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4BBD9" w14:textId="77777777" w:rsidR="005D1588" w:rsidRPr="00381320" w:rsidRDefault="005D1588" w:rsidP="005D1588">
      <w:pPr>
        <w:pStyle w:val="23"/>
        <w:suppressAutoHyphens/>
        <w:ind w:left="0" w:firstLine="0"/>
        <w:jc w:val="center"/>
        <w:rPr>
          <w:sz w:val="28"/>
          <w:szCs w:val="28"/>
        </w:rPr>
      </w:pPr>
      <w:bookmarkStart w:id="0" w:name="_Hlk168938284"/>
      <w:r w:rsidRPr="00381320">
        <w:rPr>
          <w:sz w:val="28"/>
          <w:szCs w:val="28"/>
        </w:rPr>
        <w:t xml:space="preserve">МИНИСТЕРСТВО НАУКИ И ВЫСШЕГО ОБРАЗОВАНИЯ </w:t>
      </w:r>
      <w:r w:rsidRPr="00381320">
        <w:rPr>
          <w:sz w:val="28"/>
          <w:szCs w:val="28"/>
        </w:rPr>
        <w:br/>
        <w:t>РОССИЙСКОЙ ФЕДЕРАЦИИ</w:t>
      </w:r>
    </w:p>
    <w:p w14:paraId="7F9743A1" w14:textId="77777777" w:rsidR="005D1588" w:rsidRPr="00AA3025" w:rsidRDefault="005D1588" w:rsidP="005D1588">
      <w:pPr>
        <w:pStyle w:val="23"/>
        <w:suppressAutoHyphens/>
        <w:ind w:left="0" w:firstLine="0"/>
        <w:jc w:val="center"/>
        <w:rPr>
          <w:sz w:val="20"/>
        </w:rPr>
      </w:pPr>
    </w:p>
    <w:p w14:paraId="690A627C" w14:textId="77777777" w:rsidR="005D1588" w:rsidRDefault="005D1588" w:rsidP="005D1588">
      <w:pPr>
        <w:pStyle w:val="23"/>
        <w:suppressAutoHyphens/>
        <w:ind w:left="0" w:firstLine="0"/>
        <w:jc w:val="center"/>
        <w:rPr>
          <w:sz w:val="28"/>
          <w:szCs w:val="28"/>
        </w:rPr>
      </w:pPr>
      <w:r w:rsidRPr="00381320">
        <w:rPr>
          <w:sz w:val="28"/>
          <w:szCs w:val="28"/>
        </w:rPr>
        <w:t>Федеральное государственное бюджетное образовательное учреждение</w:t>
      </w:r>
      <w:r w:rsidRPr="00EB45E7">
        <w:rPr>
          <w:sz w:val="28"/>
          <w:szCs w:val="28"/>
        </w:rPr>
        <w:br/>
        <w:t xml:space="preserve">высшего образования </w:t>
      </w:r>
      <w:r w:rsidRPr="00EB45E7">
        <w:rPr>
          <w:sz w:val="28"/>
          <w:szCs w:val="28"/>
        </w:rPr>
        <w:br/>
      </w:r>
      <w:r>
        <w:rPr>
          <w:sz w:val="28"/>
          <w:szCs w:val="28"/>
        </w:rPr>
        <w:t>«</w:t>
      </w:r>
      <w:r w:rsidRPr="00EB45E7">
        <w:rPr>
          <w:sz w:val="28"/>
          <w:szCs w:val="28"/>
        </w:rPr>
        <w:t>Университет «Дубна»</w:t>
      </w:r>
    </w:p>
    <w:p w14:paraId="4E711792" w14:textId="77777777" w:rsidR="005D1588" w:rsidRPr="00AA3025" w:rsidRDefault="005D1588" w:rsidP="005D1588">
      <w:pPr>
        <w:pStyle w:val="23"/>
        <w:suppressAutoHyphens/>
        <w:ind w:left="0" w:firstLine="0"/>
        <w:jc w:val="center"/>
        <w:rPr>
          <w:sz w:val="20"/>
        </w:rPr>
      </w:pPr>
    </w:p>
    <w:p w14:paraId="63A224C9" w14:textId="77777777" w:rsidR="005D1588" w:rsidRPr="00EB45E7" w:rsidRDefault="005D1588" w:rsidP="005D1588">
      <w:pPr>
        <w:pStyle w:val="23"/>
        <w:suppressAutoHyphens/>
        <w:ind w:left="0" w:firstLine="0"/>
        <w:jc w:val="center"/>
        <w:rPr>
          <w:sz w:val="28"/>
          <w:szCs w:val="28"/>
        </w:rPr>
      </w:pPr>
      <w:r>
        <w:rPr>
          <w:sz w:val="28"/>
          <w:szCs w:val="28"/>
        </w:rPr>
        <w:t>Факультет социальных и гуманитарных наук</w:t>
      </w:r>
    </w:p>
    <w:p w14:paraId="5E6A30AC" w14:textId="77777777" w:rsidR="005D1588" w:rsidRPr="00AA3025" w:rsidRDefault="005D1588" w:rsidP="005D1588">
      <w:pPr>
        <w:pStyle w:val="21"/>
        <w:spacing w:line="240" w:lineRule="auto"/>
        <w:jc w:val="center"/>
        <w:rPr>
          <w:b/>
          <w:sz w:val="20"/>
        </w:rPr>
      </w:pPr>
    </w:p>
    <w:p w14:paraId="2ADA27C7" w14:textId="77777777" w:rsidR="005D1588" w:rsidRPr="00AA3025" w:rsidRDefault="005D1588" w:rsidP="005D1588">
      <w:pPr>
        <w:pStyle w:val="21"/>
        <w:spacing w:line="240" w:lineRule="auto"/>
        <w:jc w:val="center"/>
        <w:rPr>
          <w:b/>
          <w:sz w:val="20"/>
        </w:rPr>
      </w:pPr>
    </w:p>
    <w:p w14:paraId="0E34C959" w14:textId="77777777" w:rsidR="005D1588" w:rsidRPr="00AA3025" w:rsidRDefault="005D1588" w:rsidP="005D1588">
      <w:pPr>
        <w:pStyle w:val="21"/>
        <w:spacing w:line="240" w:lineRule="auto"/>
        <w:jc w:val="center"/>
        <w:rPr>
          <w:b/>
          <w:sz w:val="20"/>
        </w:rPr>
      </w:pPr>
    </w:p>
    <w:p w14:paraId="1A1D1CD2" w14:textId="77777777" w:rsidR="005D1588" w:rsidRPr="00AA3025" w:rsidRDefault="005D1588" w:rsidP="005D1588">
      <w:pPr>
        <w:pStyle w:val="21"/>
        <w:spacing w:line="240" w:lineRule="auto"/>
        <w:jc w:val="center"/>
        <w:rPr>
          <w:bCs/>
          <w:sz w:val="30"/>
          <w:szCs w:val="30"/>
        </w:rPr>
      </w:pPr>
      <w:r w:rsidRPr="00AA3025">
        <w:rPr>
          <w:bCs/>
          <w:sz w:val="30"/>
          <w:szCs w:val="30"/>
        </w:rPr>
        <w:t>ВЫПУСКНАЯ КВАЛИФИКАЦИОННАЯ РАБОТА</w:t>
      </w:r>
    </w:p>
    <w:p w14:paraId="69E774AF" w14:textId="77777777" w:rsidR="005D1588" w:rsidRPr="003E0909" w:rsidRDefault="005D1588" w:rsidP="005D1588">
      <w:pPr>
        <w:pStyle w:val="21"/>
        <w:spacing w:line="240" w:lineRule="auto"/>
        <w:jc w:val="center"/>
        <w:rPr>
          <w:b/>
          <w:sz w:val="32"/>
          <w:szCs w:val="32"/>
        </w:rPr>
      </w:pPr>
      <w:r w:rsidRPr="00AA3025">
        <w:rPr>
          <w:b/>
          <w:sz w:val="32"/>
          <w:szCs w:val="32"/>
        </w:rPr>
        <w:t>БАКАЛАВРСКАЯ РАБОТА</w:t>
      </w:r>
    </w:p>
    <w:p w14:paraId="6F7459F4" w14:textId="77777777" w:rsidR="005D1588" w:rsidRPr="0000657E" w:rsidRDefault="005D1588" w:rsidP="005D1588">
      <w:pPr>
        <w:pStyle w:val="21"/>
        <w:spacing w:line="240" w:lineRule="auto"/>
        <w:rPr>
          <w:b/>
          <w:sz w:val="32"/>
          <w:szCs w:val="32"/>
        </w:rPr>
      </w:pPr>
    </w:p>
    <w:p w14:paraId="5DABD38F" w14:textId="77777777" w:rsidR="005D1588" w:rsidRPr="003A1BD8" w:rsidRDefault="005D1588" w:rsidP="005D1588">
      <w:pPr>
        <w:pStyle w:val="21"/>
        <w:spacing w:line="240" w:lineRule="auto"/>
        <w:rPr>
          <w:b/>
          <w:sz w:val="22"/>
        </w:rPr>
      </w:pPr>
    </w:p>
    <w:p w14:paraId="23E000C6" w14:textId="77777777" w:rsidR="005D1588" w:rsidRDefault="005D1588" w:rsidP="005D1588">
      <w:pPr>
        <w:pStyle w:val="21"/>
        <w:suppressAutoHyphens/>
        <w:spacing w:line="240" w:lineRule="auto"/>
        <w:rPr>
          <w:b/>
          <w:sz w:val="28"/>
          <w:szCs w:val="28"/>
        </w:rPr>
      </w:pPr>
      <w:r w:rsidRPr="00BF5A63">
        <w:rPr>
          <w:b/>
          <w:sz w:val="28"/>
          <w:szCs w:val="28"/>
        </w:rPr>
        <w:t xml:space="preserve">Тема: </w:t>
      </w:r>
      <w:r w:rsidR="00EA791F" w:rsidRPr="008A17CE">
        <w:rPr>
          <w:bCs/>
          <w:sz w:val="28"/>
          <w:szCs w:val="28"/>
          <w:u w:val="single"/>
        </w:rPr>
        <w:t xml:space="preserve">Особенности коммуникативной составляющей управления брендом вуза (на примере </w:t>
      </w:r>
      <w:r w:rsidR="00723239">
        <w:rPr>
          <w:bCs/>
          <w:sz w:val="28"/>
          <w:szCs w:val="28"/>
          <w:u w:val="single"/>
        </w:rPr>
        <w:t>г</w:t>
      </w:r>
      <w:r w:rsidR="00EA791F" w:rsidRPr="008A17CE">
        <w:rPr>
          <w:bCs/>
          <w:sz w:val="28"/>
          <w:szCs w:val="28"/>
          <w:u w:val="single"/>
        </w:rPr>
        <w:t>осударственного университета «Дубна»)</w:t>
      </w:r>
    </w:p>
    <w:p w14:paraId="638A6E04" w14:textId="77777777" w:rsidR="005D1588" w:rsidRPr="00EB45E7" w:rsidRDefault="005D1588" w:rsidP="005D1588">
      <w:pPr>
        <w:pStyle w:val="21"/>
        <w:suppressAutoHyphens/>
        <w:spacing w:line="240" w:lineRule="auto"/>
        <w:rPr>
          <w:b/>
          <w:sz w:val="28"/>
          <w:szCs w:val="28"/>
        </w:rPr>
      </w:pPr>
    </w:p>
    <w:p w14:paraId="50AB713C" w14:textId="77777777" w:rsidR="005D1588" w:rsidRPr="00EB45E7" w:rsidRDefault="005D1588" w:rsidP="005D1588">
      <w:pPr>
        <w:pStyle w:val="21"/>
        <w:spacing w:line="240" w:lineRule="auto"/>
        <w:rPr>
          <w:b/>
          <w:sz w:val="28"/>
          <w:szCs w:val="28"/>
        </w:rPr>
      </w:pPr>
      <w:r w:rsidRPr="00EB45E7">
        <w:rPr>
          <w:b/>
          <w:sz w:val="28"/>
          <w:szCs w:val="28"/>
        </w:rPr>
        <w:t>Ф</w:t>
      </w:r>
      <w:r>
        <w:rPr>
          <w:b/>
          <w:sz w:val="28"/>
          <w:szCs w:val="28"/>
        </w:rPr>
        <w:t>.</w:t>
      </w:r>
      <w:r w:rsidRPr="00EB45E7">
        <w:rPr>
          <w:b/>
          <w:sz w:val="28"/>
          <w:szCs w:val="28"/>
        </w:rPr>
        <w:t>И</w:t>
      </w:r>
      <w:r>
        <w:rPr>
          <w:b/>
          <w:sz w:val="28"/>
          <w:szCs w:val="28"/>
        </w:rPr>
        <w:t>.</w:t>
      </w:r>
      <w:r w:rsidRPr="00EB45E7">
        <w:rPr>
          <w:b/>
          <w:sz w:val="28"/>
          <w:szCs w:val="28"/>
        </w:rPr>
        <w:t>О</w:t>
      </w:r>
      <w:r>
        <w:rPr>
          <w:b/>
          <w:sz w:val="28"/>
          <w:szCs w:val="28"/>
        </w:rPr>
        <w:t>.</w:t>
      </w:r>
      <w:r w:rsidRPr="00EB45E7">
        <w:rPr>
          <w:b/>
          <w:sz w:val="28"/>
          <w:szCs w:val="28"/>
        </w:rPr>
        <w:t xml:space="preserve"> студента </w:t>
      </w:r>
      <w:r w:rsidR="00236640" w:rsidRPr="008A17CE">
        <w:rPr>
          <w:bCs/>
          <w:sz w:val="28"/>
          <w:szCs w:val="28"/>
          <w:u w:val="single"/>
        </w:rPr>
        <w:t>Копылова Мария Александровна</w:t>
      </w:r>
    </w:p>
    <w:p w14:paraId="5C23E635" w14:textId="77777777" w:rsidR="005D1588" w:rsidRPr="00EB45E7" w:rsidRDefault="005D1588" w:rsidP="005D1588">
      <w:pPr>
        <w:pStyle w:val="21"/>
        <w:spacing w:line="240" w:lineRule="auto"/>
        <w:rPr>
          <w:b/>
          <w:sz w:val="28"/>
          <w:szCs w:val="28"/>
        </w:rPr>
      </w:pPr>
    </w:p>
    <w:p w14:paraId="6843702B" w14:textId="77777777" w:rsidR="005D1588" w:rsidRPr="000A5FF0" w:rsidRDefault="005D1588" w:rsidP="005D1588">
      <w:pPr>
        <w:pStyle w:val="21"/>
        <w:spacing w:line="240" w:lineRule="auto"/>
        <w:rPr>
          <w:b/>
          <w:sz w:val="28"/>
          <w:szCs w:val="28"/>
        </w:rPr>
      </w:pPr>
      <w:r w:rsidRPr="00EB45E7">
        <w:rPr>
          <w:b/>
          <w:sz w:val="28"/>
          <w:szCs w:val="28"/>
        </w:rPr>
        <w:t>Группа</w:t>
      </w:r>
      <w:r w:rsidRPr="00AA3025">
        <w:rPr>
          <w:b/>
          <w:sz w:val="28"/>
          <w:szCs w:val="28"/>
          <w:u w:val="single"/>
        </w:rPr>
        <w:t xml:space="preserve"> </w:t>
      </w:r>
      <w:r w:rsidR="00CC0CE7" w:rsidRPr="00AA3025">
        <w:rPr>
          <w:b/>
          <w:sz w:val="28"/>
          <w:szCs w:val="28"/>
          <w:u w:val="single"/>
        </w:rPr>
        <w:t>413</w:t>
      </w:r>
      <w:r w:rsidR="00CC0CE7">
        <w:rPr>
          <w:b/>
          <w:sz w:val="28"/>
          <w:szCs w:val="28"/>
          <w:u w:val="single"/>
        </w:rPr>
        <w:t>1</w:t>
      </w:r>
      <w:r w:rsidR="00CC0CE7">
        <w:rPr>
          <w:b/>
          <w:sz w:val="28"/>
          <w:szCs w:val="28"/>
        </w:rPr>
        <w:t xml:space="preserve"> Направление</w:t>
      </w:r>
      <w:r w:rsidRPr="00EB45E7">
        <w:rPr>
          <w:b/>
          <w:sz w:val="28"/>
          <w:szCs w:val="28"/>
        </w:rPr>
        <w:t xml:space="preserve"> </w:t>
      </w:r>
      <w:r w:rsidRPr="000A5FF0">
        <w:rPr>
          <w:b/>
          <w:sz w:val="28"/>
          <w:szCs w:val="28"/>
        </w:rPr>
        <w:t xml:space="preserve">подготовки </w:t>
      </w:r>
      <w:r w:rsidRPr="00AA3025">
        <w:rPr>
          <w:b/>
          <w:sz w:val="28"/>
          <w:szCs w:val="28"/>
          <w:u w:val="single"/>
        </w:rPr>
        <w:t>39.03.01 Социология</w:t>
      </w:r>
    </w:p>
    <w:p w14:paraId="7E33178E" w14:textId="77777777" w:rsidR="005D1588" w:rsidRPr="005F71DD" w:rsidRDefault="005D1588" w:rsidP="005D1588">
      <w:pPr>
        <w:pStyle w:val="21"/>
        <w:spacing w:line="240" w:lineRule="auto"/>
        <w:rPr>
          <w:b/>
          <w:color w:val="000000" w:themeColor="text1"/>
          <w:sz w:val="28"/>
          <w:szCs w:val="28"/>
          <w:u w:val="single"/>
        </w:rPr>
      </w:pPr>
      <w:r w:rsidRPr="000A5FF0">
        <w:rPr>
          <w:b/>
          <w:sz w:val="28"/>
          <w:szCs w:val="28"/>
        </w:rPr>
        <w:t xml:space="preserve">Направленность (профиль) образовательной программы </w:t>
      </w:r>
      <w:r w:rsidRPr="00AA3025">
        <w:rPr>
          <w:b/>
          <w:sz w:val="28"/>
          <w:szCs w:val="28"/>
          <w:u w:val="single"/>
        </w:rPr>
        <w:t xml:space="preserve">Социология </w:t>
      </w:r>
      <w:r w:rsidRPr="005F71DD">
        <w:rPr>
          <w:b/>
          <w:color w:val="000000" w:themeColor="text1"/>
          <w:sz w:val="28"/>
          <w:szCs w:val="28"/>
          <w:u w:val="single"/>
        </w:rPr>
        <w:t>управления</w:t>
      </w:r>
    </w:p>
    <w:p w14:paraId="091B9F0C" w14:textId="77777777" w:rsidR="005D1588" w:rsidRPr="005F71DD" w:rsidRDefault="005D1588" w:rsidP="005D1588">
      <w:pPr>
        <w:pStyle w:val="21"/>
        <w:spacing w:line="240" w:lineRule="auto"/>
        <w:rPr>
          <w:b/>
          <w:color w:val="000000" w:themeColor="text1"/>
          <w:sz w:val="28"/>
          <w:szCs w:val="28"/>
        </w:rPr>
      </w:pPr>
    </w:p>
    <w:p w14:paraId="03B1379A" w14:textId="77777777" w:rsidR="005D1588" w:rsidRPr="005F71DD" w:rsidRDefault="005D1588" w:rsidP="005D1588">
      <w:pPr>
        <w:pStyle w:val="21"/>
        <w:spacing w:line="240" w:lineRule="auto"/>
        <w:rPr>
          <w:b/>
          <w:color w:val="000000" w:themeColor="text1"/>
          <w:sz w:val="28"/>
          <w:szCs w:val="28"/>
        </w:rPr>
      </w:pPr>
      <w:r w:rsidRPr="005F71DD">
        <w:rPr>
          <w:b/>
          <w:color w:val="000000" w:themeColor="text1"/>
          <w:sz w:val="28"/>
          <w:szCs w:val="28"/>
        </w:rPr>
        <w:t xml:space="preserve">Выпускающая кафедра </w:t>
      </w:r>
      <w:r w:rsidRPr="005F71DD">
        <w:rPr>
          <w:b/>
          <w:color w:val="000000" w:themeColor="text1"/>
          <w:sz w:val="28"/>
          <w:szCs w:val="28"/>
          <w:u w:val="single"/>
        </w:rPr>
        <w:t>Социологии и гуманитарных наук</w:t>
      </w:r>
      <w:r w:rsidRPr="005F71DD">
        <w:rPr>
          <w:b/>
          <w:color w:val="000000" w:themeColor="text1"/>
          <w:sz w:val="28"/>
          <w:szCs w:val="28"/>
        </w:rPr>
        <w:t xml:space="preserve">  </w:t>
      </w:r>
    </w:p>
    <w:p w14:paraId="40AEB0D0" w14:textId="77777777" w:rsidR="005D1588" w:rsidRPr="005F71DD" w:rsidRDefault="005D1588" w:rsidP="005D1588">
      <w:pPr>
        <w:pStyle w:val="21"/>
        <w:spacing w:line="240" w:lineRule="auto"/>
        <w:rPr>
          <w:b/>
          <w:color w:val="000000" w:themeColor="text1"/>
          <w:sz w:val="28"/>
          <w:szCs w:val="28"/>
        </w:rPr>
      </w:pPr>
    </w:p>
    <w:p w14:paraId="08C1F94D" w14:textId="77777777" w:rsidR="005D1588" w:rsidRPr="005F71DD" w:rsidRDefault="005D1588" w:rsidP="005D1588">
      <w:pPr>
        <w:pStyle w:val="21"/>
        <w:spacing w:line="240" w:lineRule="auto"/>
        <w:rPr>
          <w:b/>
          <w:color w:val="000000" w:themeColor="text1"/>
          <w:sz w:val="28"/>
          <w:szCs w:val="28"/>
        </w:rPr>
      </w:pPr>
      <w:r w:rsidRPr="005F71DD">
        <w:rPr>
          <w:b/>
          <w:color w:val="000000" w:themeColor="text1"/>
          <w:sz w:val="28"/>
          <w:szCs w:val="28"/>
        </w:rPr>
        <w:t>Руководитель работы _______________</w:t>
      </w:r>
      <w:r w:rsidR="00CC0CE7" w:rsidRPr="005F71DD">
        <w:rPr>
          <w:b/>
          <w:color w:val="000000" w:themeColor="text1"/>
          <w:sz w:val="28"/>
          <w:szCs w:val="28"/>
        </w:rPr>
        <w:t>_ /</w:t>
      </w:r>
      <w:r w:rsidR="008A17CE" w:rsidRPr="005F71DD">
        <w:rPr>
          <w:bCs/>
          <w:color w:val="000000" w:themeColor="text1"/>
          <w:sz w:val="28"/>
          <w:szCs w:val="28"/>
          <w:u w:val="single"/>
        </w:rPr>
        <w:t>к. филос. н. </w:t>
      </w:r>
      <w:r w:rsidR="008C1EC6" w:rsidRPr="005F71DD">
        <w:rPr>
          <w:bCs/>
          <w:color w:val="000000" w:themeColor="text1"/>
          <w:sz w:val="28"/>
          <w:szCs w:val="28"/>
          <w:u w:val="single"/>
        </w:rPr>
        <w:t>С. П. </w:t>
      </w:r>
      <w:r w:rsidR="008A17CE" w:rsidRPr="005F71DD">
        <w:rPr>
          <w:bCs/>
          <w:color w:val="000000" w:themeColor="text1"/>
          <w:sz w:val="28"/>
          <w:szCs w:val="28"/>
          <w:u w:val="single"/>
        </w:rPr>
        <w:t xml:space="preserve">Хохлова </w:t>
      </w:r>
      <w:r w:rsidRPr="005F71DD">
        <w:rPr>
          <w:bCs/>
          <w:color w:val="000000" w:themeColor="text1"/>
          <w:sz w:val="28"/>
          <w:szCs w:val="28"/>
        </w:rPr>
        <w:t>/</w:t>
      </w:r>
    </w:p>
    <w:p w14:paraId="1485BB5E" w14:textId="77777777" w:rsidR="005D1588" w:rsidRPr="005F71DD" w:rsidRDefault="005D1588" w:rsidP="005D1588">
      <w:pPr>
        <w:pStyle w:val="21"/>
        <w:spacing w:line="240" w:lineRule="auto"/>
        <w:rPr>
          <w:i/>
          <w:color w:val="000000" w:themeColor="text1"/>
          <w:szCs w:val="24"/>
        </w:rPr>
      </w:pPr>
      <w:r w:rsidRPr="005F71DD">
        <w:rPr>
          <w:b/>
          <w:color w:val="000000" w:themeColor="text1"/>
          <w:szCs w:val="24"/>
        </w:rPr>
        <w:t xml:space="preserve">                                                         </w:t>
      </w:r>
      <w:r w:rsidRPr="005F71DD">
        <w:rPr>
          <w:i/>
          <w:color w:val="000000" w:themeColor="text1"/>
          <w:szCs w:val="24"/>
        </w:rPr>
        <w:t xml:space="preserve">подпись                   уч. степень, И.О. Фамилия  </w:t>
      </w:r>
    </w:p>
    <w:p w14:paraId="6971C80F" w14:textId="77777777" w:rsidR="005D1588" w:rsidRPr="005F71DD" w:rsidRDefault="005D1588" w:rsidP="005D1588">
      <w:pPr>
        <w:pStyle w:val="21"/>
        <w:spacing w:line="240" w:lineRule="auto"/>
        <w:rPr>
          <w:b/>
          <w:color w:val="000000" w:themeColor="text1"/>
          <w:sz w:val="28"/>
          <w:szCs w:val="28"/>
        </w:rPr>
      </w:pPr>
    </w:p>
    <w:p w14:paraId="4D14C928" w14:textId="77777777" w:rsidR="005D1588" w:rsidRPr="005F71DD" w:rsidRDefault="005D1588" w:rsidP="005D1588">
      <w:pPr>
        <w:pStyle w:val="21"/>
        <w:spacing w:line="240" w:lineRule="auto"/>
        <w:rPr>
          <w:b/>
          <w:color w:val="000000" w:themeColor="text1"/>
          <w:sz w:val="28"/>
          <w:szCs w:val="28"/>
        </w:rPr>
      </w:pPr>
      <w:r w:rsidRPr="005F71DD">
        <w:rPr>
          <w:b/>
          <w:color w:val="000000" w:themeColor="text1"/>
          <w:sz w:val="28"/>
          <w:szCs w:val="28"/>
        </w:rPr>
        <w:t>Консультант(ы)        ________________  /</w:t>
      </w:r>
      <w:r w:rsidR="00974BE8" w:rsidRPr="005F71DD">
        <w:rPr>
          <w:b/>
          <w:color w:val="000000" w:themeColor="text1"/>
          <w:sz w:val="28"/>
          <w:szCs w:val="28"/>
        </w:rPr>
        <w:t xml:space="preserve"> </w:t>
      </w:r>
      <w:r w:rsidR="00A31843" w:rsidRPr="005F71DD">
        <w:rPr>
          <w:bCs/>
          <w:color w:val="000000" w:themeColor="text1"/>
          <w:sz w:val="28"/>
          <w:szCs w:val="28"/>
          <w:u w:val="single"/>
        </w:rPr>
        <w:t>Т. В.</w:t>
      </w:r>
      <w:r w:rsidR="00A31843" w:rsidRPr="005F71DD">
        <w:rPr>
          <w:b/>
          <w:color w:val="000000" w:themeColor="text1"/>
          <w:sz w:val="28"/>
          <w:szCs w:val="28"/>
          <w:u w:val="single"/>
        </w:rPr>
        <w:t xml:space="preserve"> </w:t>
      </w:r>
      <w:r w:rsidR="00974BE8" w:rsidRPr="005F71DD">
        <w:rPr>
          <w:bCs/>
          <w:color w:val="000000" w:themeColor="text1"/>
          <w:sz w:val="28"/>
          <w:szCs w:val="28"/>
          <w:u w:val="single"/>
        </w:rPr>
        <w:t xml:space="preserve">Балуева </w:t>
      </w:r>
      <w:r w:rsidRPr="005F71DD">
        <w:rPr>
          <w:b/>
          <w:color w:val="000000" w:themeColor="text1"/>
          <w:sz w:val="28"/>
          <w:szCs w:val="28"/>
        </w:rPr>
        <w:t>/</w:t>
      </w:r>
    </w:p>
    <w:p w14:paraId="3175D7FA" w14:textId="77777777" w:rsidR="005D1588" w:rsidRPr="005F71DD" w:rsidRDefault="005D1588" w:rsidP="005D1588">
      <w:pPr>
        <w:pStyle w:val="21"/>
        <w:spacing w:line="240" w:lineRule="auto"/>
        <w:rPr>
          <w:i/>
          <w:color w:val="000000" w:themeColor="text1"/>
          <w:szCs w:val="24"/>
        </w:rPr>
      </w:pPr>
      <w:r w:rsidRPr="005F71DD">
        <w:rPr>
          <w:b/>
          <w:color w:val="000000" w:themeColor="text1"/>
          <w:szCs w:val="24"/>
        </w:rPr>
        <w:t xml:space="preserve">                                                         </w:t>
      </w:r>
      <w:r w:rsidRPr="005F71DD">
        <w:rPr>
          <w:i/>
          <w:color w:val="000000" w:themeColor="text1"/>
          <w:szCs w:val="24"/>
        </w:rPr>
        <w:t xml:space="preserve">подпись          уч. степень, И.О. Фамилия  </w:t>
      </w:r>
    </w:p>
    <w:p w14:paraId="10EB6080" w14:textId="77777777" w:rsidR="005D1588" w:rsidRPr="005F71DD" w:rsidRDefault="005D1588" w:rsidP="005D1588">
      <w:pPr>
        <w:pStyle w:val="21"/>
        <w:spacing w:line="240" w:lineRule="auto"/>
        <w:rPr>
          <w:b/>
          <w:color w:val="000000" w:themeColor="text1"/>
          <w:sz w:val="28"/>
          <w:szCs w:val="28"/>
        </w:rPr>
      </w:pPr>
    </w:p>
    <w:p w14:paraId="30E1B756" w14:textId="77777777" w:rsidR="005D1588" w:rsidRPr="005F71DD" w:rsidRDefault="005D1588" w:rsidP="005D1588">
      <w:pPr>
        <w:pStyle w:val="21"/>
        <w:spacing w:line="240" w:lineRule="auto"/>
        <w:rPr>
          <w:b/>
          <w:color w:val="000000" w:themeColor="text1"/>
          <w:sz w:val="28"/>
          <w:szCs w:val="28"/>
        </w:rPr>
      </w:pPr>
      <w:r w:rsidRPr="005F71DD">
        <w:rPr>
          <w:b/>
          <w:color w:val="000000" w:themeColor="text1"/>
          <w:sz w:val="28"/>
          <w:szCs w:val="28"/>
        </w:rPr>
        <w:t>Рецензент              _______________</w:t>
      </w:r>
      <w:r w:rsidR="00CC0CE7" w:rsidRPr="005F71DD">
        <w:rPr>
          <w:b/>
          <w:color w:val="000000" w:themeColor="text1"/>
          <w:sz w:val="28"/>
          <w:szCs w:val="28"/>
        </w:rPr>
        <w:t>_ /</w:t>
      </w:r>
      <w:r w:rsidR="008C1EC6" w:rsidRPr="005F71DD">
        <w:rPr>
          <w:bCs/>
          <w:color w:val="000000" w:themeColor="text1"/>
          <w:sz w:val="28"/>
          <w:szCs w:val="28"/>
          <w:u w:val="single"/>
        </w:rPr>
        <w:t>Я</w:t>
      </w:r>
      <w:r w:rsidR="00236640" w:rsidRPr="005F71DD">
        <w:rPr>
          <w:bCs/>
          <w:color w:val="000000" w:themeColor="text1"/>
          <w:sz w:val="28"/>
          <w:szCs w:val="28"/>
          <w:u w:val="single"/>
        </w:rPr>
        <w:t>.</w:t>
      </w:r>
      <w:r w:rsidR="008C1EC6" w:rsidRPr="005F71DD">
        <w:rPr>
          <w:bCs/>
          <w:color w:val="000000" w:themeColor="text1"/>
          <w:sz w:val="28"/>
          <w:szCs w:val="28"/>
          <w:u w:val="single"/>
        </w:rPr>
        <w:t xml:space="preserve"> В. Смирнова</w:t>
      </w:r>
      <w:r w:rsidR="00236640" w:rsidRPr="005F71DD">
        <w:rPr>
          <w:b/>
          <w:color w:val="000000" w:themeColor="text1"/>
          <w:sz w:val="28"/>
          <w:szCs w:val="28"/>
        </w:rPr>
        <w:t xml:space="preserve"> </w:t>
      </w:r>
      <w:r w:rsidRPr="005F71DD">
        <w:rPr>
          <w:b/>
          <w:color w:val="000000" w:themeColor="text1"/>
          <w:sz w:val="28"/>
          <w:szCs w:val="28"/>
        </w:rPr>
        <w:t>/</w:t>
      </w:r>
    </w:p>
    <w:p w14:paraId="5E4337DB" w14:textId="77777777" w:rsidR="005D1588" w:rsidRPr="005F71DD" w:rsidRDefault="005D1588" w:rsidP="005D1588">
      <w:pPr>
        <w:pStyle w:val="21"/>
        <w:spacing w:line="240" w:lineRule="auto"/>
        <w:rPr>
          <w:b/>
          <w:color w:val="000000" w:themeColor="text1"/>
          <w:szCs w:val="24"/>
        </w:rPr>
      </w:pPr>
      <w:r w:rsidRPr="005F71DD">
        <w:rPr>
          <w:b/>
          <w:color w:val="000000" w:themeColor="text1"/>
          <w:szCs w:val="24"/>
        </w:rPr>
        <w:t xml:space="preserve">                                              </w:t>
      </w:r>
      <w:r w:rsidRPr="005F71DD">
        <w:rPr>
          <w:i/>
          <w:color w:val="000000" w:themeColor="text1"/>
          <w:szCs w:val="24"/>
        </w:rPr>
        <w:t xml:space="preserve">подпись              уч. степень, И.О. Фамилия  </w:t>
      </w:r>
      <w:r w:rsidRPr="005F71DD">
        <w:rPr>
          <w:b/>
          <w:color w:val="000000" w:themeColor="text1"/>
          <w:szCs w:val="24"/>
        </w:rPr>
        <w:t xml:space="preserve">  </w:t>
      </w:r>
    </w:p>
    <w:p w14:paraId="53C2AFB0" w14:textId="77777777" w:rsidR="005D1588" w:rsidRPr="005F71DD" w:rsidRDefault="005D1588" w:rsidP="005D1588">
      <w:pPr>
        <w:pStyle w:val="21"/>
        <w:spacing w:line="240" w:lineRule="auto"/>
        <w:rPr>
          <w:b/>
          <w:color w:val="000000" w:themeColor="text1"/>
          <w:szCs w:val="24"/>
        </w:rPr>
      </w:pPr>
    </w:p>
    <w:p w14:paraId="6EDAD8B0" w14:textId="77777777" w:rsidR="005D1588" w:rsidRPr="005F71DD" w:rsidRDefault="005D1588" w:rsidP="005D1588">
      <w:pPr>
        <w:pStyle w:val="21"/>
        <w:spacing w:line="240" w:lineRule="auto"/>
        <w:rPr>
          <w:b/>
          <w:color w:val="000000" w:themeColor="text1"/>
          <w:sz w:val="28"/>
          <w:szCs w:val="28"/>
        </w:rPr>
      </w:pPr>
    </w:p>
    <w:p w14:paraId="5CB7CB67" w14:textId="77777777" w:rsidR="005D1588" w:rsidRPr="005F71DD" w:rsidRDefault="005D1588" w:rsidP="005D1588">
      <w:pPr>
        <w:pStyle w:val="21"/>
        <w:spacing w:line="240" w:lineRule="auto"/>
        <w:rPr>
          <w:b/>
          <w:color w:val="000000" w:themeColor="text1"/>
          <w:sz w:val="28"/>
          <w:szCs w:val="28"/>
        </w:rPr>
      </w:pPr>
      <w:r w:rsidRPr="005F71DD">
        <w:rPr>
          <w:b/>
          <w:color w:val="000000" w:themeColor="text1"/>
          <w:sz w:val="28"/>
          <w:szCs w:val="28"/>
        </w:rPr>
        <w:t>Выпускная квалификационная работа</w:t>
      </w:r>
    </w:p>
    <w:p w14:paraId="120304D0" w14:textId="77777777" w:rsidR="005D1588" w:rsidRPr="005F71DD" w:rsidRDefault="005D1588" w:rsidP="005D1588">
      <w:pPr>
        <w:pStyle w:val="21"/>
        <w:spacing w:line="240" w:lineRule="auto"/>
        <w:rPr>
          <w:b/>
          <w:color w:val="000000" w:themeColor="text1"/>
          <w:sz w:val="28"/>
          <w:szCs w:val="28"/>
        </w:rPr>
      </w:pPr>
      <w:r w:rsidRPr="005F71DD">
        <w:rPr>
          <w:b/>
          <w:color w:val="000000" w:themeColor="text1"/>
          <w:sz w:val="28"/>
          <w:szCs w:val="28"/>
        </w:rPr>
        <w:t>допущена к защите</w:t>
      </w:r>
      <w:r w:rsidRPr="005F71DD">
        <w:rPr>
          <w:b/>
          <w:color w:val="000000" w:themeColor="text1"/>
          <w:sz w:val="28"/>
          <w:szCs w:val="28"/>
        </w:rPr>
        <w:tab/>
      </w:r>
      <w:r w:rsidRPr="005F71DD">
        <w:rPr>
          <w:b/>
          <w:color w:val="000000" w:themeColor="text1"/>
          <w:sz w:val="28"/>
          <w:szCs w:val="28"/>
        </w:rPr>
        <w:tab/>
      </w:r>
      <w:r w:rsidRPr="005F71DD">
        <w:rPr>
          <w:b/>
          <w:color w:val="000000" w:themeColor="text1"/>
          <w:sz w:val="28"/>
          <w:szCs w:val="28"/>
        </w:rPr>
        <w:tab/>
      </w:r>
      <w:r w:rsidRPr="005F71DD">
        <w:rPr>
          <w:b/>
          <w:color w:val="000000" w:themeColor="text1"/>
          <w:sz w:val="28"/>
          <w:szCs w:val="28"/>
        </w:rPr>
        <w:tab/>
      </w:r>
      <w:r w:rsidRPr="005F71DD">
        <w:rPr>
          <w:b/>
          <w:color w:val="000000" w:themeColor="text1"/>
          <w:sz w:val="28"/>
          <w:szCs w:val="28"/>
        </w:rPr>
        <w:tab/>
      </w:r>
      <w:r w:rsidRPr="005F71DD">
        <w:rPr>
          <w:b/>
          <w:color w:val="000000" w:themeColor="text1"/>
          <w:sz w:val="28"/>
          <w:szCs w:val="28"/>
        </w:rPr>
        <w:tab/>
        <w:t>«</w:t>
      </w:r>
      <w:r w:rsidR="00BA68E7" w:rsidRPr="005F71DD">
        <w:rPr>
          <w:b/>
          <w:color w:val="000000" w:themeColor="text1"/>
          <w:sz w:val="28"/>
          <w:szCs w:val="28"/>
        </w:rPr>
        <w:t>29</w:t>
      </w:r>
      <w:r w:rsidRPr="005F71DD">
        <w:rPr>
          <w:b/>
          <w:color w:val="000000" w:themeColor="text1"/>
          <w:sz w:val="28"/>
          <w:szCs w:val="28"/>
        </w:rPr>
        <w:t>»</w:t>
      </w:r>
      <w:r w:rsidRPr="005F71DD">
        <w:rPr>
          <w:b/>
          <w:color w:val="000000" w:themeColor="text1"/>
          <w:sz w:val="28"/>
          <w:szCs w:val="28"/>
          <w:u w:val="single"/>
        </w:rPr>
        <w:t xml:space="preserve">     </w:t>
      </w:r>
      <w:r w:rsidR="00BA68E7" w:rsidRPr="005F71DD">
        <w:rPr>
          <w:b/>
          <w:color w:val="000000" w:themeColor="text1"/>
          <w:sz w:val="28"/>
          <w:szCs w:val="28"/>
          <w:u w:val="single"/>
        </w:rPr>
        <w:t>мая</w:t>
      </w:r>
      <w:r w:rsidRPr="005F71DD">
        <w:rPr>
          <w:b/>
          <w:color w:val="000000" w:themeColor="text1"/>
          <w:sz w:val="28"/>
          <w:szCs w:val="28"/>
          <w:u w:val="single"/>
        </w:rPr>
        <w:t xml:space="preserve">     </w:t>
      </w:r>
      <w:r w:rsidRPr="005F71DD">
        <w:rPr>
          <w:b/>
          <w:color w:val="000000" w:themeColor="text1"/>
          <w:sz w:val="28"/>
          <w:szCs w:val="28"/>
        </w:rPr>
        <w:t>2023 г.</w:t>
      </w:r>
    </w:p>
    <w:p w14:paraId="18DC639A" w14:textId="77777777" w:rsidR="005D1588" w:rsidRPr="005F71DD" w:rsidRDefault="005D1588" w:rsidP="005D1588">
      <w:pPr>
        <w:pStyle w:val="21"/>
        <w:spacing w:line="240" w:lineRule="auto"/>
        <w:rPr>
          <w:b/>
          <w:color w:val="000000" w:themeColor="text1"/>
          <w:sz w:val="28"/>
          <w:szCs w:val="28"/>
        </w:rPr>
      </w:pPr>
    </w:p>
    <w:p w14:paraId="59E5BBB9" w14:textId="77777777" w:rsidR="005D1588" w:rsidRPr="00BD51C0" w:rsidRDefault="005D1588" w:rsidP="005D1588">
      <w:pPr>
        <w:pStyle w:val="12"/>
        <w:shd w:val="clear" w:color="auto" w:fill="auto"/>
        <w:tabs>
          <w:tab w:val="left" w:leader="underscore" w:pos="7070"/>
          <w:tab w:val="left" w:leader="underscore" w:pos="9317"/>
        </w:tabs>
        <w:spacing w:before="0" w:line="240" w:lineRule="auto"/>
        <w:ind w:firstLine="0"/>
        <w:rPr>
          <w:rFonts w:eastAsia="Times New Roman"/>
          <w:b/>
          <w:spacing w:val="0"/>
          <w:sz w:val="28"/>
          <w:szCs w:val="28"/>
        </w:rPr>
      </w:pPr>
    </w:p>
    <w:p w14:paraId="5D5F8B8F" w14:textId="77777777" w:rsidR="005D1588" w:rsidRPr="00BD51C0" w:rsidRDefault="005D1588" w:rsidP="005D1588">
      <w:pPr>
        <w:pStyle w:val="12"/>
        <w:shd w:val="clear" w:color="auto" w:fill="auto"/>
        <w:tabs>
          <w:tab w:val="left" w:leader="underscore" w:pos="7070"/>
          <w:tab w:val="left" w:leader="underscore" w:pos="9317"/>
        </w:tabs>
        <w:spacing w:before="0" w:line="240" w:lineRule="auto"/>
        <w:ind w:firstLine="0"/>
      </w:pPr>
      <w:bookmarkStart w:id="1" w:name="_Hlk136027371"/>
      <w:r w:rsidRPr="00BD51C0">
        <w:rPr>
          <w:rFonts w:eastAsia="Times New Roman"/>
          <w:b/>
          <w:spacing w:val="0"/>
          <w:sz w:val="28"/>
          <w:szCs w:val="28"/>
        </w:rPr>
        <w:t>Декан ФСГН</w:t>
      </w:r>
      <w:r w:rsidRPr="00BD51C0">
        <w:t xml:space="preserve">                                                                 </w:t>
      </w:r>
      <w:r w:rsidRPr="00BD51C0">
        <w:rPr>
          <w:sz w:val="28"/>
          <w:szCs w:val="28"/>
        </w:rPr>
        <w:t>______________ /</w:t>
      </w:r>
      <w:r w:rsidRPr="00BD51C0">
        <w:rPr>
          <w:sz w:val="28"/>
          <w:szCs w:val="28"/>
          <w:u w:val="single"/>
        </w:rPr>
        <w:t xml:space="preserve"> Е.Н. Боклагов </w:t>
      </w:r>
      <w:r w:rsidRPr="00BD51C0">
        <w:rPr>
          <w:sz w:val="28"/>
          <w:szCs w:val="28"/>
        </w:rPr>
        <w:t>/</w:t>
      </w:r>
    </w:p>
    <w:bookmarkEnd w:id="1"/>
    <w:p w14:paraId="3579E79C" w14:textId="77777777" w:rsidR="005D1588" w:rsidRPr="00BD51C0" w:rsidRDefault="005D1588" w:rsidP="005D1588">
      <w:pPr>
        <w:pStyle w:val="30"/>
        <w:shd w:val="clear" w:color="auto" w:fill="auto"/>
        <w:tabs>
          <w:tab w:val="left" w:pos="1982"/>
        </w:tabs>
        <w:spacing w:after="0" w:line="240" w:lineRule="auto"/>
        <w:ind w:right="561"/>
        <w:jc w:val="left"/>
        <w:rPr>
          <w:rFonts w:ascii="Times New Roman" w:hAnsi="Times New Roman" w:cs="Times New Roman"/>
          <w:sz w:val="22"/>
          <w:szCs w:val="22"/>
        </w:rPr>
      </w:pPr>
      <w:r w:rsidRPr="00BD51C0">
        <w:rPr>
          <w:rFonts w:ascii="Times New Roman" w:hAnsi="Times New Roman" w:cs="Times New Roman"/>
          <w:i/>
          <w:iCs/>
          <w:sz w:val="22"/>
          <w:szCs w:val="22"/>
        </w:rPr>
        <w:t xml:space="preserve">                                                                                                       подпись          И</w:t>
      </w:r>
      <w:r w:rsidRPr="00BD51C0">
        <w:rPr>
          <w:rFonts w:ascii="Times New Roman" w:hAnsi="Times New Roman" w:cs="Times New Roman"/>
          <w:sz w:val="22"/>
          <w:szCs w:val="22"/>
        </w:rPr>
        <w:t>.</w:t>
      </w:r>
      <w:r w:rsidRPr="00BD51C0">
        <w:rPr>
          <w:rFonts w:ascii="Times New Roman" w:hAnsi="Times New Roman" w:cs="Times New Roman"/>
          <w:i/>
          <w:iCs/>
          <w:sz w:val="22"/>
          <w:szCs w:val="22"/>
        </w:rPr>
        <w:t>О</w:t>
      </w:r>
      <w:r w:rsidRPr="00BD51C0">
        <w:rPr>
          <w:rFonts w:ascii="Times New Roman" w:hAnsi="Times New Roman" w:cs="Times New Roman"/>
          <w:sz w:val="22"/>
          <w:szCs w:val="22"/>
        </w:rPr>
        <w:t xml:space="preserve">. </w:t>
      </w:r>
      <w:r w:rsidRPr="00BD51C0">
        <w:rPr>
          <w:rFonts w:ascii="Times New Roman" w:hAnsi="Times New Roman" w:cs="Times New Roman"/>
          <w:i/>
          <w:iCs/>
          <w:sz w:val="22"/>
          <w:szCs w:val="22"/>
        </w:rPr>
        <w:t>Фамилия</w:t>
      </w:r>
    </w:p>
    <w:p w14:paraId="20B70C6A" w14:textId="77777777" w:rsidR="005D1588" w:rsidRPr="00BD51C0" w:rsidRDefault="005D1588" w:rsidP="005D1588">
      <w:pPr>
        <w:pStyle w:val="21"/>
        <w:spacing w:line="240" w:lineRule="auto"/>
        <w:rPr>
          <w:b/>
          <w:sz w:val="28"/>
          <w:szCs w:val="28"/>
        </w:rPr>
      </w:pPr>
    </w:p>
    <w:p w14:paraId="2963EF96" w14:textId="77777777" w:rsidR="005D1588" w:rsidRDefault="005D1588" w:rsidP="005D1588">
      <w:pPr>
        <w:pStyle w:val="21"/>
        <w:spacing w:line="240" w:lineRule="auto"/>
        <w:jc w:val="center"/>
        <w:rPr>
          <w:b/>
          <w:iCs/>
          <w:sz w:val="28"/>
          <w:szCs w:val="28"/>
        </w:rPr>
      </w:pPr>
    </w:p>
    <w:p w14:paraId="79EB265B" w14:textId="77777777" w:rsidR="005D1588" w:rsidRPr="00AA3025" w:rsidRDefault="005D1588" w:rsidP="005D1588">
      <w:pPr>
        <w:pStyle w:val="21"/>
        <w:spacing w:line="240" w:lineRule="auto"/>
        <w:jc w:val="center"/>
        <w:rPr>
          <w:b/>
          <w:iCs/>
          <w:sz w:val="28"/>
          <w:szCs w:val="28"/>
        </w:rPr>
      </w:pPr>
      <w:r w:rsidRPr="00AA3025">
        <w:rPr>
          <w:b/>
          <w:iCs/>
          <w:sz w:val="28"/>
          <w:szCs w:val="28"/>
        </w:rPr>
        <w:t>г. Дубна</w:t>
      </w:r>
    </w:p>
    <w:p w14:paraId="4D2B5B3B" w14:textId="77777777" w:rsidR="005D1588" w:rsidRDefault="005D1588" w:rsidP="005D1588">
      <w:pPr>
        <w:rPr>
          <w:rFonts w:ascii="Times New Roman" w:eastAsia="Times New Roman" w:hAnsi="Times New Roman" w:cs="Times New Roman"/>
          <w:sz w:val="28"/>
          <w:szCs w:val="28"/>
        </w:rPr>
      </w:pPr>
      <w:r>
        <w:rPr>
          <w:sz w:val="28"/>
          <w:szCs w:val="28"/>
        </w:rPr>
        <w:br w:type="page"/>
      </w:r>
    </w:p>
    <w:p w14:paraId="1357CF1D" w14:textId="77777777" w:rsidR="005D1588" w:rsidRPr="00AA3025" w:rsidRDefault="005D1588" w:rsidP="005D1588">
      <w:pPr>
        <w:pStyle w:val="23"/>
        <w:suppressAutoHyphens/>
        <w:ind w:left="0" w:firstLine="0"/>
        <w:jc w:val="center"/>
        <w:rPr>
          <w:sz w:val="24"/>
          <w:szCs w:val="24"/>
        </w:rPr>
      </w:pPr>
      <w:bookmarkStart w:id="2" w:name="_Hlk168938413"/>
      <w:bookmarkEnd w:id="0"/>
      <w:r w:rsidRPr="00AA3025">
        <w:rPr>
          <w:sz w:val="24"/>
          <w:szCs w:val="24"/>
        </w:rPr>
        <w:lastRenderedPageBreak/>
        <w:t xml:space="preserve">МИНИСТЕРСТВО НАУКИ И ВЫСШЕГО ОБРАЗОВАНИЯ </w:t>
      </w:r>
      <w:r w:rsidRPr="00AA3025">
        <w:rPr>
          <w:sz w:val="24"/>
          <w:szCs w:val="24"/>
        </w:rPr>
        <w:br/>
        <w:t>РОССИЙСКОЙ ФЕДЕРАЦИИ</w:t>
      </w:r>
    </w:p>
    <w:p w14:paraId="2AB1357F" w14:textId="77777777" w:rsidR="005D1588" w:rsidRPr="00AA3025" w:rsidRDefault="005D1588" w:rsidP="005D1588">
      <w:pPr>
        <w:pStyle w:val="23"/>
        <w:suppressAutoHyphens/>
        <w:ind w:left="0" w:firstLine="0"/>
        <w:jc w:val="center"/>
        <w:rPr>
          <w:sz w:val="24"/>
          <w:szCs w:val="24"/>
        </w:rPr>
      </w:pPr>
    </w:p>
    <w:p w14:paraId="6B5E182F" w14:textId="77777777" w:rsidR="005D1588" w:rsidRPr="00AA3025" w:rsidRDefault="005D1588" w:rsidP="005D1588">
      <w:pPr>
        <w:pStyle w:val="23"/>
        <w:suppressAutoHyphens/>
        <w:ind w:left="0" w:firstLine="0"/>
        <w:jc w:val="center"/>
        <w:rPr>
          <w:sz w:val="24"/>
          <w:szCs w:val="24"/>
        </w:rPr>
      </w:pPr>
      <w:r w:rsidRPr="00AA3025">
        <w:rPr>
          <w:sz w:val="24"/>
          <w:szCs w:val="24"/>
        </w:rPr>
        <w:t>Федеральное государственное бюджетное образовательное учреждение</w:t>
      </w:r>
      <w:r w:rsidRPr="00AA3025">
        <w:rPr>
          <w:sz w:val="24"/>
          <w:szCs w:val="24"/>
        </w:rPr>
        <w:br/>
        <w:t xml:space="preserve">высшего образования </w:t>
      </w:r>
      <w:r w:rsidRPr="00AA3025">
        <w:rPr>
          <w:sz w:val="24"/>
          <w:szCs w:val="24"/>
        </w:rPr>
        <w:br/>
        <w:t>«Университет «Дубна»</w:t>
      </w:r>
    </w:p>
    <w:p w14:paraId="13D2B51E" w14:textId="77777777" w:rsidR="005D1588" w:rsidRPr="00AA3025" w:rsidRDefault="005D1588" w:rsidP="005D1588">
      <w:pPr>
        <w:pStyle w:val="23"/>
        <w:suppressAutoHyphens/>
        <w:ind w:left="0" w:firstLine="0"/>
        <w:jc w:val="center"/>
        <w:rPr>
          <w:sz w:val="24"/>
          <w:szCs w:val="24"/>
        </w:rPr>
      </w:pPr>
    </w:p>
    <w:p w14:paraId="157B050F" w14:textId="77777777" w:rsidR="005D1588" w:rsidRPr="00AA3025" w:rsidRDefault="005D1588" w:rsidP="005D1588">
      <w:pPr>
        <w:pStyle w:val="23"/>
        <w:suppressAutoHyphens/>
        <w:ind w:left="0" w:firstLine="0"/>
        <w:jc w:val="center"/>
        <w:rPr>
          <w:sz w:val="24"/>
          <w:szCs w:val="24"/>
        </w:rPr>
      </w:pPr>
      <w:r w:rsidRPr="00AA3025">
        <w:rPr>
          <w:sz w:val="24"/>
          <w:szCs w:val="24"/>
        </w:rPr>
        <w:t>Факультет социальных и гуманитарных наук</w:t>
      </w:r>
    </w:p>
    <w:p w14:paraId="2B7DDD07" w14:textId="77777777" w:rsidR="005D1588" w:rsidRPr="00EB45E7" w:rsidRDefault="005D1588" w:rsidP="005D1588">
      <w:pPr>
        <w:pStyle w:val="23"/>
        <w:suppressAutoHyphens/>
        <w:ind w:left="0" w:firstLine="0"/>
        <w:jc w:val="center"/>
        <w:rPr>
          <w:sz w:val="28"/>
          <w:szCs w:val="28"/>
        </w:rPr>
      </w:pPr>
    </w:p>
    <w:p w14:paraId="16952173" w14:textId="77777777" w:rsidR="005D1588" w:rsidRPr="00E50ACD" w:rsidRDefault="005D1588" w:rsidP="005D1588">
      <w:pPr>
        <w:pStyle w:val="21"/>
        <w:spacing w:line="240" w:lineRule="auto"/>
        <w:rPr>
          <w:b/>
          <w:i/>
          <w:szCs w:val="24"/>
        </w:rPr>
      </w:pPr>
    </w:p>
    <w:p w14:paraId="7230EC53" w14:textId="77777777" w:rsidR="005D1588" w:rsidRDefault="005D1588" w:rsidP="005D1588">
      <w:pPr>
        <w:pStyle w:val="21"/>
        <w:spacing w:line="240" w:lineRule="auto"/>
        <w:rPr>
          <w:b/>
          <w:i/>
          <w:szCs w:val="24"/>
        </w:rPr>
      </w:pPr>
    </w:p>
    <w:p w14:paraId="59E72B28" w14:textId="77777777" w:rsidR="005D1588" w:rsidRPr="00E50ACD" w:rsidRDefault="005D1588" w:rsidP="005D1588">
      <w:pPr>
        <w:pStyle w:val="21"/>
        <w:spacing w:line="240" w:lineRule="auto"/>
        <w:rPr>
          <w:b/>
          <w:i/>
          <w:szCs w:val="24"/>
        </w:rPr>
      </w:pPr>
    </w:p>
    <w:p w14:paraId="146F72E1" w14:textId="77777777" w:rsidR="005D1588" w:rsidRPr="00BD51C0" w:rsidRDefault="005D1588" w:rsidP="005D1588">
      <w:pPr>
        <w:pStyle w:val="aa"/>
        <w:spacing w:after="120" w:line="240" w:lineRule="auto"/>
        <w:ind w:firstLine="0"/>
        <w:jc w:val="right"/>
        <w:rPr>
          <w:sz w:val="28"/>
          <w:szCs w:val="28"/>
        </w:rPr>
      </w:pPr>
      <w:r w:rsidRPr="00BD51C0">
        <w:rPr>
          <w:sz w:val="28"/>
          <w:szCs w:val="28"/>
        </w:rPr>
        <w:t>УТВЕРЖДАЮ</w:t>
      </w:r>
    </w:p>
    <w:p w14:paraId="1296D0F2" w14:textId="77777777" w:rsidR="005D1588" w:rsidRPr="00BD51C0" w:rsidRDefault="005D1588" w:rsidP="005D1588">
      <w:pPr>
        <w:pStyle w:val="26"/>
        <w:widowControl/>
        <w:shd w:val="clear" w:color="auto" w:fill="auto"/>
        <w:tabs>
          <w:tab w:val="left" w:leader="underscore" w:pos="7088"/>
          <w:tab w:val="left" w:leader="underscore" w:pos="9614"/>
        </w:tabs>
        <w:spacing w:before="0" w:after="120" w:line="240" w:lineRule="auto"/>
        <w:ind w:left="6096" w:firstLine="1842"/>
        <w:jc w:val="left"/>
        <w:rPr>
          <w:sz w:val="24"/>
          <w:szCs w:val="24"/>
        </w:rPr>
      </w:pPr>
      <w:r w:rsidRPr="00BD51C0">
        <w:rPr>
          <w:sz w:val="24"/>
          <w:szCs w:val="24"/>
        </w:rPr>
        <w:t>Декан ФСГН</w:t>
      </w:r>
    </w:p>
    <w:p w14:paraId="3EDA9806" w14:textId="77777777" w:rsidR="005D1588" w:rsidRPr="00BD51C0" w:rsidRDefault="005D1588" w:rsidP="005D1588">
      <w:pPr>
        <w:pStyle w:val="26"/>
        <w:widowControl/>
        <w:shd w:val="clear" w:color="auto" w:fill="auto"/>
        <w:tabs>
          <w:tab w:val="left" w:leader="underscore" w:pos="8081"/>
          <w:tab w:val="left" w:leader="underscore" w:pos="9614"/>
        </w:tabs>
        <w:spacing w:before="0" w:after="0" w:line="240" w:lineRule="auto"/>
        <w:ind w:left="6096" w:firstLine="0"/>
        <w:jc w:val="left"/>
        <w:rPr>
          <w:sz w:val="24"/>
          <w:szCs w:val="24"/>
        </w:rPr>
      </w:pPr>
      <w:r w:rsidRPr="00BD51C0">
        <w:rPr>
          <w:sz w:val="24"/>
          <w:szCs w:val="24"/>
        </w:rPr>
        <w:t>_____________ /</w:t>
      </w:r>
      <w:r w:rsidRPr="00BD51C0">
        <w:rPr>
          <w:sz w:val="24"/>
          <w:szCs w:val="24"/>
          <w:u w:val="single"/>
        </w:rPr>
        <w:t>Е.Н. Боклагов</w:t>
      </w:r>
      <w:r w:rsidRPr="00BD51C0">
        <w:rPr>
          <w:sz w:val="24"/>
          <w:szCs w:val="24"/>
        </w:rPr>
        <w:t>/</w:t>
      </w:r>
    </w:p>
    <w:p w14:paraId="6306FC4A" w14:textId="77777777" w:rsidR="005D1588" w:rsidRPr="00BD51C0" w:rsidRDefault="005D1588" w:rsidP="005D1588">
      <w:pPr>
        <w:pStyle w:val="aa"/>
        <w:spacing w:line="240" w:lineRule="auto"/>
        <w:ind w:firstLine="0"/>
        <w:jc w:val="right"/>
        <w:rPr>
          <w:szCs w:val="24"/>
        </w:rPr>
      </w:pPr>
    </w:p>
    <w:p w14:paraId="1E09821E" w14:textId="77777777" w:rsidR="005D1588" w:rsidRPr="001A473B" w:rsidRDefault="005D1588" w:rsidP="005D1588">
      <w:pPr>
        <w:pStyle w:val="aa"/>
        <w:spacing w:line="240" w:lineRule="auto"/>
        <w:ind w:firstLine="0"/>
        <w:jc w:val="right"/>
        <w:rPr>
          <w:szCs w:val="24"/>
        </w:rPr>
      </w:pPr>
      <w:r w:rsidRPr="00BD51C0">
        <w:rPr>
          <w:szCs w:val="24"/>
        </w:rPr>
        <w:t xml:space="preserve"> </w:t>
      </w:r>
      <w:r w:rsidRPr="00BA68E7">
        <w:rPr>
          <w:szCs w:val="24"/>
        </w:rPr>
        <w:t xml:space="preserve">«29» </w:t>
      </w:r>
      <w:r w:rsidRPr="00BA68E7">
        <w:rPr>
          <w:szCs w:val="24"/>
          <w:u w:val="single"/>
        </w:rPr>
        <w:t xml:space="preserve">  сентября    </w:t>
      </w:r>
      <w:r w:rsidRPr="00BA68E7">
        <w:rPr>
          <w:szCs w:val="24"/>
        </w:rPr>
        <w:t>2023 г.</w:t>
      </w:r>
    </w:p>
    <w:p w14:paraId="6DD18D91" w14:textId="77777777" w:rsidR="005D1588" w:rsidRPr="001A473B" w:rsidRDefault="005D1588" w:rsidP="005D1588">
      <w:pPr>
        <w:pStyle w:val="aa"/>
        <w:spacing w:line="240" w:lineRule="auto"/>
        <w:ind w:firstLine="0"/>
        <w:jc w:val="right"/>
        <w:rPr>
          <w:szCs w:val="24"/>
        </w:rPr>
      </w:pPr>
    </w:p>
    <w:p w14:paraId="1B30D742" w14:textId="77777777" w:rsidR="005D1588" w:rsidRPr="00BA12C2" w:rsidRDefault="005D1588" w:rsidP="005D1588">
      <w:pPr>
        <w:pStyle w:val="21"/>
        <w:spacing w:line="240" w:lineRule="auto"/>
        <w:jc w:val="right"/>
        <w:rPr>
          <w:sz w:val="28"/>
          <w:szCs w:val="28"/>
        </w:rPr>
      </w:pPr>
    </w:p>
    <w:p w14:paraId="3BBEC1E3" w14:textId="77777777" w:rsidR="005D1588" w:rsidRDefault="005D1588" w:rsidP="005D1588">
      <w:pPr>
        <w:pStyle w:val="21"/>
        <w:spacing w:line="240" w:lineRule="auto"/>
        <w:rPr>
          <w:sz w:val="22"/>
          <w:szCs w:val="22"/>
        </w:rPr>
      </w:pPr>
    </w:p>
    <w:p w14:paraId="2021032C" w14:textId="77777777" w:rsidR="005D1588" w:rsidRPr="003A1BD8" w:rsidRDefault="005D1588" w:rsidP="005D1588">
      <w:pPr>
        <w:pStyle w:val="21"/>
        <w:spacing w:line="240" w:lineRule="auto"/>
        <w:rPr>
          <w:sz w:val="22"/>
          <w:szCs w:val="22"/>
        </w:rPr>
      </w:pPr>
    </w:p>
    <w:p w14:paraId="2D83836E" w14:textId="77777777" w:rsidR="005D1588" w:rsidRPr="006C53C2" w:rsidRDefault="005D1588" w:rsidP="005D1588">
      <w:pPr>
        <w:pStyle w:val="21"/>
        <w:spacing w:line="240" w:lineRule="auto"/>
        <w:jc w:val="center"/>
        <w:rPr>
          <w:b/>
          <w:sz w:val="28"/>
          <w:szCs w:val="28"/>
        </w:rPr>
      </w:pPr>
      <w:r w:rsidRPr="006C53C2">
        <w:rPr>
          <w:b/>
          <w:caps/>
          <w:sz w:val="28"/>
          <w:szCs w:val="28"/>
        </w:rPr>
        <w:t>З</w:t>
      </w:r>
      <w:r w:rsidRPr="006C53C2">
        <w:rPr>
          <w:b/>
          <w:sz w:val="28"/>
          <w:szCs w:val="28"/>
        </w:rPr>
        <w:t>адание</w:t>
      </w:r>
    </w:p>
    <w:p w14:paraId="2955E1A3" w14:textId="77777777" w:rsidR="005D1588" w:rsidRPr="006C53C2" w:rsidRDefault="005D1588" w:rsidP="005D1588">
      <w:pPr>
        <w:pStyle w:val="21"/>
        <w:spacing w:line="240" w:lineRule="auto"/>
        <w:jc w:val="center"/>
        <w:rPr>
          <w:b/>
          <w:caps/>
          <w:sz w:val="28"/>
          <w:szCs w:val="28"/>
        </w:rPr>
      </w:pPr>
      <w:r w:rsidRPr="006C53C2">
        <w:rPr>
          <w:b/>
          <w:sz w:val="28"/>
          <w:szCs w:val="28"/>
        </w:rPr>
        <w:t>на выпускную квалификационную работу – бакалаврскую работу</w:t>
      </w:r>
    </w:p>
    <w:p w14:paraId="5EBDF96A" w14:textId="77777777" w:rsidR="005D1588" w:rsidRPr="006C53C2" w:rsidRDefault="005D1588" w:rsidP="005D1588">
      <w:pPr>
        <w:pStyle w:val="21"/>
        <w:suppressAutoHyphens/>
        <w:spacing w:line="240" w:lineRule="auto"/>
        <w:rPr>
          <w:b/>
          <w:sz w:val="28"/>
          <w:szCs w:val="28"/>
        </w:rPr>
      </w:pPr>
    </w:p>
    <w:p w14:paraId="3916311F" w14:textId="77777777" w:rsidR="005D1588" w:rsidRPr="005E5BD5" w:rsidRDefault="005D1588" w:rsidP="005D1588">
      <w:pPr>
        <w:pStyle w:val="21"/>
        <w:suppressAutoHyphens/>
        <w:spacing w:line="240" w:lineRule="auto"/>
        <w:rPr>
          <w:szCs w:val="24"/>
        </w:rPr>
      </w:pPr>
    </w:p>
    <w:p w14:paraId="23675565" w14:textId="77777777" w:rsidR="00AA17DA" w:rsidRDefault="005D1588" w:rsidP="00AA17DA">
      <w:pPr>
        <w:pStyle w:val="21"/>
        <w:suppressAutoHyphens/>
        <w:spacing w:line="240" w:lineRule="auto"/>
        <w:rPr>
          <w:b/>
          <w:sz w:val="28"/>
          <w:szCs w:val="28"/>
        </w:rPr>
      </w:pPr>
      <w:r w:rsidRPr="005E5BD5">
        <w:rPr>
          <w:b/>
          <w:szCs w:val="24"/>
        </w:rPr>
        <w:t>Тема_</w:t>
      </w:r>
      <w:r w:rsidR="00AA17DA" w:rsidRPr="00AA17DA">
        <w:rPr>
          <w:bCs/>
          <w:sz w:val="28"/>
          <w:szCs w:val="28"/>
          <w:u w:val="single"/>
        </w:rPr>
        <w:t xml:space="preserve"> </w:t>
      </w:r>
      <w:r w:rsidR="00AA17DA" w:rsidRPr="0076271F">
        <w:rPr>
          <w:bCs/>
          <w:szCs w:val="24"/>
          <w:u w:val="single"/>
        </w:rPr>
        <w:t xml:space="preserve">Особенности коммуникативной составляющей управления брендом вуза (на примере </w:t>
      </w:r>
      <w:r w:rsidR="00BF20D4">
        <w:rPr>
          <w:bCs/>
          <w:szCs w:val="24"/>
          <w:u w:val="single"/>
        </w:rPr>
        <w:t>г</w:t>
      </w:r>
      <w:r w:rsidR="00AA17DA" w:rsidRPr="0076271F">
        <w:rPr>
          <w:bCs/>
          <w:szCs w:val="24"/>
          <w:u w:val="single"/>
        </w:rPr>
        <w:t>осударственного университета «Дубна»)</w:t>
      </w:r>
    </w:p>
    <w:p w14:paraId="4E43C315" w14:textId="77777777" w:rsidR="005D1588" w:rsidRPr="005E5BD5" w:rsidRDefault="005D1588" w:rsidP="005D1588">
      <w:pPr>
        <w:pStyle w:val="21"/>
        <w:suppressAutoHyphens/>
        <w:spacing w:line="240" w:lineRule="auto"/>
        <w:rPr>
          <w:b/>
          <w:szCs w:val="24"/>
        </w:rPr>
      </w:pPr>
    </w:p>
    <w:p w14:paraId="189FC9BC" w14:textId="77777777" w:rsidR="005D1588" w:rsidRPr="005E5BD5" w:rsidRDefault="005D1588" w:rsidP="005D1588">
      <w:pPr>
        <w:pStyle w:val="21"/>
        <w:suppressAutoHyphens/>
        <w:spacing w:line="240" w:lineRule="auto"/>
        <w:rPr>
          <w:b/>
          <w:szCs w:val="24"/>
        </w:rPr>
      </w:pPr>
    </w:p>
    <w:p w14:paraId="450AE140" w14:textId="77777777" w:rsidR="005D1588" w:rsidRPr="005E5BD5" w:rsidRDefault="005D1588" w:rsidP="005D1588">
      <w:pPr>
        <w:pStyle w:val="21"/>
        <w:spacing w:line="240" w:lineRule="auto"/>
        <w:rPr>
          <w:b/>
          <w:szCs w:val="24"/>
        </w:rPr>
      </w:pPr>
    </w:p>
    <w:p w14:paraId="4D7037AE" w14:textId="77777777" w:rsidR="005D1588" w:rsidRPr="000A5FF0" w:rsidRDefault="005D1588" w:rsidP="005D1588">
      <w:pPr>
        <w:pStyle w:val="21"/>
        <w:rPr>
          <w:b/>
          <w:szCs w:val="24"/>
        </w:rPr>
      </w:pPr>
      <w:r w:rsidRPr="00BA68E7">
        <w:rPr>
          <w:b/>
          <w:szCs w:val="24"/>
        </w:rPr>
        <w:t>Утверждена приказом №</w:t>
      </w:r>
      <w:r w:rsidRPr="00BA68E7">
        <w:rPr>
          <w:b/>
          <w:szCs w:val="24"/>
          <w:u w:val="single"/>
        </w:rPr>
        <w:t> </w:t>
      </w:r>
      <w:r w:rsidR="00BA68E7" w:rsidRPr="00BA68E7">
        <w:rPr>
          <w:b/>
          <w:szCs w:val="24"/>
          <w:u w:val="single"/>
        </w:rPr>
        <w:t>1557</w:t>
      </w:r>
      <w:r w:rsidRPr="00BA68E7">
        <w:rPr>
          <w:b/>
          <w:szCs w:val="24"/>
          <w:u w:val="single"/>
        </w:rPr>
        <w:t>к</w:t>
      </w:r>
      <w:r w:rsidRPr="00BA68E7">
        <w:rPr>
          <w:b/>
          <w:szCs w:val="24"/>
        </w:rPr>
        <w:t xml:space="preserve"> от </w:t>
      </w:r>
      <w:r w:rsidR="00BA68E7" w:rsidRPr="00BA68E7">
        <w:rPr>
          <w:b/>
          <w:szCs w:val="24"/>
          <w:u w:val="single"/>
        </w:rPr>
        <w:t>03</w:t>
      </w:r>
      <w:r w:rsidRPr="00BA68E7">
        <w:rPr>
          <w:b/>
          <w:szCs w:val="24"/>
          <w:u w:val="single"/>
        </w:rPr>
        <w:t>.</w:t>
      </w:r>
      <w:r w:rsidR="00BA68E7" w:rsidRPr="00BA68E7">
        <w:rPr>
          <w:b/>
          <w:szCs w:val="24"/>
          <w:u w:val="single"/>
        </w:rPr>
        <w:t>06</w:t>
      </w:r>
      <w:r w:rsidRPr="00BA68E7">
        <w:rPr>
          <w:b/>
          <w:szCs w:val="24"/>
          <w:u w:val="single"/>
        </w:rPr>
        <w:t>.202</w:t>
      </w:r>
      <w:r w:rsidR="00BA68E7" w:rsidRPr="00BA68E7">
        <w:rPr>
          <w:b/>
          <w:szCs w:val="24"/>
          <w:u w:val="single"/>
        </w:rPr>
        <w:t>4</w:t>
      </w:r>
      <w:r w:rsidRPr="00BA68E7">
        <w:rPr>
          <w:b/>
          <w:szCs w:val="24"/>
          <w:u w:val="single"/>
        </w:rPr>
        <w:t> г.</w:t>
      </w:r>
    </w:p>
    <w:p w14:paraId="6514E979" w14:textId="77777777" w:rsidR="005D1588" w:rsidRPr="000A5FF0" w:rsidRDefault="005D1588" w:rsidP="005D1588">
      <w:pPr>
        <w:pStyle w:val="21"/>
        <w:rPr>
          <w:b/>
          <w:szCs w:val="24"/>
        </w:rPr>
      </w:pPr>
      <w:r w:rsidRPr="000A5FF0">
        <w:rPr>
          <w:b/>
          <w:szCs w:val="24"/>
        </w:rPr>
        <w:t>Ф.И.О. студента _</w:t>
      </w:r>
      <w:r w:rsidR="0076271F" w:rsidRPr="0076271F">
        <w:rPr>
          <w:bCs/>
          <w:szCs w:val="24"/>
          <w:u w:val="single"/>
        </w:rPr>
        <w:t>Копылова Мария Александровна</w:t>
      </w:r>
    </w:p>
    <w:p w14:paraId="6E4DA9EF" w14:textId="77777777" w:rsidR="005D1588" w:rsidRPr="000A5FF0" w:rsidRDefault="005D1588" w:rsidP="005D1588">
      <w:pPr>
        <w:pStyle w:val="21"/>
        <w:rPr>
          <w:b/>
          <w:szCs w:val="24"/>
        </w:rPr>
      </w:pPr>
      <w:r w:rsidRPr="000A5FF0">
        <w:rPr>
          <w:b/>
          <w:szCs w:val="24"/>
        </w:rPr>
        <w:t>Группа </w:t>
      </w:r>
      <w:r w:rsidRPr="004573F8">
        <w:rPr>
          <w:b/>
          <w:szCs w:val="24"/>
          <w:u w:val="single"/>
        </w:rPr>
        <w:t xml:space="preserve">  4131</w:t>
      </w:r>
      <w:r w:rsidRPr="000A5FF0">
        <w:rPr>
          <w:b/>
          <w:szCs w:val="24"/>
        </w:rPr>
        <w:t xml:space="preserve">   Направление подготовки </w:t>
      </w:r>
      <w:r w:rsidRPr="004573F8">
        <w:rPr>
          <w:b/>
          <w:szCs w:val="24"/>
          <w:u w:val="single"/>
        </w:rPr>
        <w:t>39.03.01 Социология</w:t>
      </w:r>
    </w:p>
    <w:p w14:paraId="347D3401" w14:textId="77777777" w:rsidR="005D1588" w:rsidRPr="000A5FF0" w:rsidRDefault="005D1588" w:rsidP="005D1588">
      <w:pPr>
        <w:pStyle w:val="21"/>
        <w:rPr>
          <w:b/>
          <w:szCs w:val="24"/>
        </w:rPr>
      </w:pPr>
      <w:r w:rsidRPr="000A5FF0">
        <w:rPr>
          <w:b/>
          <w:szCs w:val="24"/>
        </w:rPr>
        <w:t xml:space="preserve">Направленность (профиль) образовательной программы </w:t>
      </w:r>
      <w:r w:rsidRPr="004573F8">
        <w:rPr>
          <w:b/>
          <w:szCs w:val="24"/>
          <w:u w:val="single"/>
        </w:rPr>
        <w:t>Социология управления</w:t>
      </w:r>
    </w:p>
    <w:p w14:paraId="4240DFB5" w14:textId="77777777" w:rsidR="005D1588" w:rsidRPr="005E5BD5" w:rsidRDefault="005D1588" w:rsidP="005D1588">
      <w:pPr>
        <w:pStyle w:val="21"/>
        <w:rPr>
          <w:b/>
          <w:szCs w:val="24"/>
        </w:rPr>
      </w:pPr>
      <w:r w:rsidRPr="000A5FF0">
        <w:rPr>
          <w:b/>
          <w:szCs w:val="24"/>
        </w:rPr>
        <w:t>Выпускающая</w:t>
      </w:r>
      <w:r>
        <w:rPr>
          <w:b/>
          <w:szCs w:val="24"/>
        </w:rPr>
        <w:t xml:space="preserve"> </w:t>
      </w:r>
      <w:r w:rsidRPr="000A5FF0">
        <w:rPr>
          <w:b/>
          <w:szCs w:val="24"/>
        </w:rPr>
        <w:t xml:space="preserve">кафедра </w:t>
      </w:r>
      <w:r w:rsidRPr="004573F8">
        <w:rPr>
          <w:b/>
          <w:szCs w:val="24"/>
          <w:u w:val="single"/>
        </w:rPr>
        <w:t>Социологии и гуманитарных наук</w:t>
      </w:r>
    </w:p>
    <w:p w14:paraId="4DD2F852" w14:textId="77777777" w:rsidR="005D1588" w:rsidRPr="005E5BD5" w:rsidRDefault="005D1588" w:rsidP="005D1588">
      <w:pPr>
        <w:pStyle w:val="21"/>
        <w:rPr>
          <w:b/>
          <w:szCs w:val="24"/>
        </w:rPr>
      </w:pPr>
    </w:p>
    <w:p w14:paraId="318D4C43" w14:textId="77777777" w:rsidR="005D1588" w:rsidRPr="005E5BD5" w:rsidRDefault="005D1588" w:rsidP="005D1588">
      <w:pPr>
        <w:pStyle w:val="21"/>
        <w:rPr>
          <w:b/>
          <w:szCs w:val="24"/>
        </w:rPr>
      </w:pPr>
    </w:p>
    <w:p w14:paraId="14B38474" w14:textId="77777777" w:rsidR="005D1588" w:rsidRPr="005E5BD5" w:rsidRDefault="005D1588" w:rsidP="005D1588">
      <w:pPr>
        <w:pStyle w:val="21"/>
        <w:spacing w:line="240" w:lineRule="auto"/>
        <w:rPr>
          <w:b/>
          <w:szCs w:val="24"/>
        </w:rPr>
      </w:pPr>
    </w:p>
    <w:p w14:paraId="45ED0F03" w14:textId="77777777" w:rsidR="005D1588" w:rsidRPr="005E5BD5" w:rsidRDefault="005D1588" w:rsidP="005D1588">
      <w:pPr>
        <w:pStyle w:val="21"/>
        <w:spacing w:line="240" w:lineRule="auto"/>
        <w:rPr>
          <w:b/>
          <w:szCs w:val="24"/>
        </w:rPr>
      </w:pPr>
    </w:p>
    <w:p w14:paraId="3265BAC3" w14:textId="77777777" w:rsidR="005D1588" w:rsidRPr="00BA68E7" w:rsidRDefault="005D1588" w:rsidP="005D1588">
      <w:pPr>
        <w:pStyle w:val="21"/>
        <w:spacing w:line="240" w:lineRule="auto"/>
        <w:rPr>
          <w:szCs w:val="24"/>
        </w:rPr>
      </w:pPr>
      <w:r w:rsidRPr="00BA68E7">
        <w:rPr>
          <w:szCs w:val="24"/>
        </w:rPr>
        <w:t>Дата выдачи задания                                                              «29»</w:t>
      </w:r>
      <w:r w:rsidRPr="00BA68E7">
        <w:rPr>
          <w:szCs w:val="24"/>
          <w:u w:val="single"/>
        </w:rPr>
        <w:t xml:space="preserve">   сентября   </w:t>
      </w:r>
      <w:r w:rsidRPr="00BA68E7">
        <w:rPr>
          <w:szCs w:val="24"/>
        </w:rPr>
        <w:t>2023 г.</w:t>
      </w:r>
    </w:p>
    <w:p w14:paraId="03BA880F" w14:textId="77777777" w:rsidR="005D1588" w:rsidRPr="00BA68E7" w:rsidRDefault="005D1588" w:rsidP="005D1588">
      <w:pPr>
        <w:pStyle w:val="21"/>
        <w:suppressAutoHyphens/>
        <w:spacing w:line="240" w:lineRule="auto"/>
        <w:rPr>
          <w:szCs w:val="24"/>
        </w:rPr>
      </w:pPr>
    </w:p>
    <w:p w14:paraId="26026A4A" w14:textId="77777777" w:rsidR="005D1588" w:rsidRPr="00BA68E7" w:rsidRDefault="005D1588" w:rsidP="005D1588">
      <w:pPr>
        <w:pStyle w:val="21"/>
        <w:suppressAutoHyphens/>
        <w:spacing w:line="240" w:lineRule="auto"/>
        <w:rPr>
          <w:szCs w:val="24"/>
        </w:rPr>
      </w:pPr>
      <w:r w:rsidRPr="00BA68E7">
        <w:rPr>
          <w:szCs w:val="24"/>
        </w:rPr>
        <w:t xml:space="preserve">Дата завершения </w:t>
      </w:r>
    </w:p>
    <w:p w14:paraId="45B44D42" w14:textId="77777777" w:rsidR="005D1588" w:rsidRPr="00BA68E7" w:rsidRDefault="005D1588" w:rsidP="005D1588">
      <w:pPr>
        <w:pStyle w:val="21"/>
        <w:suppressAutoHyphens/>
        <w:spacing w:line="240" w:lineRule="auto"/>
        <w:rPr>
          <w:b/>
          <w:szCs w:val="24"/>
        </w:rPr>
      </w:pPr>
      <w:r w:rsidRPr="00BA68E7">
        <w:rPr>
          <w:szCs w:val="24"/>
        </w:rPr>
        <w:t>выпускной квалификационной работы</w:t>
      </w:r>
      <w:r w:rsidRPr="00BA68E7">
        <w:rPr>
          <w:b/>
          <w:szCs w:val="24"/>
        </w:rPr>
        <w:t xml:space="preserve">                                </w:t>
      </w:r>
      <w:r w:rsidRPr="00BA68E7">
        <w:rPr>
          <w:szCs w:val="24"/>
        </w:rPr>
        <w:t>«11»</w:t>
      </w:r>
      <w:r w:rsidRPr="00BA68E7">
        <w:rPr>
          <w:szCs w:val="24"/>
          <w:u w:val="single"/>
        </w:rPr>
        <w:t xml:space="preserve">     июня      </w:t>
      </w:r>
      <w:r w:rsidRPr="00BA68E7">
        <w:rPr>
          <w:szCs w:val="24"/>
        </w:rPr>
        <w:t>2024 г.</w:t>
      </w:r>
      <w:r w:rsidRPr="00BA68E7">
        <w:rPr>
          <w:b/>
          <w:szCs w:val="24"/>
        </w:rPr>
        <w:t xml:space="preserve"> </w:t>
      </w:r>
    </w:p>
    <w:p w14:paraId="3104B58B" w14:textId="77777777" w:rsidR="005D1588" w:rsidRPr="00BA68E7" w:rsidRDefault="005D1588" w:rsidP="005D1588">
      <w:pPr>
        <w:pStyle w:val="21"/>
        <w:suppressAutoHyphens/>
        <w:spacing w:line="240" w:lineRule="auto"/>
        <w:rPr>
          <w:b/>
          <w:szCs w:val="24"/>
        </w:rPr>
      </w:pPr>
    </w:p>
    <w:p w14:paraId="1CB563CC" w14:textId="77777777" w:rsidR="005D1588" w:rsidRPr="001A473B" w:rsidRDefault="005D1588" w:rsidP="005D1588">
      <w:pPr>
        <w:pStyle w:val="21"/>
        <w:spacing w:line="240" w:lineRule="auto"/>
        <w:jc w:val="center"/>
        <w:rPr>
          <w:b/>
          <w:iCs/>
          <w:szCs w:val="24"/>
        </w:rPr>
      </w:pPr>
      <w:r w:rsidRPr="00BA68E7">
        <w:rPr>
          <w:b/>
          <w:iCs/>
          <w:szCs w:val="24"/>
        </w:rPr>
        <w:t>г. Дубна</w:t>
      </w:r>
    </w:p>
    <w:p w14:paraId="75C25BD4" w14:textId="77777777" w:rsidR="00937F85" w:rsidRPr="008034B9" w:rsidRDefault="005D1588" w:rsidP="005D1588">
      <w:pPr>
        <w:pStyle w:val="21"/>
        <w:suppressAutoHyphens/>
        <w:spacing w:line="240" w:lineRule="auto"/>
        <w:rPr>
          <w:szCs w:val="24"/>
        </w:rPr>
      </w:pPr>
      <w:r w:rsidRPr="005E5BD5">
        <w:rPr>
          <w:b/>
          <w:szCs w:val="24"/>
        </w:rPr>
        <w:br w:type="page"/>
      </w:r>
      <w:r w:rsidRPr="008034B9">
        <w:rPr>
          <w:szCs w:val="24"/>
        </w:rPr>
        <w:lastRenderedPageBreak/>
        <w:t xml:space="preserve">Исходные данные к работе </w:t>
      </w:r>
    </w:p>
    <w:p w14:paraId="3C49C23C" w14:textId="77777777" w:rsidR="008034B9" w:rsidRPr="008034B9" w:rsidRDefault="008034B9" w:rsidP="004A603C">
      <w:pPr>
        <w:pStyle w:val="ac"/>
        <w:numPr>
          <w:ilvl w:val="0"/>
          <w:numId w:val="50"/>
        </w:numPr>
        <w:spacing w:before="0" w:beforeAutospacing="0" w:after="0" w:afterAutospacing="0"/>
        <w:textAlignment w:val="baseline"/>
        <w:rPr>
          <w:color w:val="000000"/>
        </w:rPr>
      </w:pPr>
      <w:r w:rsidRPr="008034B9">
        <w:rPr>
          <w:color w:val="000000"/>
        </w:rPr>
        <w:t xml:space="preserve">Теоретический анализ различных источников </w:t>
      </w:r>
      <w:r w:rsidR="0044278A">
        <w:rPr>
          <w:color w:val="000000"/>
        </w:rPr>
        <w:t>по</w:t>
      </w:r>
      <w:r w:rsidRPr="008034B9">
        <w:rPr>
          <w:color w:val="000000"/>
        </w:rPr>
        <w:t xml:space="preserve"> </w:t>
      </w:r>
      <w:r w:rsidR="00A07B27" w:rsidRPr="008034B9">
        <w:rPr>
          <w:color w:val="000000"/>
        </w:rPr>
        <w:t>тем</w:t>
      </w:r>
      <w:r w:rsidR="00A07B27">
        <w:rPr>
          <w:color w:val="000000"/>
        </w:rPr>
        <w:t>е</w:t>
      </w:r>
      <w:r w:rsidR="00A07B27" w:rsidRPr="008034B9">
        <w:rPr>
          <w:color w:val="000000"/>
        </w:rPr>
        <w:t xml:space="preserve"> управления</w:t>
      </w:r>
      <w:r w:rsidR="00A07B27">
        <w:rPr>
          <w:color w:val="000000"/>
        </w:rPr>
        <w:t xml:space="preserve"> </w:t>
      </w:r>
      <w:r w:rsidR="0044278A">
        <w:rPr>
          <w:color w:val="000000"/>
        </w:rPr>
        <w:t>бренд</w:t>
      </w:r>
      <w:r w:rsidR="00A97FB6">
        <w:rPr>
          <w:color w:val="000000"/>
        </w:rPr>
        <w:noBreakHyphen/>
      </w:r>
      <w:r w:rsidR="0044278A">
        <w:rPr>
          <w:color w:val="000000"/>
        </w:rPr>
        <w:t>коммуникаци</w:t>
      </w:r>
      <w:r w:rsidR="00A07B27">
        <w:rPr>
          <w:color w:val="000000"/>
        </w:rPr>
        <w:t>ями</w:t>
      </w:r>
      <w:r w:rsidR="0044278A">
        <w:rPr>
          <w:color w:val="000000"/>
        </w:rPr>
        <w:t xml:space="preserve"> вуза</w:t>
      </w:r>
      <w:r w:rsidRPr="008034B9">
        <w:rPr>
          <w:color w:val="000000"/>
        </w:rPr>
        <w:t>.</w:t>
      </w:r>
    </w:p>
    <w:p w14:paraId="74AD5920" w14:textId="77777777" w:rsidR="008034B9" w:rsidRPr="008034B9" w:rsidRDefault="008034B9" w:rsidP="004A603C">
      <w:pPr>
        <w:pStyle w:val="ac"/>
        <w:numPr>
          <w:ilvl w:val="0"/>
          <w:numId w:val="50"/>
        </w:numPr>
        <w:spacing w:before="0" w:beforeAutospacing="0" w:after="0" w:afterAutospacing="0"/>
        <w:textAlignment w:val="baseline"/>
        <w:rPr>
          <w:color w:val="000000"/>
        </w:rPr>
      </w:pPr>
      <w:r w:rsidRPr="008034B9">
        <w:rPr>
          <w:color w:val="000000"/>
        </w:rPr>
        <w:t xml:space="preserve">Опыт управления </w:t>
      </w:r>
      <w:r w:rsidR="00A07B27">
        <w:rPr>
          <w:color w:val="000000"/>
        </w:rPr>
        <w:t>бренд-коммуникациями вуза</w:t>
      </w:r>
      <w:r w:rsidRPr="008034B9">
        <w:rPr>
          <w:color w:val="000000"/>
        </w:rPr>
        <w:t>.</w:t>
      </w:r>
    </w:p>
    <w:p w14:paraId="39411EF4" w14:textId="77777777" w:rsidR="005D1588" w:rsidRPr="008034B9" w:rsidRDefault="008034B9" w:rsidP="004A603C">
      <w:pPr>
        <w:pStyle w:val="ac"/>
        <w:numPr>
          <w:ilvl w:val="0"/>
          <w:numId w:val="50"/>
        </w:numPr>
        <w:spacing w:before="0" w:beforeAutospacing="0" w:after="0" w:afterAutospacing="0"/>
        <w:textAlignment w:val="baseline"/>
        <w:rPr>
          <w:color w:val="000000"/>
        </w:rPr>
      </w:pPr>
      <w:r w:rsidRPr="008034B9">
        <w:rPr>
          <w:color w:val="000000"/>
        </w:rPr>
        <w:t xml:space="preserve">Результаты эмпирических исследований управления </w:t>
      </w:r>
      <w:r w:rsidR="00A07B27">
        <w:rPr>
          <w:color w:val="000000"/>
        </w:rPr>
        <w:t>бренд-коммуникаций вуза</w:t>
      </w:r>
      <w:r w:rsidRPr="008034B9">
        <w:rPr>
          <w:color w:val="000000"/>
        </w:rPr>
        <w:t>.</w:t>
      </w:r>
    </w:p>
    <w:p w14:paraId="124D5A13" w14:textId="77777777" w:rsidR="005D1588" w:rsidRPr="008034B9" w:rsidRDefault="005D1588" w:rsidP="005D1588">
      <w:pPr>
        <w:pStyle w:val="21"/>
        <w:spacing w:line="240" w:lineRule="auto"/>
        <w:rPr>
          <w:szCs w:val="24"/>
        </w:rPr>
      </w:pPr>
      <w:r w:rsidRPr="008034B9">
        <w:rPr>
          <w:szCs w:val="24"/>
        </w:rPr>
        <w:t>Результаты работы:</w:t>
      </w:r>
    </w:p>
    <w:p w14:paraId="3C853FCD" w14:textId="77777777" w:rsidR="005D1588" w:rsidRPr="008034B9" w:rsidRDefault="005D1588" w:rsidP="004A603C">
      <w:pPr>
        <w:pStyle w:val="21"/>
        <w:numPr>
          <w:ilvl w:val="0"/>
          <w:numId w:val="13"/>
        </w:numPr>
        <w:suppressAutoHyphens/>
        <w:spacing w:line="240" w:lineRule="auto"/>
        <w:ind w:left="0" w:firstLine="0"/>
        <w:rPr>
          <w:szCs w:val="24"/>
        </w:rPr>
      </w:pPr>
      <w:r w:rsidRPr="008034B9">
        <w:rPr>
          <w:szCs w:val="24"/>
        </w:rPr>
        <w:t>Содержание пояснительной записки (перечень рассматриваемых вопросов)</w:t>
      </w:r>
    </w:p>
    <w:p w14:paraId="5EED7E74" w14:textId="77777777" w:rsidR="00EB0EE8" w:rsidRPr="008034B9" w:rsidRDefault="00EB0EE8" w:rsidP="004A603C">
      <w:pPr>
        <w:pStyle w:val="ac"/>
        <w:numPr>
          <w:ilvl w:val="1"/>
          <w:numId w:val="13"/>
        </w:numPr>
        <w:spacing w:before="0" w:beforeAutospacing="0" w:after="0" w:afterAutospacing="0"/>
        <w:textAlignment w:val="baseline"/>
        <w:rPr>
          <w:color w:val="000000"/>
        </w:rPr>
      </w:pPr>
      <w:r w:rsidRPr="008034B9">
        <w:rPr>
          <w:color w:val="000000"/>
        </w:rPr>
        <w:t>Введение, содержащее актуальность темы исследования, степень научной разработанности, формулировку объекта, предмета, цели, задачи</w:t>
      </w:r>
      <w:r w:rsidR="008034B9" w:rsidRPr="008034B9">
        <w:rPr>
          <w:color w:val="000000"/>
        </w:rPr>
        <w:t xml:space="preserve"> и гипотезы исследования</w:t>
      </w:r>
      <w:r w:rsidRPr="008034B9">
        <w:rPr>
          <w:color w:val="000000"/>
        </w:rPr>
        <w:t>.</w:t>
      </w:r>
    </w:p>
    <w:p w14:paraId="5818FFF5" w14:textId="77777777" w:rsidR="00EB0EE8" w:rsidRPr="008034B9" w:rsidRDefault="00EB0EE8" w:rsidP="004A603C">
      <w:pPr>
        <w:pStyle w:val="ac"/>
        <w:numPr>
          <w:ilvl w:val="1"/>
          <w:numId w:val="13"/>
        </w:numPr>
        <w:spacing w:before="0" w:beforeAutospacing="0" w:after="0" w:afterAutospacing="0"/>
        <w:textAlignment w:val="baseline"/>
        <w:rPr>
          <w:color w:val="000000"/>
        </w:rPr>
      </w:pPr>
      <w:r w:rsidRPr="008034B9">
        <w:rPr>
          <w:color w:val="000000"/>
        </w:rPr>
        <w:t>Теоретико-методологические основания социологического исследования управления</w:t>
      </w:r>
      <w:r w:rsidR="000D3FFF" w:rsidRPr="008034B9">
        <w:rPr>
          <w:color w:val="000000"/>
        </w:rPr>
        <w:t xml:space="preserve"> коммуникациями бренда государственный </w:t>
      </w:r>
      <w:r w:rsidR="0006578E" w:rsidRPr="008034B9">
        <w:rPr>
          <w:color w:val="000000"/>
        </w:rPr>
        <w:t>университет</w:t>
      </w:r>
      <w:r w:rsidR="000D3FFF" w:rsidRPr="008034B9">
        <w:rPr>
          <w:color w:val="000000"/>
        </w:rPr>
        <w:t xml:space="preserve"> «Д</w:t>
      </w:r>
      <w:r w:rsidR="0006578E" w:rsidRPr="008034B9">
        <w:rPr>
          <w:color w:val="000000"/>
        </w:rPr>
        <w:t>уб</w:t>
      </w:r>
      <w:r w:rsidR="000D3FFF" w:rsidRPr="008034B9">
        <w:rPr>
          <w:color w:val="000000"/>
        </w:rPr>
        <w:t>на»</w:t>
      </w:r>
    </w:p>
    <w:p w14:paraId="52202F59" w14:textId="77777777" w:rsidR="005D1588" w:rsidRPr="008034B9" w:rsidRDefault="00EB0EE8" w:rsidP="004A603C">
      <w:pPr>
        <w:pStyle w:val="ac"/>
        <w:numPr>
          <w:ilvl w:val="1"/>
          <w:numId w:val="13"/>
        </w:numPr>
        <w:spacing w:before="0" w:beforeAutospacing="0" w:after="0" w:afterAutospacing="0"/>
        <w:textAlignment w:val="baseline"/>
        <w:rPr>
          <w:color w:val="000000"/>
        </w:rPr>
      </w:pPr>
      <w:r w:rsidRPr="008034B9">
        <w:rPr>
          <w:color w:val="000000"/>
        </w:rPr>
        <w:t xml:space="preserve">Эмпирическое исследование </w:t>
      </w:r>
      <w:r w:rsidR="0006578E" w:rsidRPr="008034B9">
        <w:rPr>
          <w:color w:val="000000"/>
        </w:rPr>
        <w:t>у</w:t>
      </w:r>
      <w:r w:rsidRPr="008034B9">
        <w:rPr>
          <w:color w:val="000000"/>
        </w:rPr>
        <w:t xml:space="preserve">правления </w:t>
      </w:r>
      <w:r w:rsidR="0006578E" w:rsidRPr="008034B9">
        <w:rPr>
          <w:color w:val="000000"/>
        </w:rPr>
        <w:t>коммуникациями бренда государственный университет «Дубна»</w:t>
      </w:r>
    </w:p>
    <w:p w14:paraId="37C53EE7" w14:textId="77777777" w:rsidR="005D1588" w:rsidRPr="008034B9" w:rsidRDefault="005D1588" w:rsidP="004A603C">
      <w:pPr>
        <w:pStyle w:val="21"/>
        <w:numPr>
          <w:ilvl w:val="0"/>
          <w:numId w:val="13"/>
        </w:numPr>
        <w:spacing w:line="240" w:lineRule="auto"/>
        <w:ind w:left="0" w:firstLine="0"/>
        <w:rPr>
          <w:szCs w:val="24"/>
        </w:rPr>
      </w:pPr>
      <w:r w:rsidRPr="008034B9">
        <w:rPr>
          <w:szCs w:val="24"/>
        </w:rPr>
        <w:t>Перечень демонстрационных листов</w:t>
      </w:r>
    </w:p>
    <w:p w14:paraId="250AE808" w14:textId="77777777" w:rsidR="00DC2681" w:rsidRPr="008034B9" w:rsidRDefault="00DC2681" w:rsidP="004A603C">
      <w:pPr>
        <w:pStyle w:val="ac"/>
        <w:numPr>
          <w:ilvl w:val="1"/>
          <w:numId w:val="13"/>
        </w:numPr>
        <w:spacing w:before="0" w:beforeAutospacing="0" w:after="0" w:afterAutospacing="0"/>
        <w:textAlignment w:val="baseline"/>
        <w:rPr>
          <w:color w:val="000000"/>
        </w:rPr>
      </w:pPr>
      <w:r w:rsidRPr="008034B9">
        <w:rPr>
          <w:color w:val="000000"/>
        </w:rPr>
        <w:t>Объект, предмет, цель и задачи исследования.</w:t>
      </w:r>
    </w:p>
    <w:p w14:paraId="2E7432A8" w14:textId="77777777" w:rsidR="00DC2681" w:rsidRPr="008034B9" w:rsidRDefault="00DC2681" w:rsidP="004A603C">
      <w:pPr>
        <w:pStyle w:val="ac"/>
        <w:numPr>
          <w:ilvl w:val="1"/>
          <w:numId w:val="13"/>
        </w:numPr>
        <w:spacing w:before="0" w:beforeAutospacing="0" w:after="0" w:afterAutospacing="0"/>
        <w:textAlignment w:val="baseline"/>
        <w:rPr>
          <w:color w:val="000000"/>
        </w:rPr>
      </w:pPr>
      <w:r w:rsidRPr="008034B9">
        <w:rPr>
          <w:color w:val="000000"/>
        </w:rPr>
        <w:t>Теоретическ</w:t>
      </w:r>
      <w:r w:rsidR="00CF3A94">
        <w:rPr>
          <w:color w:val="000000"/>
        </w:rPr>
        <w:t>ая база исследования</w:t>
      </w:r>
      <w:r w:rsidRPr="008034B9">
        <w:rPr>
          <w:color w:val="000000"/>
        </w:rPr>
        <w:t>.</w:t>
      </w:r>
    </w:p>
    <w:p w14:paraId="3AC80FE7" w14:textId="77777777" w:rsidR="00DC2681" w:rsidRPr="008034B9" w:rsidRDefault="00CF3A94" w:rsidP="004A603C">
      <w:pPr>
        <w:pStyle w:val="ac"/>
        <w:numPr>
          <w:ilvl w:val="1"/>
          <w:numId w:val="13"/>
        </w:numPr>
        <w:spacing w:before="0" w:beforeAutospacing="0" w:after="0" w:afterAutospacing="0"/>
        <w:textAlignment w:val="baseline"/>
        <w:rPr>
          <w:color w:val="000000"/>
        </w:rPr>
      </w:pPr>
      <w:r>
        <w:rPr>
          <w:color w:val="000000"/>
        </w:rPr>
        <w:t>Методы исследования</w:t>
      </w:r>
      <w:r w:rsidR="00DC2681" w:rsidRPr="008034B9">
        <w:rPr>
          <w:color w:val="000000"/>
        </w:rPr>
        <w:t>.</w:t>
      </w:r>
    </w:p>
    <w:p w14:paraId="2816E597" w14:textId="77777777" w:rsidR="00DC2681" w:rsidRPr="00CF3A94" w:rsidRDefault="00CF3A94" w:rsidP="004A603C">
      <w:pPr>
        <w:pStyle w:val="ac"/>
        <w:numPr>
          <w:ilvl w:val="1"/>
          <w:numId w:val="13"/>
        </w:numPr>
        <w:spacing w:before="0" w:beforeAutospacing="0" w:after="0" w:afterAutospacing="0"/>
        <w:textAlignment w:val="baseline"/>
        <w:rPr>
          <w:color w:val="000000"/>
        </w:rPr>
      </w:pPr>
      <w:r>
        <w:rPr>
          <w:color w:val="000000"/>
        </w:rPr>
        <w:t>Результаты обработки эмпирических данных</w:t>
      </w:r>
      <w:r w:rsidR="00DC2681" w:rsidRPr="00CF3A94">
        <w:rPr>
          <w:color w:val="000000"/>
        </w:rPr>
        <w:t>.</w:t>
      </w:r>
    </w:p>
    <w:p w14:paraId="11728F13" w14:textId="77777777" w:rsidR="00DC2681" w:rsidRPr="008034B9" w:rsidRDefault="00CF3A94" w:rsidP="004A603C">
      <w:pPr>
        <w:pStyle w:val="ac"/>
        <w:numPr>
          <w:ilvl w:val="1"/>
          <w:numId w:val="13"/>
        </w:numPr>
        <w:spacing w:before="0" w:beforeAutospacing="0" w:after="0" w:afterAutospacing="0"/>
        <w:ind w:left="851" w:hanging="491"/>
        <w:textAlignment w:val="baseline"/>
        <w:rPr>
          <w:color w:val="000000"/>
        </w:rPr>
      </w:pPr>
      <w:r>
        <w:rPr>
          <w:color w:val="000000"/>
        </w:rPr>
        <w:t>Выводы</w:t>
      </w:r>
      <w:r w:rsidR="00DC2681" w:rsidRPr="008034B9">
        <w:rPr>
          <w:color w:val="000000"/>
        </w:rPr>
        <w:t>.</w:t>
      </w:r>
    </w:p>
    <w:p w14:paraId="72E78EBC" w14:textId="77777777" w:rsidR="005D1588" w:rsidRPr="005E5BD5" w:rsidRDefault="005D1588" w:rsidP="005D1588">
      <w:pPr>
        <w:pStyle w:val="21"/>
        <w:spacing w:line="240" w:lineRule="auto"/>
        <w:rPr>
          <w:szCs w:val="24"/>
        </w:rPr>
      </w:pPr>
    </w:p>
    <w:p w14:paraId="385BC366" w14:textId="77777777" w:rsidR="005D1588" w:rsidRPr="005E5BD5" w:rsidRDefault="005D1588" w:rsidP="005D1588">
      <w:pPr>
        <w:pStyle w:val="21"/>
        <w:spacing w:line="240" w:lineRule="auto"/>
        <w:rPr>
          <w:szCs w:val="24"/>
        </w:rPr>
      </w:pPr>
    </w:p>
    <w:p w14:paraId="3363F8B2" w14:textId="77777777" w:rsidR="005D1588" w:rsidRPr="005E5BD5" w:rsidRDefault="005D1588" w:rsidP="005D1588">
      <w:pPr>
        <w:pStyle w:val="21"/>
        <w:spacing w:line="240" w:lineRule="auto"/>
        <w:rPr>
          <w:szCs w:val="24"/>
        </w:rPr>
      </w:pPr>
      <w:r w:rsidRPr="005E5BD5">
        <w:rPr>
          <w:szCs w:val="24"/>
        </w:rPr>
        <w:t>Консультант(ы)  __________________  /___</w:t>
      </w:r>
      <w:r w:rsidR="00581BD3" w:rsidRPr="00581BD3">
        <w:rPr>
          <w:szCs w:val="24"/>
          <w:u w:val="single"/>
        </w:rPr>
        <w:t>Т. В. Балуева</w:t>
      </w:r>
      <w:r w:rsidRPr="005E5BD5">
        <w:rPr>
          <w:szCs w:val="24"/>
        </w:rPr>
        <w:t>___/</w:t>
      </w:r>
    </w:p>
    <w:p w14:paraId="1D4899EF" w14:textId="77777777" w:rsidR="005D1588" w:rsidRPr="00E330D4" w:rsidRDefault="005D1588" w:rsidP="005D1588">
      <w:pPr>
        <w:pStyle w:val="21"/>
        <w:spacing w:line="240" w:lineRule="auto"/>
        <w:rPr>
          <w:sz w:val="22"/>
          <w:szCs w:val="22"/>
        </w:rPr>
      </w:pPr>
      <w:r w:rsidRPr="00E330D4">
        <w:rPr>
          <w:i/>
          <w:sz w:val="22"/>
          <w:szCs w:val="22"/>
        </w:rPr>
        <w:t xml:space="preserve">                        </w:t>
      </w:r>
      <w:r>
        <w:rPr>
          <w:i/>
          <w:sz w:val="22"/>
          <w:szCs w:val="22"/>
        </w:rPr>
        <w:t xml:space="preserve">            </w:t>
      </w:r>
      <w:r w:rsidRPr="00E330D4">
        <w:rPr>
          <w:i/>
          <w:sz w:val="22"/>
          <w:szCs w:val="22"/>
        </w:rPr>
        <w:t xml:space="preserve">     подпись         </w:t>
      </w:r>
      <w:r>
        <w:rPr>
          <w:i/>
          <w:sz w:val="22"/>
          <w:szCs w:val="22"/>
        </w:rPr>
        <w:t xml:space="preserve">                    </w:t>
      </w:r>
      <w:r w:rsidRPr="00E330D4">
        <w:rPr>
          <w:i/>
          <w:sz w:val="22"/>
          <w:szCs w:val="22"/>
        </w:rPr>
        <w:t xml:space="preserve">И.О.Фамилия  </w:t>
      </w:r>
    </w:p>
    <w:p w14:paraId="0546346E" w14:textId="77777777" w:rsidR="005D1588" w:rsidRDefault="005D1588" w:rsidP="005D1588">
      <w:pPr>
        <w:pStyle w:val="21"/>
        <w:spacing w:line="240" w:lineRule="auto"/>
        <w:rPr>
          <w:szCs w:val="24"/>
        </w:rPr>
      </w:pPr>
    </w:p>
    <w:p w14:paraId="715601D3" w14:textId="77777777" w:rsidR="005D1588" w:rsidRPr="005E5BD5" w:rsidRDefault="005D1588" w:rsidP="005D1588">
      <w:pPr>
        <w:pStyle w:val="21"/>
        <w:spacing w:line="240" w:lineRule="auto"/>
        <w:rPr>
          <w:szCs w:val="24"/>
        </w:rPr>
      </w:pPr>
      <w:r w:rsidRPr="005E5BD5">
        <w:rPr>
          <w:szCs w:val="24"/>
        </w:rPr>
        <w:t>Руководитель работы ______________  /</w:t>
      </w:r>
      <w:r w:rsidR="00581BD3">
        <w:rPr>
          <w:szCs w:val="24"/>
        </w:rPr>
        <w:t xml:space="preserve"> </w:t>
      </w:r>
      <w:r w:rsidRPr="005E5BD5">
        <w:rPr>
          <w:szCs w:val="24"/>
        </w:rPr>
        <w:t>__</w:t>
      </w:r>
      <w:r w:rsidR="00581BD3" w:rsidRPr="00581BD3">
        <w:rPr>
          <w:szCs w:val="24"/>
          <w:u w:val="single"/>
        </w:rPr>
        <w:t>С. П. Хохлова</w:t>
      </w:r>
      <w:r w:rsidRPr="005E5BD5">
        <w:rPr>
          <w:szCs w:val="24"/>
        </w:rPr>
        <w:t>__/</w:t>
      </w:r>
    </w:p>
    <w:p w14:paraId="0B90FFC1" w14:textId="77777777" w:rsidR="005D1588" w:rsidRPr="00E330D4" w:rsidRDefault="005D1588" w:rsidP="005D1588">
      <w:pPr>
        <w:pStyle w:val="21"/>
        <w:spacing w:line="240" w:lineRule="auto"/>
        <w:rPr>
          <w:sz w:val="22"/>
          <w:szCs w:val="22"/>
        </w:rPr>
      </w:pPr>
      <w:r>
        <w:rPr>
          <w:i/>
          <w:sz w:val="22"/>
          <w:szCs w:val="22"/>
        </w:rPr>
        <w:t xml:space="preserve">                                           </w:t>
      </w:r>
      <w:r w:rsidRPr="00E330D4">
        <w:rPr>
          <w:i/>
          <w:sz w:val="22"/>
          <w:szCs w:val="22"/>
        </w:rPr>
        <w:t xml:space="preserve">подпись         </w:t>
      </w:r>
      <w:r>
        <w:rPr>
          <w:i/>
          <w:sz w:val="22"/>
          <w:szCs w:val="22"/>
        </w:rPr>
        <w:t xml:space="preserve">                </w:t>
      </w:r>
      <w:r w:rsidRPr="00E330D4">
        <w:rPr>
          <w:i/>
          <w:sz w:val="22"/>
          <w:szCs w:val="22"/>
        </w:rPr>
        <w:t xml:space="preserve">И.О.Фамилия  </w:t>
      </w:r>
    </w:p>
    <w:p w14:paraId="54B04B94" w14:textId="77777777" w:rsidR="005D1588" w:rsidRPr="005E5BD5" w:rsidRDefault="005D1588" w:rsidP="005D1588">
      <w:pPr>
        <w:pStyle w:val="21"/>
        <w:spacing w:line="240" w:lineRule="auto"/>
        <w:rPr>
          <w:szCs w:val="24"/>
        </w:rPr>
      </w:pPr>
      <w:r>
        <w:rPr>
          <w:szCs w:val="24"/>
        </w:rPr>
        <w:t xml:space="preserve">  </w:t>
      </w:r>
    </w:p>
    <w:p w14:paraId="0A505D03" w14:textId="77777777" w:rsidR="005D1588" w:rsidRPr="002501EC" w:rsidRDefault="005D1588" w:rsidP="005D1588">
      <w:pPr>
        <w:pStyle w:val="21"/>
        <w:spacing w:line="240" w:lineRule="auto"/>
        <w:rPr>
          <w:szCs w:val="24"/>
        </w:rPr>
      </w:pPr>
      <w:r w:rsidRPr="00BA68E7">
        <w:rPr>
          <w:szCs w:val="24"/>
        </w:rPr>
        <w:t>Задание принял к исполнению     «29»</w:t>
      </w:r>
      <w:r w:rsidRPr="00BA68E7">
        <w:rPr>
          <w:szCs w:val="24"/>
          <w:u w:val="single"/>
        </w:rPr>
        <w:t xml:space="preserve">   сентября   </w:t>
      </w:r>
      <w:r w:rsidRPr="00BA68E7">
        <w:rPr>
          <w:szCs w:val="24"/>
        </w:rPr>
        <w:t>2023 г.</w:t>
      </w:r>
      <w:r w:rsidRPr="002501EC">
        <w:rPr>
          <w:szCs w:val="24"/>
        </w:rPr>
        <w:tab/>
      </w:r>
      <w:r>
        <w:rPr>
          <w:szCs w:val="24"/>
        </w:rPr>
        <w:t xml:space="preserve">      </w:t>
      </w:r>
      <w:r w:rsidRPr="002501EC">
        <w:rPr>
          <w:szCs w:val="24"/>
        </w:rPr>
        <w:t xml:space="preserve">  _________________                                                                        </w:t>
      </w:r>
    </w:p>
    <w:p w14:paraId="480CF350" w14:textId="77777777" w:rsidR="005D1588" w:rsidRPr="002501EC" w:rsidRDefault="005D1588" w:rsidP="005D1588">
      <w:pPr>
        <w:pStyle w:val="21"/>
        <w:spacing w:line="240" w:lineRule="auto"/>
        <w:rPr>
          <w:i/>
          <w:szCs w:val="24"/>
        </w:rPr>
      </w:pPr>
      <w:r w:rsidRPr="002501EC">
        <w:rPr>
          <w:szCs w:val="24"/>
        </w:rPr>
        <w:t xml:space="preserve">                                                                    </w:t>
      </w:r>
      <w:r w:rsidRPr="002501EC">
        <w:rPr>
          <w:i/>
          <w:szCs w:val="24"/>
        </w:rPr>
        <w:t xml:space="preserve">дата                            </w:t>
      </w:r>
      <w:r>
        <w:rPr>
          <w:i/>
          <w:szCs w:val="24"/>
        </w:rPr>
        <w:t xml:space="preserve">  </w:t>
      </w:r>
      <w:r w:rsidRPr="002501EC">
        <w:rPr>
          <w:i/>
          <w:szCs w:val="24"/>
        </w:rPr>
        <w:t xml:space="preserve"> </w:t>
      </w:r>
      <w:r>
        <w:rPr>
          <w:i/>
          <w:szCs w:val="24"/>
        </w:rPr>
        <w:t xml:space="preserve">    </w:t>
      </w:r>
      <w:r w:rsidRPr="002501EC">
        <w:rPr>
          <w:i/>
          <w:szCs w:val="24"/>
        </w:rPr>
        <w:t xml:space="preserve">   подпись студента                                                            </w:t>
      </w:r>
    </w:p>
    <w:p w14:paraId="33DF18E2" w14:textId="77777777" w:rsidR="005D1588" w:rsidRPr="002501EC" w:rsidRDefault="005D1588" w:rsidP="005D1588">
      <w:pPr>
        <w:pStyle w:val="aa"/>
        <w:spacing w:line="240" w:lineRule="auto"/>
        <w:ind w:firstLine="0"/>
        <w:jc w:val="left"/>
        <w:rPr>
          <w:i/>
          <w:szCs w:val="24"/>
        </w:rPr>
      </w:pPr>
    </w:p>
    <w:p w14:paraId="10CA6142" w14:textId="77777777" w:rsidR="005D1588" w:rsidRPr="002501EC" w:rsidRDefault="005D1588" w:rsidP="005D1588">
      <w:pPr>
        <w:pStyle w:val="aa"/>
        <w:spacing w:line="240" w:lineRule="auto"/>
        <w:ind w:firstLine="0"/>
        <w:jc w:val="left"/>
        <w:rPr>
          <w:szCs w:val="24"/>
        </w:rPr>
      </w:pPr>
    </w:p>
    <w:p w14:paraId="3F01DB92" w14:textId="77777777" w:rsidR="005D1588" w:rsidRPr="002501EC" w:rsidRDefault="005D1588" w:rsidP="005D1588">
      <w:pPr>
        <w:pStyle w:val="aa"/>
        <w:spacing w:line="240" w:lineRule="auto"/>
        <w:ind w:firstLine="0"/>
        <w:jc w:val="left"/>
        <w:rPr>
          <w:szCs w:val="24"/>
        </w:rPr>
      </w:pPr>
    </w:p>
    <w:p w14:paraId="45514B87" w14:textId="77777777" w:rsidR="005D1588" w:rsidRPr="002501EC" w:rsidRDefault="005D1588" w:rsidP="005D1588">
      <w:pPr>
        <w:pStyle w:val="12"/>
        <w:shd w:val="clear" w:color="auto" w:fill="auto"/>
        <w:tabs>
          <w:tab w:val="left" w:leader="underscore" w:pos="5437"/>
        </w:tabs>
        <w:spacing w:before="0" w:line="274" w:lineRule="exact"/>
        <w:ind w:firstLine="560"/>
        <w:rPr>
          <w:sz w:val="24"/>
          <w:szCs w:val="24"/>
        </w:rPr>
      </w:pPr>
      <w:r w:rsidRPr="002501EC">
        <w:rPr>
          <w:rStyle w:val="Bodytext"/>
          <w:color w:val="000000"/>
          <w:sz w:val="24"/>
          <w:szCs w:val="24"/>
        </w:rPr>
        <w:t xml:space="preserve">Я, </w:t>
      </w:r>
      <w:r w:rsidR="00CB154C" w:rsidRPr="00CB154C">
        <w:rPr>
          <w:rStyle w:val="BodytextItalic"/>
          <w:i w:val="0"/>
          <w:iCs w:val="0"/>
          <w:color w:val="000000"/>
          <w:sz w:val="24"/>
          <w:szCs w:val="24"/>
        </w:rPr>
        <w:t>Копылова Мария Александровна</w:t>
      </w:r>
      <w:r w:rsidRPr="002501EC">
        <w:rPr>
          <w:rStyle w:val="BodytextItalic"/>
          <w:color w:val="000000"/>
          <w:sz w:val="24"/>
          <w:szCs w:val="24"/>
        </w:rPr>
        <w:t>,</w:t>
      </w:r>
      <w:r w:rsidRPr="002501EC">
        <w:rPr>
          <w:rStyle w:val="Bodytext"/>
          <w:color w:val="000000"/>
          <w:sz w:val="24"/>
          <w:szCs w:val="24"/>
        </w:rPr>
        <w:t xml:space="preserve"> ознакомлен(а) с требованием об</w:t>
      </w:r>
      <w:r w:rsidRPr="002501EC">
        <w:rPr>
          <w:sz w:val="24"/>
          <w:szCs w:val="24"/>
        </w:rPr>
        <w:t xml:space="preserve"> </w:t>
      </w:r>
      <w:r w:rsidRPr="002501EC">
        <w:rPr>
          <w:rStyle w:val="Bodytext"/>
          <w:color w:val="000000"/>
          <w:sz w:val="24"/>
          <w:szCs w:val="24"/>
        </w:rPr>
        <w:t>обязательности проверки выпускной квалификационной работы на объем заимствования. Все прямые заимствования из печатных и электронных источников, а также из защищенных ранее выпускных квалификационных работ, научных докладов об основных результатах подготовленной научно-квалификационной работы (диссертации), кандидатских и докторских диссертаций, должны иметь в работе соответствующие ссылки.</w:t>
      </w:r>
    </w:p>
    <w:p w14:paraId="5ACB4B90" w14:textId="77777777" w:rsidR="005D1588" w:rsidRPr="002501EC" w:rsidRDefault="005D1588" w:rsidP="005D1588">
      <w:pPr>
        <w:pStyle w:val="12"/>
        <w:shd w:val="clear" w:color="auto" w:fill="auto"/>
        <w:spacing w:before="0" w:after="231" w:line="274" w:lineRule="exact"/>
        <w:ind w:right="20" w:firstLine="560"/>
        <w:rPr>
          <w:rStyle w:val="Bodytext"/>
          <w:color w:val="000000"/>
          <w:sz w:val="24"/>
          <w:szCs w:val="24"/>
        </w:rPr>
      </w:pPr>
      <w:r w:rsidRPr="002501EC">
        <w:rPr>
          <w:rStyle w:val="Bodytext"/>
          <w:color w:val="000000"/>
          <w:sz w:val="24"/>
          <w:szCs w:val="24"/>
        </w:rPr>
        <w:t xml:space="preserve">Я ознакомлен(а) с Порядком проверки на объем заимствования и размещения в электронно-библиотечной системе текстов выпускных квалификационных работ и научных докладов обучающихся, согласно которому обнаружение в тексте выпускной квалификационной работе заимствований, в том числе содержательных, неправомочных заимствований, является основанием для недопуска к защите выпускной квалификационной работы и отчислению из образовательной организации. </w:t>
      </w:r>
    </w:p>
    <w:p w14:paraId="441EC521" w14:textId="77777777" w:rsidR="005D1588" w:rsidRPr="002501EC" w:rsidRDefault="005D1588" w:rsidP="005D1588">
      <w:pPr>
        <w:pStyle w:val="12"/>
        <w:shd w:val="clear" w:color="auto" w:fill="auto"/>
        <w:spacing w:before="0" w:after="231" w:line="274" w:lineRule="exact"/>
        <w:ind w:right="20" w:firstLine="560"/>
        <w:rPr>
          <w:rStyle w:val="Bodytext"/>
          <w:color w:val="000000"/>
          <w:sz w:val="24"/>
          <w:szCs w:val="24"/>
        </w:rPr>
      </w:pPr>
    </w:p>
    <w:p w14:paraId="6B7D5974" w14:textId="77777777" w:rsidR="005D1588" w:rsidRPr="002501EC" w:rsidRDefault="005D1588" w:rsidP="005D1588">
      <w:pPr>
        <w:spacing w:after="0" w:line="240" w:lineRule="auto"/>
        <w:ind w:left="4248" w:firstLine="708"/>
        <w:rPr>
          <w:rFonts w:ascii="Times New Roman" w:hAnsi="Times New Roman" w:cs="Times New Roman"/>
          <w:sz w:val="24"/>
          <w:szCs w:val="24"/>
        </w:rPr>
      </w:pPr>
      <w:r w:rsidRPr="002501EC">
        <w:rPr>
          <w:rFonts w:ascii="Times New Roman" w:hAnsi="Times New Roman" w:cs="Times New Roman"/>
          <w:sz w:val="24"/>
          <w:szCs w:val="24"/>
        </w:rPr>
        <w:t>_____________  /  _________________</w:t>
      </w:r>
    </w:p>
    <w:p w14:paraId="42DDA882" w14:textId="77777777" w:rsidR="005D1588" w:rsidRPr="002501EC" w:rsidRDefault="005D1588" w:rsidP="005D1588">
      <w:pPr>
        <w:spacing w:after="0" w:line="240" w:lineRule="auto"/>
        <w:ind w:left="4956"/>
        <w:rPr>
          <w:rFonts w:ascii="Times New Roman" w:hAnsi="Times New Roman" w:cs="Times New Roman"/>
          <w:i/>
          <w:sz w:val="24"/>
          <w:szCs w:val="24"/>
        </w:rPr>
      </w:pPr>
      <w:r w:rsidRPr="002501EC">
        <w:rPr>
          <w:rFonts w:ascii="Times New Roman" w:hAnsi="Times New Roman" w:cs="Times New Roman"/>
          <w:i/>
          <w:sz w:val="24"/>
          <w:szCs w:val="24"/>
        </w:rPr>
        <w:t xml:space="preserve">         подпись             Фамилия И.О.</w:t>
      </w:r>
    </w:p>
    <w:p w14:paraId="4C965652" w14:textId="77777777" w:rsidR="0072347F" w:rsidRPr="002B0DAE" w:rsidRDefault="005D1588" w:rsidP="008C5F85">
      <w:pPr>
        <w:pStyle w:val="ac"/>
        <w:spacing w:before="0" w:beforeAutospacing="0" w:after="0" w:afterAutospacing="0" w:line="360" w:lineRule="auto"/>
        <w:ind w:firstLine="709"/>
        <w:jc w:val="center"/>
        <w:rPr>
          <w:bCs/>
        </w:rPr>
      </w:pPr>
      <w:r w:rsidRPr="002501EC">
        <w:t xml:space="preserve">                                                            </w:t>
      </w:r>
      <w:r w:rsidRPr="002501EC">
        <w:tab/>
        <w:t xml:space="preserve">         </w:t>
      </w:r>
      <w:r>
        <w:t xml:space="preserve">  </w:t>
      </w:r>
      <w:r w:rsidR="00F4036C">
        <w:t xml:space="preserve">           </w:t>
      </w:r>
      <w:r>
        <w:t xml:space="preserve">  </w:t>
      </w:r>
      <w:r w:rsidRPr="002501EC">
        <w:t xml:space="preserve"> </w:t>
      </w:r>
      <w:r w:rsidRPr="00BA68E7">
        <w:t>«29»</w:t>
      </w:r>
      <w:r w:rsidRPr="00BA68E7">
        <w:rPr>
          <w:u w:val="single"/>
        </w:rPr>
        <w:t xml:space="preserve">   сентября   </w:t>
      </w:r>
      <w:r w:rsidRPr="00BA68E7">
        <w:t>2023 г.</w:t>
      </w:r>
      <w:bookmarkEnd w:id="2"/>
      <w:r>
        <w:rPr>
          <w:sz w:val="28"/>
          <w:szCs w:val="20"/>
        </w:rPr>
        <w:br w:type="page"/>
      </w:r>
      <w:r w:rsidR="003A4B1D" w:rsidRPr="002B0DAE">
        <w:rPr>
          <w:bCs/>
        </w:rPr>
        <w:lastRenderedPageBreak/>
        <w:t>Особенности коммуникативной составляющей управления брендом вуза (на примере Государственного университета «Дубна»)</w:t>
      </w:r>
    </w:p>
    <w:p w14:paraId="3E7A727D" w14:textId="77777777" w:rsidR="0072347F" w:rsidRPr="002B0DAE" w:rsidRDefault="000F78EC" w:rsidP="008C5F85">
      <w:pPr>
        <w:pStyle w:val="ac"/>
        <w:spacing w:before="0" w:beforeAutospacing="0" w:after="0" w:afterAutospacing="0" w:line="360" w:lineRule="auto"/>
        <w:ind w:firstLine="709"/>
        <w:jc w:val="center"/>
        <w:rPr>
          <w:bCs/>
        </w:rPr>
      </w:pPr>
      <w:r w:rsidRPr="002B0DAE">
        <w:rPr>
          <w:bCs/>
          <w:color w:val="000000"/>
        </w:rPr>
        <w:t>М</w:t>
      </w:r>
      <w:r w:rsidR="0072347F" w:rsidRPr="002B0DAE">
        <w:rPr>
          <w:bCs/>
          <w:color w:val="000000"/>
        </w:rPr>
        <w:t>. </w:t>
      </w:r>
      <w:r w:rsidRPr="002B0DAE">
        <w:rPr>
          <w:bCs/>
          <w:color w:val="000000"/>
        </w:rPr>
        <w:t>А</w:t>
      </w:r>
      <w:r w:rsidR="0072347F" w:rsidRPr="002B0DAE">
        <w:rPr>
          <w:bCs/>
          <w:color w:val="000000"/>
        </w:rPr>
        <w:t>. </w:t>
      </w:r>
      <w:r w:rsidRPr="002B0DAE">
        <w:rPr>
          <w:bCs/>
          <w:color w:val="000000"/>
        </w:rPr>
        <w:t>Копылова</w:t>
      </w:r>
    </w:p>
    <w:p w14:paraId="7A86F20F" w14:textId="77777777" w:rsidR="0072347F" w:rsidRPr="0072347F" w:rsidRDefault="0072347F" w:rsidP="00093E22">
      <w:pPr>
        <w:pStyle w:val="ac"/>
        <w:spacing w:before="0" w:beforeAutospacing="0" w:after="0" w:afterAutospacing="0" w:line="360" w:lineRule="auto"/>
        <w:ind w:firstLine="709"/>
        <w:jc w:val="center"/>
      </w:pPr>
      <w:r w:rsidRPr="0072347F">
        <w:rPr>
          <w:color w:val="000000"/>
        </w:rPr>
        <w:t>Студент 4-ого курса, группы 4131</w:t>
      </w:r>
    </w:p>
    <w:p w14:paraId="260122AF" w14:textId="77777777" w:rsidR="0072347F" w:rsidRPr="0072347F" w:rsidRDefault="0072347F" w:rsidP="00093E22">
      <w:pPr>
        <w:pStyle w:val="ac"/>
        <w:spacing w:before="0" w:beforeAutospacing="0" w:after="0" w:afterAutospacing="0" w:line="360" w:lineRule="auto"/>
        <w:ind w:firstLine="709"/>
        <w:jc w:val="center"/>
      </w:pPr>
      <w:r w:rsidRPr="0072347F">
        <w:rPr>
          <w:color w:val="000000"/>
        </w:rPr>
        <w:t>Государственный университет «Дубна», кафедра социологии и гуманитарных наук</w:t>
      </w:r>
    </w:p>
    <w:p w14:paraId="149C6985" w14:textId="77777777" w:rsidR="0072347F" w:rsidRPr="0072347F" w:rsidRDefault="0072347F" w:rsidP="00093E22">
      <w:pPr>
        <w:pStyle w:val="ac"/>
        <w:spacing w:before="0" w:beforeAutospacing="0" w:after="0" w:afterAutospacing="0" w:line="360" w:lineRule="auto"/>
        <w:ind w:firstLine="709"/>
        <w:jc w:val="center"/>
        <w:rPr>
          <w:lang w:val="en-US"/>
        </w:rPr>
      </w:pPr>
      <w:r w:rsidRPr="0072347F">
        <w:rPr>
          <w:color w:val="000000"/>
          <w:lang w:val="en-US"/>
        </w:rPr>
        <w:t xml:space="preserve">e-mail: </w:t>
      </w:r>
      <w:r w:rsidR="000F78EC">
        <w:rPr>
          <w:color w:val="000000"/>
          <w:lang w:val="en-US"/>
        </w:rPr>
        <w:t>marie.uranium</w:t>
      </w:r>
      <w:r w:rsidRPr="0072347F">
        <w:rPr>
          <w:color w:val="000000"/>
          <w:lang w:val="en-US"/>
        </w:rPr>
        <w:t>@</w:t>
      </w:r>
      <w:r w:rsidR="000F78EC">
        <w:rPr>
          <w:color w:val="000000"/>
          <w:lang w:val="en-US"/>
        </w:rPr>
        <w:t>yandex</w:t>
      </w:r>
      <w:r w:rsidRPr="0072347F">
        <w:rPr>
          <w:color w:val="000000"/>
          <w:lang w:val="en-US"/>
        </w:rPr>
        <w:t>.ru</w:t>
      </w:r>
    </w:p>
    <w:p w14:paraId="4F88D3E7" w14:textId="77777777" w:rsidR="00C97189" w:rsidRDefault="0072347F" w:rsidP="00093E22">
      <w:pPr>
        <w:spacing w:after="0" w:line="360" w:lineRule="auto"/>
        <w:ind w:firstLine="709"/>
        <w:jc w:val="center"/>
        <w:rPr>
          <w:rFonts w:ascii="Times New Roman" w:hAnsi="Times New Roman" w:cs="Times New Roman"/>
          <w:color w:val="000000"/>
          <w:sz w:val="24"/>
          <w:szCs w:val="24"/>
        </w:rPr>
      </w:pPr>
      <w:r w:rsidRPr="003A4B1D">
        <w:rPr>
          <w:rFonts w:ascii="Times New Roman" w:hAnsi="Times New Roman" w:cs="Times New Roman"/>
          <w:color w:val="000000"/>
          <w:sz w:val="24"/>
          <w:szCs w:val="24"/>
        </w:rPr>
        <w:t>АННОТАЦИЯ</w:t>
      </w:r>
    </w:p>
    <w:p w14:paraId="4F3634C9" w14:textId="77777777" w:rsidR="00EB61B6" w:rsidRDefault="00EB61B6" w:rsidP="00093E22">
      <w:pPr>
        <w:spacing w:before="240" w:after="0" w:line="360" w:lineRule="auto"/>
        <w:ind w:firstLine="709"/>
        <w:jc w:val="both"/>
        <w:rPr>
          <w:rFonts w:ascii="Times New Roman" w:hAnsi="Times New Roman" w:cs="Times New Roman"/>
          <w:sz w:val="24"/>
          <w:szCs w:val="18"/>
        </w:rPr>
      </w:pPr>
      <w:r>
        <w:rPr>
          <w:rFonts w:ascii="Times New Roman" w:hAnsi="Times New Roman" w:cs="Times New Roman"/>
          <w:color w:val="000000"/>
          <w:sz w:val="24"/>
          <w:szCs w:val="24"/>
        </w:rPr>
        <w:t xml:space="preserve">В работе </w:t>
      </w:r>
      <w:r w:rsidR="003D2A17">
        <w:rPr>
          <w:rFonts w:ascii="Times New Roman" w:hAnsi="Times New Roman" w:cs="Times New Roman"/>
          <w:color w:val="000000"/>
          <w:sz w:val="24"/>
          <w:szCs w:val="24"/>
        </w:rPr>
        <w:t xml:space="preserve">раскрываются </w:t>
      </w:r>
      <w:r w:rsidR="006265E3">
        <w:rPr>
          <w:rFonts w:ascii="Times New Roman" w:hAnsi="Times New Roman" w:cs="Times New Roman"/>
          <w:color w:val="000000"/>
          <w:sz w:val="24"/>
          <w:szCs w:val="24"/>
        </w:rPr>
        <w:t>теоретические и методол</w:t>
      </w:r>
      <w:r w:rsidR="00702E9E">
        <w:rPr>
          <w:rFonts w:ascii="Times New Roman" w:hAnsi="Times New Roman" w:cs="Times New Roman"/>
          <w:color w:val="000000"/>
          <w:sz w:val="24"/>
          <w:szCs w:val="24"/>
        </w:rPr>
        <w:t>о</w:t>
      </w:r>
      <w:r w:rsidR="006265E3">
        <w:rPr>
          <w:rFonts w:ascii="Times New Roman" w:hAnsi="Times New Roman" w:cs="Times New Roman"/>
          <w:color w:val="000000"/>
          <w:sz w:val="24"/>
          <w:szCs w:val="24"/>
        </w:rPr>
        <w:t>гические основания эмпирического исследования управления бренд-коммуникациями</w:t>
      </w:r>
      <w:r w:rsidR="00E35DC9">
        <w:rPr>
          <w:rFonts w:ascii="Times New Roman" w:hAnsi="Times New Roman" w:cs="Times New Roman"/>
          <w:color w:val="000000"/>
          <w:sz w:val="24"/>
          <w:szCs w:val="24"/>
        </w:rPr>
        <w:t xml:space="preserve"> </w:t>
      </w:r>
      <w:r w:rsidR="00702E9E">
        <w:rPr>
          <w:rFonts w:ascii="Times New Roman" w:hAnsi="Times New Roman" w:cs="Times New Roman"/>
          <w:color w:val="000000"/>
          <w:sz w:val="24"/>
          <w:szCs w:val="24"/>
        </w:rPr>
        <w:t>государственного</w:t>
      </w:r>
      <w:r w:rsidR="00E35DC9">
        <w:rPr>
          <w:rFonts w:ascii="Times New Roman" w:hAnsi="Times New Roman" w:cs="Times New Roman"/>
          <w:color w:val="000000"/>
          <w:sz w:val="24"/>
          <w:szCs w:val="24"/>
        </w:rPr>
        <w:t xml:space="preserve"> университета «Дубна»</w:t>
      </w:r>
      <w:r w:rsidRPr="00EB61B6">
        <w:rPr>
          <w:rFonts w:ascii="Times New Roman" w:hAnsi="Times New Roman" w:cs="Times New Roman"/>
          <w:sz w:val="24"/>
          <w:szCs w:val="18"/>
        </w:rPr>
        <w:t>,</w:t>
      </w:r>
      <w:r w:rsidR="003D2A17">
        <w:rPr>
          <w:rFonts w:ascii="Times New Roman" w:hAnsi="Times New Roman" w:cs="Times New Roman"/>
          <w:sz w:val="24"/>
          <w:szCs w:val="18"/>
        </w:rPr>
        <w:t xml:space="preserve"> </w:t>
      </w:r>
      <w:r w:rsidRPr="00EB61B6">
        <w:rPr>
          <w:rFonts w:ascii="Times New Roman" w:hAnsi="Times New Roman" w:cs="Times New Roman"/>
          <w:sz w:val="24"/>
          <w:szCs w:val="18"/>
        </w:rPr>
        <w:t xml:space="preserve">представляется программа и результаты данного исследования. </w:t>
      </w:r>
      <w:r w:rsidR="000D344D" w:rsidRPr="00B2268D">
        <w:rPr>
          <w:rFonts w:ascii="Times New Roman" w:hAnsi="Times New Roman" w:cs="Times New Roman"/>
          <w:sz w:val="24"/>
          <w:szCs w:val="18"/>
        </w:rPr>
        <w:t>По результатам исследования</w:t>
      </w:r>
      <w:r w:rsidR="003D2A17">
        <w:rPr>
          <w:rFonts w:ascii="Times New Roman" w:hAnsi="Times New Roman" w:cs="Times New Roman"/>
          <w:sz w:val="24"/>
          <w:szCs w:val="18"/>
        </w:rPr>
        <w:t xml:space="preserve"> </w:t>
      </w:r>
      <w:r w:rsidRPr="00EB61B6">
        <w:rPr>
          <w:rFonts w:ascii="Times New Roman" w:hAnsi="Times New Roman" w:cs="Times New Roman"/>
          <w:sz w:val="24"/>
          <w:szCs w:val="18"/>
        </w:rPr>
        <w:t>делаются выводы и формулируются рекомендации по совершенствованию управления</w:t>
      </w:r>
      <w:r w:rsidR="003D2A17">
        <w:rPr>
          <w:rFonts w:ascii="Times New Roman" w:hAnsi="Times New Roman" w:cs="Times New Roman"/>
          <w:sz w:val="24"/>
          <w:szCs w:val="18"/>
        </w:rPr>
        <w:t xml:space="preserve"> </w:t>
      </w:r>
      <w:r w:rsidR="00E35DC9">
        <w:rPr>
          <w:rFonts w:ascii="Times New Roman" w:hAnsi="Times New Roman" w:cs="Times New Roman"/>
          <w:sz w:val="24"/>
          <w:szCs w:val="18"/>
        </w:rPr>
        <w:t>бренд</w:t>
      </w:r>
      <w:r w:rsidR="00E35DC9">
        <w:rPr>
          <w:rFonts w:ascii="Times New Roman" w:hAnsi="Times New Roman" w:cs="Times New Roman"/>
          <w:sz w:val="24"/>
          <w:szCs w:val="18"/>
        </w:rPr>
        <w:noBreakHyphen/>
        <w:t>коммуникациями</w:t>
      </w:r>
      <w:r w:rsidRPr="00EB61B6">
        <w:rPr>
          <w:rFonts w:ascii="Times New Roman" w:hAnsi="Times New Roman" w:cs="Times New Roman"/>
          <w:sz w:val="24"/>
          <w:szCs w:val="18"/>
        </w:rPr>
        <w:t xml:space="preserve"> </w:t>
      </w:r>
      <w:r w:rsidR="00702E9E">
        <w:rPr>
          <w:rFonts w:ascii="Times New Roman" w:hAnsi="Times New Roman" w:cs="Times New Roman"/>
          <w:sz w:val="24"/>
          <w:szCs w:val="18"/>
        </w:rPr>
        <w:t xml:space="preserve">государственного </w:t>
      </w:r>
      <w:r w:rsidR="00E35DC9">
        <w:rPr>
          <w:rFonts w:ascii="Times New Roman" w:hAnsi="Times New Roman" w:cs="Times New Roman"/>
          <w:sz w:val="24"/>
          <w:szCs w:val="18"/>
        </w:rPr>
        <w:t>университета</w:t>
      </w:r>
      <w:r w:rsidRPr="00EB61B6">
        <w:rPr>
          <w:rFonts w:ascii="Times New Roman" w:hAnsi="Times New Roman" w:cs="Times New Roman"/>
          <w:sz w:val="24"/>
          <w:szCs w:val="18"/>
        </w:rPr>
        <w:t xml:space="preserve"> </w:t>
      </w:r>
      <w:r w:rsidR="00702E9E">
        <w:rPr>
          <w:rFonts w:ascii="Times New Roman" w:hAnsi="Times New Roman" w:cs="Times New Roman"/>
          <w:sz w:val="24"/>
          <w:szCs w:val="18"/>
        </w:rPr>
        <w:t>«Дубна».</w:t>
      </w:r>
    </w:p>
    <w:p w14:paraId="6D93E420" w14:textId="77777777" w:rsidR="00D61E42" w:rsidRDefault="00E54C9A" w:rsidP="00093E22">
      <w:pPr>
        <w:spacing w:after="0" w:line="360" w:lineRule="auto"/>
        <w:ind w:firstLine="709"/>
        <w:jc w:val="both"/>
        <w:rPr>
          <w:rFonts w:ascii="Times New Roman" w:hAnsi="Times New Roman" w:cs="Times New Roman"/>
          <w:sz w:val="24"/>
        </w:rPr>
      </w:pPr>
      <w:r w:rsidRPr="00F5749D">
        <w:rPr>
          <w:rFonts w:ascii="Times New Roman" w:hAnsi="Times New Roman" w:cs="Times New Roman"/>
          <w:bCs/>
          <w:sz w:val="24"/>
        </w:rPr>
        <w:t>Объект</w:t>
      </w:r>
      <w:r w:rsidR="00F5749D">
        <w:rPr>
          <w:rFonts w:ascii="Times New Roman" w:hAnsi="Times New Roman" w:cs="Times New Roman"/>
          <w:bCs/>
          <w:sz w:val="24"/>
        </w:rPr>
        <w:t>ом</w:t>
      </w:r>
      <w:r w:rsidRPr="00F5749D">
        <w:rPr>
          <w:rFonts w:ascii="Times New Roman" w:hAnsi="Times New Roman" w:cs="Times New Roman"/>
          <w:bCs/>
          <w:sz w:val="24"/>
        </w:rPr>
        <w:t xml:space="preserve"> </w:t>
      </w:r>
      <w:r w:rsidR="00F5749D">
        <w:rPr>
          <w:rFonts w:ascii="Times New Roman" w:hAnsi="Times New Roman" w:cs="Times New Roman"/>
          <w:bCs/>
          <w:sz w:val="24"/>
        </w:rPr>
        <w:t>эмпирического</w:t>
      </w:r>
      <w:r w:rsidRPr="00F5749D">
        <w:rPr>
          <w:rFonts w:ascii="Times New Roman" w:hAnsi="Times New Roman" w:cs="Times New Roman"/>
          <w:bCs/>
          <w:sz w:val="24"/>
        </w:rPr>
        <w:t xml:space="preserve"> исследования</w:t>
      </w:r>
      <w:r>
        <w:rPr>
          <w:rFonts w:ascii="Times New Roman" w:hAnsi="Times New Roman" w:cs="Times New Roman"/>
          <w:sz w:val="24"/>
        </w:rPr>
        <w:t xml:space="preserve"> </w:t>
      </w:r>
      <w:r w:rsidR="00F5749D">
        <w:rPr>
          <w:rFonts w:ascii="Times New Roman" w:hAnsi="Times New Roman" w:cs="Times New Roman"/>
          <w:sz w:val="24"/>
        </w:rPr>
        <w:t>выступают</w:t>
      </w:r>
      <w:r w:rsidR="006025D8">
        <w:rPr>
          <w:rFonts w:ascii="Times New Roman" w:hAnsi="Times New Roman" w:cs="Times New Roman"/>
          <w:sz w:val="24"/>
        </w:rPr>
        <w:t xml:space="preserve"> и</w:t>
      </w:r>
      <w:r w:rsidR="00355A0D">
        <w:rPr>
          <w:rFonts w:ascii="Times New Roman" w:hAnsi="Times New Roman" w:cs="Times New Roman"/>
          <w:sz w:val="24"/>
        </w:rPr>
        <w:t>.</w:t>
      </w:r>
      <w:r w:rsidR="00355A0D">
        <w:t> </w:t>
      </w:r>
      <w:r w:rsidR="00355A0D">
        <w:rPr>
          <w:rFonts w:ascii="Times New Roman" w:hAnsi="Times New Roman" w:cs="Times New Roman"/>
          <w:sz w:val="24"/>
          <w:szCs w:val="24"/>
        </w:rPr>
        <w:t>о. директора</w:t>
      </w:r>
      <w:r w:rsidR="00355A0D">
        <w:rPr>
          <w:rFonts w:ascii="Times New Roman" w:hAnsi="Times New Roman" w:cs="Times New Roman"/>
          <w:sz w:val="24"/>
        </w:rPr>
        <w:t xml:space="preserve"> центра имиджевыми проектами</w:t>
      </w:r>
      <w:r w:rsidR="006025D8">
        <w:rPr>
          <w:rFonts w:ascii="Times New Roman" w:hAnsi="Times New Roman" w:cs="Times New Roman"/>
          <w:sz w:val="24"/>
        </w:rPr>
        <w:t xml:space="preserve"> и абитуриенты</w:t>
      </w:r>
      <w:r w:rsidR="00355A0D">
        <w:rPr>
          <w:rFonts w:ascii="Times New Roman" w:hAnsi="Times New Roman" w:cs="Times New Roman"/>
          <w:sz w:val="24"/>
        </w:rPr>
        <w:t xml:space="preserve"> государственного университета «Дубна».</w:t>
      </w:r>
      <w:r w:rsidR="00D61E42">
        <w:rPr>
          <w:rFonts w:ascii="Times New Roman" w:hAnsi="Times New Roman" w:cs="Times New Roman"/>
          <w:sz w:val="24"/>
        </w:rPr>
        <w:t xml:space="preserve"> </w:t>
      </w:r>
      <w:r w:rsidR="00355A0D" w:rsidRPr="00D61E42">
        <w:rPr>
          <w:rFonts w:ascii="Times New Roman" w:hAnsi="Times New Roman" w:cs="Times New Roman"/>
          <w:bCs/>
          <w:sz w:val="24"/>
        </w:rPr>
        <w:t>Предмет исследования</w:t>
      </w:r>
      <w:r w:rsidR="00355A0D">
        <w:rPr>
          <w:rFonts w:ascii="Times New Roman" w:hAnsi="Times New Roman" w:cs="Times New Roman"/>
          <w:sz w:val="24"/>
        </w:rPr>
        <w:t xml:space="preserve"> — бренд-коммуникации государственн</w:t>
      </w:r>
      <w:r w:rsidR="00D61E42">
        <w:rPr>
          <w:rFonts w:ascii="Times New Roman" w:hAnsi="Times New Roman" w:cs="Times New Roman"/>
          <w:sz w:val="24"/>
        </w:rPr>
        <w:t>ого</w:t>
      </w:r>
      <w:r w:rsidR="00355A0D">
        <w:rPr>
          <w:rFonts w:ascii="Times New Roman" w:hAnsi="Times New Roman" w:cs="Times New Roman"/>
          <w:sz w:val="24"/>
        </w:rPr>
        <w:t xml:space="preserve"> университет</w:t>
      </w:r>
      <w:r w:rsidR="00D61E42">
        <w:rPr>
          <w:rFonts w:ascii="Times New Roman" w:hAnsi="Times New Roman" w:cs="Times New Roman"/>
          <w:sz w:val="24"/>
        </w:rPr>
        <w:t>а</w:t>
      </w:r>
      <w:r w:rsidR="00355A0D">
        <w:rPr>
          <w:rFonts w:ascii="Times New Roman" w:hAnsi="Times New Roman" w:cs="Times New Roman"/>
          <w:sz w:val="24"/>
        </w:rPr>
        <w:t xml:space="preserve"> «Дубна» и абитуриентов. </w:t>
      </w:r>
      <w:r w:rsidR="00355A0D" w:rsidRPr="00D61E42">
        <w:rPr>
          <w:rFonts w:ascii="Times New Roman" w:hAnsi="Times New Roman" w:cs="Times New Roman"/>
          <w:color w:val="000000" w:themeColor="text1"/>
          <w:sz w:val="24"/>
        </w:rPr>
        <w:t xml:space="preserve">Цель исследования </w:t>
      </w:r>
      <w:r w:rsidR="00355A0D" w:rsidRPr="009C1DEB">
        <w:rPr>
          <w:rFonts w:ascii="Times New Roman" w:hAnsi="Times New Roman" w:cs="Times New Roman"/>
          <w:color w:val="000000" w:themeColor="text1"/>
          <w:sz w:val="24"/>
        </w:rPr>
        <w:t>— охарактеризовать особенности коммуникативной составляющей бренда университета «Дубна».</w:t>
      </w:r>
    </w:p>
    <w:p w14:paraId="5DA3890C" w14:textId="77777777" w:rsidR="009B0B8C" w:rsidRDefault="00EB61B6" w:rsidP="00093E22">
      <w:pPr>
        <w:spacing w:after="0" w:line="360" w:lineRule="auto"/>
        <w:ind w:firstLine="709"/>
        <w:jc w:val="both"/>
        <w:rPr>
          <w:rFonts w:ascii="Times New Roman" w:hAnsi="Times New Roman" w:cs="Times New Roman"/>
          <w:sz w:val="24"/>
        </w:rPr>
      </w:pPr>
      <w:r w:rsidRPr="00EB61B6">
        <w:rPr>
          <w:rFonts w:ascii="Times New Roman" w:hAnsi="Times New Roman" w:cs="Times New Roman"/>
          <w:sz w:val="24"/>
          <w:szCs w:val="18"/>
        </w:rPr>
        <w:t xml:space="preserve">Работа содержит </w:t>
      </w:r>
      <w:r w:rsidR="00973881">
        <w:rPr>
          <w:rFonts w:ascii="Times New Roman" w:hAnsi="Times New Roman" w:cs="Times New Roman"/>
          <w:sz w:val="24"/>
          <w:szCs w:val="18"/>
        </w:rPr>
        <w:t>6</w:t>
      </w:r>
      <w:r w:rsidR="00F254C4">
        <w:rPr>
          <w:rFonts w:ascii="Times New Roman" w:hAnsi="Times New Roman" w:cs="Times New Roman"/>
          <w:sz w:val="24"/>
          <w:szCs w:val="18"/>
        </w:rPr>
        <w:t>8</w:t>
      </w:r>
      <w:r w:rsidRPr="00EB61B6">
        <w:rPr>
          <w:rFonts w:ascii="Times New Roman" w:hAnsi="Times New Roman" w:cs="Times New Roman"/>
          <w:sz w:val="24"/>
          <w:szCs w:val="18"/>
        </w:rPr>
        <w:t xml:space="preserve"> страниц</w:t>
      </w:r>
      <w:r w:rsidR="00973881">
        <w:rPr>
          <w:rFonts w:ascii="Times New Roman" w:hAnsi="Times New Roman" w:cs="Times New Roman"/>
          <w:sz w:val="24"/>
          <w:szCs w:val="18"/>
        </w:rPr>
        <w:t>ы</w:t>
      </w:r>
      <w:r w:rsidRPr="00EB61B6">
        <w:rPr>
          <w:rFonts w:ascii="Times New Roman" w:hAnsi="Times New Roman" w:cs="Times New Roman"/>
          <w:sz w:val="24"/>
          <w:szCs w:val="18"/>
        </w:rPr>
        <w:t xml:space="preserve">, включает </w:t>
      </w:r>
      <w:r w:rsidR="00973881">
        <w:rPr>
          <w:rFonts w:ascii="Times New Roman" w:hAnsi="Times New Roman" w:cs="Times New Roman"/>
          <w:sz w:val="24"/>
          <w:szCs w:val="18"/>
        </w:rPr>
        <w:t>8</w:t>
      </w:r>
      <w:r w:rsidRPr="00EB61B6">
        <w:rPr>
          <w:rFonts w:ascii="Times New Roman" w:hAnsi="Times New Roman" w:cs="Times New Roman"/>
          <w:sz w:val="24"/>
          <w:szCs w:val="18"/>
        </w:rPr>
        <w:t xml:space="preserve"> таблиц, </w:t>
      </w:r>
      <w:r w:rsidR="00973881">
        <w:rPr>
          <w:rFonts w:ascii="Times New Roman" w:hAnsi="Times New Roman" w:cs="Times New Roman"/>
          <w:sz w:val="24"/>
          <w:szCs w:val="18"/>
        </w:rPr>
        <w:t xml:space="preserve">8 </w:t>
      </w:r>
      <w:r w:rsidRPr="00EB61B6">
        <w:rPr>
          <w:rFonts w:ascii="Times New Roman" w:hAnsi="Times New Roman" w:cs="Times New Roman"/>
          <w:sz w:val="24"/>
          <w:szCs w:val="18"/>
        </w:rPr>
        <w:t>рисунк</w:t>
      </w:r>
      <w:r w:rsidR="00973881">
        <w:rPr>
          <w:rFonts w:ascii="Times New Roman" w:hAnsi="Times New Roman" w:cs="Times New Roman"/>
          <w:sz w:val="24"/>
          <w:szCs w:val="18"/>
        </w:rPr>
        <w:t>ов</w:t>
      </w:r>
      <w:r w:rsidRPr="00EB61B6">
        <w:rPr>
          <w:rFonts w:ascii="Times New Roman" w:hAnsi="Times New Roman" w:cs="Times New Roman"/>
          <w:sz w:val="24"/>
          <w:szCs w:val="18"/>
        </w:rPr>
        <w:t xml:space="preserve"> и </w:t>
      </w:r>
      <w:r w:rsidR="00973881">
        <w:rPr>
          <w:rFonts w:ascii="Times New Roman" w:hAnsi="Times New Roman" w:cs="Times New Roman"/>
          <w:sz w:val="24"/>
          <w:szCs w:val="18"/>
        </w:rPr>
        <w:t>1</w:t>
      </w:r>
      <w:r w:rsidRPr="00EB61B6">
        <w:rPr>
          <w:rFonts w:ascii="Times New Roman" w:hAnsi="Times New Roman" w:cs="Times New Roman"/>
          <w:sz w:val="24"/>
          <w:szCs w:val="18"/>
        </w:rPr>
        <w:t xml:space="preserve"> приложени</w:t>
      </w:r>
      <w:r w:rsidR="00973881">
        <w:rPr>
          <w:rFonts w:ascii="Times New Roman" w:hAnsi="Times New Roman" w:cs="Times New Roman"/>
          <w:sz w:val="24"/>
          <w:szCs w:val="18"/>
        </w:rPr>
        <w:t>е</w:t>
      </w:r>
      <w:r w:rsidRPr="00EB61B6">
        <w:rPr>
          <w:rFonts w:ascii="Times New Roman" w:hAnsi="Times New Roman" w:cs="Times New Roman"/>
          <w:sz w:val="24"/>
          <w:szCs w:val="18"/>
        </w:rPr>
        <w:t>.</w:t>
      </w:r>
    </w:p>
    <w:p w14:paraId="65CD8113" w14:textId="77777777" w:rsidR="0066433A" w:rsidRDefault="00EB61B6" w:rsidP="00093E22">
      <w:pPr>
        <w:spacing w:after="0" w:line="360" w:lineRule="auto"/>
        <w:ind w:firstLine="709"/>
        <w:jc w:val="both"/>
        <w:rPr>
          <w:rFonts w:ascii="Times New Roman" w:hAnsi="Times New Roman" w:cs="Times New Roman"/>
          <w:sz w:val="24"/>
        </w:rPr>
      </w:pPr>
      <w:r w:rsidRPr="00EB61B6">
        <w:rPr>
          <w:rFonts w:ascii="Times New Roman" w:hAnsi="Times New Roman" w:cs="Times New Roman"/>
          <w:sz w:val="24"/>
          <w:szCs w:val="18"/>
        </w:rPr>
        <w:t xml:space="preserve">Ключевые слова: </w:t>
      </w:r>
      <w:r w:rsidR="009B0B8C">
        <w:rPr>
          <w:rFonts w:ascii="Times New Roman" w:hAnsi="Times New Roman" w:cs="Times New Roman"/>
          <w:sz w:val="24"/>
          <w:szCs w:val="18"/>
        </w:rPr>
        <w:t>бренд</w:t>
      </w:r>
      <w:r w:rsidR="0066433A">
        <w:rPr>
          <w:rFonts w:ascii="Times New Roman" w:hAnsi="Times New Roman" w:cs="Times New Roman"/>
          <w:sz w:val="24"/>
          <w:szCs w:val="18"/>
        </w:rPr>
        <w:t xml:space="preserve"> вуза</w:t>
      </w:r>
      <w:r w:rsidRPr="00EB61B6">
        <w:rPr>
          <w:rFonts w:ascii="Times New Roman" w:hAnsi="Times New Roman" w:cs="Times New Roman"/>
          <w:sz w:val="24"/>
          <w:szCs w:val="18"/>
        </w:rPr>
        <w:t xml:space="preserve">, управление </w:t>
      </w:r>
      <w:r w:rsidR="0066433A">
        <w:rPr>
          <w:rFonts w:ascii="Times New Roman" w:hAnsi="Times New Roman" w:cs="Times New Roman"/>
          <w:sz w:val="24"/>
          <w:szCs w:val="18"/>
        </w:rPr>
        <w:t>бренд-коммуникациями</w:t>
      </w:r>
      <w:r w:rsidRPr="00EB61B6">
        <w:rPr>
          <w:rFonts w:ascii="Times New Roman" w:hAnsi="Times New Roman" w:cs="Times New Roman"/>
          <w:sz w:val="24"/>
          <w:szCs w:val="18"/>
        </w:rPr>
        <w:t>.</w:t>
      </w:r>
    </w:p>
    <w:p w14:paraId="17DDAF70" w14:textId="77777777" w:rsidR="00CD3653" w:rsidRDefault="00EB61B6" w:rsidP="00093E22">
      <w:pPr>
        <w:spacing w:after="0" w:line="360" w:lineRule="auto"/>
        <w:ind w:firstLine="709"/>
        <w:jc w:val="both"/>
        <w:rPr>
          <w:rFonts w:ascii="Times New Roman" w:hAnsi="Times New Roman" w:cs="Times New Roman"/>
          <w:sz w:val="24"/>
          <w:szCs w:val="18"/>
        </w:rPr>
      </w:pPr>
      <w:r w:rsidRPr="00EB61B6">
        <w:rPr>
          <w:rFonts w:ascii="Times New Roman" w:hAnsi="Times New Roman" w:cs="Times New Roman"/>
          <w:sz w:val="24"/>
          <w:szCs w:val="18"/>
        </w:rPr>
        <w:t xml:space="preserve">Работа выполнена под научным руководством кандидата </w:t>
      </w:r>
      <w:r w:rsidR="008C5F85">
        <w:rPr>
          <w:rFonts w:ascii="Times New Roman" w:hAnsi="Times New Roman" w:cs="Times New Roman"/>
          <w:sz w:val="24"/>
          <w:szCs w:val="18"/>
        </w:rPr>
        <w:t>философских</w:t>
      </w:r>
      <w:r w:rsidRPr="00EB61B6">
        <w:rPr>
          <w:rFonts w:ascii="Times New Roman" w:hAnsi="Times New Roman" w:cs="Times New Roman"/>
          <w:sz w:val="24"/>
          <w:szCs w:val="18"/>
        </w:rPr>
        <w:t xml:space="preserve"> наук, доцента</w:t>
      </w:r>
      <w:r w:rsidR="0066433A">
        <w:rPr>
          <w:rFonts w:ascii="Times New Roman" w:hAnsi="Times New Roman" w:cs="Times New Roman"/>
          <w:sz w:val="24"/>
        </w:rPr>
        <w:t xml:space="preserve"> </w:t>
      </w:r>
      <w:r w:rsidRPr="00EB61B6">
        <w:rPr>
          <w:rFonts w:ascii="Times New Roman" w:hAnsi="Times New Roman" w:cs="Times New Roman"/>
          <w:sz w:val="24"/>
          <w:szCs w:val="18"/>
        </w:rPr>
        <w:t xml:space="preserve">кафедры социологии и гуманитарных наук </w:t>
      </w:r>
      <w:r w:rsidR="00875078" w:rsidRPr="00EB61B6">
        <w:rPr>
          <w:rFonts w:ascii="Times New Roman" w:hAnsi="Times New Roman" w:cs="Times New Roman"/>
          <w:sz w:val="24"/>
          <w:szCs w:val="18"/>
        </w:rPr>
        <w:t xml:space="preserve">С. </w:t>
      </w:r>
      <w:r w:rsidR="00875078">
        <w:rPr>
          <w:rFonts w:ascii="Times New Roman" w:hAnsi="Times New Roman" w:cs="Times New Roman"/>
          <w:sz w:val="24"/>
          <w:szCs w:val="18"/>
        </w:rPr>
        <w:t>П</w:t>
      </w:r>
      <w:r w:rsidR="00875078" w:rsidRPr="00EB61B6">
        <w:rPr>
          <w:rFonts w:ascii="Times New Roman" w:hAnsi="Times New Roman" w:cs="Times New Roman"/>
          <w:sz w:val="24"/>
          <w:szCs w:val="18"/>
        </w:rPr>
        <w:t xml:space="preserve">. </w:t>
      </w:r>
      <w:r w:rsidR="00BF285E">
        <w:rPr>
          <w:rFonts w:ascii="Times New Roman" w:hAnsi="Times New Roman" w:cs="Times New Roman"/>
          <w:sz w:val="24"/>
          <w:szCs w:val="18"/>
        </w:rPr>
        <w:t>Хохлов</w:t>
      </w:r>
      <w:r w:rsidR="00875078">
        <w:rPr>
          <w:rFonts w:ascii="Times New Roman" w:hAnsi="Times New Roman" w:cs="Times New Roman"/>
          <w:sz w:val="24"/>
          <w:szCs w:val="18"/>
        </w:rPr>
        <w:t>ой</w:t>
      </w:r>
      <w:r w:rsidRPr="00EB61B6">
        <w:rPr>
          <w:rFonts w:ascii="Times New Roman" w:hAnsi="Times New Roman" w:cs="Times New Roman"/>
          <w:sz w:val="24"/>
          <w:szCs w:val="18"/>
        </w:rPr>
        <w:t xml:space="preserve"> в 202</w:t>
      </w:r>
      <w:r w:rsidR="00BF285E">
        <w:rPr>
          <w:rFonts w:ascii="Times New Roman" w:hAnsi="Times New Roman" w:cs="Times New Roman"/>
          <w:sz w:val="24"/>
          <w:szCs w:val="18"/>
        </w:rPr>
        <w:t>4</w:t>
      </w:r>
      <w:r w:rsidRPr="00EB61B6">
        <w:rPr>
          <w:rFonts w:ascii="Times New Roman" w:hAnsi="Times New Roman" w:cs="Times New Roman"/>
          <w:sz w:val="24"/>
          <w:szCs w:val="18"/>
        </w:rPr>
        <w:t xml:space="preserve"> г.</w:t>
      </w:r>
    </w:p>
    <w:p w14:paraId="2EA026FE" w14:textId="77777777" w:rsidR="00CD3653" w:rsidRDefault="00CD3653">
      <w:pPr>
        <w:rPr>
          <w:rFonts w:ascii="Times New Roman" w:hAnsi="Times New Roman" w:cs="Times New Roman"/>
          <w:sz w:val="24"/>
          <w:szCs w:val="18"/>
        </w:rPr>
      </w:pPr>
      <w:r>
        <w:rPr>
          <w:rFonts w:ascii="Times New Roman" w:hAnsi="Times New Roman" w:cs="Times New Roman"/>
          <w:sz w:val="24"/>
          <w:szCs w:val="18"/>
        </w:rPr>
        <w:br w:type="page"/>
      </w:r>
    </w:p>
    <w:p w14:paraId="5104A6CE" w14:textId="77777777" w:rsidR="004C247A" w:rsidRPr="004C247A" w:rsidRDefault="004C247A" w:rsidP="004C247A">
      <w:pPr>
        <w:spacing w:after="0" w:line="360" w:lineRule="auto"/>
        <w:ind w:firstLine="709"/>
        <w:jc w:val="center"/>
        <w:rPr>
          <w:rFonts w:ascii="Times New Roman" w:hAnsi="Times New Roman" w:cs="Times New Roman"/>
          <w:sz w:val="24"/>
          <w:lang w:val="en-US"/>
        </w:rPr>
      </w:pPr>
      <w:r w:rsidRPr="004C247A">
        <w:rPr>
          <w:rFonts w:ascii="Times New Roman" w:hAnsi="Times New Roman" w:cs="Times New Roman"/>
          <w:sz w:val="24"/>
          <w:lang w:val="en-US"/>
        </w:rPr>
        <w:lastRenderedPageBreak/>
        <w:t>Features of the communicative component of university brand management (using the example of Dubna State University)</w:t>
      </w:r>
    </w:p>
    <w:p w14:paraId="3A800015" w14:textId="77777777" w:rsidR="004C247A" w:rsidRPr="004C247A" w:rsidRDefault="004C247A" w:rsidP="004C247A">
      <w:pPr>
        <w:spacing w:after="0" w:line="360" w:lineRule="auto"/>
        <w:ind w:firstLine="709"/>
        <w:jc w:val="center"/>
        <w:rPr>
          <w:rFonts w:ascii="Times New Roman" w:hAnsi="Times New Roman" w:cs="Times New Roman"/>
          <w:sz w:val="24"/>
          <w:lang w:val="en-US"/>
        </w:rPr>
      </w:pPr>
      <w:r w:rsidRPr="004C247A">
        <w:rPr>
          <w:rFonts w:ascii="Times New Roman" w:hAnsi="Times New Roman" w:cs="Times New Roman"/>
          <w:sz w:val="24"/>
          <w:lang w:val="en-US"/>
        </w:rPr>
        <w:t>M. A. Kopylova</w:t>
      </w:r>
    </w:p>
    <w:p w14:paraId="5B8FF7E6" w14:textId="77777777" w:rsidR="004C247A" w:rsidRPr="004C247A" w:rsidRDefault="00FD15DA" w:rsidP="004C247A">
      <w:pPr>
        <w:spacing w:after="0" w:line="360" w:lineRule="auto"/>
        <w:ind w:firstLine="709"/>
        <w:jc w:val="center"/>
        <w:rPr>
          <w:rFonts w:ascii="Times New Roman" w:hAnsi="Times New Roman" w:cs="Times New Roman"/>
          <w:sz w:val="24"/>
          <w:lang w:val="en-US"/>
        </w:rPr>
      </w:pPr>
      <w:r>
        <w:rPr>
          <w:rFonts w:ascii="Times New Roman" w:hAnsi="Times New Roman" w:cs="Times New Roman"/>
          <w:sz w:val="24"/>
          <w:lang w:val="en-US"/>
        </w:rPr>
        <w:t xml:space="preserve">The </w:t>
      </w:r>
      <w:r w:rsidR="004C247A" w:rsidRPr="004C247A">
        <w:rPr>
          <w:rFonts w:ascii="Times New Roman" w:hAnsi="Times New Roman" w:cs="Times New Roman"/>
          <w:sz w:val="24"/>
          <w:lang w:val="en-US"/>
        </w:rPr>
        <w:t>4th year student, group 4131</w:t>
      </w:r>
    </w:p>
    <w:p w14:paraId="3D261D54" w14:textId="77777777" w:rsidR="004C247A" w:rsidRPr="004C247A" w:rsidRDefault="004C247A" w:rsidP="004C247A">
      <w:pPr>
        <w:spacing w:after="0" w:line="360" w:lineRule="auto"/>
        <w:ind w:firstLine="709"/>
        <w:jc w:val="center"/>
        <w:rPr>
          <w:rFonts w:ascii="Times New Roman" w:hAnsi="Times New Roman" w:cs="Times New Roman"/>
          <w:sz w:val="24"/>
          <w:lang w:val="en-US"/>
        </w:rPr>
      </w:pPr>
      <w:r w:rsidRPr="004C247A">
        <w:rPr>
          <w:rFonts w:ascii="Times New Roman" w:hAnsi="Times New Roman" w:cs="Times New Roman"/>
          <w:sz w:val="24"/>
          <w:lang w:val="en-US"/>
        </w:rPr>
        <w:t>Dubna State University, Department of Sociology and Humanities</w:t>
      </w:r>
    </w:p>
    <w:p w14:paraId="7A3FF322" w14:textId="77777777" w:rsidR="004C247A" w:rsidRPr="004C247A" w:rsidRDefault="004C247A" w:rsidP="006A4713">
      <w:pPr>
        <w:spacing w:after="0" w:line="360" w:lineRule="auto"/>
        <w:ind w:firstLine="709"/>
        <w:jc w:val="center"/>
        <w:rPr>
          <w:rFonts w:ascii="Times New Roman" w:hAnsi="Times New Roman" w:cs="Times New Roman"/>
          <w:sz w:val="24"/>
          <w:lang w:val="en-US"/>
        </w:rPr>
      </w:pPr>
      <w:r w:rsidRPr="004C247A">
        <w:rPr>
          <w:rFonts w:ascii="Times New Roman" w:hAnsi="Times New Roman" w:cs="Times New Roman"/>
          <w:sz w:val="24"/>
          <w:lang w:val="en-US"/>
        </w:rPr>
        <w:t>e-mail: marie.uranium@yandex.ru</w:t>
      </w:r>
    </w:p>
    <w:p w14:paraId="025F5478" w14:textId="77777777" w:rsidR="00EB61B6" w:rsidRDefault="006A4713" w:rsidP="006A4713">
      <w:pPr>
        <w:spacing w:after="0" w:line="360" w:lineRule="auto"/>
        <w:ind w:firstLine="709"/>
        <w:jc w:val="center"/>
        <w:rPr>
          <w:rFonts w:ascii="Times New Roman" w:hAnsi="Times New Roman" w:cs="Times New Roman"/>
          <w:sz w:val="24"/>
          <w:lang w:val="en-US"/>
        </w:rPr>
      </w:pPr>
      <w:r>
        <w:rPr>
          <w:rFonts w:ascii="Times New Roman" w:hAnsi="Times New Roman" w:cs="Times New Roman"/>
          <w:sz w:val="24"/>
          <w:lang w:val="en-US"/>
        </w:rPr>
        <w:t>ABSTRACT</w:t>
      </w:r>
    </w:p>
    <w:p w14:paraId="1E382F7A" w14:textId="77777777" w:rsidR="00DF6C2A" w:rsidRDefault="006A4713" w:rsidP="006A4713">
      <w:pPr>
        <w:spacing w:after="0" w:line="360" w:lineRule="auto"/>
        <w:ind w:firstLine="709"/>
        <w:jc w:val="both"/>
        <w:rPr>
          <w:rFonts w:ascii="Times New Roman" w:hAnsi="Times New Roman" w:cs="Times New Roman"/>
          <w:sz w:val="24"/>
          <w:szCs w:val="24"/>
          <w:lang w:val="en-US"/>
        </w:rPr>
      </w:pPr>
      <w:r w:rsidRPr="006A4713">
        <w:rPr>
          <w:rStyle w:val="ezkurwreuab5ozgtqnkl"/>
          <w:rFonts w:ascii="Times New Roman" w:hAnsi="Times New Roman" w:cs="Times New Roman"/>
          <w:sz w:val="24"/>
          <w:szCs w:val="24"/>
          <w:lang w:val="en-US"/>
        </w:rPr>
        <w:t>The</w:t>
      </w:r>
      <w:r w:rsidRPr="006A4713">
        <w:rPr>
          <w:rFonts w:ascii="Times New Roman" w:hAnsi="Times New Roman" w:cs="Times New Roman"/>
          <w:sz w:val="24"/>
          <w:szCs w:val="24"/>
          <w:lang w:val="en-US"/>
        </w:rPr>
        <w:t xml:space="preserve"> </w:t>
      </w:r>
      <w:r w:rsidR="00DF6C2A">
        <w:rPr>
          <w:rStyle w:val="ezkurwreuab5ozgtqnkl"/>
          <w:rFonts w:ascii="Times New Roman" w:hAnsi="Times New Roman" w:cs="Times New Roman"/>
          <w:sz w:val="24"/>
          <w:szCs w:val="24"/>
          <w:lang w:val="en-US"/>
        </w:rPr>
        <w:t>work</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reveals</w:t>
      </w:r>
      <w:r w:rsidRPr="006A4713">
        <w:rPr>
          <w:rFonts w:ascii="Times New Roman" w:hAnsi="Times New Roman" w:cs="Times New Roman"/>
          <w:sz w:val="24"/>
          <w:szCs w:val="24"/>
          <w:lang w:val="en-US"/>
        </w:rPr>
        <w:t xml:space="preserve"> the </w:t>
      </w:r>
      <w:r w:rsidRPr="006A4713">
        <w:rPr>
          <w:rStyle w:val="ezkurwreuab5ozgtqnkl"/>
          <w:rFonts w:ascii="Times New Roman" w:hAnsi="Times New Roman" w:cs="Times New Roman"/>
          <w:sz w:val="24"/>
          <w:szCs w:val="24"/>
          <w:lang w:val="en-US"/>
        </w:rPr>
        <w:t>theoretical</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and</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methodological</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foundations</w:t>
      </w:r>
      <w:r w:rsidRPr="006A4713">
        <w:rPr>
          <w:rFonts w:ascii="Times New Roman" w:hAnsi="Times New Roman" w:cs="Times New Roman"/>
          <w:sz w:val="24"/>
          <w:szCs w:val="24"/>
          <w:lang w:val="en-US"/>
        </w:rPr>
        <w:t xml:space="preserve"> of an </w:t>
      </w:r>
      <w:r w:rsidRPr="006A4713">
        <w:rPr>
          <w:rStyle w:val="ezkurwreuab5ozgtqnkl"/>
          <w:rFonts w:ascii="Times New Roman" w:hAnsi="Times New Roman" w:cs="Times New Roman"/>
          <w:sz w:val="24"/>
          <w:szCs w:val="24"/>
          <w:lang w:val="en-US"/>
        </w:rPr>
        <w:t>empirical</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study</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of</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brand</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communication</w:t>
      </w:r>
      <w:r w:rsidRPr="006A4713">
        <w:rPr>
          <w:rFonts w:ascii="Times New Roman" w:hAnsi="Times New Roman" w:cs="Times New Roman"/>
          <w:sz w:val="24"/>
          <w:szCs w:val="24"/>
          <w:lang w:val="en-US"/>
        </w:rPr>
        <w:t xml:space="preserve"> management at </w:t>
      </w:r>
      <w:r w:rsidRPr="006A4713">
        <w:rPr>
          <w:rStyle w:val="ezkurwreuab5ozgtqnkl"/>
          <w:rFonts w:ascii="Times New Roman" w:hAnsi="Times New Roman" w:cs="Times New Roman"/>
          <w:sz w:val="24"/>
          <w:szCs w:val="24"/>
          <w:lang w:val="en-US"/>
        </w:rPr>
        <w:t>Dubna</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State</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University,</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presents</w:t>
      </w:r>
      <w:r w:rsidRPr="006A4713">
        <w:rPr>
          <w:rFonts w:ascii="Times New Roman" w:hAnsi="Times New Roman" w:cs="Times New Roman"/>
          <w:sz w:val="24"/>
          <w:szCs w:val="24"/>
          <w:lang w:val="en-US"/>
        </w:rPr>
        <w:t xml:space="preserve"> the </w:t>
      </w:r>
      <w:r w:rsidRPr="006A4713">
        <w:rPr>
          <w:rStyle w:val="ezkurwreuab5ozgtqnkl"/>
          <w:rFonts w:ascii="Times New Roman" w:hAnsi="Times New Roman" w:cs="Times New Roman"/>
          <w:sz w:val="24"/>
          <w:szCs w:val="24"/>
          <w:lang w:val="en-US"/>
        </w:rPr>
        <w:t>program</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and</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results</w:t>
      </w:r>
      <w:r w:rsidRPr="006A4713">
        <w:rPr>
          <w:rFonts w:ascii="Times New Roman" w:hAnsi="Times New Roman" w:cs="Times New Roman"/>
          <w:sz w:val="24"/>
          <w:szCs w:val="24"/>
          <w:lang w:val="en-US"/>
        </w:rPr>
        <w:t xml:space="preserve"> of </w:t>
      </w:r>
      <w:r w:rsidRPr="006A4713">
        <w:rPr>
          <w:rStyle w:val="ezkurwreuab5ozgtqnkl"/>
          <w:rFonts w:ascii="Times New Roman" w:hAnsi="Times New Roman" w:cs="Times New Roman"/>
          <w:sz w:val="24"/>
          <w:szCs w:val="24"/>
          <w:lang w:val="en-US"/>
        </w:rPr>
        <w:t>this</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study.</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The</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study</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draws</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conclusions</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and</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formulates</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recommendations</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for</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improving</w:t>
      </w:r>
      <w:r w:rsidRPr="006A4713">
        <w:rPr>
          <w:rFonts w:ascii="Times New Roman" w:hAnsi="Times New Roman" w:cs="Times New Roman"/>
          <w:sz w:val="24"/>
          <w:szCs w:val="24"/>
          <w:lang w:val="en-US"/>
        </w:rPr>
        <w:t xml:space="preserve"> the </w:t>
      </w:r>
      <w:r w:rsidRPr="006A4713">
        <w:rPr>
          <w:rStyle w:val="ezkurwreuab5ozgtqnkl"/>
          <w:rFonts w:ascii="Times New Roman" w:hAnsi="Times New Roman" w:cs="Times New Roman"/>
          <w:sz w:val="24"/>
          <w:szCs w:val="24"/>
          <w:lang w:val="en-US"/>
        </w:rPr>
        <w:t>management</w:t>
      </w:r>
      <w:r w:rsidRPr="006A4713">
        <w:rPr>
          <w:rFonts w:ascii="Times New Roman" w:hAnsi="Times New Roman" w:cs="Times New Roman"/>
          <w:sz w:val="24"/>
          <w:szCs w:val="24"/>
          <w:lang w:val="en-US"/>
        </w:rPr>
        <w:t xml:space="preserve"> of </w:t>
      </w:r>
      <w:r w:rsidRPr="006A4713">
        <w:rPr>
          <w:rStyle w:val="ezkurwreuab5ozgtqnkl"/>
          <w:rFonts w:ascii="Times New Roman" w:hAnsi="Times New Roman" w:cs="Times New Roman"/>
          <w:sz w:val="24"/>
          <w:szCs w:val="24"/>
          <w:lang w:val="en-US"/>
        </w:rPr>
        <w:t>brand</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communications</w:t>
      </w:r>
      <w:r w:rsidRPr="006A4713">
        <w:rPr>
          <w:rFonts w:ascii="Times New Roman" w:hAnsi="Times New Roman" w:cs="Times New Roman"/>
          <w:sz w:val="24"/>
          <w:szCs w:val="24"/>
          <w:lang w:val="en-US"/>
        </w:rPr>
        <w:t xml:space="preserve"> at </w:t>
      </w:r>
      <w:r w:rsidRPr="006A4713">
        <w:rPr>
          <w:rStyle w:val="ezkurwreuab5ozgtqnkl"/>
          <w:rFonts w:ascii="Times New Roman" w:hAnsi="Times New Roman" w:cs="Times New Roman"/>
          <w:sz w:val="24"/>
          <w:szCs w:val="24"/>
          <w:lang w:val="en-US"/>
        </w:rPr>
        <w:t>Dubna</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State</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University.</w:t>
      </w:r>
      <w:r w:rsidRPr="006A4713">
        <w:rPr>
          <w:rFonts w:ascii="Times New Roman" w:hAnsi="Times New Roman" w:cs="Times New Roman"/>
          <w:sz w:val="24"/>
          <w:szCs w:val="24"/>
          <w:lang w:val="en-US"/>
        </w:rPr>
        <w:t xml:space="preserve"> </w:t>
      </w:r>
    </w:p>
    <w:p w14:paraId="6C82116B" w14:textId="77777777" w:rsidR="006A4713" w:rsidRDefault="006A4713" w:rsidP="006A4713">
      <w:pPr>
        <w:spacing w:after="0" w:line="360" w:lineRule="auto"/>
        <w:ind w:firstLine="709"/>
        <w:jc w:val="both"/>
        <w:rPr>
          <w:rFonts w:ascii="Times New Roman" w:hAnsi="Times New Roman" w:cs="Times New Roman"/>
          <w:sz w:val="24"/>
          <w:szCs w:val="24"/>
          <w:lang w:val="en-US"/>
        </w:rPr>
      </w:pPr>
      <w:r w:rsidRPr="006A4713">
        <w:rPr>
          <w:rFonts w:ascii="Times New Roman" w:hAnsi="Times New Roman" w:cs="Times New Roman"/>
          <w:sz w:val="24"/>
          <w:szCs w:val="24"/>
          <w:lang w:val="en-US"/>
        </w:rPr>
        <w:t xml:space="preserve">The </w:t>
      </w:r>
      <w:r w:rsidRPr="006A4713">
        <w:rPr>
          <w:rStyle w:val="ezkurwreuab5ozgtqnkl"/>
          <w:rFonts w:ascii="Times New Roman" w:hAnsi="Times New Roman" w:cs="Times New Roman"/>
          <w:sz w:val="24"/>
          <w:szCs w:val="24"/>
          <w:lang w:val="en-US"/>
        </w:rPr>
        <w:t>object</w:t>
      </w:r>
      <w:r w:rsidRPr="006A4713">
        <w:rPr>
          <w:rFonts w:ascii="Times New Roman" w:hAnsi="Times New Roman" w:cs="Times New Roman"/>
          <w:sz w:val="24"/>
          <w:szCs w:val="24"/>
          <w:lang w:val="en-US"/>
        </w:rPr>
        <w:t xml:space="preserve"> of </w:t>
      </w:r>
      <w:r w:rsidRPr="006A4713">
        <w:rPr>
          <w:rStyle w:val="ezkurwreuab5ozgtqnkl"/>
          <w:rFonts w:ascii="Times New Roman" w:hAnsi="Times New Roman" w:cs="Times New Roman"/>
          <w:sz w:val="24"/>
          <w:szCs w:val="24"/>
          <w:lang w:val="en-US"/>
        </w:rPr>
        <w:t>empirical</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research</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is</w:t>
      </w:r>
      <w:r w:rsidRPr="006A4713">
        <w:rPr>
          <w:rFonts w:ascii="Times New Roman" w:hAnsi="Times New Roman" w:cs="Times New Roman"/>
          <w:sz w:val="24"/>
          <w:szCs w:val="24"/>
          <w:lang w:val="en-US"/>
        </w:rPr>
        <w:t xml:space="preserve"> the </w:t>
      </w:r>
      <w:r w:rsidRPr="006A4713">
        <w:rPr>
          <w:rStyle w:val="ezkurwreuab5ozgtqnkl"/>
          <w:rFonts w:ascii="Times New Roman" w:hAnsi="Times New Roman" w:cs="Times New Roman"/>
          <w:sz w:val="24"/>
          <w:szCs w:val="24"/>
          <w:lang w:val="en-US"/>
        </w:rPr>
        <w:t>applicants</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and</w:t>
      </w:r>
      <w:r w:rsidRPr="006A4713">
        <w:rPr>
          <w:rFonts w:ascii="Times New Roman" w:hAnsi="Times New Roman" w:cs="Times New Roman"/>
          <w:sz w:val="24"/>
          <w:szCs w:val="24"/>
          <w:lang w:val="en-US"/>
        </w:rPr>
        <w:t xml:space="preserve"> the </w:t>
      </w:r>
      <w:r w:rsidRPr="006A4713">
        <w:rPr>
          <w:rStyle w:val="ezkurwreuab5ozgtqnkl"/>
          <w:rFonts w:ascii="Times New Roman" w:hAnsi="Times New Roman" w:cs="Times New Roman"/>
          <w:sz w:val="24"/>
          <w:szCs w:val="24"/>
          <w:lang w:val="en-US"/>
        </w:rPr>
        <w:t>acting</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director</w:t>
      </w:r>
      <w:r w:rsidRPr="006A4713">
        <w:rPr>
          <w:rFonts w:ascii="Times New Roman" w:hAnsi="Times New Roman" w:cs="Times New Roman"/>
          <w:sz w:val="24"/>
          <w:szCs w:val="24"/>
          <w:lang w:val="en-US"/>
        </w:rPr>
        <w:t xml:space="preserve"> of the </w:t>
      </w:r>
      <w:r w:rsidRPr="006A4713">
        <w:rPr>
          <w:rStyle w:val="ezkurwreuab5ozgtqnkl"/>
          <w:rFonts w:ascii="Times New Roman" w:hAnsi="Times New Roman" w:cs="Times New Roman"/>
          <w:sz w:val="24"/>
          <w:szCs w:val="24"/>
          <w:lang w:val="en-US"/>
        </w:rPr>
        <w:t>center</w:t>
      </w:r>
      <w:r w:rsidRPr="006A4713">
        <w:rPr>
          <w:rFonts w:ascii="Times New Roman" w:hAnsi="Times New Roman" w:cs="Times New Roman"/>
          <w:sz w:val="24"/>
          <w:szCs w:val="24"/>
          <w:lang w:val="en-US"/>
        </w:rPr>
        <w:t xml:space="preserve"> for </w:t>
      </w:r>
      <w:r w:rsidRPr="006A4713">
        <w:rPr>
          <w:rStyle w:val="ezkurwreuab5ozgtqnkl"/>
          <w:rFonts w:ascii="Times New Roman" w:hAnsi="Times New Roman" w:cs="Times New Roman"/>
          <w:sz w:val="24"/>
          <w:szCs w:val="24"/>
          <w:lang w:val="en-US"/>
        </w:rPr>
        <w:t>image</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projects</w:t>
      </w:r>
      <w:r w:rsidRPr="006A4713">
        <w:rPr>
          <w:rFonts w:ascii="Times New Roman" w:hAnsi="Times New Roman" w:cs="Times New Roman"/>
          <w:sz w:val="24"/>
          <w:szCs w:val="24"/>
          <w:lang w:val="en-US"/>
        </w:rPr>
        <w:t xml:space="preserve"> of the </w:t>
      </w:r>
      <w:r w:rsidRPr="006A4713">
        <w:rPr>
          <w:rStyle w:val="ezkurwreuab5ozgtqnkl"/>
          <w:rFonts w:ascii="Times New Roman" w:hAnsi="Times New Roman" w:cs="Times New Roman"/>
          <w:sz w:val="24"/>
          <w:szCs w:val="24"/>
          <w:lang w:val="en-US"/>
        </w:rPr>
        <w:t>Dubna</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State</w:t>
      </w:r>
      <w:r w:rsidRPr="006A4713">
        <w:rPr>
          <w:rFonts w:ascii="Times New Roman" w:hAnsi="Times New Roman" w:cs="Times New Roman"/>
          <w:sz w:val="24"/>
          <w:szCs w:val="24"/>
          <w:lang w:val="en-US"/>
        </w:rPr>
        <w:t xml:space="preserve"> </w:t>
      </w:r>
      <w:r w:rsidRPr="006A4713">
        <w:rPr>
          <w:rStyle w:val="ezkurwreuab5ozgtqnkl"/>
          <w:rFonts w:ascii="Times New Roman" w:hAnsi="Times New Roman" w:cs="Times New Roman"/>
          <w:sz w:val="24"/>
          <w:szCs w:val="24"/>
          <w:lang w:val="en-US"/>
        </w:rPr>
        <w:t>University.</w:t>
      </w:r>
      <w:r w:rsidRPr="006A4713">
        <w:rPr>
          <w:rFonts w:ascii="Times New Roman" w:hAnsi="Times New Roman" w:cs="Times New Roman"/>
          <w:sz w:val="24"/>
          <w:szCs w:val="24"/>
          <w:lang w:val="en-US"/>
        </w:rPr>
        <w:t xml:space="preserve"> </w:t>
      </w:r>
      <w:r w:rsidRPr="00DF6C2A">
        <w:rPr>
          <w:rFonts w:ascii="Times New Roman" w:hAnsi="Times New Roman" w:cs="Times New Roman"/>
          <w:sz w:val="24"/>
          <w:szCs w:val="24"/>
          <w:lang w:val="en-US"/>
        </w:rPr>
        <w:t xml:space="preserve">The </w:t>
      </w:r>
      <w:r w:rsidRPr="00DF6C2A">
        <w:rPr>
          <w:rStyle w:val="ezkurwreuab5ozgtqnkl"/>
          <w:rFonts w:ascii="Times New Roman" w:hAnsi="Times New Roman" w:cs="Times New Roman"/>
          <w:sz w:val="24"/>
          <w:szCs w:val="24"/>
          <w:lang w:val="en-US"/>
        </w:rPr>
        <w:t>subject</w:t>
      </w:r>
      <w:r w:rsidRPr="00DF6C2A">
        <w:rPr>
          <w:rFonts w:ascii="Times New Roman" w:hAnsi="Times New Roman" w:cs="Times New Roman"/>
          <w:sz w:val="24"/>
          <w:szCs w:val="24"/>
          <w:lang w:val="en-US"/>
        </w:rPr>
        <w:t xml:space="preserve"> of the </w:t>
      </w:r>
      <w:r w:rsidRPr="00DF6C2A">
        <w:rPr>
          <w:rStyle w:val="ezkurwreuab5ozgtqnkl"/>
          <w:rFonts w:ascii="Times New Roman" w:hAnsi="Times New Roman" w:cs="Times New Roman"/>
          <w:sz w:val="24"/>
          <w:szCs w:val="24"/>
          <w:lang w:val="en-US"/>
        </w:rPr>
        <w:t>study</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is</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brand</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communications</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of</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Dubna</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State</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University</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and</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applicants.</w:t>
      </w:r>
      <w:r w:rsidRPr="00DF6C2A">
        <w:rPr>
          <w:rFonts w:ascii="Times New Roman" w:hAnsi="Times New Roman" w:cs="Times New Roman"/>
          <w:sz w:val="24"/>
          <w:szCs w:val="24"/>
          <w:lang w:val="en-US"/>
        </w:rPr>
        <w:t xml:space="preserve"> The </w:t>
      </w:r>
      <w:r w:rsidRPr="00DF6C2A">
        <w:rPr>
          <w:rStyle w:val="ezkurwreuab5ozgtqnkl"/>
          <w:rFonts w:ascii="Times New Roman" w:hAnsi="Times New Roman" w:cs="Times New Roman"/>
          <w:sz w:val="24"/>
          <w:szCs w:val="24"/>
          <w:lang w:val="en-US"/>
        </w:rPr>
        <w:t>purpose</w:t>
      </w:r>
      <w:r w:rsidRPr="00DF6C2A">
        <w:rPr>
          <w:rFonts w:ascii="Times New Roman" w:hAnsi="Times New Roman" w:cs="Times New Roman"/>
          <w:sz w:val="24"/>
          <w:szCs w:val="24"/>
          <w:lang w:val="en-US"/>
        </w:rPr>
        <w:t xml:space="preserve"> of the </w:t>
      </w:r>
      <w:r w:rsidRPr="00DF6C2A">
        <w:rPr>
          <w:rStyle w:val="ezkurwreuab5ozgtqnkl"/>
          <w:rFonts w:ascii="Times New Roman" w:hAnsi="Times New Roman" w:cs="Times New Roman"/>
          <w:sz w:val="24"/>
          <w:szCs w:val="24"/>
          <w:lang w:val="en-US"/>
        </w:rPr>
        <w:t>study</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is</w:t>
      </w:r>
      <w:r w:rsidRPr="00DF6C2A">
        <w:rPr>
          <w:rFonts w:ascii="Times New Roman" w:hAnsi="Times New Roman" w:cs="Times New Roman"/>
          <w:sz w:val="24"/>
          <w:szCs w:val="24"/>
          <w:lang w:val="en-US"/>
        </w:rPr>
        <w:t xml:space="preserve"> to </w:t>
      </w:r>
      <w:r w:rsidRPr="00DF6C2A">
        <w:rPr>
          <w:rStyle w:val="ezkurwreuab5ozgtqnkl"/>
          <w:rFonts w:ascii="Times New Roman" w:hAnsi="Times New Roman" w:cs="Times New Roman"/>
          <w:sz w:val="24"/>
          <w:szCs w:val="24"/>
          <w:lang w:val="en-US"/>
        </w:rPr>
        <w:t>characterize</w:t>
      </w:r>
      <w:r w:rsidRPr="00DF6C2A">
        <w:rPr>
          <w:rFonts w:ascii="Times New Roman" w:hAnsi="Times New Roman" w:cs="Times New Roman"/>
          <w:sz w:val="24"/>
          <w:szCs w:val="24"/>
          <w:lang w:val="en-US"/>
        </w:rPr>
        <w:t xml:space="preserve"> the </w:t>
      </w:r>
      <w:r w:rsidRPr="00DF6C2A">
        <w:rPr>
          <w:rStyle w:val="ezkurwreuab5ozgtqnkl"/>
          <w:rFonts w:ascii="Times New Roman" w:hAnsi="Times New Roman" w:cs="Times New Roman"/>
          <w:sz w:val="24"/>
          <w:szCs w:val="24"/>
          <w:lang w:val="en-US"/>
        </w:rPr>
        <w:t>features</w:t>
      </w:r>
      <w:r w:rsidRPr="00DF6C2A">
        <w:rPr>
          <w:rFonts w:ascii="Times New Roman" w:hAnsi="Times New Roman" w:cs="Times New Roman"/>
          <w:sz w:val="24"/>
          <w:szCs w:val="24"/>
          <w:lang w:val="en-US"/>
        </w:rPr>
        <w:t xml:space="preserve"> of the </w:t>
      </w:r>
      <w:r w:rsidRPr="00DF6C2A">
        <w:rPr>
          <w:rStyle w:val="ezkurwreuab5ozgtqnkl"/>
          <w:rFonts w:ascii="Times New Roman" w:hAnsi="Times New Roman" w:cs="Times New Roman"/>
          <w:sz w:val="24"/>
          <w:szCs w:val="24"/>
          <w:lang w:val="en-US"/>
        </w:rPr>
        <w:t>communicative</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component</w:t>
      </w:r>
      <w:r w:rsidRPr="00DF6C2A">
        <w:rPr>
          <w:rFonts w:ascii="Times New Roman" w:hAnsi="Times New Roman" w:cs="Times New Roman"/>
          <w:sz w:val="24"/>
          <w:szCs w:val="24"/>
          <w:lang w:val="en-US"/>
        </w:rPr>
        <w:t xml:space="preserve"> of the </w:t>
      </w:r>
      <w:r w:rsidRPr="00DF6C2A">
        <w:rPr>
          <w:rStyle w:val="ezkurwreuab5ozgtqnkl"/>
          <w:rFonts w:ascii="Times New Roman" w:hAnsi="Times New Roman" w:cs="Times New Roman"/>
          <w:sz w:val="24"/>
          <w:szCs w:val="24"/>
          <w:lang w:val="en-US"/>
        </w:rPr>
        <w:t>Dubna</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University</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brand.</w:t>
      </w:r>
      <w:r w:rsidRPr="00DF6C2A">
        <w:rPr>
          <w:rFonts w:ascii="Times New Roman" w:hAnsi="Times New Roman" w:cs="Times New Roman"/>
          <w:sz w:val="24"/>
          <w:szCs w:val="24"/>
          <w:lang w:val="en-US"/>
        </w:rPr>
        <w:t xml:space="preserve"> </w:t>
      </w:r>
    </w:p>
    <w:p w14:paraId="54E32C42" w14:textId="77777777" w:rsidR="00DF6C2A" w:rsidRDefault="006A4713" w:rsidP="006A4713">
      <w:pPr>
        <w:spacing w:after="0" w:line="360" w:lineRule="auto"/>
        <w:ind w:firstLine="709"/>
        <w:jc w:val="both"/>
        <w:rPr>
          <w:rFonts w:ascii="Times New Roman" w:hAnsi="Times New Roman" w:cs="Times New Roman"/>
          <w:sz w:val="24"/>
          <w:szCs w:val="24"/>
          <w:lang w:val="en-US"/>
        </w:rPr>
      </w:pPr>
      <w:r w:rsidRPr="00DF6C2A">
        <w:rPr>
          <w:rFonts w:ascii="Times New Roman" w:hAnsi="Times New Roman" w:cs="Times New Roman"/>
          <w:sz w:val="24"/>
          <w:szCs w:val="24"/>
          <w:lang w:val="en-US"/>
        </w:rPr>
        <w:t xml:space="preserve">The </w:t>
      </w:r>
      <w:r w:rsidRPr="00DF6C2A">
        <w:rPr>
          <w:rStyle w:val="ezkurwreuab5ozgtqnkl"/>
          <w:rFonts w:ascii="Times New Roman" w:hAnsi="Times New Roman" w:cs="Times New Roman"/>
          <w:sz w:val="24"/>
          <w:szCs w:val="24"/>
          <w:lang w:val="en-US"/>
        </w:rPr>
        <w:t>work</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contains</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6</w:t>
      </w:r>
      <w:r w:rsidR="00F254C4" w:rsidRPr="00F254C4">
        <w:rPr>
          <w:rStyle w:val="ezkurwreuab5ozgtqnkl"/>
          <w:rFonts w:ascii="Times New Roman" w:hAnsi="Times New Roman" w:cs="Times New Roman"/>
          <w:sz w:val="24"/>
          <w:szCs w:val="24"/>
          <w:lang w:val="en-US"/>
        </w:rPr>
        <w:t>8</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pages,</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includes</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8</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tables,</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8</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figures</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and</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1</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appendix.</w:t>
      </w:r>
      <w:r w:rsidRPr="00DF6C2A">
        <w:rPr>
          <w:rFonts w:ascii="Times New Roman" w:hAnsi="Times New Roman" w:cs="Times New Roman"/>
          <w:sz w:val="24"/>
          <w:szCs w:val="24"/>
          <w:lang w:val="en-US"/>
        </w:rPr>
        <w:t xml:space="preserve"> </w:t>
      </w:r>
    </w:p>
    <w:p w14:paraId="2A25B984" w14:textId="77777777" w:rsidR="006A4713" w:rsidRDefault="006A4713" w:rsidP="006A4713">
      <w:pPr>
        <w:spacing w:after="0" w:line="360" w:lineRule="auto"/>
        <w:ind w:firstLine="709"/>
        <w:jc w:val="both"/>
        <w:rPr>
          <w:rFonts w:ascii="Times New Roman" w:hAnsi="Times New Roman" w:cs="Times New Roman"/>
          <w:sz w:val="24"/>
          <w:szCs w:val="24"/>
          <w:lang w:val="en-US"/>
        </w:rPr>
      </w:pPr>
      <w:r w:rsidRPr="00DF6C2A">
        <w:rPr>
          <w:rStyle w:val="ezkurwreuab5ozgtqnkl"/>
          <w:rFonts w:ascii="Times New Roman" w:hAnsi="Times New Roman" w:cs="Times New Roman"/>
          <w:sz w:val="24"/>
          <w:szCs w:val="24"/>
          <w:lang w:val="en-US"/>
        </w:rPr>
        <w:t>Keywords:</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university</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brand,</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brand</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communications</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management.</w:t>
      </w:r>
      <w:r w:rsidRPr="00DF6C2A">
        <w:rPr>
          <w:rFonts w:ascii="Times New Roman" w:hAnsi="Times New Roman" w:cs="Times New Roman"/>
          <w:sz w:val="24"/>
          <w:szCs w:val="24"/>
          <w:lang w:val="en-US"/>
        </w:rPr>
        <w:t xml:space="preserve"> </w:t>
      </w:r>
    </w:p>
    <w:p w14:paraId="044AD91E" w14:textId="77777777" w:rsidR="0072347F" w:rsidRPr="00DF6C2A" w:rsidRDefault="006A4713" w:rsidP="006A4713">
      <w:pPr>
        <w:spacing w:after="0" w:line="360" w:lineRule="auto"/>
        <w:ind w:firstLine="709"/>
        <w:jc w:val="both"/>
        <w:rPr>
          <w:rFonts w:ascii="Times New Roman" w:hAnsi="Times New Roman" w:cs="Times New Roman"/>
          <w:sz w:val="24"/>
          <w:szCs w:val="24"/>
          <w:lang w:val="en-US"/>
        </w:rPr>
      </w:pPr>
      <w:r w:rsidRPr="00DF6C2A">
        <w:rPr>
          <w:rFonts w:ascii="Times New Roman" w:hAnsi="Times New Roman" w:cs="Times New Roman"/>
          <w:sz w:val="24"/>
          <w:szCs w:val="24"/>
          <w:lang w:val="en-US"/>
        </w:rPr>
        <w:t xml:space="preserve">The </w:t>
      </w:r>
      <w:r w:rsidRPr="00DF6C2A">
        <w:rPr>
          <w:rStyle w:val="ezkurwreuab5ozgtqnkl"/>
          <w:rFonts w:ascii="Times New Roman" w:hAnsi="Times New Roman" w:cs="Times New Roman"/>
          <w:sz w:val="24"/>
          <w:szCs w:val="24"/>
          <w:lang w:val="en-US"/>
        </w:rPr>
        <w:t>work</w:t>
      </w:r>
      <w:r w:rsidRPr="00DF6C2A">
        <w:rPr>
          <w:rFonts w:ascii="Times New Roman" w:hAnsi="Times New Roman" w:cs="Times New Roman"/>
          <w:sz w:val="24"/>
          <w:szCs w:val="24"/>
          <w:lang w:val="en-US"/>
        </w:rPr>
        <w:t xml:space="preserve"> was </w:t>
      </w:r>
      <w:r w:rsidRPr="00DF6C2A">
        <w:rPr>
          <w:rStyle w:val="ezkurwreuab5ozgtqnkl"/>
          <w:rFonts w:ascii="Times New Roman" w:hAnsi="Times New Roman" w:cs="Times New Roman"/>
          <w:sz w:val="24"/>
          <w:szCs w:val="24"/>
          <w:lang w:val="en-US"/>
        </w:rPr>
        <w:t>carried</w:t>
      </w:r>
      <w:r w:rsidRPr="00DF6C2A">
        <w:rPr>
          <w:rFonts w:ascii="Times New Roman" w:hAnsi="Times New Roman" w:cs="Times New Roman"/>
          <w:sz w:val="24"/>
          <w:szCs w:val="24"/>
          <w:lang w:val="en-US"/>
        </w:rPr>
        <w:t xml:space="preserve"> out </w:t>
      </w:r>
      <w:r w:rsidRPr="00DF6C2A">
        <w:rPr>
          <w:rStyle w:val="ezkurwreuab5ozgtqnkl"/>
          <w:rFonts w:ascii="Times New Roman" w:hAnsi="Times New Roman" w:cs="Times New Roman"/>
          <w:sz w:val="24"/>
          <w:szCs w:val="24"/>
          <w:lang w:val="en-US"/>
        </w:rPr>
        <w:t>under</w:t>
      </w:r>
      <w:r w:rsidRPr="00DF6C2A">
        <w:rPr>
          <w:rFonts w:ascii="Times New Roman" w:hAnsi="Times New Roman" w:cs="Times New Roman"/>
          <w:sz w:val="24"/>
          <w:szCs w:val="24"/>
          <w:lang w:val="en-US"/>
        </w:rPr>
        <w:t xml:space="preserve"> the </w:t>
      </w:r>
      <w:r w:rsidRPr="00DF6C2A">
        <w:rPr>
          <w:rStyle w:val="ezkurwreuab5ozgtqnkl"/>
          <w:rFonts w:ascii="Times New Roman" w:hAnsi="Times New Roman" w:cs="Times New Roman"/>
          <w:sz w:val="24"/>
          <w:szCs w:val="24"/>
          <w:lang w:val="en-US"/>
        </w:rPr>
        <w:t>scientific</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supervision</w:t>
      </w:r>
      <w:r w:rsidRPr="00DF6C2A">
        <w:rPr>
          <w:rFonts w:ascii="Times New Roman" w:hAnsi="Times New Roman" w:cs="Times New Roman"/>
          <w:sz w:val="24"/>
          <w:szCs w:val="24"/>
          <w:lang w:val="en-US"/>
        </w:rPr>
        <w:t xml:space="preserve"> of </w:t>
      </w:r>
      <w:r w:rsidRPr="00DF6C2A">
        <w:rPr>
          <w:rStyle w:val="ezkurwreuab5ozgtqnkl"/>
          <w:rFonts w:ascii="Times New Roman" w:hAnsi="Times New Roman" w:cs="Times New Roman"/>
          <w:sz w:val="24"/>
          <w:szCs w:val="24"/>
          <w:lang w:val="en-US"/>
        </w:rPr>
        <w:t>Candidate</w:t>
      </w:r>
      <w:r w:rsidRPr="00DF6C2A">
        <w:rPr>
          <w:rFonts w:ascii="Times New Roman" w:hAnsi="Times New Roman" w:cs="Times New Roman"/>
          <w:sz w:val="24"/>
          <w:szCs w:val="24"/>
          <w:lang w:val="en-US"/>
        </w:rPr>
        <w:t xml:space="preserve"> of </w:t>
      </w:r>
      <w:r w:rsidRPr="00DF6C2A">
        <w:rPr>
          <w:rStyle w:val="ezkurwreuab5ozgtqnkl"/>
          <w:rFonts w:ascii="Times New Roman" w:hAnsi="Times New Roman" w:cs="Times New Roman"/>
          <w:sz w:val="24"/>
          <w:szCs w:val="24"/>
          <w:lang w:val="en-US"/>
        </w:rPr>
        <w:t>Philosophical</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Sciences,</w:t>
      </w:r>
      <w:r w:rsidRPr="00DF6C2A">
        <w:rPr>
          <w:rFonts w:ascii="Times New Roman" w:hAnsi="Times New Roman" w:cs="Times New Roman"/>
          <w:sz w:val="24"/>
          <w:szCs w:val="24"/>
          <w:lang w:val="en-US"/>
        </w:rPr>
        <w:t xml:space="preserve"> Associate </w:t>
      </w:r>
      <w:r w:rsidRPr="00DF6C2A">
        <w:rPr>
          <w:rStyle w:val="ezkurwreuab5ozgtqnkl"/>
          <w:rFonts w:ascii="Times New Roman" w:hAnsi="Times New Roman" w:cs="Times New Roman"/>
          <w:sz w:val="24"/>
          <w:szCs w:val="24"/>
          <w:lang w:val="en-US"/>
        </w:rPr>
        <w:t>Professor</w:t>
      </w:r>
      <w:r w:rsidRPr="00DF6C2A">
        <w:rPr>
          <w:rFonts w:ascii="Times New Roman" w:hAnsi="Times New Roman" w:cs="Times New Roman"/>
          <w:sz w:val="24"/>
          <w:szCs w:val="24"/>
          <w:lang w:val="en-US"/>
        </w:rPr>
        <w:t xml:space="preserve"> of the </w:t>
      </w:r>
      <w:r w:rsidRPr="00DF6C2A">
        <w:rPr>
          <w:rStyle w:val="ezkurwreuab5ozgtqnkl"/>
          <w:rFonts w:ascii="Times New Roman" w:hAnsi="Times New Roman" w:cs="Times New Roman"/>
          <w:sz w:val="24"/>
          <w:szCs w:val="24"/>
          <w:lang w:val="en-US"/>
        </w:rPr>
        <w:t>Department</w:t>
      </w:r>
      <w:r w:rsidRPr="00DF6C2A">
        <w:rPr>
          <w:rFonts w:ascii="Times New Roman" w:hAnsi="Times New Roman" w:cs="Times New Roman"/>
          <w:sz w:val="24"/>
          <w:szCs w:val="24"/>
          <w:lang w:val="en-US"/>
        </w:rPr>
        <w:t xml:space="preserve"> of </w:t>
      </w:r>
      <w:r w:rsidRPr="00DF6C2A">
        <w:rPr>
          <w:rStyle w:val="ezkurwreuab5ozgtqnkl"/>
          <w:rFonts w:ascii="Times New Roman" w:hAnsi="Times New Roman" w:cs="Times New Roman"/>
          <w:sz w:val="24"/>
          <w:szCs w:val="24"/>
          <w:lang w:val="en-US"/>
        </w:rPr>
        <w:t>Sociology</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and</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Humanities</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S.</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P.</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Khokhlov</w:t>
      </w:r>
      <w:r w:rsidR="00C36BC9">
        <w:rPr>
          <w:rStyle w:val="ezkurwreuab5ozgtqnkl"/>
          <w:rFonts w:ascii="Times New Roman" w:hAnsi="Times New Roman" w:cs="Times New Roman"/>
          <w:sz w:val="24"/>
          <w:szCs w:val="24"/>
          <w:lang w:val="en-US"/>
        </w:rPr>
        <w:t>a</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in</w:t>
      </w:r>
      <w:r w:rsidRPr="00DF6C2A">
        <w:rPr>
          <w:rFonts w:ascii="Times New Roman" w:hAnsi="Times New Roman" w:cs="Times New Roman"/>
          <w:sz w:val="24"/>
          <w:szCs w:val="24"/>
          <w:lang w:val="en-US"/>
        </w:rPr>
        <w:t xml:space="preserve"> </w:t>
      </w:r>
      <w:r w:rsidRPr="00DF6C2A">
        <w:rPr>
          <w:rStyle w:val="ezkurwreuab5ozgtqnkl"/>
          <w:rFonts w:ascii="Times New Roman" w:hAnsi="Times New Roman" w:cs="Times New Roman"/>
          <w:sz w:val="24"/>
          <w:szCs w:val="24"/>
          <w:lang w:val="en-US"/>
        </w:rPr>
        <w:t>2024</w:t>
      </w:r>
      <w:r w:rsidRPr="00DF6C2A">
        <w:rPr>
          <w:rFonts w:ascii="Times New Roman" w:hAnsi="Times New Roman" w:cs="Times New Roman"/>
          <w:sz w:val="24"/>
          <w:szCs w:val="24"/>
          <w:lang w:val="en-US"/>
        </w:rPr>
        <w:t>.</w:t>
      </w:r>
    </w:p>
    <w:p w14:paraId="46781769" w14:textId="77777777" w:rsidR="0072347F" w:rsidRPr="00DF6C2A" w:rsidRDefault="0072347F" w:rsidP="006A4713">
      <w:pPr>
        <w:spacing w:after="0" w:line="360" w:lineRule="auto"/>
        <w:ind w:firstLine="709"/>
        <w:rPr>
          <w:rFonts w:ascii="Times New Roman" w:hAnsi="Times New Roman" w:cs="Times New Roman"/>
          <w:sz w:val="24"/>
          <w:szCs w:val="24"/>
          <w:lang w:val="en-US"/>
        </w:rPr>
      </w:pPr>
      <w:r w:rsidRPr="00DF6C2A">
        <w:rPr>
          <w:rFonts w:ascii="Times New Roman" w:hAnsi="Times New Roman" w:cs="Times New Roman"/>
          <w:sz w:val="24"/>
          <w:szCs w:val="24"/>
          <w:lang w:val="en-US"/>
        </w:rPr>
        <w:br w:type="page"/>
      </w:r>
    </w:p>
    <w:sdt>
      <w:sdtPr>
        <w:rPr>
          <w:rFonts w:ascii="Times New Roman" w:eastAsiaTheme="minorHAnsi" w:hAnsi="Times New Roman" w:cs="Times New Roman"/>
          <w:color w:val="auto"/>
          <w:sz w:val="22"/>
          <w:szCs w:val="22"/>
          <w:lang w:eastAsia="en-US"/>
        </w:rPr>
        <w:id w:val="-466346659"/>
        <w:docPartObj>
          <w:docPartGallery w:val="Table of Contents"/>
          <w:docPartUnique/>
        </w:docPartObj>
      </w:sdtPr>
      <w:sdtEndPr>
        <w:rPr>
          <w:b/>
          <w:bCs/>
        </w:rPr>
      </w:sdtEndPr>
      <w:sdtContent>
        <w:p w14:paraId="0826E3E0" w14:textId="77777777" w:rsidR="001C08E7" w:rsidRPr="006755F1" w:rsidRDefault="001C08E7" w:rsidP="001C08E7">
          <w:pPr>
            <w:pStyle w:val="ad"/>
            <w:jc w:val="center"/>
            <w:rPr>
              <w:rFonts w:ascii="Times New Roman" w:hAnsi="Times New Roman" w:cs="Times New Roman"/>
              <w:b/>
              <w:bCs/>
              <w:color w:val="000000" w:themeColor="text1"/>
            </w:rPr>
          </w:pPr>
          <w:r w:rsidRPr="006755F1">
            <w:rPr>
              <w:rFonts w:ascii="Times New Roman" w:hAnsi="Times New Roman" w:cs="Times New Roman"/>
              <w:b/>
              <w:bCs/>
              <w:color w:val="000000" w:themeColor="text1"/>
            </w:rPr>
            <w:t>Оглавление</w:t>
          </w:r>
        </w:p>
        <w:p w14:paraId="5700BBDA" w14:textId="77777777" w:rsidR="004816FF" w:rsidRDefault="007F4265">
          <w:pPr>
            <w:pStyle w:val="13"/>
            <w:rPr>
              <w:rFonts w:asciiTheme="minorHAnsi" w:eastAsiaTheme="minorEastAsia" w:hAnsiTheme="minorHAnsi" w:cstheme="minorBidi"/>
              <w:b w:val="0"/>
              <w:bCs w:val="0"/>
              <w:kern w:val="2"/>
              <w:sz w:val="22"/>
              <w:szCs w:val="22"/>
              <w:lang w:eastAsia="ru-RU"/>
            </w:rPr>
          </w:pPr>
          <w:r w:rsidRPr="006755F1">
            <w:fldChar w:fldCharType="begin"/>
          </w:r>
          <w:r w:rsidR="001C08E7" w:rsidRPr="006755F1">
            <w:instrText xml:space="preserve"> TOC \o "1-3" \h \z \u </w:instrText>
          </w:r>
          <w:r w:rsidRPr="006755F1">
            <w:fldChar w:fldCharType="separate"/>
          </w:r>
          <w:hyperlink w:anchor="_Toc168935821" w:history="1">
            <w:r w:rsidR="004816FF" w:rsidRPr="00A22662">
              <w:rPr>
                <w:rStyle w:val="a8"/>
              </w:rPr>
              <w:t>Введение</w:t>
            </w:r>
            <w:r w:rsidR="004816FF">
              <w:rPr>
                <w:webHidden/>
              </w:rPr>
              <w:tab/>
            </w:r>
            <w:r>
              <w:rPr>
                <w:webHidden/>
              </w:rPr>
              <w:fldChar w:fldCharType="begin"/>
            </w:r>
            <w:r w:rsidR="004816FF">
              <w:rPr>
                <w:webHidden/>
              </w:rPr>
              <w:instrText xml:space="preserve"> PAGEREF _Toc168935821 \h </w:instrText>
            </w:r>
            <w:r>
              <w:rPr>
                <w:webHidden/>
              </w:rPr>
            </w:r>
            <w:r>
              <w:rPr>
                <w:webHidden/>
              </w:rPr>
              <w:fldChar w:fldCharType="separate"/>
            </w:r>
            <w:r w:rsidR="00D56F0D">
              <w:rPr>
                <w:webHidden/>
              </w:rPr>
              <w:t>7</w:t>
            </w:r>
            <w:r>
              <w:rPr>
                <w:webHidden/>
              </w:rPr>
              <w:fldChar w:fldCharType="end"/>
            </w:r>
          </w:hyperlink>
        </w:p>
        <w:p w14:paraId="52336BDE" w14:textId="77777777" w:rsidR="004816FF" w:rsidRDefault="00000000">
          <w:pPr>
            <w:pStyle w:val="13"/>
            <w:rPr>
              <w:rFonts w:asciiTheme="minorHAnsi" w:eastAsiaTheme="minorEastAsia" w:hAnsiTheme="minorHAnsi" w:cstheme="minorBidi"/>
              <w:b w:val="0"/>
              <w:bCs w:val="0"/>
              <w:kern w:val="2"/>
              <w:sz w:val="22"/>
              <w:szCs w:val="22"/>
              <w:lang w:eastAsia="ru-RU"/>
            </w:rPr>
          </w:pPr>
          <w:hyperlink w:anchor="_Toc168935822" w:history="1">
            <w:r w:rsidR="004816FF" w:rsidRPr="00A22662">
              <w:rPr>
                <w:rStyle w:val="a8"/>
              </w:rPr>
              <w:t>Глава 1. Теоретико-методологические основания исследования управления коммуникациями бренда государственного университета «Дубна»</w:t>
            </w:r>
            <w:r w:rsidR="004816FF">
              <w:rPr>
                <w:webHidden/>
              </w:rPr>
              <w:tab/>
            </w:r>
            <w:r w:rsidR="007F4265">
              <w:rPr>
                <w:webHidden/>
              </w:rPr>
              <w:fldChar w:fldCharType="begin"/>
            </w:r>
            <w:r w:rsidR="004816FF">
              <w:rPr>
                <w:webHidden/>
              </w:rPr>
              <w:instrText xml:space="preserve"> PAGEREF _Toc168935822 \h </w:instrText>
            </w:r>
            <w:r w:rsidR="007F4265">
              <w:rPr>
                <w:webHidden/>
              </w:rPr>
            </w:r>
            <w:r w:rsidR="007F4265">
              <w:rPr>
                <w:webHidden/>
              </w:rPr>
              <w:fldChar w:fldCharType="separate"/>
            </w:r>
            <w:r w:rsidR="00D56F0D">
              <w:rPr>
                <w:webHidden/>
              </w:rPr>
              <w:t>12</w:t>
            </w:r>
            <w:r w:rsidR="007F4265">
              <w:rPr>
                <w:webHidden/>
              </w:rPr>
              <w:fldChar w:fldCharType="end"/>
            </w:r>
          </w:hyperlink>
        </w:p>
        <w:p w14:paraId="19BDFD0A" w14:textId="77777777" w:rsidR="004816FF" w:rsidRDefault="00000000">
          <w:pPr>
            <w:pStyle w:val="27"/>
            <w:rPr>
              <w:rFonts w:asciiTheme="minorHAnsi" w:hAnsiTheme="minorHAnsi" w:cstheme="minorBidi"/>
              <w:b w:val="0"/>
              <w:bCs w:val="0"/>
              <w:kern w:val="2"/>
              <w:sz w:val="22"/>
              <w:szCs w:val="22"/>
            </w:rPr>
          </w:pPr>
          <w:hyperlink w:anchor="_Toc168935823" w:history="1">
            <w:r w:rsidR="004816FF" w:rsidRPr="00A22662">
              <w:rPr>
                <w:rStyle w:val="a8"/>
              </w:rPr>
              <w:t>1.1. Бренд вуза в общей теории брендинга</w:t>
            </w:r>
            <w:r w:rsidR="004816FF">
              <w:rPr>
                <w:webHidden/>
              </w:rPr>
              <w:tab/>
            </w:r>
            <w:r w:rsidR="007F4265">
              <w:rPr>
                <w:webHidden/>
              </w:rPr>
              <w:fldChar w:fldCharType="begin"/>
            </w:r>
            <w:r w:rsidR="004816FF">
              <w:rPr>
                <w:webHidden/>
              </w:rPr>
              <w:instrText xml:space="preserve"> PAGEREF _Toc168935823 \h </w:instrText>
            </w:r>
            <w:r w:rsidR="007F4265">
              <w:rPr>
                <w:webHidden/>
              </w:rPr>
            </w:r>
            <w:r w:rsidR="007F4265">
              <w:rPr>
                <w:webHidden/>
              </w:rPr>
              <w:fldChar w:fldCharType="separate"/>
            </w:r>
            <w:r w:rsidR="00D56F0D">
              <w:rPr>
                <w:webHidden/>
              </w:rPr>
              <w:t>12</w:t>
            </w:r>
            <w:r w:rsidR="007F4265">
              <w:rPr>
                <w:webHidden/>
              </w:rPr>
              <w:fldChar w:fldCharType="end"/>
            </w:r>
          </w:hyperlink>
        </w:p>
        <w:p w14:paraId="28A136DC" w14:textId="77777777" w:rsidR="004816FF" w:rsidRDefault="00000000">
          <w:pPr>
            <w:pStyle w:val="27"/>
            <w:rPr>
              <w:rFonts w:asciiTheme="minorHAnsi" w:hAnsiTheme="minorHAnsi" w:cstheme="minorBidi"/>
              <w:b w:val="0"/>
              <w:bCs w:val="0"/>
              <w:kern w:val="2"/>
              <w:sz w:val="22"/>
              <w:szCs w:val="22"/>
            </w:rPr>
          </w:pPr>
          <w:hyperlink w:anchor="_Toc168935824" w:history="1">
            <w:r w:rsidR="004816FF" w:rsidRPr="00A22662">
              <w:rPr>
                <w:rStyle w:val="a8"/>
              </w:rPr>
              <w:t>1.2. Коммуникационные стратегии бренда</w:t>
            </w:r>
            <w:r w:rsidR="004816FF">
              <w:rPr>
                <w:webHidden/>
              </w:rPr>
              <w:tab/>
            </w:r>
            <w:r w:rsidR="007F4265">
              <w:rPr>
                <w:webHidden/>
              </w:rPr>
              <w:fldChar w:fldCharType="begin"/>
            </w:r>
            <w:r w:rsidR="004816FF">
              <w:rPr>
                <w:webHidden/>
              </w:rPr>
              <w:instrText xml:space="preserve"> PAGEREF _Toc168935824 \h </w:instrText>
            </w:r>
            <w:r w:rsidR="007F4265">
              <w:rPr>
                <w:webHidden/>
              </w:rPr>
            </w:r>
            <w:r w:rsidR="007F4265">
              <w:rPr>
                <w:webHidden/>
              </w:rPr>
              <w:fldChar w:fldCharType="separate"/>
            </w:r>
            <w:r w:rsidR="00D56F0D">
              <w:rPr>
                <w:webHidden/>
              </w:rPr>
              <w:t>19</w:t>
            </w:r>
            <w:r w:rsidR="007F4265">
              <w:rPr>
                <w:webHidden/>
              </w:rPr>
              <w:fldChar w:fldCharType="end"/>
            </w:r>
          </w:hyperlink>
        </w:p>
        <w:p w14:paraId="4BC261AD" w14:textId="77777777" w:rsidR="004816FF" w:rsidRDefault="00000000">
          <w:pPr>
            <w:pStyle w:val="27"/>
            <w:rPr>
              <w:rFonts w:asciiTheme="minorHAnsi" w:hAnsiTheme="minorHAnsi" w:cstheme="minorBidi"/>
              <w:b w:val="0"/>
              <w:bCs w:val="0"/>
              <w:kern w:val="2"/>
              <w:sz w:val="22"/>
              <w:szCs w:val="22"/>
            </w:rPr>
          </w:pPr>
          <w:hyperlink w:anchor="_Toc168935825" w:history="1">
            <w:r w:rsidR="004816FF" w:rsidRPr="00A22662">
              <w:rPr>
                <w:rStyle w:val="a8"/>
              </w:rPr>
              <w:t>1.3. Управление коммуникациями вуза как бренда</w:t>
            </w:r>
            <w:r w:rsidR="004816FF">
              <w:rPr>
                <w:webHidden/>
              </w:rPr>
              <w:tab/>
            </w:r>
            <w:r w:rsidR="007F4265">
              <w:rPr>
                <w:webHidden/>
              </w:rPr>
              <w:fldChar w:fldCharType="begin"/>
            </w:r>
            <w:r w:rsidR="004816FF">
              <w:rPr>
                <w:webHidden/>
              </w:rPr>
              <w:instrText xml:space="preserve"> PAGEREF _Toc168935825 \h </w:instrText>
            </w:r>
            <w:r w:rsidR="007F4265">
              <w:rPr>
                <w:webHidden/>
              </w:rPr>
            </w:r>
            <w:r w:rsidR="007F4265">
              <w:rPr>
                <w:webHidden/>
              </w:rPr>
              <w:fldChar w:fldCharType="separate"/>
            </w:r>
            <w:r w:rsidR="00D56F0D">
              <w:rPr>
                <w:webHidden/>
              </w:rPr>
              <w:t>27</w:t>
            </w:r>
            <w:r w:rsidR="007F4265">
              <w:rPr>
                <w:webHidden/>
              </w:rPr>
              <w:fldChar w:fldCharType="end"/>
            </w:r>
          </w:hyperlink>
        </w:p>
        <w:p w14:paraId="7B29F5D2" w14:textId="77777777" w:rsidR="004816FF" w:rsidRDefault="00000000">
          <w:pPr>
            <w:pStyle w:val="27"/>
            <w:rPr>
              <w:rFonts w:asciiTheme="minorHAnsi" w:hAnsiTheme="minorHAnsi" w:cstheme="minorBidi"/>
              <w:b w:val="0"/>
              <w:bCs w:val="0"/>
              <w:kern w:val="2"/>
              <w:sz w:val="22"/>
              <w:szCs w:val="22"/>
            </w:rPr>
          </w:pPr>
          <w:hyperlink w:anchor="_Toc168935826" w:history="1">
            <w:r w:rsidR="004816FF" w:rsidRPr="00A22662">
              <w:rPr>
                <w:rStyle w:val="a8"/>
              </w:rPr>
              <w:t>1.4. Роль бренд-комьюнити в управлении брендом вуза</w:t>
            </w:r>
            <w:r w:rsidR="004816FF">
              <w:rPr>
                <w:webHidden/>
              </w:rPr>
              <w:tab/>
            </w:r>
            <w:r w:rsidR="007F4265">
              <w:rPr>
                <w:webHidden/>
              </w:rPr>
              <w:fldChar w:fldCharType="begin"/>
            </w:r>
            <w:r w:rsidR="004816FF">
              <w:rPr>
                <w:webHidden/>
              </w:rPr>
              <w:instrText xml:space="preserve"> PAGEREF _Toc168935826 \h </w:instrText>
            </w:r>
            <w:r w:rsidR="007F4265">
              <w:rPr>
                <w:webHidden/>
              </w:rPr>
            </w:r>
            <w:r w:rsidR="007F4265">
              <w:rPr>
                <w:webHidden/>
              </w:rPr>
              <w:fldChar w:fldCharType="separate"/>
            </w:r>
            <w:r w:rsidR="00D56F0D">
              <w:rPr>
                <w:webHidden/>
              </w:rPr>
              <w:t>31</w:t>
            </w:r>
            <w:r w:rsidR="007F4265">
              <w:rPr>
                <w:webHidden/>
              </w:rPr>
              <w:fldChar w:fldCharType="end"/>
            </w:r>
          </w:hyperlink>
        </w:p>
        <w:p w14:paraId="13C8808A" w14:textId="77777777" w:rsidR="004816FF" w:rsidRDefault="00000000">
          <w:pPr>
            <w:pStyle w:val="13"/>
            <w:rPr>
              <w:rFonts w:asciiTheme="minorHAnsi" w:eastAsiaTheme="minorEastAsia" w:hAnsiTheme="minorHAnsi" w:cstheme="minorBidi"/>
              <w:b w:val="0"/>
              <w:bCs w:val="0"/>
              <w:kern w:val="2"/>
              <w:sz w:val="22"/>
              <w:szCs w:val="22"/>
              <w:lang w:eastAsia="ru-RU"/>
            </w:rPr>
          </w:pPr>
          <w:hyperlink w:anchor="_Toc168935827" w:history="1">
            <w:r w:rsidR="004816FF" w:rsidRPr="00A22662">
              <w:rPr>
                <w:rStyle w:val="a8"/>
              </w:rPr>
              <w:t>Глава 2. Эмпирическое исследование управления коммуникациями бренда государственного университета «Дубна»</w:t>
            </w:r>
            <w:r w:rsidR="004816FF">
              <w:rPr>
                <w:webHidden/>
              </w:rPr>
              <w:tab/>
            </w:r>
            <w:r w:rsidR="007F4265">
              <w:rPr>
                <w:webHidden/>
              </w:rPr>
              <w:fldChar w:fldCharType="begin"/>
            </w:r>
            <w:r w:rsidR="004816FF">
              <w:rPr>
                <w:webHidden/>
              </w:rPr>
              <w:instrText xml:space="preserve"> PAGEREF _Toc168935827 \h </w:instrText>
            </w:r>
            <w:r w:rsidR="007F4265">
              <w:rPr>
                <w:webHidden/>
              </w:rPr>
            </w:r>
            <w:r w:rsidR="007F4265">
              <w:rPr>
                <w:webHidden/>
              </w:rPr>
              <w:fldChar w:fldCharType="separate"/>
            </w:r>
            <w:r w:rsidR="00D56F0D">
              <w:rPr>
                <w:webHidden/>
              </w:rPr>
              <w:t>36</w:t>
            </w:r>
            <w:r w:rsidR="007F4265">
              <w:rPr>
                <w:webHidden/>
              </w:rPr>
              <w:fldChar w:fldCharType="end"/>
            </w:r>
          </w:hyperlink>
        </w:p>
        <w:p w14:paraId="0DF7DC5E" w14:textId="77777777" w:rsidR="004816FF" w:rsidRDefault="00000000">
          <w:pPr>
            <w:pStyle w:val="27"/>
            <w:rPr>
              <w:rFonts w:asciiTheme="minorHAnsi" w:hAnsiTheme="minorHAnsi" w:cstheme="minorBidi"/>
              <w:b w:val="0"/>
              <w:bCs w:val="0"/>
              <w:kern w:val="2"/>
              <w:sz w:val="22"/>
              <w:szCs w:val="22"/>
            </w:rPr>
          </w:pPr>
          <w:hyperlink w:anchor="_Toc168935828" w:history="1">
            <w:r w:rsidR="004816FF" w:rsidRPr="00A22662">
              <w:rPr>
                <w:rStyle w:val="a8"/>
              </w:rPr>
              <w:t>2.1.  Программа эмпирического исследования управления коммуникациями бренда государственного университета «Дубна»</w:t>
            </w:r>
            <w:r w:rsidR="004816FF">
              <w:rPr>
                <w:webHidden/>
              </w:rPr>
              <w:tab/>
            </w:r>
            <w:r w:rsidR="007F4265">
              <w:rPr>
                <w:webHidden/>
              </w:rPr>
              <w:fldChar w:fldCharType="begin"/>
            </w:r>
            <w:r w:rsidR="004816FF">
              <w:rPr>
                <w:webHidden/>
              </w:rPr>
              <w:instrText xml:space="preserve"> PAGEREF _Toc168935828 \h </w:instrText>
            </w:r>
            <w:r w:rsidR="007F4265">
              <w:rPr>
                <w:webHidden/>
              </w:rPr>
            </w:r>
            <w:r w:rsidR="007F4265">
              <w:rPr>
                <w:webHidden/>
              </w:rPr>
              <w:fldChar w:fldCharType="separate"/>
            </w:r>
            <w:r w:rsidR="00D56F0D">
              <w:rPr>
                <w:webHidden/>
              </w:rPr>
              <w:t>36</w:t>
            </w:r>
            <w:r w:rsidR="007F4265">
              <w:rPr>
                <w:webHidden/>
              </w:rPr>
              <w:fldChar w:fldCharType="end"/>
            </w:r>
          </w:hyperlink>
        </w:p>
        <w:p w14:paraId="78CDB865" w14:textId="77777777" w:rsidR="004816FF" w:rsidRDefault="00000000">
          <w:pPr>
            <w:pStyle w:val="31"/>
            <w:rPr>
              <w:rFonts w:asciiTheme="minorHAnsi" w:hAnsiTheme="minorHAnsi" w:cstheme="minorBidi"/>
              <w:b w:val="0"/>
              <w:bCs w:val="0"/>
              <w:kern w:val="2"/>
            </w:rPr>
          </w:pPr>
          <w:hyperlink w:anchor="_Toc168935829" w:history="1">
            <w:r w:rsidR="004816FF" w:rsidRPr="00A22662">
              <w:rPr>
                <w:rStyle w:val="a8"/>
              </w:rPr>
              <w:t xml:space="preserve">2.1.1. </w:t>
            </w:r>
            <w:r w:rsidR="004816FF" w:rsidRPr="00A22662">
              <w:rPr>
                <w:rStyle w:val="a8"/>
                <w:kern w:val="24"/>
              </w:rPr>
              <w:t>Объект, предмет, цель, задачи, гипотезы</w:t>
            </w:r>
            <w:r w:rsidR="004816FF">
              <w:rPr>
                <w:webHidden/>
              </w:rPr>
              <w:tab/>
            </w:r>
            <w:r w:rsidR="007F4265">
              <w:rPr>
                <w:webHidden/>
              </w:rPr>
              <w:fldChar w:fldCharType="begin"/>
            </w:r>
            <w:r w:rsidR="004816FF">
              <w:rPr>
                <w:webHidden/>
              </w:rPr>
              <w:instrText xml:space="preserve"> PAGEREF _Toc168935829 \h </w:instrText>
            </w:r>
            <w:r w:rsidR="007F4265">
              <w:rPr>
                <w:webHidden/>
              </w:rPr>
            </w:r>
            <w:r w:rsidR="007F4265">
              <w:rPr>
                <w:webHidden/>
              </w:rPr>
              <w:fldChar w:fldCharType="separate"/>
            </w:r>
            <w:r w:rsidR="00D56F0D">
              <w:rPr>
                <w:webHidden/>
              </w:rPr>
              <w:t>36</w:t>
            </w:r>
            <w:r w:rsidR="007F4265">
              <w:rPr>
                <w:webHidden/>
              </w:rPr>
              <w:fldChar w:fldCharType="end"/>
            </w:r>
          </w:hyperlink>
        </w:p>
        <w:p w14:paraId="0727E804" w14:textId="77777777" w:rsidR="004816FF" w:rsidRDefault="00000000">
          <w:pPr>
            <w:pStyle w:val="31"/>
            <w:rPr>
              <w:rFonts w:asciiTheme="minorHAnsi" w:hAnsiTheme="minorHAnsi" w:cstheme="minorBidi"/>
              <w:b w:val="0"/>
              <w:bCs w:val="0"/>
              <w:kern w:val="2"/>
            </w:rPr>
          </w:pPr>
          <w:hyperlink w:anchor="_Toc168935830" w:history="1">
            <w:r w:rsidR="004816FF" w:rsidRPr="00A22662">
              <w:rPr>
                <w:rStyle w:val="a8"/>
              </w:rPr>
              <w:t>2.1.2. Логический анализ понятий</w:t>
            </w:r>
            <w:r w:rsidR="004816FF">
              <w:rPr>
                <w:webHidden/>
              </w:rPr>
              <w:tab/>
            </w:r>
            <w:r w:rsidR="007F4265">
              <w:rPr>
                <w:webHidden/>
              </w:rPr>
              <w:fldChar w:fldCharType="begin"/>
            </w:r>
            <w:r w:rsidR="004816FF">
              <w:rPr>
                <w:webHidden/>
              </w:rPr>
              <w:instrText xml:space="preserve"> PAGEREF _Toc168935830 \h </w:instrText>
            </w:r>
            <w:r w:rsidR="007F4265">
              <w:rPr>
                <w:webHidden/>
              </w:rPr>
            </w:r>
            <w:r w:rsidR="007F4265">
              <w:rPr>
                <w:webHidden/>
              </w:rPr>
              <w:fldChar w:fldCharType="separate"/>
            </w:r>
            <w:r w:rsidR="00D56F0D">
              <w:rPr>
                <w:webHidden/>
              </w:rPr>
              <w:t>37</w:t>
            </w:r>
            <w:r w:rsidR="007F4265">
              <w:rPr>
                <w:webHidden/>
              </w:rPr>
              <w:fldChar w:fldCharType="end"/>
            </w:r>
          </w:hyperlink>
        </w:p>
        <w:p w14:paraId="20FC9588" w14:textId="77777777" w:rsidR="004816FF" w:rsidRDefault="00000000">
          <w:pPr>
            <w:pStyle w:val="31"/>
            <w:rPr>
              <w:rFonts w:asciiTheme="minorHAnsi" w:hAnsiTheme="minorHAnsi" w:cstheme="minorBidi"/>
              <w:b w:val="0"/>
              <w:bCs w:val="0"/>
              <w:kern w:val="2"/>
            </w:rPr>
          </w:pPr>
          <w:hyperlink w:anchor="_Toc168935831" w:history="1">
            <w:r w:rsidR="004816FF" w:rsidRPr="00A22662">
              <w:rPr>
                <w:rStyle w:val="a8"/>
              </w:rPr>
              <w:t>2.1.3. Операционализация понятий</w:t>
            </w:r>
            <w:r w:rsidR="004816FF">
              <w:rPr>
                <w:webHidden/>
              </w:rPr>
              <w:tab/>
            </w:r>
            <w:r w:rsidR="007F4265">
              <w:rPr>
                <w:webHidden/>
              </w:rPr>
              <w:fldChar w:fldCharType="begin"/>
            </w:r>
            <w:r w:rsidR="004816FF">
              <w:rPr>
                <w:webHidden/>
              </w:rPr>
              <w:instrText xml:space="preserve"> PAGEREF _Toc168935831 \h </w:instrText>
            </w:r>
            <w:r w:rsidR="007F4265">
              <w:rPr>
                <w:webHidden/>
              </w:rPr>
            </w:r>
            <w:r w:rsidR="007F4265">
              <w:rPr>
                <w:webHidden/>
              </w:rPr>
              <w:fldChar w:fldCharType="separate"/>
            </w:r>
            <w:r w:rsidR="00D56F0D">
              <w:rPr>
                <w:webHidden/>
              </w:rPr>
              <w:t>39</w:t>
            </w:r>
            <w:r w:rsidR="007F4265">
              <w:rPr>
                <w:webHidden/>
              </w:rPr>
              <w:fldChar w:fldCharType="end"/>
            </w:r>
          </w:hyperlink>
        </w:p>
        <w:p w14:paraId="15013F1A" w14:textId="77777777" w:rsidR="004816FF" w:rsidRDefault="00000000">
          <w:pPr>
            <w:pStyle w:val="31"/>
            <w:rPr>
              <w:rFonts w:asciiTheme="minorHAnsi" w:hAnsiTheme="minorHAnsi" w:cstheme="minorBidi"/>
              <w:b w:val="0"/>
              <w:bCs w:val="0"/>
              <w:kern w:val="2"/>
            </w:rPr>
          </w:pPr>
          <w:hyperlink w:anchor="_Toc168935832" w:history="1">
            <w:r w:rsidR="004816FF" w:rsidRPr="00A22662">
              <w:rPr>
                <w:rStyle w:val="a8"/>
              </w:rPr>
              <w:t>2.1.4. Характеристика организации и эмпирической базы исследования</w:t>
            </w:r>
            <w:r w:rsidR="004816FF">
              <w:rPr>
                <w:webHidden/>
              </w:rPr>
              <w:tab/>
            </w:r>
            <w:r w:rsidR="007F4265">
              <w:rPr>
                <w:webHidden/>
              </w:rPr>
              <w:fldChar w:fldCharType="begin"/>
            </w:r>
            <w:r w:rsidR="004816FF">
              <w:rPr>
                <w:webHidden/>
              </w:rPr>
              <w:instrText xml:space="preserve"> PAGEREF _Toc168935832 \h </w:instrText>
            </w:r>
            <w:r w:rsidR="007F4265">
              <w:rPr>
                <w:webHidden/>
              </w:rPr>
            </w:r>
            <w:r w:rsidR="007F4265">
              <w:rPr>
                <w:webHidden/>
              </w:rPr>
              <w:fldChar w:fldCharType="separate"/>
            </w:r>
            <w:r w:rsidR="00D56F0D">
              <w:rPr>
                <w:webHidden/>
              </w:rPr>
              <w:t>39</w:t>
            </w:r>
            <w:r w:rsidR="007F4265">
              <w:rPr>
                <w:webHidden/>
              </w:rPr>
              <w:fldChar w:fldCharType="end"/>
            </w:r>
          </w:hyperlink>
        </w:p>
        <w:p w14:paraId="6BDE80DD" w14:textId="77777777" w:rsidR="004816FF" w:rsidRDefault="00000000">
          <w:pPr>
            <w:pStyle w:val="31"/>
            <w:rPr>
              <w:rFonts w:asciiTheme="minorHAnsi" w:hAnsiTheme="minorHAnsi" w:cstheme="minorBidi"/>
              <w:b w:val="0"/>
              <w:bCs w:val="0"/>
              <w:kern w:val="2"/>
            </w:rPr>
          </w:pPr>
          <w:hyperlink w:anchor="_Toc168935833" w:history="1">
            <w:r w:rsidR="004816FF" w:rsidRPr="00A22662">
              <w:rPr>
                <w:rStyle w:val="a8"/>
              </w:rPr>
              <w:t>2.1.5. Методы исследования</w:t>
            </w:r>
            <w:r w:rsidR="004816FF">
              <w:rPr>
                <w:webHidden/>
              </w:rPr>
              <w:tab/>
            </w:r>
            <w:r w:rsidR="007F4265">
              <w:rPr>
                <w:webHidden/>
              </w:rPr>
              <w:fldChar w:fldCharType="begin"/>
            </w:r>
            <w:r w:rsidR="004816FF">
              <w:rPr>
                <w:webHidden/>
              </w:rPr>
              <w:instrText xml:space="preserve"> PAGEREF _Toc168935833 \h </w:instrText>
            </w:r>
            <w:r w:rsidR="007F4265">
              <w:rPr>
                <w:webHidden/>
              </w:rPr>
            </w:r>
            <w:r w:rsidR="007F4265">
              <w:rPr>
                <w:webHidden/>
              </w:rPr>
              <w:fldChar w:fldCharType="separate"/>
            </w:r>
            <w:r w:rsidR="00D56F0D">
              <w:rPr>
                <w:webHidden/>
              </w:rPr>
              <w:t>40</w:t>
            </w:r>
            <w:r w:rsidR="007F4265">
              <w:rPr>
                <w:webHidden/>
              </w:rPr>
              <w:fldChar w:fldCharType="end"/>
            </w:r>
          </w:hyperlink>
        </w:p>
        <w:p w14:paraId="520295DF" w14:textId="77777777" w:rsidR="004816FF" w:rsidRDefault="00000000">
          <w:pPr>
            <w:pStyle w:val="31"/>
            <w:rPr>
              <w:rFonts w:asciiTheme="minorHAnsi" w:hAnsiTheme="minorHAnsi" w:cstheme="minorBidi"/>
              <w:b w:val="0"/>
              <w:bCs w:val="0"/>
              <w:kern w:val="2"/>
            </w:rPr>
          </w:pPr>
          <w:hyperlink w:anchor="_Toc168935834" w:history="1">
            <w:r w:rsidR="004816FF" w:rsidRPr="00A22662">
              <w:rPr>
                <w:rStyle w:val="a8"/>
              </w:rPr>
              <w:t>2.1.6. Исследовательский инструментарий</w:t>
            </w:r>
            <w:r w:rsidR="004816FF">
              <w:rPr>
                <w:webHidden/>
              </w:rPr>
              <w:tab/>
            </w:r>
            <w:r w:rsidR="007F4265">
              <w:rPr>
                <w:webHidden/>
              </w:rPr>
              <w:fldChar w:fldCharType="begin"/>
            </w:r>
            <w:r w:rsidR="004816FF">
              <w:rPr>
                <w:webHidden/>
              </w:rPr>
              <w:instrText xml:space="preserve"> PAGEREF _Toc168935834 \h </w:instrText>
            </w:r>
            <w:r w:rsidR="007F4265">
              <w:rPr>
                <w:webHidden/>
              </w:rPr>
            </w:r>
            <w:r w:rsidR="007F4265">
              <w:rPr>
                <w:webHidden/>
              </w:rPr>
              <w:fldChar w:fldCharType="separate"/>
            </w:r>
            <w:r w:rsidR="00D56F0D">
              <w:rPr>
                <w:webHidden/>
              </w:rPr>
              <w:t>40</w:t>
            </w:r>
            <w:r w:rsidR="007F4265">
              <w:rPr>
                <w:webHidden/>
              </w:rPr>
              <w:fldChar w:fldCharType="end"/>
            </w:r>
          </w:hyperlink>
        </w:p>
        <w:p w14:paraId="483C61F4" w14:textId="77777777" w:rsidR="004816FF" w:rsidRDefault="00000000">
          <w:pPr>
            <w:pStyle w:val="31"/>
            <w:rPr>
              <w:rFonts w:asciiTheme="minorHAnsi" w:hAnsiTheme="minorHAnsi" w:cstheme="minorBidi"/>
              <w:b w:val="0"/>
              <w:bCs w:val="0"/>
              <w:kern w:val="2"/>
            </w:rPr>
          </w:pPr>
          <w:hyperlink w:anchor="_Toc168935835" w:history="1">
            <w:r w:rsidR="004816FF" w:rsidRPr="00A22662">
              <w:rPr>
                <w:rStyle w:val="a8"/>
              </w:rPr>
              <w:t>2.1.7. Исследовательская матрица</w:t>
            </w:r>
            <w:r w:rsidR="004816FF">
              <w:rPr>
                <w:webHidden/>
              </w:rPr>
              <w:tab/>
            </w:r>
            <w:r w:rsidR="007F4265">
              <w:rPr>
                <w:webHidden/>
              </w:rPr>
              <w:fldChar w:fldCharType="begin"/>
            </w:r>
            <w:r w:rsidR="004816FF">
              <w:rPr>
                <w:webHidden/>
              </w:rPr>
              <w:instrText xml:space="preserve"> PAGEREF _Toc168935835 \h </w:instrText>
            </w:r>
            <w:r w:rsidR="007F4265">
              <w:rPr>
                <w:webHidden/>
              </w:rPr>
            </w:r>
            <w:r w:rsidR="007F4265">
              <w:rPr>
                <w:webHidden/>
              </w:rPr>
              <w:fldChar w:fldCharType="separate"/>
            </w:r>
            <w:r w:rsidR="00D56F0D">
              <w:rPr>
                <w:webHidden/>
              </w:rPr>
              <w:t>43</w:t>
            </w:r>
            <w:r w:rsidR="007F4265">
              <w:rPr>
                <w:webHidden/>
              </w:rPr>
              <w:fldChar w:fldCharType="end"/>
            </w:r>
          </w:hyperlink>
        </w:p>
        <w:p w14:paraId="4F86B497" w14:textId="77777777" w:rsidR="004816FF" w:rsidRDefault="00000000">
          <w:pPr>
            <w:pStyle w:val="31"/>
            <w:rPr>
              <w:rFonts w:asciiTheme="minorHAnsi" w:hAnsiTheme="minorHAnsi" w:cstheme="minorBidi"/>
              <w:b w:val="0"/>
              <w:bCs w:val="0"/>
              <w:kern w:val="2"/>
            </w:rPr>
          </w:pPr>
          <w:hyperlink w:anchor="_Toc168935836" w:history="1">
            <w:r w:rsidR="004816FF" w:rsidRPr="00A22662">
              <w:rPr>
                <w:rStyle w:val="a8"/>
              </w:rPr>
              <w:t>2.1.9. Методы обработки и анализа данных</w:t>
            </w:r>
            <w:r w:rsidR="004816FF">
              <w:rPr>
                <w:webHidden/>
              </w:rPr>
              <w:tab/>
            </w:r>
            <w:r w:rsidR="007F4265">
              <w:rPr>
                <w:webHidden/>
              </w:rPr>
              <w:fldChar w:fldCharType="begin"/>
            </w:r>
            <w:r w:rsidR="004816FF">
              <w:rPr>
                <w:webHidden/>
              </w:rPr>
              <w:instrText xml:space="preserve"> PAGEREF _Toc168935836 \h </w:instrText>
            </w:r>
            <w:r w:rsidR="007F4265">
              <w:rPr>
                <w:webHidden/>
              </w:rPr>
            </w:r>
            <w:r w:rsidR="007F4265">
              <w:rPr>
                <w:webHidden/>
              </w:rPr>
              <w:fldChar w:fldCharType="separate"/>
            </w:r>
            <w:r w:rsidR="00D56F0D">
              <w:rPr>
                <w:webHidden/>
              </w:rPr>
              <w:t>44</w:t>
            </w:r>
            <w:r w:rsidR="007F4265">
              <w:rPr>
                <w:webHidden/>
              </w:rPr>
              <w:fldChar w:fldCharType="end"/>
            </w:r>
          </w:hyperlink>
        </w:p>
        <w:p w14:paraId="7DCAF4B8" w14:textId="77777777" w:rsidR="004816FF" w:rsidRDefault="00000000">
          <w:pPr>
            <w:pStyle w:val="27"/>
            <w:rPr>
              <w:rFonts w:asciiTheme="minorHAnsi" w:hAnsiTheme="minorHAnsi" w:cstheme="minorBidi"/>
              <w:b w:val="0"/>
              <w:bCs w:val="0"/>
              <w:kern w:val="2"/>
              <w:sz w:val="22"/>
              <w:szCs w:val="22"/>
            </w:rPr>
          </w:pPr>
          <w:hyperlink w:anchor="_Toc168935837" w:history="1">
            <w:r w:rsidR="004816FF" w:rsidRPr="00A22662">
              <w:rPr>
                <w:rStyle w:val="a8"/>
              </w:rPr>
              <w:t>2.2. Обработка и анализ результатов исследования</w:t>
            </w:r>
            <w:r w:rsidR="004816FF">
              <w:rPr>
                <w:webHidden/>
              </w:rPr>
              <w:tab/>
            </w:r>
            <w:r w:rsidR="007F4265">
              <w:rPr>
                <w:webHidden/>
              </w:rPr>
              <w:fldChar w:fldCharType="begin"/>
            </w:r>
            <w:r w:rsidR="004816FF">
              <w:rPr>
                <w:webHidden/>
              </w:rPr>
              <w:instrText xml:space="preserve"> PAGEREF _Toc168935837 \h </w:instrText>
            </w:r>
            <w:r w:rsidR="007F4265">
              <w:rPr>
                <w:webHidden/>
              </w:rPr>
            </w:r>
            <w:r w:rsidR="007F4265">
              <w:rPr>
                <w:webHidden/>
              </w:rPr>
              <w:fldChar w:fldCharType="separate"/>
            </w:r>
            <w:r w:rsidR="00D56F0D">
              <w:rPr>
                <w:webHidden/>
              </w:rPr>
              <w:t>44</w:t>
            </w:r>
            <w:r w:rsidR="007F4265">
              <w:rPr>
                <w:webHidden/>
              </w:rPr>
              <w:fldChar w:fldCharType="end"/>
            </w:r>
          </w:hyperlink>
        </w:p>
        <w:p w14:paraId="6E1B3E50" w14:textId="77777777" w:rsidR="004816FF" w:rsidRDefault="00000000">
          <w:pPr>
            <w:pStyle w:val="27"/>
            <w:rPr>
              <w:rFonts w:asciiTheme="minorHAnsi" w:hAnsiTheme="minorHAnsi" w:cstheme="minorBidi"/>
              <w:b w:val="0"/>
              <w:bCs w:val="0"/>
              <w:kern w:val="2"/>
              <w:sz w:val="22"/>
              <w:szCs w:val="22"/>
            </w:rPr>
          </w:pPr>
          <w:hyperlink w:anchor="_Toc168935838" w:history="1">
            <w:r w:rsidR="004816FF" w:rsidRPr="00A22662">
              <w:rPr>
                <w:rStyle w:val="a8"/>
              </w:rPr>
              <w:t>2.3. Выводы и рекомендации</w:t>
            </w:r>
            <w:r w:rsidR="004816FF">
              <w:rPr>
                <w:webHidden/>
              </w:rPr>
              <w:tab/>
            </w:r>
            <w:r w:rsidR="007F4265">
              <w:rPr>
                <w:webHidden/>
              </w:rPr>
              <w:fldChar w:fldCharType="begin"/>
            </w:r>
            <w:r w:rsidR="004816FF">
              <w:rPr>
                <w:webHidden/>
              </w:rPr>
              <w:instrText xml:space="preserve"> PAGEREF _Toc168935838 \h </w:instrText>
            </w:r>
            <w:r w:rsidR="007F4265">
              <w:rPr>
                <w:webHidden/>
              </w:rPr>
            </w:r>
            <w:r w:rsidR="007F4265">
              <w:rPr>
                <w:webHidden/>
              </w:rPr>
              <w:fldChar w:fldCharType="separate"/>
            </w:r>
            <w:r w:rsidR="00D56F0D">
              <w:rPr>
                <w:webHidden/>
              </w:rPr>
              <w:t>55</w:t>
            </w:r>
            <w:r w:rsidR="007F4265">
              <w:rPr>
                <w:webHidden/>
              </w:rPr>
              <w:fldChar w:fldCharType="end"/>
            </w:r>
          </w:hyperlink>
        </w:p>
        <w:p w14:paraId="26326C7D" w14:textId="77777777" w:rsidR="004816FF" w:rsidRDefault="00000000">
          <w:pPr>
            <w:pStyle w:val="13"/>
            <w:rPr>
              <w:rFonts w:asciiTheme="minorHAnsi" w:eastAsiaTheme="minorEastAsia" w:hAnsiTheme="minorHAnsi" w:cstheme="minorBidi"/>
              <w:b w:val="0"/>
              <w:bCs w:val="0"/>
              <w:kern w:val="2"/>
              <w:sz w:val="22"/>
              <w:szCs w:val="22"/>
              <w:lang w:eastAsia="ru-RU"/>
            </w:rPr>
          </w:pPr>
          <w:hyperlink w:anchor="_Toc168935839" w:history="1">
            <w:r w:rsidR="004816FF" w:rsidRPr="00A22662">
              <w:rPr>
                <w:rStyle w:val="a8"/>
              </w:rPr>
              <w:t>Заключение</w:t>
            </w:r>
            <w:r w:rsidR="004816FF">
              <w:rPr>
                <w:webHidden/>
              </w:rPr>
              <w:tab/>
            </w:r>
            <w:r w:rsidR="007F4265">
              <w:rPr>
                <w:webHidden/>
              </w:rPr>
              <w:fldChar w:fldCharType="begin"/>
            </w:r>
            <w:r w:rsidR="004816FF">
              <w:rPr>
                <w:webHidden/>
              </w:rPr>
              <w:instrText xml:space="preserve"> PAGEREF _Toc168935839 \h </w:instrText>
            </w:r>
            <w:r w:rsidR="007F4265">
              <w:rPr>
                <w:webHidden/>
              </w:rPr>
            </w:r>
            <w:r w:rsidR="007F4265">
              <w:rPr>
                <w:webHidden/>
              </w:rPr>
              <w:fldChar w:fldCharType="separate"/>
            </w:r>
            <w:r w:rsidR="00D56F0D">
              <w:rPr>
                <w:webHidden/>
              </w:rPr>
              <w:t>56</w:t>
            </w:r>
            <w:r w:rsidR="007F4265">
              <w:rPr>
                <w:webHidden/>
              </w:rPr>
              <w:fldChar w:fldCharType="end"/>
            </w:r>
          </w:hyperlink>
        </w:p>
        <w:p w14:paraId="7778C0C3" w14:textId="77777777" w:rsidR="004816FF" w:rsidRDefault="00000000">
          <w:pPr>
            <w:pStyle w:val="13"/>
            <w:rPr>
              <w:rFonts w:asciiTheme="minorHAnsi" w:eastAsiaTheme="minorEastAsia" w:hAnsiTheme="minorHAnsi" w:cstheme="minorBidi"/>
              <w:b w:val="0"/>
              <w:bCs w:val="0"/>
              <w:kern w:val="2"/>
              <w:sz w:val="22"/>
              <w:szCs w:val="22"/>
              <w:lang w:eastAsia="ru-RU"/>
            </w:rPr>
          </w:pPr>
          <w:hyperlink w:anchor="_Toc168935840" w:history="1">
            <w:r w:rsidR="004816FF" w:rsidRPr="00A22662">
              <w:rPr>
                <w:rStyle w:val="a8"/>
              </w:rPr>
              <w:t>Список используемых источников и литературы</w:t>
            </w:r>
            <w:r w:rsidR="004816FF">
              <w:rPr>
                <w:webHidden/>
              </w:rPr>
              <w:tab/>
            </w:r>
            <w:r w:rsidR="007F4265">
              <w:rPr>
                <w:webHidden/>
              </w:rPr>
              <w:fldChar w:fldCharType="begin"/>
            </w:r>
            <w:r w:rsidR="004816FF">
              <w:rPr>
                <w:webHidden/>
              </w:rPr>
              <w:instrText xml:space="preserve"> PAGEREF _Toc168935840 \h </w:instrText>
            </w:r>
            <w:r w:rsidR="007F4265">
              <w:rPr>
                <w:webHidden/>
              </w:rPr>
            </w:r>
            <w:r w:rsidR="007F4265">
              <w:rPr>
                <w:webHidden/>
              </w:rPr>
              <w:fldChar w:fldCharType="separate"/>
            </w:r>
            <w:r w:rsidR="00D56F0D">
              <w:rPr>
                <w:webHidden/>
              </w:rPr>
              <w:t>58</w:t>
            </w:r>
            <w:r w:rsidR="007F4265">
              <w:rPr>
                <w:webHidden/>
              </w:rPr>
              <w:fldChar w:fldCharType="end"/>
            </w:r>
          </w:hyperlink>
        </w:p>
        <w:p w14:paraId="6E87F25F" w14:textId="77777777" w:rsidR="004816FF" w:rsidRDefault="00000000">
          <w:pPr>
            <w:pStyle w:val="13"/>
            <w:rPr>
              <w:rFonts w:asciiTheme="minorHAnsi" w:eastAsiaTheme="minorEastAsia" w:hAnsiTheme="minorHAnsi" w:cstheme="minorBidi"/>
              <w:b w:val="0"/>
              <w:bCs w:val="0"/>
              <w:kern w:val="2"/>
              <w:sz w:val="22"/>
              <w:szCs w:val="22"/>
              <w:lang w:eastAsia="ru-RU"/>
            </w:rPr>
          </w:pPr>
          <w:hyperlink w:anchor="_Toc168935841" w:history="1">
            <w:r w:rsidR="004816FF" w:rsidRPr="00A22662">
              <w:rPr>
                <w:rStyle w:val="a8"/>
              </w:rPr>
              <w:t>Приложение. Транскрипт интервью с и.о. директора центра имиджевых проектов</w:t>
            </w:r>
            <w:r w:rsidR="004816FF">
              <w:rPr>
                <w:webHidden/>
              </w:rPr>
              <w:tab/>
            </w:r>
            <w:r w:rsidR="007F4265">
              <w:rPr>
                <w:webHidden/>
              </w:rPr>
              <w:fldChar w:fldCharType="begin"/>
            </w:r>
            <w:r w:rsidR="004816FF">
              <w:rPr>
                <w:webHidden/>
              </w:rPr>
              <w:instrText xml:space="preserve"> PAGEREF _Toc168935841 \h </w:instrText>
            </w:r>
            <w:r w:rsidR="007F4265">
              <w:rPr>
                <w:webHidden/>
              </w:rPr>
            </w:r>
            <w:r w:rsidR="007F4265">
              <w:rPr>
                <w:webHidden/>
              </w:rPr>
              <w:fldChar w:fldCharType="separate"/>
            </w:r>
            <w:r w:rsidR="00D56F0D">
              <w:rPr>
                <w:webHidden/>
              </w:rPr>
              <w:t>62</w:t>
            </w:r>
            <w:r w:rsidR="007F4265">
              <w:rPr>
                <w:webHidden/>
              </w:rPr>
              <w:fldChar w:fldCharType="end"/>
            </w:r>
          </w:hyperlink>
        </w:p>
        <w:p w14:paraId="706A1853" w14:textId="77777777" w:rsidR="001C08E7" w:rsidRDefault="007F4265">
          <w:r w:rsidRPr="006755F1">
            <w:rPr>
              <w:rFonts w:ascii="Times New Roman" w:hAnsi="Times New Roman" w:cs="Times New Roman"/>
              <w:b/>
              <w:bCs/>
            </w:rPr>
            <w:fldChar w:fldCharType="end"/>
          </w:r>
        </w:p>
      </w:sdtContent>
    </w:sdt>
    <w:p w14:paraId="3134250F" w14:textId="77777777" w:rsidR="002B2CD7" w:rsidRPr="00CC2750" w:rsidRDefault="002B2CD7" w:rsidP="00CC2750">
      <w:pPr>
        <w:pStyle w:val="ad"/>
      </w:pPr>
    </w:p>
    <w:p w14:paraId="387E827F" w14:textId="77777777" w:rsidR="002B2CD7" w:rsidRDefault="002B2CD7" w:rsidP="008A6168">
      <w:pPr>
        <w:spacing w:after="0" w:line="360" w:lineRule="auto"/>
        <w:jc w:val="center"/>
        <w:rPr>
          <w:rFonts w:ascii="Times New Roman" w:hAnsi="Times New Roman" w:cs="Times New Roman"/>
          <w:b/>
          <w:bCs/>
          <w:sz w:val="28"/>
          <w:szCs w:val="28"/>
        </w:rPr>
      </w:pPr>
    </w:p>
    <w:p w14:paraId="68611801" w14:textId="77777777" w:rsidR="002B2CD7" w:rsidRDefault="002B2CD7">
      <w:pPr>
        <w:rPr>
          <w:rFonts w:ascii="Times New Roman" w:hAnsi="Times New Roman" w:cs="Times New Roman"/>
          <w:b/>
          <w:bCs/>
          <w:sz w:val="28"/>
          <w:szCs w:val="28"/>
        </w:rPr>
      </w:pPr>
      <w:r>
        <w:rPr>
          <w:rFonts w:ascii="Times New Roman" w:hAnsi="Times New Roman" w:cs="Times New Roman"/>
          <w:b/>
          <w:bCs/>
          <w:sz w:val="28"/>
          <w:szCs w:val="28"/>
        </w:rPr>
        <w:br w:type="page"/>
      </w:r>
    </w:p>
    <w:p w14:paraId="6FE2BE58" w14:textId="77777777" w:rsidR="00906155" w:rsidRPr="000E12BD" w:rsidRDefault="00906155" w:rsidP="00402D51">
      <w:pPr>
        <w:spacing w:after="0" w:line="360" w:lineRule="auto"/>
        <w:jc w:val="center"/>
        <w:outlineLvl w:val="0"/>
        <w:rPr>
          <w:rFonts w:ascii="Times New Roman" w:hAnsi="Times New Roman" w:cs="Times New Roman"/>
          <w:b/>
          <w:bCs/>
          <w:sz w:val="28"/>
          <w:szCs w:val="28"/>
        </w:rPr>
      </w:pPr>
      <w:bookmarkStart w:id="3" w:name="_Toc168935821"/>
      <w:r w:rsidRPr="000E12BD">
        <w:rPr>
          <w:rFonts w:ascii="Times New Roman" w:hAnsi="Times New Roman" w:cs="Times New Roman"/>
          <w:b/>
          <w:bCs/>
          <w:sz w:val="28"/>
          <w:szCs w:val="28"/>
        </w:rPr>
        <w:lastRenderedPageBreak/>
        <w:t>Введение</w:t>
      </w:r>
      <w:bookmarkEnd w:id="3"/>
    </w:p>
    <w:p w14:paraId="68AD29F5" w14:textId="77777777" w:rsidR="00BA0969" w:rsidRDefault="00F937D1" w:rsidP="00BA0969">
      <w:pPr>
        <w:spacing w:after="0" w:line="360" w:lineRule="auto"/>
        <w:ind w:firstLine="709"/>
        <w:jc w:val="both"/>
        <w:rPr>
          <w:rFonts w:ascii="Times New Roman" w:hAnsi="Times New Roman" w:cs="Times New Roman"/>
          <w:sz w:val="24"/>
        </w:rPr>
      </w:pPr>
      <w:r w:rsidRPr="00F52B6D">
        <w:rPr>
          <w:rFonts w:ascii="Times New Roman" w:hAnsi="Times New Roman" w:cs="Times New Roman"/>
          <w:b/>
          <w:sz w:val="24"/>
        </w:rPr>
        <w:t>Актуальность</w:t>
      </w:r>
      <w:r w:rsidR="00E151AB">
        <w:rPr>
          <w:rFonts w:ascii="Times New Roman" w:hAnsi="Times New Roman" w:cs="Times New Roman"/>
          <w:sz w:val="24"/>
        </w:rPr>
        <w:t xml:space="preserve"> </w:t>
      </w:r>
    </w:p>
    <w:p w14:paraId="562F7CBC" w14:textId="77777777" w:rsidR="00BA0969" w:rsidRDefault="000D344D" w:rsidP="00BA096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Нестабильность социокультурной реальности </w:t>
      </w:r>
      <w:r w:rsidR="00B05544">
        <w:rPr>
          <w:rFonts w:ascii="Times New Roman" w:hAnsi="Times New Roman" w:cs="Times New Roman"/>
          <w:sz w:val="24"/>
        </w:rPr>
        <w:t xml:space="preserve">сказывается на всех сферах жизни общества. Образовательная деятельность не </w:t>
      </w:r>
      <w:r>
        <w:rPr>
          <w:rFonts w:ascii="Times New Roman" w:hAnsi="Times New Roman" w:cs="Times New Roman"/>
          <w:sz w:val="24"/>
        </w:rPr>
        <w:t>является</w:t>
      </w:r>
      <w:r w:rsidR="00B05544">
        <w:rPr>
          <w:rFonts w:ascii="Times New Roman" w:hAnsi="Times New Roman" w:cs="Times New Roman"/>
          <w:sz w:val="24"/>
        </w:rPr>
        <w:t xml:space="preserve"> исключением</w:t>
      </w:r>
      <w:r w:rsidR="00CF45D7">
        <w:rPr>
          <w:rFonts w:ascii="Times New Roman" w:hAnsi="Times New Roman" w:cs="Times New Roman"/>
          <w:sz w:val="24"/>
        </w:rPr>
        <w:t xml:space="preserve">, </w:t>
      </w:r>
      <w:r w:rsidR="00BF511F">
        <w:rPr>
          <w:rFonts w:ascii="Times New Roman" w:hAnsi="Times New Roman" w:cs="Times New Roman"/>
          <w:sz w:val="24"/>
        </w:rPr>
        <w:t xml:space="preserve">в ней </w:t>
      </w:r>
      <w:r w:rsidR="00CF45D7">
        <w:rPr>
          <w:rFonts w:ascii="Times New Roman" w:hAnsi="Times New Roman" w:cs="Times New Roman"/>
          <w:sz w:val="24"/>
        </w:rPr>
        <w:t xml:space="preserve">требуются новые решения и подходы. </w:t>
      </w:r>
      <w:r>
        <w:rPr>
          <w:rFonts w:ascii="Times New Roman" w:hAnsi="Times New Roman" w:cs="Times New Roman"/>
          <w:sz w:val="24"/>
        </w:rPr>
        <w:t>Ситуация</w:t>
      </w:r>
      <w:r w:rsidR="00CF45D7">
        <w:rPr>
          <w:rFonts w:ascii="Times New Roman" w:hAnsi="Times New Roman" w:cs="Times New Roman"/>
          <w:sz w:val="24"/>
        </w:rPr>
        <w:t xml:space="preserve"> </w:t>
      </w:r>
      <w:r w:rsidR="00013833">
        <w:rPr>
          <w:rFonts w:ascii="Times New Roman" w:hAnsi="Times New Roman" w:cs="Times New Roman"/>
          <w:sz w:val="24"/>
        </w:rPr>
        <w:t>осложняется</w:t>
      </w:r>
      <w:r w:rsidR="00CF45D7">
        <w:rPr>
          <w:rFonts w:ascii="Times New Roman" w:hAnsi="Times New Roman" w:cs="Times New Roman"/>
          <w:sz w:val="24"/>
        </w:rPr>
        <w:t xml:space="preserve"> условиями </w:t>
      </w:r>
      <w:r w:rsidR="00C1386D">
        <w:rPr>
          <w:rFonts w:ascii="Times New Roman" w:hAnsi="Times New Roman" w:cs="Times New Roman"/>
          <w:sz w:val="24"/>
        </w:rPr>
        <w:t>конкуренции</w:t>
      </w:r>
      <w:r w:rsidR="00CF45D7">
        <w:rPr>
          <w:rFonts w:ascii="Times New Roman" w:hAnsi="Times New Roman" w:cs="Times New Roman"/>
          <w:sz w:val="24"/>
        </w:rPr>
        <w:t xml:space="preserve"> </w:t>
      </w:r>
      <w:r w:rsidR="00C1386D">
        <w:rPr>
          <w:rFonts w:ascii="Times New Roman" w:hAnsi="Times New Roman" w:cs="Times New Roman"/>
          <w:sz w:val="24"/>
        </w:rPr>
        <w:t xml:space="preserve">учебных учреждений между собой. </w:t>
      </w:r>
      <w:r w:rsidR="00BF511F">
        <w:rPr>
          <w:rFonts w:ascii="Times New Roman" w:hAnsi="Times New Roman" w:cs="Times New Roman"/>
          <w:sz w:val="24"/>
        </w:rPr>
        <w:t>П</w:t>
      </w:r>
      <w:r w:rsidR="00064D4C">
        <w:rPr>
          <w:rFonts w:ascii="Times New Roman" w:hAnsi="Times New Roman" w:cs="Times New Roman"/>
          <w:sz w:val="24"/>
        </w:rPr>
        <w:t>риоритетны</w:t>
      </w:r>
      <w:r>
        <w:rPr>
          <w:rFonts w:ascii="Times New Roman" w:hAnsi="Times New Roman" w:cs="Times New Roman"/>
          <w:sz w:val="24"/>
        </w:rPr>
        <w:t>ми</w:t>
      </w:r>
      <w:r w:rsidR="00064D4C">
        <w:rPr>
          <w:rFonts w:ascii="Times New Roman" w:hAnsi="Times New Roman" w:cs="Times New Roman"/>
          <w:sz w:val="24"/>
        </w:rPr>
        <w:t xml:space="preserve"> задач</w:t>
      </w:r>
      <w:r>
        <w:rPr>
          <w:rFonts w:ascii="Times New Roman" w:hAnsi="Times New Roman" w:cs="Times New Roman"/>
          <w:sz w:val="24"/>
        </w:rPr>
        <w:t>ами</w:t>
      </w:r>
      <w:r w:rsidR="00064D4C">
        <w:rPr>
          <w:rFonts w:ascii="Times New Roman" w:hAnsi="Times New Roman" w:cs="Times New Roman"/>
          <w:sz w:val="24"/>
        </w:rPr>
        <w:t xml:space="preserve"> </w:t>
      </w:r>
      <w:r w:rsidR="00064D4C" w:rsidRPr="00317ECE">
        <w:rPr>
          <w:rFonts w:ascii="Times New Roman" w:hAnsi="Times New Roman" w:cs="Times New Roman"/>
          <w:color w:val="000000" w:themeColor="text1"/>
          <w:sz w:val="24"/>
        </w:rPr>
        <w:t>высших учебных з</w:t>
      </w:r>
      <w:r w:rsidR="00824518" w:rsidRPr="00317ECE">
        <w:rPr>
          <w:rFonts w:ascii="Times New Roman" w:hAnsi="Times New Roman" w:cs="Times New Roman"/>
          <w:color w:val="000000" w:themeColor="text1"/>
          <w:sz w:val="24"/>
        </w:rPr>
        <w:t>аведений</w:t>
      </w:r>
      <w:r>
        <w:rPr>
          <w:rFonts w:ascii="Times New Roman" w:hAnsi="Times New Roman" w:cs="Times New Roman"/>
          <w:color w:val="000000" w:themeColor="text1"/>
          <w:sz w:val="24"/>
        </w:rPr>
        <w:t xml:space="preserve"> становятся</w:t>
      </w:r>
      <w:r w:rsidR="00824518" w:rsidRPr="00317ECE">
        <w:rPr>
          <w:rFonts w:ascii="Times New Roman" w:hAnsi="Times New Roman" w:cs="Times New Roman"/>
          <w:color w:val="000000" w:themeColor="text1"/>
          <w:sz w:val="24"/>
        </w:rPr>
        <w:t xml:space="preserve"> </w:t>
      </w:r>
      <w:r w:rsidR="00B25749" w:rsidRPr="00317ECE">
        <w:rPr>
          <w:rFonts w:ascii="Times New Roman" w:hAnsi="Times New Roman" w:cs="Times New Roman"/>
          <w:color w:val="000000" w:themeColor="text1"/>
          <w:sz w:val="24"/>
        </w:rPr>
        <w:t xml:space="preserve">удержание </w:t>
      </w:r>
      <w:r w:rsidR="00824518" w:rsidRPr="00317ECE">
        <w:rPr>
          <w:rFonts w:ascii="Times New Roman" w:hAnsi="Times New Roman" w:cs="Times New Roman"/>
          <w:color w:val="000000" w:themeColor="text1"/>
          <w:sz w:val="24"/>
        </w:rPr>
        <w:t>устойчиво</w:t>
      </w:r>
      <w:r w:rsidR="00B25749" w:rsidRPr="00317ECE">
        <w:rPr>
          <w:rFonts w:ascii="Times New Roman" w:hAnsi="Times New Roman" w:cs="Times New Roman"/>
          <w:color w:val="000000" w:themeColor="text1"/>
          <w:sz w:val="24"/>
        </w:rPr>
        <w:t>го</w:t>
      </w:r>
      <w:r w:rsidR="00824518" w:rsidRPr="00317ECE">
        <w:rPr>
          <w:rFonts w:ascii="Times New Roman" w:hAnsi="Times New Roman" w:cs="Times New Roman"/>
          <w:color w:val="000000" w:themeColor="text1"/>
          <w:sz w:val="24"/>
        </w:rPr>
        <w:t xml:space="preserve"> положени</w:t>
      </w:r>
      <w:r w:rsidR="00B25749" w:rsidRPr="00317ECE">
        <w:rPr>
          <w:rFonts w:ascii="Times New Roman" w:hAnsi="Times New Roman" w:cs="Times New Roman"/>
          <w:color w:val="000000" w:themeColor="text1"/>
          <w:sz w:val="24"/>
        </w:rPr>
        <w:t>я</w:t>
      </w:r>
      <w:r w:rsidR="00824518" w:rsidRPr="00317ECE">
        <w:rPr>
          <w:rFonts w:ascii="Times New Roman" w:hAnsi="Times New Roman" w:cs="Times New Roman"/>
          <w:color w:val="000000" w:themeColor="text1"/>
          <w:sz w:val="24"/>
        </w:rPr>
        <w:t xml:space="preserve"> на рынке образовательных услуг, </w:t>
      </w:r>
      <w:r w:rsidR="00224691" w:rsidRPr="00317ECE">
        <w:rPr>
          <w:rFonts w:ascii="Times New Roman" w:hAnsi="Times New Roman" w:cs="Times New Roman"/>
          <w:color w:val="000000" w:themeColor="text1"/>
          <w:sz w:val="24"/>
        </w:rPr>
        <w:t>расширение предлагаемых возможностей для потенциальных потребителей</w:t>
      </w:r>
      <w:r>
        <w:rPr>
          <w:rFonts w:ascii="Times New Roman" w:hAnsi="Times New Roman" w:cs="Times New Roman"/>
          <w:color w:val="000000" w:themeColor="text1"/>
          <w:sz w:val="24"/>
        </w:rPr>
        <w:t>, в том числе повышение научного потенциала</w:t>
      </w:r>
      <w:r w:rsidR="00224691" w:rsidRPr="00317ECE">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О</w:t>
      </w:r>
      <w:r w:rsidR="006A040D" w:rsidRPr="00317ECE">
        <w:rPr>
          <w:rFonts w:ascii="Times New Roman" w:hAnsi="Times New Roman" w:cs="Times New Roman"/>
          <w:color w:val="000000" w:themeColor="text1"/>
          <w:sz w:val="24"/>
        </w:rPr>
        <w:t xml:space="preserve">сновным инструментом для решения </w:t>
      </w:r>
      <w:r w:rsidR="006B3E77" w:rsidRPr="00317ECE">
        <w:rPr>
          <w:rFonts w:ascii="Times New Roman" w:hAnsi="Times New Roman" w:cs="Times New Roman"/>
          <w:color w:val="000000" w:themeColor="text1"/>
          <w:sz w:val="24"/>
        </w:rPr>
        <w:t xml:space="preserve">таких задач </w:t>
      </w:r>
      <w:r>
        <w:rPr>
          <w:rFonts w:ascii="Times New Roman" w:hAnsi="Times New Roman" w:cs="Times New Roman"/>
          <w:color w:val="000000" w:themeColor="text1"/>
          <w:sz w:val="24"/>
        </w:rPr>
        <w:t>через создание привлекательного имиджа организации является брендинг</w:t>
      </w:r>
      <w:r w:rsidR="006B3E77">
        <w:rPr>
          <w:rFonts w:ascii="Times New Roman" w:hAnsi="Times New Roman" w:cs="Times New Roman"/>
          <w:sz w:val="24"/>
        </w:rPr>
        <w:t>.</w:t>
      </w:r>
      <w:r>
        <w:rPr>
          <w:rFonts w:ascii="Times New Roman" w:hAnsi="Times New Roman" w:cs="Times New Roman"/>
          <w:sz w:val="24"/>
        </w:rPr>
        <w:t xml:space="preserve"> </w:t>
      </w:r>
      <w:r w:rsidR="00A454A6">
        <w:rPr>
          <w:rFonts w:ascii="Times New Roman" w:hAnsi="Times New Roman" w:cs="Times New Roman"/>
          <w:sz w:val="24"/>
        </w:rPr>
        <w:t>П</w:t>
      </w:r>
      <w:r w:rsidR="00B25749">
        <w:rPr>
          <w:rFonts w:ascii="Times New Roman" w:hAnsi="Times New Roman" w:cs="Times New Roman"/>
          <w:sz w:val="24"/>
        </w:rPr>
        <w:t>роцесс</w:t>
      </w:r>
      <w:r w:rsidR="00913D23">
        <w:rPr>
          <w:rFonts w:ascii="Times New Roman" w:hAnsi="Times New Roman" w:cs="Times New Roman"/>
          <w:sz w:val="24"/>
        </w:rPr>
        <w:t xml:space="preserve"> бренди</w:t>
      </w:r>
      <w:r>
        <w:rPr>
          <w:rFonts w:ascii="Times New Roman" w:hAnsi="Times New Roman" w:cs="Times New Roman"/>
          <w:sz w:val="24"/>
        </w:rPr>
        <w:t>рования</w:t>
      </w:r>
      <w:r w:rsidR="00B25749">
        <w:rPr>
          <w:rFonts w:ascii="Times New Roman" w:hAnsi="Times New Roman" w:cs="Times New Roman"/>
          <w:sz w:val="24"/>
        </w:rPr>
        <w:t xml:space="preserve"> предполагает выстраивание особого взаимодействия с </w:t>
      </w:r>
      <w:r w:rsidR="00252EBF">
        <w:rPr>
          <w:rFonts w:ascii="Times New Roman" w:hAnsi="Times New Roman" w:cs="Times New Roman"/>
          <w:sz w:val="24"/>
        </w:rPr>
        <w:t xml:space="preserve">целевой аудиторией. </w:t>
      </w:r>
      <w:r w:rsidR="00241A36">
        <w:rPr>
          <w:rFonts w:ascii="Times New Roman" w:hAnsi="Times New Roman" w:cs="Times New Roman"/>
          <w:sz w:val="24"/>
        </w:rPr>
        <w:t>Вузы</w:t>
      </w:r>
      <w:r w:rsidR="00D9179B">
        <w:rPr>
          <w:rFonts w:ascii="Times New Roman" w:hAnsi="Times New Roman" w:cs="Times New Roman"/>
          <w:sz w:val="24"/>
        </w:rPr>
        <w:t xml:space="preserve"> могут </w:t>
      </w:r>
      <w:r w:rsidR="00D9179B" w:rsidRPr="006C7BCC">
        <w:rPr>
          <w:rFonts w:ascii="Times New Roman" w:hAnsi="Times New Roman" w:cs="Times New Roman"/>
          <w:color w:val="000000" w:themeColor="text1"/>
          <w:sz w:val="24"/>
        </w:rPr>
        <w:t>транслировать свои уникальные качества</w:t>
      </w:r>
      <w:r w:rsidR="00075257" w:rsidRPr="006C7BCC">
        <w:rPr>
          <w:rFonts w:ascii="Times New Roman" w:hAnsi="Times New Roman" w:cs="Times New Roman"/>
          <w:color w:val="000000" w:themeColor="text1"/>
          <w:sz w:val="24"/>
        </w:rPr>
        <w:t xml:space="preserve">, идеи и цели </w:t>
      </w:r>
      <w:r w:rsidR="002E0B0F" w:rsidRPr="006C7BCC">
        <w:rPr>
          <w:rFonts w:ascii="Times New Roman" w:hAnsi="Times New Roman" w:cs="Times New Roman"/>
          <w:color w:val="000000" w:themeColor="text1"/>
          <w:sz w:val="24"/>
        </w:rPr>
        <w:t>с помощью</w:t>
      </w:r>
      <w:r w:rsidR="00075257" w:rsidRPr="006C7BCC">
        <w:rPr>
          <w:rFonts w:ascii="Times New Roman" w:hAnsi="Times New Roman" w:cs="Times New Roman"/>
          <w:color w:val="000000" w:themeColor="text1"/>
          <w:sz w:val="24"/>
        </w:rPr>
        <w:t xml:space="preserve"> бренд-коммуникаций. </w:t>
      </w:r>
      <w:r w:rsidR="00C71E8D" w:rsidRPr="00B2268D">
        <w:rPr>
          <w:rFonts w:ascii="Times New Roman" w:hAnsi="Times New Roman" w:cs="Times New Roman"/>
          <w:color w:val="000000" w:themeColor="text1"/>
          <w:sz w:val="24"/>
        </w:rPr>
        <w:t>Такое взаимодействие оказывает влияние на потребителя (например, абитуриента или студента)</w:t>
      </w:r>
      <w:r w:rsidR="00F65795" w:rsidRPr="00B2268D">
        <w:rPr>
          <w:rFonts w:ascii="Times New Roman" w:hAnsi="Times New Roman" w:cs="Times New Roman"/>
          <w:color w:val="000000" w:themeColor="text1"/>
          <w:sz w:val="24"/>
        </w:rPr>
        <w:t>, при</w:t>
      </w:r>
      <w:r w:rsidR="00F73EF2" w:rsidRPr="00B2268D">
        <w:rPr>
          <w:rFonts w:ascii="Times New Roman" w:hAnsi="Times New Roman" w:cs="Times New Roman"/>
          <w:color w:val="000000" w:themeColor="text1"/>
          <w:sz w:val="24"/>
        </w:rPr>
        <w:t xml:space="preserve">вивая </w:t>
      </w:r>
      <w:r w:rsidR="00B2268D">
        <w:rPr>
          <w:rFonts w:ascii="Times New Roman" w:hAnsi="Times New Roman" w:cs="Times New Roman"/>
          <w:color w:val="000000" w:themeColor="text1"/>
          <w:sz w:val="24"/>
        </w:rPr>
        <w:t xml:space="preserve">ему </w:t>
      </w:r>
      <w:r w:rsidR="00F73EF2" w:rsidRPr="00B2268D">
        <w:rPr>
          <w:rFonts w:ascii="Times New Roman" w:hAnsi="Times New Roman" w:cs="Times New Roman"/>
          <w:color w:val="000000" w:themeColor="text1"/>
          <w:sz w:val="24"/>
        </w:rPr>
        <w:t>особые поведен</w:t>
      </w:r>
      <w:r w:rsidR="006C7BCC" w:rsidRPr="00B2268D">
        <w:rPr>
          <w:rFonts w:ascii="Times New Roman" w:hAnsi="Times New Roman" w:cs="Times New Roman"/>
          <w:color w:val="000000" w:themeColor="text1"/>
          <w:sz w:val="24"/>
        </w:rPr>
        <w:t>ческие черты</w:t>
      </w:r>
      <w:r w:rsidR="00F73EF2" w:rsidRPr="00B2268D">
        <w:rPr>
          <w:rFonts w:ascii="Times New Roman" w:hAnsi="Times New Roman" w:cs="Times New Roman"/>
          <w:color w:val="000000" w:themeColor="text1"/>
          <w:sz w:val="24"/>
        </w:rPr>
        <w:t>.</w:t>
      </w:r>
      <w:r w:rsidR="00F73EF2" w:rsidRPr="006C7BCC">
        <w:rPr>
          <w:rFonts w:ascii="Times New Roman" w:hAnsi="Times New Roman" w:cs="Times New Roman"/>
          <w:color w:val="000000" w:themeColor="text1"/>
          <w:sz w:val="24"/>
        </w:rPr>
        <w:t xml:space="preserve"> Стоит упомянуть, что в настоящее время большая часть коммуникац</w:t>
      </w:r>
      <w:r w:rsidR="00A70509" w:rsidRPr="006C7BCC">
        <w:rPr>
          <w:rFonts w:ascii="Times New Roman" w:hAnsi="Times New Roman" w:cs="Times New Roman"/>
          <w:color w:val="000000" w:themeColor="text1"/>
          <w:sz w:val="24"/>
        </w:rPr>
        <w:t>ий перенесена в ц</w:t>
      </w:r>
      <w:r w:rsidR="00766622" w:rsidRPr="006C7BCC">
        <w:rPr>
          <w:rFonts w:ascii="Times New Roman" w:hAnsi="Times New Roman" w:cs="Times New Roman"/>
          <w:color w:val="000000" w:themeColor="text1"/>
          <w:sz w:val="24"/>
        </w:rPr>
        <w:t>ифровую среду. Тем самым происходит расширение коммуникационных</w:t>
      </w:r>
      <w:r w:rsidR="00F6495E" w:rsidRPr="006C7BCC">
        <w:rPr>
          <w:rFonts w:ascii="Times New Roman" w:hAnsi="Times New Roman" w:cs="Times New Roman"/>
          <w:color w:val="000000" w:themeColor="text1"/>
          <w:sz w:val="24"/>
        </w:rPr>
        <w:t xml:space="preserve"> процессов и меняется подход</w:t>
      </w:r>
      <w:r w:rsidR="00F6495E">
        <w:rPr>
          <w:rFonts w:ascii="Times New Roman" w:hAnsi="Times New Roman" w:cs="Times New Roman"/>
          <w:sz w:val="24"/>
        </w:rPr>
        <w:t xml:space="preserve"> к изучению данного феномена. </w:t>
      </w:r>
      <w:r w:rsidR="00BA0969">
        <w:rPr>
          <w:rFonts w:ascii="Times New Roman" w:hAnsi="Times New Roman" w:cs="Times New Roman"/>
          <w:sz w:val="24"/>
        </w:rPr>
        <w:t xml:space="preserve">Именно поэтому стоит рассмотреть все представленные явления в совокупности. </w:t>
      </w:r>
    </w:p>
    <w:p w14:paraId="76D1253D" w14:textId="77777777" w:rsidR="00F03C30" w:rsidRDefault="001E06E8" w:rsidP="00BA0969">
      <w:pPr>
        <w:spacing w:after="0" w:line="360" w:lineRule="auto"/>
        <w:ind w:firstLine="709"/>
        <w:jc w:val="both"/>
        <w:rPr>
          <w:rFonts w:ascii="Times New Roman" w:hAnsi="Times New Roman" w:cs="Times New Roman"/>
          <w:b/>
          <w:color w:val="000000" w:themeColor="text1"/>
          <w:sz w:val="24"/>
        </w:rPr>
      </w:pPr>
      <w:r w:rsidRPr="006C7BCC">
        <w:rPr>
          <w:rFonts w:ascii="Times New Roman" w:hAnsi="Times New Roman" w:cs="Times New Roman"/>
          <w:b/>
          <w:color w:val="000000" w:themeColor="text1"/>
          <w:sz w:val="24"/>
        </w:rPr>
        <w:t>Степень научной разработанности</w:t>
      </w:r>
    </w:p>
    <w:p w14:paraId="508E9968" w14:textId="77777777" w:rsidR="00B8688D" w:rsidRDefault="000D344D" w:rsidP="00B8688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Классические</w:t>
      </w:r>
      <w:r w:rsidR="00B8688D" w:rsidRPr="001E16CC">
        <w:rPr>
          <w:rFonts w:ascii="Times New Roman" w:hAnsi="Times New Roman" w:cs="Times New Roman"/>
          <w:color w:val="000000" w:themeColor="text1"/>
          <w:sz w:val="24"/>
          <w:szCs w:val="24"/>
        </w:rPr>
        <w:t xml:space="preserve"> </w:t>
      </w:r>
      <w:r w:rsidR="00FA70A6">
        <w:rPr>
          <w:rFonts w:ascii="Times New Roman" w:hAnsi="Times New Roman" w:cs="Times New Roman"/>
          <w:color w:val="000000" w:themeColor="text1"/>
          <w:sz w:val="24"/>
          <w:szCs w:val="24"/>
        </w:rPr>
        <w:t>концепции</w:t>
      </w:r>
      <w:r w:rsidR="00B8688D" w:rsidRPr="001E16CC">
        <w:rPr>
          <w:rFonts w:ascii="Times New Roman" w:hAnsi="Times New Roman" w:cs="Times New Roman"/>
          <w:color w:val="000000" w:themeColor="text1"/>
          <w:sz w:val="24"/>
          <w:szCs w:val="24"/>
        </w:rPr>
        <w:t xml:space="preserve"> брендинга </w:t>
      </w:r>
      <w:r w:rsidR="00FA70A6">
        <w:rPr>
          <w:rFonts w:ascii="Times New Roman" w:hAnsi="Times New Roman" w:cs="Times New Roman"/>
          <w:color w:val="000000" w:themeColor="text1"/>
          <w:sz w:val="24"/>
          <w:szCs w:val="24"/>
        </w:rPr>
        <w:t>представлены</w:t>
      </w:r>
      <w:r w:rsidR="00B8688D" w:rsidRPr="001E16CC">
        <w:rPr>
          <w:rFonts w:ascii="Times New Roman" w:hAnsi="Times New Roman" w:cs="Times New Roman"/>
          <w:color w:val="000000" w:themeColor="text1"/>
          <w:sz w:val="24"/>
          <w:szCs w:val="24"/>
        </w:rPr>
        <w:t xml:space="preserve"> </w:t>
      </w:r>
      <w:r w:rsidR="00FA70A6">
        <w:rPr>
          <w:rFonts w:ascii="Times New Roman" w:hAnsi="Times New Roman" w:cs="Times New Roman"/>
          <w:color w:val="000000" w:themeColor="text1"/>
          <w:sz w:val="24"/>
          <w:szCs w:val="24"/>
        </w:rPr>
        <w:t xml:space="preserve">работами </w:t>
      </w:r>
      <w:r w:rsidR="00B8688D" w:rsidRPr="001E16CC">
        <w:rPr>
          <w:rFonts w:ascii="Times New Roman" w:hAnsi="Times New Roman" w:cs="Times New Roman"/>
          <w:color w:val="000000" w:themeColor="text1"/>
          <w:sz w:val="24"/>
          <w:szCs w:val="24"/>
        </w:rPr>
        <w:t>Д. Аакер</w:t>
      </w:r>
      <w:r w:rsidR="00B8688D">
        <w:rPr>
          <w:rFonts w:ascii="Times New Roman" w:hAnsi="Times New Roman" w:cs="Times New Roman"/>
          <w:color w:val="000000" w:themeColor="text1"/>
          <w:sz w:val="24"/>
          <w:szCs w:val="24"/>
        </w:rPr>
        <w:t>а</w:t>
      </w:r>
      <w:r w:rsidR="00543DEE">
        <w:rPr>
          <w:rStyle w:val="af3"/>
          <w:rFonts w:ascii="Times New Roman" w:hAnsi="Times New Roman" w:cs="Times New Roman"/>
          <w:color w:val="000000" w:themeColor="text1"/>
          <w:sz w:val="24"/>
          <w:szCs w:val="24"/>
        </w:rPr>
        <w:footnoteReference w:id="1"/>
      </w:r>
      <w:r w:rsidR="00B8688D">
        <w:rPr>
          <w:rFonts w:ascii="Times New Roman" w:hAnsi="Times New Roman" w:cs="Times New Roman"/>
          <w:color w:val="000000" w:themeColor="text1"/>
          <w:sz w:val="24"/>
          <w:szCs w:val="24"/>
        </w:rPr>
        <w:t>,</w:t>
      </w:r>
      <w:r w:rsidR="00B8688D" w:rsidRPr="001E16CC">
        <w:rPr>
          <w:rFonts w:ascii="Times New Roman" w:hAnsi="Times New Roman" w:cs="Times New Roman"/>
          <w:color w:val="000000" w:themeColor="text1"/>
          <w:sz w:val="24"/>
          <w:szCs w:val="24"/>
        </w:rPr>
        <w:t xml:space="preserve"> Ф.</w:t>
      </w:r>
      <w:r w:rsidR="00FA70A6">
        <w:rPr>
          <w:rFonts w:ascii="Times New Roman" w:hAnsi="Times New Roman" w:cs="Times New Roman"/>
          <w:color w:val="000000" w:themeColor="text1"/>
          <w:sz w:val="24"/>
          <w:szCs w:val="24"/>
        </w:rPr>
        <w:t> </w:t>
      </w:r>
      <w:r w:rsidR="00B8688D" w:rsidRPr="001E16CC">
        <w:rPr>
          <w:rFonts w:ascii="Times New Roman" w:hAnsi="Times New Roman" w:cs="Times New Roman"/>
          <w:color w:val="000000" w:themeColor="text1"/>
          <w:sz w:val="24"/>
          <w:szCs w:val="24"/>
        </w:rPr>
        <w:t>Котлер</w:t>
      </w:r>
      <w:r w:rsidR="00B8688D">
        <w:rPr>
          <w:rFonts w:ascii="Times New Roman" w:hAnsi="Times New Roman" w:cs="Times New Roman"/>
          <w:color w:val="000000" w:themeColor="text1"/>
          <w:sz w:val="24"/>
          <w:szCs w:val="24"/>
        </w:rPr>
        <w:t>а</w:t>
      </w:r>
      <w:r w:rsidR="00FD6197">
        <w:rPr>
          <w:rStyle w:val="af3"/>
          <w:rFonts w:ascii="Times New Roman" w:hAnsi="Times New Roman" w:cs="Times New Roman"/>
          <w:color w:val="000000" w:themeColor="text1"/>
          <w:sz w:val="24"/>
          <w:szCs w:val="24"/>
        </w:rPr>
        <w:footnoteReference w:id="2"/>
      </w:r>
      <w:r w:rsidR="00B8688D">
        <w:rPr>
          <w:rFonts w:ascii="Times New Roman" w:hAnsi="Times New Roman" w:cs="Times New Roman"/>
          <w:color w:val="000000" w:themeColor="text1"/>
          <w:sz w:val="24"/>
          <w:szCs w:val="24"/>
        </w:rPr>
        <w:t>, К. Л. Келлера</w:t>
      </w:r>
      <w:r w:rsidR="00FD6197">
        <w:rPr>
          <w:rStyle w:val="af3"/>
          <w:rFonts w:ascii="Times New Roman" w:hAnsi="Times New Roman" w:cs="Times New Roman"/>
          <w:color w:val="000000" w:themeColor="text1"/>
          <w:sz w:val="24"/>
          <w:szCs w:val="24"/>
        </w:rPr>
        <w:footnoteReference w:id="3"/>
      </w:r>
      <w:r w:rsidR="00B8688D" w:rsidRPr="00AE6842">
        <w:rPr>
          <w:rFonts w:ascii="Times New Roman" w:hAnsi="Times New Roman" w:cs="Times New Roman"/>
          <w:color w:val="000000" w:themeColor="text1"/>
          <w:sz w:val="24"/>
          <w:szCs w:val="24"/>
        </w:rPr>
        <w:t>.</w:t>
      </w:r>
      <w:r w:rsidR="00B8688D">
        <w:rPr>
          <w:rFonts w:ascii="Times New Roman" w:hAnsi="Times New Roman" w:cs="Times New Roman"/>
          <w:color w:val="000000" w:themeColor="text1"/>
          <w:sz w:val="24"/>
          <w:szCs w:val="24"/>
        </w:rPr>
        <w:t xml:space="preserve"> </w:t>
      </w:r>
      <w:r w:rsidR="007D29B0">
        <w:rPr>
          <w:rFonts w:ascii="Times New Roman" w:hAnsi="Times New Roman" w:cs="Times New Roman"/>
          <w:color w:val="000000" w:themeColor="text1"/>
          <w:sz w:val="24"/>
          <w:szCs w:val="24"/>
        </w:rPr>
        <w:t xml:space="preserve">Основоположниками социологии брендинга являются </w:t>
      </w:r>
      <w:r w:rsidR="00B8688D">
        <w:rPr>
          <w:rFonts w:ascii="Times New Roman" w:hAnsi="Times New Roman" w:cs="Times New Roman"/>
          <w:color w:val="000000" w:themeColor="text1"/>
          <w:sz w:val="24"/>
          <w:szCs w:val="24"/>
        </w:rPr>
        <w:t>А. Дайксел</w:t>
      </w:r>
      <w:r w:rsidR="007D29B0">
        <w:rPr>
          <w:rFonts w:ascii="Times New Roman" w:hAnsi="Times New Roman" w:cs="Times New Roman"/>
          <w:color w:val="000000" w:themeColor="text1"/>
          <w:sz w:val="24"/>
          <w:szCs w:val="24"/>
        </w:rPr>
        <w:t>ь</w:t>
      </w:r>
      <w:r w:rsidR="00B8688D">
        <w:rPr>
          <w:rFonts w:ascii="Times New Roman" w:hAnsi="Times New Roman" w:cs="Times New Roman"/>
          <w:color w:val="000000" w:themeColor="text1"/>
          <w:sz w:val="24"/>
          <w:szCs w:val="24"/>
        </w:rPr>
        <w:t xml:space="preserve"> и К.-У. Хелльман, </w:t>
      </w:r>
      <w:r w:rsidR="007D29B0">
        <w:rPr>
          <w:rFonts w:ascii="Times New Roman" w:hAnsi="Times New Roman" w:cs="Times New Roman"/>
          <w:color w:val="000000" w:themeColor="text1"/>
          <w:sz w:val="24"/>
          <w:szCs w:val="24"/>
        </w:rPr>
        <w:t xml:space="preserve">теории которых изложены </w:t>
      </w:r>
      <w:r w:rsidR="002A41F4">
        <w:rPr>
          <w:rFonts w:ascii="Times New Roman" w:hAnsi="Times New Roman" w:cs="Times New Roman"/>
          <w:color w:val="000000" w:themeColor="text1"/>
          <w:sz w:val="24"/>
          <w:szCs w:val="24"/>
        </w:rPr>
        <w:t>Ю</w:t>
      </w:r>
      <w:r w:rsidR="002A41F4" w:rsidRPr="002A41F4">
        <w:rPr>
          <w:rFonts w:ascii="Times New Roman" w:hAnsi="Times New Roman" w:cs="Times New Roman"/>
          <w:color w:val="000000" w:themeColor="text1"/>
          <w:sz w:val="24"/>
          <w:szCs w:val="24"/>
        </w:rPr>
        <w:t xml:space="preserve">. А. </w:t>
      </w:r>
      <w:r w:rsidR="007D29B0" w:rsidRPr="002A41F4">
        <w:rPr>
          <w:rFonts w:ascii="Times New Roman" w:hAnsi="Times New Roman" w:cs="Times New Roman"/>
          <w:color w:val="000000" w:themeColor="text1"/>
          <w:sz w:val="24"/>
          <w:szCs w:val="24"/>
        </w:rPr>
        <w:t>Боровских</w:t>
      </w:r>
      <w:r w:rsidR="00FD6197">
        <w:rPr>
          <w:rStyle w:val="af3"/>
          <w:rFonts w:ascii="Times New Roman" w:hAnsi="Times New Roman" w:cs="Times New Roman"/>
          <w:color w:val="000000" w:themeColor="text1"/>
          <w:sz w:val="24"/>
          <w:szCs w:val="24"/>
        </w:rPr>
        <w:footnoteReference w:id="4"/>
      </w:r>
      <w:r w:rsidR="00B8688D" w:rsidRPr="002A41F4">
        <w:rPr>
          <w:rFonts w:ascii="Times New Roman" w:hAnsi="Times New Roman" w:cs="Times New Roman"/>
          <w:color w:val="000000" w:themeColor="text1"/>
          <w:sz w:val="24"/>
          <w:szCs w:val="24"/>
        </w:rPr>
        <w:t>. Среди</w:t>
      </w:r>
      <w:r w:rsidR="000A0DFB">
        <w:rPr>
          <w:rFonts w:ascii="Times New Roman" w:hAnsi="Times New Roman" w:cs="Times New Roman"/>
          <w:color w:val="000000" w:themeColor="text1"/>
          <w:sz w:val="24"/>
          <w:szCs w:val="24"/>
        </w:rPr>
        <w:t xml:space="preserve"> </w:t>
      </w:r>
      <w:r w:rsidR="00B8688D" w:rsidRPr="002A41F4">
        <w:rPr>
          <w:rFonts w:ascii="Times New Roman" w:hAnsi="Times New Roman" w:cs="Times New Roman"/>
          <w:color w:val="000000" w:themeColor="text1"/>
          <w:sz w:val="24"/>
          <w:szCs w:val="24"/>
        </w:rPr>
        <w:t>отечественных исследователей бренд</w:t>
      </w:r>
      <w:r w:rsidR="00E40AA4" w:rsidRPr="002A41F4">
        <w:rPr>
          <w:rFonts w:ascii="Times New Roman" w:hAnsi="Times New Roman" w:cs="Times New Roman"/>
          <w:color w:val="000000" w:themeColor="text1"/>
          <w:sz w:val="24"/>
          <w:szCs w:val="24"/>
        </w:rPr>
        <w:t>а</w:t>
      </w:r>
      <w:r w:rsidR="00B8688D" w:rsidRPr="002A41F4">
        <w:rPr>
          <w:rFonts w:ascii="Times New Roman" w:hAnsi="Times New Roman" w:cs="Times New Roman"/>
          <w:color w:val="000000" w:themeColor="text1"/>
          <w:sz w:val="24"/>
          <w:szCs w:val="24"/>
        </w:rPr>
        <w:t xml:space="preserve"> </w:t>
      </w:r>
      <w:r w:rsidR="00E40AA4" w:rsidRPr="002A41F4">
        <w:rPr>
          <w:rFonts w:ascii="Times New Roman" w:hAnsi="Times New Roman" w:cs="Times New Roman"/>
          <w:color w:val="000000" w:themeColor="text1"/>
          <w:sz w:val="24"/>
          <w:szCs w:val="24"/>
        </w:rPr>
        <w:t>выделим</w:t>
      </w:r>
      <w:r w:rsidR="00B2268D" w:rsidRPr="00B2268D">
        <w:rPr>
          <w:rFonts w:ascii="Times New Roman" w:hAnsi="Times New Roman" w:cs="Times New Roman"/>
          <w:color w:val="000000" w:themeColor="text1"/>
          <w:sz w:val="24"/>
          <w:szCs w:val="24"/>
        </w:rPr>
        <w:t xml:space="preserve"> </w:t>
      </w:r>
      <w:r w:rsidR="00B8688D" w:rsidRPr="002A41F4">
        <w:rPr>
          <w:rFonts w:ascii="Times New Roman" w:hAnsi="Times New Roman" w:cs="Times New Roman"/>
          <w:color w:val="000000" w:themeColor="text1"/>
          <w:sz w:val="24"/>
          <w:szCs w:val="24"/>
        </w:rPr>
        <w:t xml:space="preserve"> А. В. Колик</w:t>
      </w:r>
      <w:r w:rsidR="00B2268D">
        <w:rPr>
          <w:rFonts w:ascii="Times New Roman" w:hAnsi="Times New Roman" w:cs="Times New Roman"/>
          <w:color w:val="000000" w:themeColor="text1"/>
          <w:sz w:val="24"/>
          <w:szCs w:val="24"/>
        </w:rPr>
        <w:t>а</w:t>
      </w:r>
      <w:r w:rsidR="00796716">
        <w:rPr>
          <w:rStyle w:val="af3"/>
          <w:rFonts w:ascii="Times New Roman" w:hAnsi="Times New Roman" w:cs="Times New Roman"/>
          <w:color w:val="000000" w:themeColor="text1"/>
          <w:sz w:val="24"/>
          <w:szCs w:val="24"/>
        </w:rPr>
        <w:footnoteReference w:id="5"/>
      </w:r>
      <w:r w:rsidR="00B2268D">
        <w:rPr>
          <w:rFonts w:ascii="Times New Roman" w:hAnsi="Times New Roman" w:cs="Times New Roman"/>
          <w:color w:val="000000" w:themeColor="text1"/>
          <w:sz w:val="24"/>
          <w:szCs w:val="24"/>
        </w:rPr>
        <w:t xml:space="preserve"> и</w:t>
      </w:r>
      <w:r w:rsidR="00B8688D">
        <w:rPr>
          <w:rFonts w:ascii="Times New Roman" w:hAnsi="Times New Roman" w:cs="Times New Roman"/>
          <w:color w:val="000000" w:themeColor="text1"/>
          <w:sz w:val="24"/>
          <w:szCs w:val="24"/>
        </w:rPr>
        <w:t xml:space="preserve"> В.</w:t>
      </w:r>
      <w:r w:rsidR="00796716">
        <w:rPr>
          <w:rFonts w:ascii="Times New Roman" w:hAnsi="Times New Roman" w:cs="Times New Roman"/>
          <w:color w:val="000000" w:themeColor="text1"/>
          <w:sz w:val="24"/>
          <w:szCs w:val="24"/>
        </w:rPr>
        <w:t> </w:t>
      </w:r>
      <w:r w:rsidR="00B8688D">
        <w:rPr>
          <w:rFonts w:ascii="Times New Roman" w:hAnsi="Times New Roman" w:cs="Times New Roman"/>
          <w:color w:val="000000" w:themeColor="text1"/>
          <w:sz w:val="24"/>
          <w:szCs w:val="24"/>
        </w:rPr>
        <w:t>И.</w:t>
      </w:r>
      <w:r w:rsidR="00796716">
        <w:rPr>
          <w:rFonts w:ascii="Times New Roman" w:hAnsi="Times New Roman" w:cs="Times New Roman"/>
          <w:color w:val="000000" w:themeColor="text1"/>
          <w:sz w:val="24"/>
          <w:szCs w:val="24"/>
        </w:rPr>
        <w:t> </w:t>
      </w:r>
      <w:r w:rsidR="00B8688D">
        <w:rPr>
          <w:rFonts w:ascii="Times New Roman" w:hAnsi="Times New Roman" w:cs="Times New Roman"/>
          <w:color w:val="000000" w:themeColor="text1"/>
          <w:sz w:val="24"/>
          <w:szCs w:val="24"/>
        </w:rPr>
        <w:t>Черенков</w:t>
      </w:r>
      <w:r w:rsidR="00B2268D">
        <w:rPr>
          <w:rFonts w:ascii="Times New Roman" w:hAnsi="Times New Roman" w:cs="Times New Roman"/>
          <w:color w:val="000000" w:themeColor="text1"/>
          <w:sz w:val="24"/>
          <w:szCs w:val="24"/>
        </w:rPr>
        <w:t>а</w:t>
      </w:r>
      <w:r w:rsidR="00796716">
        <w:rPr>
          <w:rStyle w:val="af3"/>
          <w:rFonts w:ascii="Times New Roman" w:hAnsi="Times New Roman" w:cs="Times New Roman"/>
          <w:color w:val="000000" w:themeColor="text1"/>
          <w:sz w:val="24"/>
          <w:szCs w:val="24"/>
        </w:rPr>
        <w:footnoteReference w:id="6"/>
      </w:r>
      <w:r w:rsidR="00B8688D">
        <w:rPr>
          <w:rFonts w:ascii="Times New Roman" w:hAnsi="Times New Roman" w:cs="Times New Roman"/>
          <w:color w:val="000000" w:themeColor="text1"/>
          <w:sz w:val="24"/>
          <w:szCs w:val="24"/>
        </w:rPr>
        <w:t>.</w:t>
      </w:r>
      <w:r w:rsidR="00FD6197">
        <w:rPr>
          <w:rFonts w:ascii="Times New Roman" w:hAnsi="Times New Roman" w:cs="Times New Roman"/>
          <w:color w:val="000000" w:themeColor="text1"/>
          <w:sz w:val="24"/>
          <w:szCs w:val="24"/>
        </w:rPr>
        <w:t xml:space="preserve"> </w:t>
      </w:r>
    </w:p>
    <w:p w14:paraId="09A01B8D" w14:textId="77777777" w:rsidR="00B8688D" w:rsidRDefault="00B8688D" w:rsidP="00B8688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Брендинг в системе управления университетом </w:t>
      </w:r>
      <w:r w:rsidR="00B2268D">
        <w:rPr>
          <w:rFonts w:ascii="Times New Roman" w:hAnsi="Times New Roman" w:cs="Times New Roman"/>
          <w:color w:val="000000" w:themeColor="text1"/>
          <w:sz w:val="24"/>
          <w:szCs w:val="24"/>
        </w:rPr>
        <w:t>рассматривают</w:t>
      </w:r>
      <w:r>
        <w:rPr>
          <w:rFonts w:ascii="Times New Roman" w:hAnsi="Times New Roman" w:cs="Times New Roman"/>
          <w:color w:val="000000" w:themeColor="text1"/>
          <w:sz w:val="24"/>
          <w:szCs w:val="24"/>
        </w:rPr>
        <w:t xml:space="preserve"> А. Ваарас</w:t>
      </w:r>
      <w:r w:rsidR="00E10542">
        <w:rPr>
          <w:rStyle w:val="af3"/>
          <w:rFonts w:ascii="Times New Roman" w:hAnsi="Times New Roman" w:cs="Times New Roman"/>
          <w:color w:val="000000" w:themeColor="text1"/>
          <w:sz w:val="24"/>
          <w:szCs w:val="24"/>
        </w:rPr>
        <w:footnoteReference w:id="7"/>
      </w:r>
      <w:r>
        <w:rPr>
          <w:rFonts w:ascii="Times New Roman" w:hAnsi="Times New Roman" w:cs="Times New Roman"/>
          <w:color w:val="000000" w:themeColor="text1"/>
          <w:sz w:val="24"/>
          <w:szCs w:val="24"/>
        </w:rPr>
        <w:t>, С. Япин</w:t>
      </w:r>
      <w:r w:rsidR="00E10542">
        <w:rPr>
          <w:rStyle w:val="af3"/>
          <w:rFonts w:ascii="Times New Roman" w:hAnsi="Times New Roman" w:cs="Times New Roman"/>
          <w:color w:val="000000" w:themeColor="text1"/>
          <w:sz w:val="24"/>
          <w:szCs w:val="24"/>
        </w:rPr>
        <w:footnoteReference w:id="8"/>
      </w:r>
      <w:r>
        <w:rPr>
          <w:rFonts w:ascii="Times New Roman" w:hAnsi="Times New Roman" w:cs="Times New Roman"/>
          <w:color w:val="000000" w:themeColor="text1"/>
          <w:sz w:val="24"/>
          <w:szCs w:val="24"/>
        </w:rPr>
        <w:t>, А. В. Чечулин</w:t>
      </w:r>
      <w:r w:rsidR="00E10542">
        <w:rPr>
          <w:rStyle w:val="af3"/>
          <w:rFonts w:ascii="Times New Roman" w:hAnsi="Times New Roman" w:cs="Times New Roman"/>
          <w:color w:val="000000" w:themeColor="text1"/>
          <w:sz w:val="24"/>
          <w:szCs w:val="24"/>
        </w:rPr>
        <w:footnoteReference w:id="9"/>
      </w:r>
      <w:r>
        <w:rPr>
          <w:rFonts w:ascii="Times New Roman" w:hAnsi="Times New Roman" w:cs="Times New Roman"/>
          <w:color w:val="000000" w:themeColor="text1"/>
          <w:sz w:val="24"/>
          <w:szCs w:val="24"/>
        </w:rPr>
        <w:t>, С. Н. Прядко</w:t>
      </w:r>
      <w:r w:rsidR="00E10542">
        <w:rPr>
          <w:rStyle w:val="af3"/>
          <w:rFonts w:ascii="Times New Roman" w:hAnsi="Times New Roman" w:cs="Times New Roman"/>
          <w:color w:val="000000" w:themeColor="text1"/>
          <w:sz w:val="24"/>
          <w:szCs w:val="24"/>
        </w:rPr>
        <w:footnoteReference w:id="10"/>
      </w:r>
      <w:r>
        <w:rPr>
          <w:rFonts w:ascii="Times New Roman" w:hAnsi="Times New Roman" w:cs="Times New Roman"/>
          <w:color w:val="000000" w:themeColor="text1"/>
          <w:sz w:val="24"/>
          <w:szCs w:val="24"/>
        </w:rPr>
        <w:t>, И. М. Аликперов</w:t>
      </w:r>
      <w:r w:rsidR="0059666F">
        <w:rPr>
          <w:rStyle w:val="af3"/>
          <w:rFonts w:ascii="Times New Roman" w:hAnsi="Times New Roman" w:cs="Times New Roman"/>
          <w:color w:val="000000" w:themeColor="text1"/>
          <w:sz w:val="24"/>
          <w:szCs w:val="24"/>
        </w:rPr>
        <w:footnoteReference w:id="11"/>
      </w:r>
      <w:r>
        <w:rPr>
          <w:rFonts w:ascii="Times New Roman" w:hAnsi="Times New Roman" w:cs="Times New Roman"/>
          <w:color w:val="000000" w:themeColor="text1"/>
          <w:sz w:val="24"/>
          <w:szCs w:val="24"/>
        </w:rPr>
        <w:t>. Этапы формирования вуза как бренда раскрыли И. В. Грошев</w:t>
      </w:r>
      <w:r w:rsidR="0059666F">
        <w:rPr>
          <w:rStyle w:val="af3"/>
          <w:rFonts w:ascii="Times New Roman" w:hAnsi="Times New Roman" w:cs="Times New Roman"/>
          <w:color w:val="000000" w:themeColor="text1"/>
          <w:sz w:val="24"/>
          <w:szCs w:val="24"/>
        </w:rPr>
        <w:footnoteReference w:id="12"/>
      </w:r>
      <w:r>
        <w:rPr>
          <w:rFonts w:ascii="Times New Roman" w:hAnsi="Times New Roman" w:cs="Times New Roman"/>
          <w:color w:val="000000" w:themeColor="text1"/>
          <w:sz w:val="24"/>
          <w:szCs w:val="24"/>
        </w:rPr>
        <w:t xml:space="preserve"> и А. С. Карикова</w:t>
      </w:r>
      <w:r w:rsidR="0059666F">
        <w:rPr>
          <w:rStyle w:val="af3"/>
          <w:rFonts w:ascii="Times New Roman" w:hAnsi="Times New Roman" w:cs="Times New Roman"/>
          <w:color w:val="000000" w:themeColor="text1"/>
          <w:sz w:val="24"/>
          <w:szCs w:val="24"/>
        </w:rPr>
        <w:footnoteReference w:id="13"/>
      </w:r>
      <w:r>
        <w:rPr>
          <w:rFonts w:ascii="Times New Roman" w:hAnsi="Times New Roman" w:cs="Times New Roman"/>
          <w:color w:val="000000" w:themeColor="text1"/>
          <w:sz w:val="24"/>
          <w:szCs w:val="24"/>
        </w:rPr>
        <w:t>. Особенности вуза как бренда выделили Е. Г. Беккер</w:t>
      </w:r>
      <w:r w:rsidR="0033619B">
        <w:rPr>
          <w:rStyle w:val="af3"/>
          <w:rFonts w:ascii="Times New Roman" w:hAnsi="Times New Roman" w:cs="Times New Roman"/>
          <w:color w:val="000000" w:themeColor="text1"/>
          <w:sz w:val="24"/>
          <w:szCs w:val="24"/>
        </w:rPr>
        <w:footnoteReference w:id="14"/>
      </w:r>
      <w:r>
        <w:rPr>
          <w:rFonts w:ascii="Times New Roman" w:hAnsi="Times New Roman" w:cs="Times New Roman"/>
          <w:color w:val="000000" w:themeColor="text1"/>
          <w:sz w:val="24"/>
          <w:szCs w:val="24"/>
        </w:rPr>
        <w:t>, Е. А. Жадько</w:t>
      </w:r>
      <w:r w:rsidR="00A718FB">
        <w:rPr>
          <w:rStyle w:val="af3"/>
          <w:rFonts w:ascii="Times New Roman" w:hAnsi="Times New Roman" w:cs="Times New Roman"/>
          <w:color w:val="000000" w:themeColor="text1"/>
          <w:sz w:val="24"/>
          <w:szCs w:val="24"/>
        </w:rPr>
        <w:footnoteReference w:id="15"/>
      </w:r>
      <w:r>
        <w:rPr>
          <w:rFonts w:ascii="Times New Roman" w:hAnsi="Times New Roman" w:cs="Times New Roman"/>
          <w:color w:val="000000" w:themeColor="text1"/>
          <w:sz w:val="24"/>
          <w:szCs w:val="24"/>
        </w:rPr>
        <w:t>. Эксперт маркетинговых исследований Д. А. Шевченко</w:t>
      </w:r>
      <w:r w:rsidR="004A3F66">
        <w:rPr>
          <w:rStyle w:val="af3"/>
          <w:rFonts w:ascii="Times New Roman" w:hAnsi="Times New Roman" w:cs="Times New Roman"/>
          <w:color w:val="000000" w:themeColor="text1"/>
          <w:sz w:val="24"/>
          <w:szCs w:val="24"/>
        </w:rPr>
        <w:footnoteReference w:id="16"/>
      </w:r>
      <w:r>
        <w:rPr>
          <w:rFonts w:ascii="Times New Roman" w:hAnsi="Times New Roman" w:cs="Times New Roman"/>
          <w:color w:val="000000" w:themeColor="text1"/>
          <w:sz w:val="24"/>
          <w:szCs w:val="24"/>
        </w:rPr>
        <w:t xml:space="preserve"> </w:t>
      </w:r>
      <w:r w:rsidRPr="001E16CC">
        <w:rPr>
          <w:rFonts w:ascii="Times New Roman" w:hAnsi="Times New Roman" w:cs="Times New Roman"/>
          <w:color w:val="000000" w:themeColor="text1"/>
          <w:sz w:val="24"/>
          <w:szCs w:val="24"/>
        </w:rPr>
        <w:t xml:space="preserve">ввел понятия «бренд-платформа», «клаттер», выделил основные положения процесса становления вуза как бренда. </w:t>
      </w:r>
    </w:p>
    <w:p w14:paraId="5E4DB1DC" w14:textId="77777777" w:rsidR="00B8688D" w:rsidRDefault="00B8688D" w:rsidP="00B8688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Бренд-коммуникации как инструмент формирования образа бренда находятся в поле изучения М. А. Шаляпиной</w:t>
      </w:r>
      <w:r w:rsidR="004A3F66">
        <w:rPr>
          <w:rStyle w:val="af3"/>
          <w:rFonts w:ascii="Times New Roman" w:hAnsi="Times New Roman" w:cs="Times New Roman"/>
          <w:color w:val="000000" w:themeColor="text1"/>
          <w:sz w:val="24"/>
          <w:szCs w:val="24"/>
        </w:rPr>
        <w:footnoteReference w:id="17"/>
      </w:r>
      <w:r>
        <w:rPr>
          <w:rFonts w:ascii="Times New Roman" w:hAnsi="Times New Roman" w:cs="Times New Roman"/>
          <w:color w:val="000000" w:themeColor="text1"/>
          <w:sz w:val="24"/>
          <w:szCs w:val="24"/>
        </w:rPr>
        <w:t>, А. Н. Федоровой</w:t>
      </w:r>
      <w:r w:rsidR="004A3F66">
        <w:rPr>
          <w:rStyle w:val="af3"/>
          <w:rFonts w:ascii="Times New Roman" w:hAnsi="Times New Roman" w:cs="Times New Roman"/>
          <w:color w:val="000000" w:themeColor="text1"/>
          <w:sz w:val="24"/>
          <w:szCs w:val="24"/>
        </w:rPr>
        <w:footnoteReference w:id="18"/>
      </w:r>
      <w:r>
        <w:rPr>
          <w:rFonts w:ascii="Times New Roman" w:hAnsi="Times New Roman" w:cs="Times New Roman"/>
          <w:color w:val="000000" w:themeColor="text1"/>
          <w:sz w:val="24"/>
          <w:szCs w:val="24"/>
        </w:rPr>
        <w:t>, В. Л. Михальченко</w:t>
      </w:r>
      <w:r w:rsidR="002F6FC2">
        <w:rPr>
          <w:rStyle w:val="af3"/>
          <w:rFonts w:ascii="Times New Roman" w:hAnsi="Times New Roman" w:cs="Times New Roman"/>
          <w:color w:val="000000" w:themeColor="text1"/>
          <w:sz w:val="24"/>
          <w:szCs w:val="24"/>
        </w:rPr>
        <w:footnoteReference w:id="19"/>
      </w:r>
      <w:r>
        <w:rPr>
          <w:rFonts w:ascii="Times New Roman" w:hAnsi="Times New Roman" w:cs="Times New Roman"/>
          <w:color w:val="000000" w:themeColor="text1"/>
          <w:sz w:val="24"/>
          <w:szCs w:val="24"/>
        </w:rPr>
        <w:t>, С. В. Балабай</w:t>
      </w:r>
      <w:r w:rsidR="002F6FC2">
        <w:rPr>
          <w:rStyle w:val="af3"/>
          <w:rFonts w:ascii="Times New Roman" w:hAnsi="Times New Roman" w:cs="Times New Roman"/>
          <w:color w:val="000000" w:themeColor="text1"/>
          <w:sz w:val="24"/>
          <w:szCs w:val="24"/>
        </w:rPr>
        <w:footnoteReference w:id="20"/>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А. В. Колик</w:t>
      </w:r>
      <w:r w:rsidR="00E01388">
        <w:rPr>
          <w:rStyle w:val="af3"/>
          <w:rFonts w:ascii="Times New Roman" w:hAnsi="Times New Roman" w:cs="Times New Roman"/>
          <w:color w:val="000000" w:themeColor="text1"/>
          <w:sz w:val="24"/>
          <w:szCs w:val="24"/>
        </w:rPr>
        <w:footnoteReference w:id="21"/>
      </w:r>
      <w:r>
        <w:rPr>
          <w:rFonts w:ascii="Times New Roman" w:hAnsi="Times New Roman" w:cs="Times New Roman"/>
          <w:color w:val="000000" w:themeColor="text1"/>
          <w:sz w:val="24"/>
          <w:szCs w:val="24"/>
        </w:rPr>
        <w:t xml:space="preserve">. </w:t>
      </w:r>
      <w:r w:rsidR="00E40AA4">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оммуникации бренда в цифровой среде</w:t>
      </w:r>
      <w:r w:rsidR="00E40AA4">
        <w:rPr>
          <w:rFonts w:ascii="Times New Roman" w:hAnsi="Times New Roman" w:cs="Times New Roman"/>
          <w:color w:val="000000" w:themeColor="text1"/>
          <w:sz w:val="24"/>
          <w:szCs w:val="24"/>
        </w:rPr>
        <w:t xml:space="preserve"> рассматривают</w:t>
      </w:r>
      <w:r>
        <w:rPr>
          <w:rFonts w:ascii="Times New Roman" w:hAnsi="Times New Roman" w:cs="Times New Roman"/>
          <w:color w:val="000000" w:themeColor="text1"/>
          <w:sz w:val="24"/>
          <w:szCs w:val="24"/>
        </w:rPr>
        <w:t xml:space="preserve"> А. А. Зиганшина</w:t>
      </w:r>
      <w:r w:rsidR="00760022">
        <w:rPr>
          <w:rStyle w:val="af3"/>
          <w:rFonts w:ascii="Times New Roman" w:hAnsi="Times New Roman" w:cs="Times New Roman"/>
          <w:color w:val="000000" w:themeColor="text1"/>
          <w:sz w:val="24"/>
          <w:szCs w:val="24"/>
        </w:rPr>
        <w:footnoteReference w:id="22"/>
      </w:r>
      <w:r>
        <w:rPr>
          <w:rFonts w:ascii="Times New Roman" w:hAnsi="Times New Roman" w:cs="Times New Roman"/>
          <w:color w:val="000000" w:themeColor="text1"/>
          <w:sz w:val="24"/>
          <w:szCs w:val="24"/>
        </w:rPr>
        <w:t>, В.</w:t>
      </w:r>
      <w:r w:rsidR="00760022">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В. Ванюшкина</w:t>
      </w:r>
      <w:r w:rsidR="00760022">
        <w:rPr>
          <w:rStyle w:val="af3"/>
          <w:rFonts w:ascii="Times New Roman" w:hAnsi="Times New Roman" w:cs="Times New Roman"/>
          <w:color w:val="000000" w:themeColor="text1"/>
          <w:sz w:val="24"/>
          <w:szCs w:val="24"/>
        </w:rPr>
        <w:footnoteReference w:id="23"/>
      </w:r>
      <w:r>
        <w:rPr>
          <w:rFonts w:ascii="Times New Roman" w:hAnsi="Times New Roman" w:cs="Times New Roman"/>
          <w:color w:val="000000" w:themeColor="text1"/>
          <w:sz w:val="24"/>
          <w:szCs w:val="24"/>
        </w:rPr>
        <w:t>, О. Г. Кузьмина</w:t>
      </w:r>
      <w:r w:rsidR="00760022">
        <w:rPr>
          <w:rStyle w:val="af3"/>
          <w:rFonts w:ascii="Times New Roman" w:hAnsi="Times New Roman" w:cs="Times New Roman"/>
          <w:color w:val="000000" w:themeColor="text1"/>
          <w:sz w:val="24"/>
          <w:szCs w:val="24"/>
        </w:rPr>
        <w:footnoteReference w:id="24"/>
      </w:r>
      <w:r>
        <w:rPr>
          <w:rFonts w:ascii="Times New Roman" w:hAnsi="Times New Roman" w:cs="Times New Roman"/>
          <w:color w:val="000000" w:themeColor="text1"/>
          <w:sz w:val="24"/>
          <w:szCs w:val="24"/>
        </w:rPr>
        <w:t>.</w:t>
      </w:r>
    </w:p>
    <w:p w14:paraId="65AD2341" w14:textId="77777777" w:rsidR="00B8688D" w:rsidRDefault="00B8688D" w:rsidP="00B8688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Бренд университета как фактор привлечения целевой аудитории изучают И. И. Черкасова</w:t>
      </w:r>
      <w:r w:rsidR="00760022">
        <w:rPr>
          <w:rStyle w:val="af3"/>
          <w:rFonts w:ascii="Times New Roman" w:hAnsi="Times New Roman" w:cs="Times New Roman"/>
          <w:color w:val="000000" w:themeColor="text1"/>
          <w:sz w:val="24"/>
          <w:szCs w:val="24"/>
        </w:rPr>
        <w:footnoteReference w:id="25"/>
      </w:r>
      <w:r>
        <w:rPr>
          <w:rFonts w:ascii="Times New Roman" w:hAnsi="Times New Roman" w:cs="Times New Roman"/>
          <w:color w:val="000000" w:themeColor="text1"/>
          <w:sz w:val="24"/>
          <w:szCs w:val="24"/>
        </w:rPr>
        <w:t>, Л. М. Капустина</w:t>
      </w:r>
      <w:r w:rsidR="005D7DE5">
        <w:rPr>
          <w:rStyle w:val="af3"/>
          <w:rFonts w:ascii="Times New Roman" w:hAnsi="Times New Roman" w:cs="Times New Roman"/>
          <w:color w:val="000000" w:themeColor="text1"/>
          <w:sz w:val="24"/>
          <w:szCs w:val="24"/>
        </w:rPr>
        <w:footnoteReference w:id="26"/>
      </w:r>
      <w:r>
        <w:rPr>
          <w:rFonts w:ascii="Times New Roman" w:hAnsi="Times New Roman" w:cs="Times New Roman"/>
          <w:color w:val="000000" w:themeColor="text1"/>
          <w:sz w:val="24"/>
          <w:szCs w:val="24"/>
        </w:rPr>
        <w:t>. Уровни медиасреды университета классифицирует А. В. Прохоров</w:t>
      </w:r>
      <w:r w:rsidR="005D7DE5">
        <w:rPr>
          <w:rStyle w:val="af3"/>
          <w:rFonts w:ascii="Times New Roman" w:hAnsi="Times New Roman" w:cs="Times New Roman"/>
          <w:color w:val="000000" w:themeColor="text1"/>
          <w:sz w:val="24"/>
          <w:szCs w:val="24"/>
        </w:rPr>
        <w:footnoteReference w:id="27"/>
      </w:r>
      <w:r>
        <w:rPr>
          <w:rFonts w:ascii="Times New Roman" w:hAnsi="Times New Roman" w:cs="Times New Roman"/>
          <w:color w:val="000000" w:themeColor="text1"/>
          <w:sz w:val="24"/>
          <w:szCs w:val="24"/>
        </w:rPr>
        <w:t>. Коммуникации в управлении брендом вуза раскрывают В. В. Ванюшкина</w:t>
      </w:r>
      <w:r w:rsidR="00BD4BA0">
        <w:rPr>
          <w:rStyle w:val="af3"/>
          <w:rFonts w:ascii="Times New Roman" w:hAnsi="Times New Roman" w:cs="Times New Roman"/>
          <w:color w:val="000000" w:themeColor="text1"/>
          <w:sz w:val="24"/>
          <w:szCs w:val="24"/>
        </w:rPr>
        <w:footnoteReference w:id="28"/>
      </w:r>
      <w:r>
        <w:rPr>
          <w:rFonts w:ascii="Times New Roman" w:hAnsi="Times New Roman" w:cs="Times New Roman"/>
          <w:color w:val="000000" w:themeColor="text1"/>
          <w:sz w:val="24"/>
          <w:szCs w:val="24"/>
        </w:rPr>
        <w:t>, П. Гогна</w:t>
      </w:r>
      <w:r w:rsidR="00BD4BA0">
        <w:rPr>
          <w:rStyle w:val="af3"/>
          <w:rFonts w:ascii="Times New Roman" w:hAnsi="Times New Roman" w:cs="Times New Roman"/>
          <w:color w:val="000000" w:themeColor="text1"/>
          <w:sz w:val="24"/>
          <w:szCs w:val="24"/>
        </w:rPr>
        <w:footnoteReference w:id="29"/>
      </w:r>
      <w:r>
        <w:rPr>
          <w:rFonts w:ascii="Times New Roman" w:hAnsi="Times New Roman" w:cs="Times New Roman"/>
          <w:color w:val="000000" w:themeColor="text1"/>
          <w:sz w:val="24"/>
          <w:szCs w:val="24"/>
        </w:rPr>
        <w:t>, М. В. Ботнарюк</w:t>
      </w:r>
      <w:r w:rsidR="00BD4BA0">
        <w:rPr>
          <w:rStyle w:val="af3"/>
          <w:rFonts w:ascii="Times New Roman" w:hAnsi="Times New Roman" w:cs="Times New Roman"/>
          <w:color w:val="000000" w:themeColor="text1"/>
          <w:sz w:val="24"/>
          <w:szCs w:val="24"/>
        </w:rPr>
        <w:footnoteReference w:id="30"/>
      </w:r>
      <w:r>
        <w:rPr>
          <w:rFonts w:ascii="Times New Roman" w:hAnsi="Times New Roman" w:cs="Times New Roman"/>
          <w:color w:val="000000" w:themeColor="text1"/>
          <w:sz w:val="24"/>
          <w:szCs w:val="24"/>
        </w:rPr>
        <w:t>, Е. В. Бродовская</w:t>
      </w:r>
      <w:r w:rsidR="00BD4BA0">
        <w:rPr>
          <w:rStyle w:val="af3"/>
          <w:rFonts w:ascii="Times New Roman" w:hAnsi="Times New Roman" w:cs="Times New Roman"/>
          <w:color w:val="000000" w:themeColor="text1"/>
          <w:sz w:val="24"/>
          <w:szCs w:val="24"/>
        </w:rPr>
        <w:footnoteReference w:id="31"/>
      </w:r>
      <w:r>
        <w:rPr>
          <w:rFonts w:ascii="Times New Roman" w:hAnsi="Times New Roman" w:cs="Times New Roman"/>
          <w:color w:val="000000" w:themeColor="text1"/>
          <w:sz w:val="24"/>
          <w:szCs w:val="24"/>
        </w:rPr>
        <w:t>.</w:t>
      </w:r>
    </w:p>
    <w:p w14:paraId="3E2E68C1" w14:textId="77777777" w:rsidR="00B8688D" w:rsidRDefault="00B8688D" w:rsidP="00B8688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Основоположник</w:t>
      </w:r>
      <w:r w:rsidR="00DD5CDB">
        <w:rPr>
          <w:rFonts w:ascii="Times New Roman" w:hAnsi="Times New Roman" w:cs="Times New Roman"/>
          <w:color w:val="000000" w:themeColor="text1"/>
          <w:sz w:val="24"/>
          <w:szCs w:val="24"/>
        </w:rPr>
        <w:t>ами</w:t>
      </w:r>
      <w:r>
        <w:rPr>
          <w:rFonts w:ascii="Times New Roman" w:hAnsi="Times New Roman" w:cs="Times New Roman"/>
          <w:color w:val="000000" w:themeColor="text1"/>
          <w:sz w:val="24"/>
          <w:szCs w:val="24"/>
        </w:rPr>
        <w:t xml:space="preserve"> в исследованиях феномена бренд-комьюнити </w:t>
      </w:r>
      <w:r w:rsidR="00DD5CDB">
        <w:rPr>
          <w:rFonts w:ascii="Times New Roman" w:hAnsi="Times New Roman" w:cs="Times New Roman"/>
          <w:color w:val="000000" w:themeColor="text1"/>
          <w:sz w:val="24"/>
          <w:szCs w:val="24"/>
        </w:rPr>
        <w:t xml:space="preserve">являются </w:t>
      </w:r>
      <w:r>
        <w:rPr>
          <w:rFonts w:ascii="Times New Roman" w:hAnsi="Times New Roman" w:cs="Times New Roman"/>
          <w:color w:val="000000" w:themeColor="text1"/>
          <w:sz w:val="24"/>
          <w:szCs w:val="24"/>
        </w:rPr>
        <w:t>А.</w:t>
      </w:r>
      <w:r w:rsidR="00DD5CDB">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Муниц и Т. О</w:t>
      </w:r>
      <w:r w:rsidRPr="00E5645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Гуинн</w:t>
      </w:r>
      <w:r w:rsidR="00D025D2">
        <w:rPr>
          <w:rStyle w:val="af3"/>
          <w:rFonts w:ascii="Times New Roman" w:hAnsi="Times New Roman" w:cs="Times New Roman"/>
          <w:color w:val="000000" w:themeColor="text1"/>
          <w:sz w:val="24"/>
          <w:szCs w:val="24"/>
        </w:rPr>
        <w:footnoteReference w:id="32"/>
      </w:r>
      <w:r>
        <w:rPr>
          <w:rFonts w:ascii="Times New Roman" w:hAnsi="Times New Roman" w:cs="Times New Roman"/>
          <w:color w:val="000000" w:themeColor="text1"/>
          <w:sz w:val="24"/>
          <w:szCs w:val="24"/>
        </w:rPr>
        <w:t xml:space="preserve">. Систематический обзор литературы в области бренд-комьюнити </w:t>
      </w:r>
      <w:r>
        <w:rPr>
          <w:rFonts w:ascii="Times New Roman" w:hAnsi="Times New Roman" w:cs="Times New Roman"/>
          <w:color w:val="000000" w:themeColor="text1"/>
          <w:sz w:val="24"/>
          <w:szCs w:val="24"/>
        </w:rPr>
        <w:lastRenderedPageBreak/>
        <w:t>провел Д. Талиб</w:t>
      </w:r>
      <w:r w:rsidR="00D025D2">
        <w:rPr>
          <w:rStyle w:val="af3"/>
          <w:rFonts w:ascii="Times New Roman" w:hAnsi="Times New Roman" w:cs="Times New Roman"/>
          <w:color w:val="000000" w:themeColor="text1"/>
          <w:sz w:val="24"/>
          <w:szCs w:val="24"/>
        </w:rPr>
        <w:footnoteReference w:id="33"/>
      </w:r>
      <w:r>
        <w:rPr>
          <w:rFonts w:ascii="Times New Roman" w:hAnsi="Times New Roman" w:cs="Times New Roman"/>
          <w:color w:val="000000" w:themeColor="text1"/>
          <w:sz w:val="24"/>
          <w:szCs w:val="24"/>
        </w:rPr>
        <w:t>. Мотивы вступления потребителей в бренд-ко</w:t>
      </w:r>
      <w:r w:rsidR="004A3F66">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ьюнити рассмотре</w:t>
      </w:r>
      <w:r w:rsidR="00B2268D">
        <w:rPr>
          <w:rFonts w:ascii="Times New Roman" w:hAnsi="Times New Roman" w:cs="Times New Roman"/>
          <w:color w:val="000000" w:themeColor="text1"/>
          <w:sz w:val="24"/>
          <w:szCs w:val="24"/>
        </w:rPr>
        <w:t>ны</w:t>
      </w:r>
      <w:r>
        <w:rPr>
          <w:rFonts w:ascii="Times New Roman" w:hAnsi="Times New Roman" w:cs="Times New Roman"/>
          <w:color w:val="000000" w:themeColor="text1"/>
          <w:sz w:val="24"/>
          <w:szCs w:val="24"/>
        </w:rPr>
        <w:t xml:space="preserve"> С.</w:t>
      </w:r>
      <w:r w:rsidR="00D025D2">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В.</w:t>
      </w:r>
      <w:r w:rsidR="00D025D2">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Шиловски</w:t>
      </w:r>
      <w:r w:rsidR="00B2268D">
        <w:rPr>
          <w:rFonts w:ascii="Times New Roman" w:hAnsi="Times New Roman" w:cs="Times New Roman"/>
          <w:color w:val="000000" w:themeColor="text1"/>
          <w:sz w:val="24"/>
          <w:szCs w:val="24"/>
        </w:rPr>
        <w:t>м</w:t>
      </w:r>
      <w:r w:rsidR="00D025D2">
        <w:rPr>
          <w:rStyle w:val="af3"/>
          <w:rFonts w:ascii="Times New Roman" w:hAnsi="Times New Roman" w:cs="Times New Roman"/>
          <w:color w:val="000000" w:themeColor="text1"/>
          <w:sz w:val="24"/>
          <w:szCs w:val="24"/>
        </w:rPr>
        <w:footnoteReference w:id="34"/>
      </w:r>
      <w:r w:rsidR="00B2268D">
        <w:rPr>
          <w:rFonts w:ascii="Times New Roman" w:hAnsi="Times New Roman" w:cs="Times New Roman"/>
          <w:color w:val="000000" w:themeColor="text1"/>
          <w:sz w:val="24"/>
          <w:szCs w:val="24"/>
        </w:rPr>
        <w:t xml:space="preserve"> и</w:t>
      </w:r>
      <w:r>
        <w:rPr>
          <w:rFonts w:ascii="Times New Roman" w:hAnsi="Times New Roman" w:cs="Times New Roman"/>
          <w:color w:val="000000" w:themeColor="text1"/>
          <w:sz w:val="24"/>
          <w:szCs w:val="24"/>
        </w:rPr>
        <w:t xml:space="preserve"> А. Н. Федоренко. Важность формирования бренд-комьюнити в университетах подчеркивают Дж. Макалександр</w:t>
      </w:r>
      <w:r w:rsidR="00D025D2">
        <w:rPr>
          <w:rStyle w:val="af3"/>
          <w:rFonts w:ascii="Times New Roman" w:hAnsi="Times New Roman" w:cs="Times New Roman"/>
          <w:color w:val="000000" w:themeColor="text1"/>
          <w:sz w:val="24"/>
          <w:szCs w:val="24"/>
        </w:rPr>
        <w:footnoteReference w:id="35"/>
      </w:r>
      <w:r>
        <w:rPr>
          <w:rFonts w:ascii="Times New Roman" w:hAnsi="Times New Roman" w:cs="Times New Roman"/>
          <w:color w:val="000000" w:themeColor="text1"/>
          <w:sz w:val="24"/>
          <w:szCs w:val="24"/>
        </w:rPr>
        <w:t>, Д. Альмутаваа</w:t>
      </w:r>
      <w:r w:rsidR="00D025D2">
        <w:rPr>
          <w:rStyle w:val="af3"/>
          <w:rFonts w:ascii="Times New Roman" w:hAnsi="Times New Roman" w:cs="Times New Roman"/>
          <w:color w:val="000000" w:themeColor="text1"/>
          <w:sz w:val="24"/>
          <w:szCs w:val="24"/>
        </w:rPr>
        <w:footnoteReference w:id="36"/>
      </w:r>
      <w:r>
        <w:rPr>
          <w:rFonts w:ascii="Times New Roman" w:hAnsi="Times New Roman" w:cs="Times New Roman"/>
          <w:color w:val="000000" w:themeColor="text1"/>
          <w:sz w:val="24"/>
          <w:szCs w:val="24"/>
        </w:rPr>
        <w:t>, М. В. Ромм</w:t>
      </w:r>
      <w:r w:rsidR="00D025D2">
        <w:rPr>
          <w:rStyle w:val="af3"/>
          <w:rFonts w:ascii="Times New Roman" w:hAnsi="Times New Roman" w:cs="Times New Roman"/>
          <w:color w:val="000000" w:themeColor="text1"/>
          <w:sz w:val="24"/>
          <w:szCs w:val="24"/>
        </w:rPr>
        <w:footnoteReference w:id="37"/>
      </w:r>
      <w:r>
        <w:rPr>
          <w:rFonts w:ascii="Times New Roman" w:hAnsi="Times New Roman" w:cs="Times New Roman"/>
          <w:color w:val="000000" w:themeColor="text1"/>
          <w:sz w:val="24"/>
          <w:szCs w:val="24"/>
        </w:rPr>
        <w:t>, М.</w:t>
      </w:r>
      <w:r w:rsidR="00D025D2">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В.</w:t>
      </w:r>
      <w:r w:rsidR="00D025D2">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Андриянова</w:t>
      </w:r>
      <w:r w:rsidR="005C24E3">
        <w:rPr>
          <w:rStyle w:val="af3"/>
          <w:rFonts w:ascii="Times New Roman" w:hAnsi="Times New Roman" w:cs="Times New Roman"/>
          <w:color w:val="000000" w:themeColor="text1"/>
          <w:sz w:val="24"/>
          <w:szCs w:val="24"/>
        </w:rPr>
        <w:footnoteReference w:id="38"/>
      </w:r>
      <w:r>
        <w:rPr>
          <w:rFonts w:ascii="Times New Roman" w:hAnsi="Times New Roman" w:cs="Times New Roman"/>
          <w:color w:val="000000" w:themeColor="text1"/>
          <w:sz w:val="24"/>
          <w:szCs w:val="24"/>
        </w:rPr>
        <w:t>.</w:t>
      </w:r>
    </w:p>
    <w:p w14:paraId="15757C6C" w14:textId="77777777" w:rsidR="00B8688D" w:rsidRPr="001E16CC" w:rsidRDefault="00B8688D" w:rsidP="00B8688D">
      <w:pPr>
        <w:spacing w:after="0" w:line="360" w:lineRule="auto"/>
        <w:ind w:firstLine="709"/>
        <w:jc w:val="both"/>
        <w:rPr>
          <w:rFonts w:ascii="Times New Roman" w:hAnsi="Times New Roman" w:cs="Times New Roman"/>
          <w:color w:val="000000" w:themeColor="text1"/>
          <w:sz w:val="24"/>
          <w:szCs w:val="24"/>
        </w:rPr>
      </w:pPr>
      <w:r w:rsidRPr="001E16CC">
        <w:rPr>
          <w:rFonts w:ascii="Times New Roman" w:hAnsi="Times New Roman" w:cs="Times New Roman"/>
          <w:color w:val="000000" w:themeColor="text1"/>
          <w:sz w:val="24"/>
          <w:szCs w:val="24"/>
        </w:rPr>
        <w:t>Эмпирически</w:t>
      </w:r>
      <w:r w:rsidR="00DF17F7">
        <w:rPr>
          <w:rFonts w:ascii="Times New Roman" w:hAnsi="Times New Roman" w:cs="Times New Roman"/>
          <w:color w:val="000000" w:themeColor="text1"/>
          <w:sz w:val="24"/>
          <w:szCs w:val="24"/>
        </w:rPr>
        <w:t>е</w:t>
      </w:r>
      <w:r w:rsidRPr="001E16CC">
        <w:rPr>
          <w:rFonts w:ascii="Times New Roman" w:hAnsi="Times New Roman" w:cs="Times New Roman"/>
          <w:color w:val="000000" w:themeColor="text1"/>
          <w:sz w:val="24"/>
          <w:szCs w:val="24"/>
        </w:rPr>
        <w:t xml:space="preserve"> исследова</w:t>
      </w:r>
      <w:r w:rsidR="00DF17F7">
        <w:rPr>
          <w:rFonts w:ascii="Times New Roman" w:hAnsi="Times New Roman" w:cs="Times New Roman"/>
          <w:color w:val="000000" w:themeColor="text1"/>
          <w:sz w:val="24"/>
          <w:szCs w:val="24"/>
        </w:rPr>
        <w:t>ния</w:t>
      </w:r>
      <w:r w:rsidRPr="001E16CC">
        <w:rPr>
          <w:rFonts w:ascii="Times New Roman" w:hAnsi="Times New Roman" w:cs="Times New Roman"/>
          <w:color w:val="000000" w:themeColor="text1"/>
          <w:sz w:val="24"/>
          <w:szCs w:val="24"/>
        </w:rPr>
        <w:t xml:space="preserve"> бренд</w:t>
      </w:r>
      <w:r w:rsidR="00DF17F7">
        <w:rPr>
          <w:rFonts w:ascii="Times New Roman" w:hAnsi="Times New Roman" w:cs="Times New Roman"/>
          <w:color w:val="000000" w:themeColor="text1"/>
          <w:sz w:val="24"/>
          <w:szCs w:val="24"/>
        </w:rPr>
        <w:t>а</w:t>
      </w:r>
      <w:r w:rsidRPr="001E16CC">
        <w:rPr>
          <w:rFonts w:ascii="Times New Roman" w:hAnsi="Times New Roman" w:cs="Times New Roman"/>
          <w:color w:val="000000" w:themeColor="text1"/>
          <w:sz w:val="24"/>
          <w:szCs w:val="24"/>
        </w:rPr>
        <w:t xml:space="preserve"> вуза</w:t>
      </w:r>
      <w:r w:rsidR="00DF17F7">
        <w:rPr>
          <w:rFonts w:ascii="Times New Roman" w:hAnsi="Times New Roman" w:cs="Times New Roman"/>
          <w:color w:val="000000" w:themeColor="text1"/>
          <w:sz w:val="24"/>
          <w:szCs w:val="24"/>
        </w:rPr>
        <w:t xml:space="preserve"> представлены работами</w:t>
      </w:r>
      <w:r w:rsidRPr="001E16CC">
        <w:rPr>
          <w:rFonts w:ascii="Times New Roman" w:hAnsi="Times New Roman" w:cs="Times New Roman"/>
          <w:color w:val="000000" w:themeColor="text1"/>
          <w:sz w:val="24"/>
          <w:szCs w:val="24"/>
        </w:rPr>
        <w:t xml:space="preserve">  А. В. Чечулин</w:t>
      </w:r>
      <w:r w:rsidR="005658B5">
        <w:rPr>
          <w:rFonts w:ascii="Times New Roman" w:hAnsi="Times New Roman" w:cs="Times New Roman"/>
          <w:color w:val="000000" w:themeColor="text1"/>
          <w:sz w:val="24"/>
          <w:szCs w:val="24"/>
        </w:rPr>
        <w:t>а</w:t>
      </w:r>
      <w:r w:rsidRPr="001E16CC">
        <w:rPr>
          <w:rStyle w:val="af3"/>
          <w:rFonts w:ascii="Times New Roman" w:hAnsi="Times New Roman" w:cs="Times New Roman"/>
          <w:color w:val="000000" w:themeColor="text1"/>
          <w:sz w:val="24"/>
          <w:szCs w:val="24"/>
        </w:rPr>
        <w:footnoteReference w:id="39"/>
      </w:r>
      <w:r w:rsidRPr="001E16CC">
        <w:rPr>
          <w:rFonts w:ascii="Times New Roman" w:hAnsi="Times New Roman" w:cs="Times New Roman"/>
          <w:color w:val="000000" w:themeColor="text1"/>
          <w:sz w:val="24"/>
          <w:szCs w:val="24"/>
        </w:rPr>
        <w:t>, С.</w:t>
      </w:r>
      <w:r w:rsidR="005658B5">
        <w:rPr>
          <w:rFonts w:ascii="Times New Roman" w:hAnsi="Times New Roman" w:cs="Times New Roman"/>
          <w:color w:val="000000" w:themeColor="text1"/>
          <w:sz w:val="24"/>
          <w:szCs w:val="24"/>
        </w:rPr>
        <w:t> </w:t>
      </w:r>
      <w:r w:rsidRPr="001E16CC">
        <w:rPr>
          <w:rFonts w:ascii="Times New Roman" w:hAnsi="Times New Roman" w:cs="Times New Roman"/>
          <w:color w:val="000000" w:themeColor="text1"/>
          <w:sz w:val="24"/>
          <w:szCs w:val="24"/>
        </w:rPr>
        <w:t>В.</w:t>
      </w:r>
      <w:r w:rsidR="005658B5">
        <w:rPr>
          <w:rFonts w:ascii="Times New Roman" w:hAnsi="Times New Roman" w:cs="Times New Roman"/>
          <w:color w:val="000000" w:themeColor="text1"/>
          <w:sz w:val="24"/>
          <w:szCs w:val="24"/>
        </w:rPr>
        <w:t> </w:t>
      </w:r>
      <w:r w:rsidRPr="001E16CC">
        <w:rPr>
          <w:rFonts w:ascii="Times New Roman" w:hAnsi="Times New Roman" w:cs="Times New Roman"/>
          <w:color w:val="000000" w:themeColor="text1"/>
          <w:sz w:val="24"/>
          <w:szCs w:val="24"/>
        </w:rPr>
        <w:t>Александровск</w:t>
      </w:r>
      <w:r w:rsidR="00F96E79">
        <w:rPr>
          <w:rFonts w:ascii="Times New Roman" w:hAnsi="Times New Roman" w:cs="Times New Roman"/>
          <w:color w:val="000000" w:themeColor="text1"/>
          <w:sz w:val="24"/>
          <w:szCs w:val="24"/>
        </w:rPr>
        <w:t>ого</w:t>
      </w:r>
      <w:r w:rsidR="00431834">
        <w:rPr>
          <w:rStyle w:val="af3"/>
          <w:rFonts w:ascii="Times New Roman" w:hAnsi="Times New Roman" w:cs="Times New Roman"/>
          <w:color w:val="000000" w:themeColor="text1"/>
          <w:sz w:val="24"/>
          <w:szCs w:val="24"/>
        </w:rPr>
        <w:footnoteReference w:id="40"/>
      </w:r>
      <w:r w:rsidRPr="001E16CC">
        <w:rPr>
          <w:rFonts w:ascii="Times New Roman" w:hAnsi="Times New Roman" w:cs="Times New Roman"/>
          <w:color w:val="000000" w:themeColor="text1"/>
          <w:sz w:val="24"/>
          <w:szCs w:val="24"/>
        </w:rPr>
        <w:t>, О.</w:t>
      </w:r>
      <w:r w:rsidR="00431834">
        <w:rPr>
          <w:rFonts w:ascii="Times New Roman" w:hAnsi="Times New Roman" w:cs="Times New Roman"/>
          <w:color w:val="000000" w:themeColor="text1"/>
          <w:sz w:val="24"/>
          <w:szCs w:val="24"/>
        </w:rPr>
        <w:t> </w:t>
      </w:r>
      <w:r w:rsidRPr="001E16CC">
        <w:rPr>
          <w:rFonts w:ascii="Times New Roman" w:hAnsi="Times New Roman" w:cs="Times New Roman"/>
          <w:color w:val="000000" w:themeColor="text1"/>
          <w:sz w:val="24"/>
          <w:szCs w:val="24"/>
        </w:rPr>
        <w:t>Н.</w:t>
      </w:r>
      <w:r w:rsidR="00431834">
        <w:rPr>
          <w:rFonts w:ascii="Times New Roman" w:hAnsi="Times New Roman" w:cs="Times New Roman"/>
          <w:color w:val="000000" w:themeColor="text1"/>
          <w:sz w:val="24"/>
          <w:szCs w:val="24"/>
        </w:rPr>
        <w:t> </w:t>
      </w:r>
      <w:r w:rsidRPr="001E16CC">
        <w:rPr>
          <w:rFonts w:ascii="Times New Roman" w:hAnsi="Times New Roman" w:cs="Times New Roman"/>
          <w:color w:val="000000" w:themeColor="text1"/>
          <w:sz w:val="24"/>
          <w:szCs w:val="24"/>
        </w:rPr>
        <w:t>Беленов</w:t>
      </w:r>
      <w:r w:rsidR="00F96E79">
        <w:rPr>
          <w:rFonts w:ascii="Times New Roman" w:hAnsi="Times New Roman" w:cs="Times New Roman"/>
          <w:color w:val="000000" w:themeColor="text1"/>
          <w:sz w:val="24"/>
          <w:szCs w:val="24"/>
        </w:rPr>
        <w:t>а</w:t>
      </w:r>
      <w:r w:rsidR="003D0068">
        <w:rPr>
          <w:rStyle w:val="af3"/>
          <w:rFonts w:ascii="Times New Roman" w:hAnsi="Times New Roman" w:cs="Times New Roman"/>
          <w:color w:val="000000" w:themeColor="text1"/>
          <w:sz w:val="24"/>
          <w:szCs w:val="24"/>
        </w:rPr>
        <w:footnoteReference w:id="41"/>
      </w:r>
      <w:r w:rsidRPr="001E16CC">
        <w:rPr>
          <w:rFonts w:ascii="Times New Roman" w:hAnsi="Times New Roman" w:cs="Times New Roman"/>
          <w:color w:val="000000" w:themeColor="text1"/>
          <w:sz w:val="24"/>
          <w:szCs w:val="24"/>
        </w:rPr>
        <w:t xml:space="preserve">, </w:t>
      </w:r>
      <w:r w:rsidR="00B37675">
        <w:rPr>
          <w:rFonts w:ascii="Times New Roman" w:hAnsi="Times New Roman" w:cs="Times New Roman"/>
          <w:color w:val="000000" w:themeColor="text1"/>
          <w:sz w:val="24"/>
          <w:szCs w:val="24"/>
        </w:rPr>
        <w:t>А. Н. Федоренко</w:t>
      </w:r>
      <w:r w:rsidR="00B37675">
        <w:rPr>
          <w:rStyle w:val="af3"/>
          <w:rFonts w:ascii="Times New Roman" w:hAnsi="Times New Roman" w:cs="Times New Roman"/>
          <w:color w:val="000000" w:themeColor="text1"/>
          <w:sz w:val="24"/>
          <w:szCs w:val="24"/>
        </w:rPr>
        <w:footnoteReference w:id="42"/>
      </w:r>
      <w:r w:rsidR="001E7A59">
        <w:rPr>
          <w:rFonts w:ascii="Times New Roman" w:hAnsi="Times New Roman" w:cs="Times New Roman"/>
          <w:color w:val="000000" w:themeColor="text1"/>
          <w:sz w:val="24"/>
          <w:szCs w:val="24"/>
        </w:rPr>
        <w:t>, В. В. Матвеев</w:t>
      </w:r>
      <w:r w:rsidR="00B2268D">
        <w:rPr>
          <w:rFonts w:ascii="Times New Roman" w:hAnsi="Times New Roman" w:cs="Times New Roman"/>
          <w:color w:val="000000" w:themeColor="text1"/>
          <w:sz w:val="24"/>
          <w:szCs w:val="24"/>
        </w:rPr>
        <w:t>а</w:t>
      </w:r>
      <w:r w:rsidR="001E7A59">
        <w:rPr>
          <w:rStyle w:val="af3"/>
          <w:rFonts w:ascii="Times New Roman" w:hAnsi="Times New Roman" w:cs="Times New Roman"/>
          <w:color w:val="000000" w:themeColor="text1"/>
          <w:sz w:val="24"/>
          <w:szCs w:val="24"/>
        </w:rPr>
        <w:footnoteReference w:id="43"/>
      </w:r>
      <w:r w:rsidRPr="001E16CC">
        <w:rPr>
          <w:rFonts w:ascii="Times New Roman" w:hAnsi="Times New Roman" w:cs="Times New Roman"/>
          <w:color w:val="000000" w:themeColor="text1"/>
          <w:sz w:val="24"/>
          <w:szCs w:val="24"/>
        </w:rPr>
        <w:t>.</w:t>
      </w:r>
    </w:p>
    <w:p w14:paraId="5732F993" w14:textId="77777777" w:rsidR="00B8688D" w:rsidRDefault="00B8688D" w:rsidP="00B8688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Социологи</w:t>
      </w:r>
      <w:r w:rsidR="00B2268D">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образовательных брендов </w:t>
      </w:r>
      <w:r w:rsidR="00B2268D">
        <w:rPr>
          <w:rFonts w:ascii="Times New Roman" w:hAnsi="Times New Roman" w:cs="Times New Roman"/>
          <w:color w:val="000000" w:themeColor="text1"/>
          <w:sz w:val="24"/>
          <w:szCs w:val="24"/>
        </w:rPr>
        <w:t xml:space="preserve">является относительно новым предметом анализа </w:t>
      </w:r>
      <w:r>
        <w:rPr>
          <w:rFonts w:ascii="Times New Roman" w:hAnsi="Times New Roman" w:cs="Times New Roman"/>
          <w:color w:val="000000" w:themeColor="text1"/>
          <w:sz w:val="24"/>
          <w:szCs w:val="24"/>
        </w:rPr>
        <w:t xml:space="preserve">в рамках социологии бренда </w:t>
      </w:r>
      <w:r w:rsidR="00B2268D">
        <w:rPr>
          <w:rFonts w:ascii="Times New Roman" w:hAnsi="Times New Roman" w:cs="Times New Roman"/>
          <w:color w:val="000000" w:themeColor="text1"/>
          <w:sz w:val="24"/>
          <w:szCs w:val="24"/>
        </w:rPr>
        <w:t>в целом. Б</w:t>
      </w:r>
      <w:r>
        <w:rPr>
          <w:rFonts w:ascii="Times New Roman" w:hAnsi="Times New Roman" w:cs="Times New Roman"/>
          <w:color w:val="000000" w:themeColor="text1"/>
          <w:sz w:val="24"/>
          <w:szCs w:val="24"/>
        </w:rPr>
        <w:t xml:space="preserve">ольшая часть фундаментальных </w:t>
      </w:r>
      <w:r w:rsidR="00B2268D">
        <w:rPr>
          <w:rFonts w:ascii="Times New Roman" w:hAnsi="Times New Roman" w:cs="Times New Roman"/>
          <w:color w:val="000000" w:themeColor="text1"/>
          <w:sz w:val="24"/>
          <w:szCs w:val="24"/>
        </w:rPr>
        <w:t xml:space="preserve">иностранных </w:t>
      </w:r>
      <w:r>
        <w:rPr>
          <w:rFonts w:ascii="Times New Roman" w:hAnsi="Times New Roman" w:cs="Times New Roman"/>
          <w:color w:val="000000" w:themeColor="text1"/>
          <w:sz w:val="24"/>
          <w:szCs w:val="24"/>
        </w:rPr>
        <w:lastRenderedPageBreak/>
        <w:t xml:space="preserve">трудов </w:t>
      </w:r>
      <w:r w:rsidR="00B2268D">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социологии бренда, </w:t>
      </w:r>
      <w:r w:rsidR="00B2268D">
        <w:rPr>
          <w:rFonts w:ascii="Times New Roman" w:hAnsi="Times New Roman" w:cs="Times New Roman"/>
          <w:color w:val="000000" w:themeColor="text1"/>
          <w:sz w:val="24"/>
          <w:szCs w:val="24"/>
        </w:rPr>
        <w:t>особенно немецкоязычных, не переведена на русский язык и мало</w:t>
      </w:r>
      <w:r w:rsidR="000435EC">
        <w:rPr>
          <w:rFonts w:ascii="Times New Roman" w:hAnsi="Times New Roman" w:cs="Times New Roman"/>
          <w:color w:val="000000" w:themeColor="text1"/>
          <w:sz w:val="24"/>
          <w:szCs w:val="24"/>
        </w:rPr>
        <w:t xml:space="preserve"> </w:t>
      </w:r>
      <w:r w:rsidR="00B2268D">
        <w:rPr>
          <w:rFonts w:ascii="Times New Roman" w:hAnsi="Times New Roman" w:cs="Times New Roman"/>
          <w:color w:val="000000" w:themeColor="text1"/>
          <w:sz w:val="24"/>
          <w:szCs w:val="24"/>
        </w:rPr>
        <w:t>представлена в отечественной исследовательской практике</w:t>
      </w:r>
      <w:r>
        <w:rPr>
          <w:rFonts w:ascii="Times New Roman" w:hAnsi="Times New Roman" w:cs="Times New Roman"/>
          <w:color w:val="000000" w:themeColor="text1"/>
          <w:sz w:val="24"/>
          <w:szCs w:val="24"/>
        </w:rPr>
        <w:t xml:space="preserve">. </w:t>
      </w:r>
    </w:p>
    <w:p w14:paraId="599D5B09" w14:textId="6390FDDA" w:rsidR="00DD5251" w:rsidRPr="009748F4" w:rsidRDefault="0097799F" w:rsidP="00DD5251">
      <w:pPr>
        <w:spacing w:after="0" w:line="360" w:lineRule="auto"/>
        <w:ind w:firstLine="709"/>
        <w:jc w:val="both"/>
        <w:rPr>
          <w:rFonts w:ascii="Times New Roman" w:hAnsi="Times New Roman" w:cs="Times New Roman"/>
          <w:sz w:val="24"/>
          <w:szCs w:val="24"/>
        </w:rPr>
      </w:pPr>
      <w:bookmarkStart w:id="5" w:name="_Hlk168513681"/>
      <w:r>
        <w:rPr>
          <w:rFonts w:ascii="Times New Roman" w:hAnsi="Times New Roman" w:cs="Times New Roman"/>
          <w:b/>
          <w:sz w:val="24"/>
          <w:szCs w:val="24"/>
        </w:rPr>
        <w:t>Исследовательская</w:t>
      </w:r>
      <w:r w:rsidR="00DD5251">
        <w:rPr>
          <w:rFonts w:ascii="Times New Roman" w:hAnsi="Times New Roman" w:cs="Times New Roman"/>
          <w:b/>
          <w:sz w:val="24"/>
          <w:szCs w:val="24"/>
        </w:rPr>
        <w:t xml:space="preserve"> проблема</w:t>
      </w:r>
      <w:r w:rsidR="00DD5251" w:rsidRPr="009748F4">
        <w:rPr>
          <w:rFonts w:ascii="Times New Roman" w:hAnsi="Times New Roman" w:cs="Times New Roman"/>
          <w:sz w:val="24"/>
          <w:szCs w:val="24"/>
        </w:rPr>
        <w:t xml:space="preserve">: </w:t>
      </w:r>
      <w:r w:rsidR="009D13DB">
        <w:rPr>
          <w:rFonts w:ascii="Times New Roman" w:hAnsi="Times New Roman" w:cs="Times New Roman"/>
          <w:sz w:val="24"/>
          <w:szCs w:val="24"/>
        </w:rPr>
        <w:t>недостаточная разработанность системы бренд</w:t>
      </w:r>
      <w:r w:rsidR="009D13DB">
        <w:rPr>
          <w:rFonts w:ascii="Times New Roman" w:hAnsi="Times New Roman" w:cs="Times New Roman"/>
          <w:sz w:val="24"/>
          <w:szCs w:val="24"/>
        </w:rPr>
        <w:noBreakHyphen/>
        <w:t>коммуникаций вуза в социологии брендинга</w:t>
      </w:r>
      <w:r w:rsidR="00DD5251" w:rsidRPr="009748F4">
        <w:rPr>
          <w:rFonts w:ascii="Times New Roman" w:hAnsi="Times New Roman" w:cs="Times New Roman"/>
          <w:sz w:val="24"/>
          <w:szCs w:val="24"/>
        </w:rPr>
        <w:t>.</w:t>
      </w:r>
    </w:p>
    <w:p w14:paraId="04BA51EC" w14:textId="77777777" w:rsidR="00DD5251" w:rsidRPr="00DD5251" w:rsidRDefault="00DD5251" w:rsidP="00DD5251">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Социальная</w:t>
      </w:r>
      <w:r w:rsidRPr="009748F4">
        <w:rPr>
          <w:rFonts w:ascii="Times New Roman" w:hAnsi="Times New Roman" w:cs="Times New Roman"/>
          <w:b/>
          <w:sz w:val="24"/>
          <w:szCs w:val="24"/>
        </w:rPr>
        <w:t xml:space="preserve"> проблема</w:t>
      </w:r>
      <w:r w:rsidRPr="009748F4">
        <w:rPr>
          <w:rFonts w:ascii="Times New Roman" w:hAnsi="Times New Roman" w:cs="Times New Roman"/>
          <w:sz w:val="24"/>
          <w:szCs w:val="24"/>
        </w:rPr>
        <w:t xml:space="preserve">: </w:t>
      </w:r>
      <w:r>
        <w:rPr>
          <w:rFonts w:ascii="Times New Roman" w:hAnsi="Times New Roman" w:cs="Times New Roman"/>
          <w:sz w:val="24"/>
          <w:szCs w:val="24"/>
        </w:rPr>
        <w:t>недостаток абитуриентов в</w:t>
      </w:r>
      <w:r w:rsidRPr="009748F4">
        <w:rPr>
          <w:rFonts w:ascii="Times New Roman" w:hAnsi="Times New Roman" w:cs="Times New Roman"/>
          <w:sz w:val="24"/>
          <w:szCs w:val="24"/>
        </w:rPr>
        <w:t xml:space="preserve"> </w:t>
      </w:r>
      <w:r>
        <w:rPr>
          <w:rFonts w:ascii="Times New Roman" w:hAnsi="Times New Roman" w:cs="Times New Roman"/>
          <w:sz w:val="24"/>
          <w:szCs w:val="24"/>
        </w:rPr>
        <w:t>г</w:t>
      </w:r>
      <w:r w:rsidRPr="009748F4">
        <w:rPr>
          <w:rFonts w:ascii="Times New Roman" w:hAnsi="Times New Roman" w:cs="Times New Roman"/>
          <w:sz w:val="24"/>
          <w:szCs w:val="24"/>
        </w:rPr>
        <w:t>осударственно</w:t>
      </w:r>
      <w:r>
        <w:rPr>
          <w:rFonts w:ascii="Times New Roman" w:hAnsi="Times New Roman" w:cs="Times New Roman"/>
          <w:sz w:val="24"/>
          <w:szCs w:val="24"/>
        </w:rPr>
        <w:t>м</w:t>
      </w:r>
      <w:r w:rsidRPr="009748F4">
        <w:rPr>
          <w:rFonts w:ascii="Times New Roman" w:hAnsi="Times New Roman" w:cs="Times New Roman"/>
          <w:sz w:val="24"/>
          <w:szCs w:val="24"/>
        </w:rPr>
        <w:t xml:space="preserve"> университет</w:t>
      </w:r>
      <w:r>
        <w:rPr>
          <w:rFonts w:ascii="Times New Roman" w:hAnsi="Times New Roman" w:cs="Times New Roman"/>
          <w:sz w:val="24"/>
          <w:szCs w:val="24"/>
        </w:rPr>
        <w:t>е</w:t>
      </w:r>
      <w:r w:rsidRPr="009748F4">
        <w:rPr>
          <w:rFonts w:ascii="Times New Roman" w:hAnsi="Times New Roman" w:cs="Times New Roman"/>
          <w:sz w:val="24"/>
          <w:szCs w:val="24"/>
        </w:rPr>
        <w:t xml:space="preserve"> «Дубна».</w:t>
      </w:r>
    </w:p>
    <w:bookmarkEnd w:id="5"/>
    <w:p w14:paraId="7AE5828D" w14:textId="77777777" w:rsidR="002A1B98" w:rsidRDefault="002A1B98" w:rsidP="00DD5251">
      <w:pPr>
        <w:spacing w:after="0" w:line="360" w:lineRule="auto"/>
        <w:ind w:firstLine="709"/>
        <w:jc w:val="both"/>
        <w:rPr>
          <w:rFonts w:ascii="Times New Roman" w:hAnsi="Times New Roman" w:cs="Times New Roman"/>
          <w:sz w:val="24"/>
        </w:rPr>
      </w:pPr>
      <w:r>
        <w:rPr>
          <w:rFonts w:ascii="Times New Roman" w:hAnsi="Times New Roman" w:cs="Times New Roman"/>
          <w:b/>
          <w:sz w:val="24"/>
        </w:rPr>
        <w:t xml:space="preserve">Объект </w:t>
      </w:r>
      <w:r w:rsidR="000963DE">
        <w:rPr>
          <w:rFonts w:ascii="Times New Roman" w:hAnsi="Times New Roman" w:cs="Times New Roman"/>
          <w:b/>
          <w:sz w:val="24"/>
        </w:rPr>
        <w:t>бакалаврского</w:t>
      </w:r>
      <w:r>
        <w:rPr>
          <w:rFonts w:ascii="Times New Roman" w:hAnsi="Times New Roman" w:cs="Times New Roman"/>
          <w:b/>
          <w:sz w:val="24"/>
        </w:rPr>
        <w:t xml:space="preserve"> исследования</w:t>
      </w:r>
      <w:r w:rsidR="00772651">
        <w:rPr>
          <w:rFonts w:ascii="Times New Roman" w:hAnsi="Times New Roman" w:cs="Times New Roman"/>
          <w:sz w:val="24"/>
        </w:rPr>
        <w:t xml:space="preserve"> </w:t>
      </w:r>
      <w:r>
        <w:rPr>
          <w:rFonts w:ascii="Times New Roman" w:hAnsi="Times New Roman" w:cs="Times New Roman"/>
          <w:sz w:val="24"/>
        </w:rPr>
        <w:t>—</w:t>
      </w:r>
      <w:r w:rsidR="00772651">
        <w:rPr>
          <w:rFonts w:ascii="Times New Roman" w:hAnsi="Times New Roman" w:cs="Times New Roman"/>
          <w:sz w:val="24"/>
        </w:rPr>
        <w:t xml:space="preserve"> </w:t>
      </w:r>
      <w:r>
        <w:rPr>
          <w:rFonts w:ascii="Times New Roman" w:hAnsi="Times New Roman" w:cs="Times New Roman"/>
          <w:sz w:val="24"/>
        </w:rPr>
        <w:t>управление брендом вуза.</w:t>
      </w:r>
    </w:p>
    <w:p w14:paraId="51CE67CA" w14:textId="77777777" w:rsidR="002A1B98" w:rsidRDefault="002A1B98" w:rsidP="00DD5251">
      <w:pPr>
        <w:spacing w:after="0" w:line="360" w:lineRule="auto"/>
        <w:ind w:firstLine="709"/>
        <w:jc w:val="both"/>
        <w:rPr>
          <w:rFonts w:ascii="Times New Roman" w:hAnsi="Times New Roman" w:cs="Times New Roman"/>
          <w:sz w:val="24"/>
        </w:rPr>
      </w:pPr>
      <w:r>
        <w:rPr>
          <w:rFonts w:ascii="Times New Roman" w:hAnsi="Times New Roman" w:cs="Times New Roman"/>
          <w:b/>
          <w:sz w:val="24"/>
        </w:rPr>
        <w:t xml:space="preserve">Предмет </w:t>
      </w:r>
      <w:r w:rsidR="000963DE">
        <w:rPr>
          <w:rFonts w:ascii="Times New Roman" w:hAnsi="Times New Roman" w:cs="Times New Roman"/>
          <w:b/>
          <w:sz w:val="24"/>
        </w:rPr>
        <w:t>бакалаврского</w:t>
      </w:r>
      <w:r>
        <w:rPr>
          <w:rFonts w:ascii="Times New Roman" w:hAnsi="Times New Roman" w:cs="Times New Roman"/>
          <w:b/>
          <w:sz w:val="24"/>
        </w:rPr>
        <w:t xml:space="preserve"> исследования </w:t>
      </w:r>
      <w:r>
        <w:rPr>
          <w:rFonts w:ascii="Times New Roman" w:hAnsi="Times New Roman" w:cs="Times New Roman"/>
          <w:sz w:val="24"/>
        </w:rPr>
        <w:t>— коммуникативные особенности управления брендом вуза.</w:t>
      </w:r>
    </w:p>
    <w:p w14:paraId="767080ED" w14:textId="77777777" w:rsidR="002A1B98" w:rsidRPr="009748F4" w:rsidRDefault="002A1B98" w:rsidP="00FD6197">
      <w:pPr>
        <w:spacing w:after="0" w:line="360" w:lineRule="auto"/>
        <w:ind w:firstLine="709"/>
        <w:jc w:val="both"/>
        <w:rPr>
          <w:rFonts w:ascii="Times New Roman" w:hAnsi="Times New Roman" w:cs="Times New Roman"/>
          <w:sz w:val="24"/>
          <w:szCs w:val="24"/>
        </w:rPr>
      </w:pPr>
      <w:r w:rsidRPr="00DF2805">
        <w:rPr>
          <w:rFonts w:ascii="Times New Roman" w:hAnsi="Times New Roman" w:cs="Times New Roman"/>
          <w:b/>
          <w:sz w:val="24"/>
          <w:szCs w:val="28"/>
        </w:rPr>
        <w:t>Цель</w:t>
      </w:r>
      <w:r>
        <w:rPr>
          <w:rFonts w:ascii="Times New Roman" w:hAnsi="Times New Roman" w:cs="Times New Roman"/>
          <w:sz w:val="24"/>
        </w:rPr>
        <w:t xml:space="preserve"> </w:t>
      </w:r>
      <w:r w:rsidR="00325973" w:rsidRPr="00325973">
        <w:rPr>
          <w:rFonts w:ascii="Times New Roman" w:hAnsi="Times New Roman" w:cs="Times New Roman"/>
          <w:b/>
          <w:bCs/>
          <w:sz w:val="24"/>
        </w:rPr>
        <w:t>бакалаврского</w:t>
      </w:r>
      <w:r w:rsidR="00325973">
        <w:rPr>
          <w:rFonts w:ascii="Times New Roman" w:hAnsi="Times New Roman" w:cs="Times New Roman"/>
          <w:sz w:val="24"/>
        </w:rPr>
        <w:t xml:space="preserve"> </w:t>
      </w:r>
      <w:r w:rsidRPr="00DF2805">
        <w:rPr>
          <w:rFonts w:ascii="Times New Roman" w:hAnsi="Times New Roman" w:cs="Times New Roman"/>
          <w:b/>
          <w:sz w:val="24"/>
        </w:rPr>
        <w:t>исследования</w:t>
      </w:r>
      <w:r w:rsidRPr="00DF2805">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szCs w:val="28"/>
        </w:rPr>
        <w:t xml:space="preserve"> охарактеризовать особенности коммуникативной </w:t>
      </w:r>
      <w:r w:rsidRPr="009748F4">
        <w:rPr>
          <w:rFonts w:ascii="Times New Roman" w:hAnsi="Times New Roman" w:cs="Times New Roman"/>
          <w:sz w:val="24"/>
          <w:szCs w:val="24"/>
        </w:rPr>
        <w:t>составляющей в управлении брендом.</w:t>
      </w:r>
    </w:p>
    <w:p w14:paraId="550F0E6A" w14:textId="77777777" w:rsidR="00F937D1" w:rsidRPr="009748F4" w:rsidRDefault="00FE7437" w:rsidP="009748F4">
      <w:pPr>
        <w:spacing w:after="0" w:line="360" w:lineRule="auto"/>
        <w:ind w:firstLine="709"/>
        <w:jc w:val="both"/>
        <w:rPr>
          <w:rFonts w:ascii="Times New Roman" w:hAnsi="Times New Roman" w:cs="Times New Roman"/>
          <w:sz w:val="24"/>
          <w:szCs w:val="24"/>
        </w:rPr>
      </w:pPr>
      <w:r w:rsidRPr="009748F4">
        <w:rPr>
          <w:rFonts w:ascii="Times New Roman" w:hAnsi="Times New Roman" w:cs="Times New Roman"/>
          <w:b/>
          <w:sz w:val="24"/>
          <w:szCs w:val="24"/>
        </w:rPr>
        <w:t>Задачи</w:t>
      </w:r>
      <w:r w:rsidR="00DF2805" w:rsidRPr="009748F4">
        <w:rPr>
          <w:rFonts w:ascii="Times New Roman" w:hAnsi="Times New Roman" w:cs="Times New Roman"/>
          <w:b/>
          <w:sz w:val="24"/>
          <w:szCs w:val="24"/>
        </w:rPr>
        <w:t xml:space="preserve"> </w:t>
      </w:r>
      <w:r w:rsidR="00712EB7">
        <w:rPr>
          <w:rFonts w:ascii="Times New Roman" w:hAnsi="Times New Roman" w:cs="Times New Roman"/>
          <w:b/>
          <w:sz w:val="24"/>
          <w:szCs w:val="24"/>
        </w:rPr>
        <w:t xml:space="preserve">бакалаврского </w:t>
      </w:r>
      <w:r w:rsidR="00DF2805" w:rsidRPr="009748F4">
        <w:rPr>
          <w:rFonts w:ascii="Times New Roman" w:hAnsi="Times New Roman" w:cs="Times New Roman"/>
          <w:b/>
          <w:sz w:val="24"/>
          <w:szCs w:val="24"/>
        </w:rPr>
        <w:t>исследования</w:t>
      </w:r>
      <w:r w:rsidRPr="009748F4">
        <w:rPr>
          <w:rFonts w:ascii="Times New Roman" w:hAnsi="Times New Roman" w:cs="Times New Roman"/>
          <w:sz w:val="24"/>
          <w:szCs w:val="24"/>
        </w:rPr>
        <w:t>:</w:t>
      </w:r>
    </w:p>
    <w:p w14:paraId="3DA8DE56" w14:textId="77777777" w:rsidR="00FD2AEC" w:rsidRPr="000A55A1" w:rsidRDefault="004551EA" w:rsidP="004A603C">
      <w:pPr>
        <w:pStyle w:val="a7"/>
        <w:numPr>
          <w:ilvl w:val="0"/>
          <w:numId w:val="1"/>
        </w:numPr>
        <w:spacing w:after="0" w:line="360" w:lineRule="auto"/>
        <w:ind w:left="993" w:hanging="284"/>
        <w:contextualSpacing w:val="0"/>
        <w:jc w:val="both"/>
        <w:rPr>
          <w:rFonts w:ascii="Times New Roman" w:hAnsi="Times New Roman"/>
          <w:color w:val="000000" w:themeColor="text1"/>
          <w:sz w:val="24"/>
          <w:szCs w:val="24"/>
        </w:rPr>
      </w:pPr>
      <w:r w:rsidRPr="000A55A1">
        <w:rPr>
          <w:rFonts w:ascii="Times New Roman" w:hAnsi="Times New Roman"/>
          <w:color w:val="000000" w:themeColor="text1"/>
          <w:sz w:val="24"/>
          <w:szCs w:val="24"/>
        </w:rPr>
        <w:t xml:space="preserve">Проанализировать </w:t>
      </w:r>
      <w:r w:rsidR="00C672B0" w:rsidRPr="000A55A1">
        <w:rPr>
          <w:rFonts w:ascii="Times New Roman" w:hAnsi="Times New Roman"/>
          <w:color w:val="000000" w:themeColor="text1"/>
          <w:sz w:val="24"/>
          <w:szCs w:val="24"/>
        </w:rPr>
        <w:t>бренд вуза в общей теории брендинга</w:t>
      </w:r>
      <w:r w:rsidRPr="000A55A1">
        <w:rPr>
          <w:rFonts w:ascii="Times New Roman" w:hAnsi="Times New Roman"/>
          <w:color w:val="000000" w:themeColor="text1"/>
          <w:sz w:val="24"/>
          <w:szCs w:val="24"/>
        </w:rPr>
        <w:t>;</w:t>
      </w:r>
    </w:p>
    <w:p w14:paraId="12665D51" w14:textId="77777777" w:rsidR="00FD2AEC" w:rsidRPr="000A55A1" w:rsidRDefault="002E49D3" w:rsidP="004A603C">
      <w:pPr>
        <w:pStyle w:val="a7"/>
        <w:numPr>
          <w:ilvl w:val="0"/>
          <w:numId w:val="1"/>
        </w:numPr>
        <w:spacing w:after="0" w:line="360" w:lineRule="auto"/>
        <w:ind w:left="993" w:hanging="284"/>
        <w:contextualSpacing w:val="0"/>
        <w:jc w:val="both"/>
        <w:rPr>
          <w:rFonts w:ascii="Times New Roman" w:hAnsi="Times New Roman"/>
          <w:color w:val="000000" w:themeColor="text1"/>
          <w:sz w:val="24"/>
          <w:szCs w:val="24"/>
        </w:rPr>
      </w:pPr>
      <w:r w:rsidRPr="000A55A1">
        <w:rPr>
          <w:rFonts w:ascii="Times New Roman" w:hAnsi="Times New Roman"/>
          <w:color w:val="000000" w:themeColor="text1"/>
          <w:sz w:val="24"/>
          <w:szCs w:val="24"/>
        </w:rPr>
        <w:t xml:space="preserve">Охарактеризовать </w:t>
      </w:r>
      <w:r w:rsidR="001B0D75" w:rsidRPr="000A55A1">
        <w:rPr>
          <w:rFonts w:ascii="Times New Roman" w:hAnsi="Times New Roman"/>
          <w:color w:val="000000" w:themeColor="text1"/>
          <w:sz w:val="24"/>
          <w:szCs w:val="24"/>
        </w:rPr>
        <w:t>бренд-коммуникации</w:t>
      </w:r>
      <w:r w:rsidR="001D5A2D" w:rsidRPr="000A55A1">
        <w:rPr>
          <w:rFonts w:ascii="Times New Roman" w:hAnsi="Times New Roman"/>
          <w:color w:val="000000" w:themeColor="text1"/>
          <w:sz w:val="24"/>
          <w:szCs w:val="24"/>
        </w:rPr>
        <w:t>,</w:t>
      </w:r>
      <w:r w:rsidR="001B0D75" w:rsidRPr="000A55A1">
        <w:rPr>
          <w:rFonts w:ascii="Times New Roman" w:hAnsi="Times New Roman"/>
          <w:color w:val="000000" w:themeColor="text1"/>
          <w:sz w:val="24"/>
          <w:szCs w:val="24"/>
        </w:rPr>
        <w:t xml:space="preserve"> их</w:t>
      </w:r>
      <w:r w:rsidR="001D5A2D" w:rsidRPr="000A55A1">
        <w:rPr>
          <w:rFonts w:ascii="Times New Roman" w:hAnsi="Times New Roman"/>
          <w:color w:val="000000" w:themeColor="text1"/>
          <w:sz w:val="24"/>
          <w:szCs w:val="24"/>
        </w:rPr>
        <w:t xml:space="preserve"> этапы и стратегии;</w:t>
      </w:r>
    </w:p>
    <w:p w14:paraId="7C169841" w14:textId="77777777" w:rsidR="00FD2AEC" w:rsidRPr="000A55A1" w:rsidRDefault="00F317E0" w:rsidP="004A603C">
      <w:pPr>
        <w:pStyle w:val="a7"/>
        <w:numPr>
          <w:ilvl w:val="0"/>
          <w:numId w:val="1"/>
        </w:numPr>
        <w:spacing w:after="0" w:line="360" w:lineRule="auto"/>
        <w:ind w:left="993" w:hanging="284"/>
        <w:contextualSpacing w:val="0"/>
        <w:jc w:val="both"/>
        <w:rPr>
          <w:rFonts w:ascii="Times New Roman" w:hAnsi="Times New Roman"/>
          <w:color w:val="000000" w:themeColor="text1"/>
          <w:sz w:val="24"/>
          <w:szCs w:val="24"/>
        </w:rPr>
      </w:pPr>
      <w:r w:rsidRPr="000A55A1">
        <w:rPr>
          <w:rFonts w:ascii="Times New Roman" w:hAnsi="Times New Roman"/>
          <w:color w:val="000000" w:themeColor="text1"/>
          <w:sz w:val="24"/>
          <w:szCs w:val="24"/>
        </w:rPr>
        <w:t xml:space="preserve">Рассмотреть управление коммуникациями бренда </w:t>
      </w:r>
      <w:r w:rsidR="00842FC9" w:rsidRPr="000A55A1">
        <w:rPr>
          <w:rFonts w:ascii="Times New Roman" w:hAnsi="Times New Roman"/>
          <w:color w:val="000000" w:themeColor="text1"/>
          <w:sz w:val="24"/>
          <w:szCs w:val="24"/>
        </w:rPr>
        <w:t>вуза</w:t>
      </w:r>
      <w:r w:rsidRPr="000A55A1">
        <w:rPr>
          <w:rFonts w:ascii="Times New Roman" w:hAnsi="Times New Roman"/>
          <w:color w:val="000000" w:themeColor="text1"/>
          <w:sz w:val="24"/>
          <w:szCs w:val="24"/>
        </w:rPr>
        <w:t>;</w:t>
      </w:r>
    </w:p>
    <w:p w14:paraId="09DBFFC9" w14:textId="77777777" w:rsidR="00FD2AEC" w:rsidRPr="000A55A1" w:rsidRDefault="000B03F3" w:rsidP="004A603C">
      <w:pPr>
        <w:pStyle w:val="a7"/>
        <w:numPr>
          <w:ilvl w:val="0"/>
          <w:numId w:val="1"/>
        </w:numPr>
        <w:spacing w:after="0" w:line="360" w:lineRule="auto"/>
        <w:ind w:left="993" w:hanging="284"/>
        <w:contextualSpacing w:val="0"/>
        <w:jc w:val="both"/>
        <w:rPr>
          <w:rFonts w:ascii="Times New Roman" w:hAnsi="Times New Roman"/>
          <w:color w:val="000000" w:themeColor="text1"/>
          <w:sz w:val="24"/>
          <w:szCs w:val="24"/>
        </w:rPr>
      </w:pPr>
      <w:r w:rsidRPr="000A55A1">
        <w:rPr>
          <w:rFonts w:ascii="Times New Roman" w:hAnsi="Times New Roman"/>
          <w:color w:val="000000" w:themeColor="text1"/>
          <w:sz w:val="24"/>
          <w:szCs w:val="24"/>
        </w:rPr>
        <w:t>Проанализировать роль бренд</w:t>
      </w:r>
      <w:r w:rsidR="001B0D75" w:rsidRPr="000A55A1">
        <w:rPr>
          <w:rFonts w:ascii="Times New Roman" w:hAnsi="Times New Roman"/>
          <w:color w:val="000000" w:themeColor="text1"/>
          <w:sz w:val="24"/>
          <w:szCs w:val="24"/>
        </w:rPr>
        <w:t>-</w:t>
      </w:r>
      <w:r w:rsidRPr="000A55A1">
        <w:rPr>
          <w:rFonts w:ascii="Times New Roman" w:hAnsi="Times New Roman"/>
          <w:color w:val="000000" w:themeColor="text1"/>
          <w:sz w:val="24"/>
          <w:szCs w:val="24"/>
        </w:rPr>
        <w:t>комьюнити в управлении брендом вуза;</w:t>
      </w:r>
    </w:p>
    <w:p w14:paraId="57F07365" w14:textId="77777777" w:rsidR="00085452" w:rsidRPr="000A55A1" w:rsidRDefault="00F317E0" w:rsidP="004A603C">
      <w:pPr>
        <w:pStyle w:val="a7"/>
        <w:numPr>
          <w:ilvl w:val="0"/>
          <w:numId w:val="1"/>
        </w:numPr>
        <w:spacing w:after="0" w:line="360" w:lineRule="auto"/>
        <w:ind w:left="993" w:hanging="284"/>
        <w:contextualSpacing w:val="0"/>
        <w:jc w:val="both"/>
        <w:rPr>
          <w:rFonts w:ascii="Times New Roman" w:hAnsi="Times New Roman"/>
          <w:color w:val="000000" w:themeColor="text1"/>
          <w:sz w:val="24"/>
          <w:szCs w:val="24"/>
        </w:rPr>
      </w:pPr>
      <w:r w:rsidRPr="000A55A1">
        <w:rPr>
          <w:rFonts w:ascii="Times New Roman" w:hAnsi="Times New Roman"/>
          <w:color w:val="000000" w:themeColor="text1"/>
          <w:sz w:val="24"/>
          <w:szCs w:val="24"/>
        </w:rPr>
        <w:t xml:space="preserve">Провести эмпирическое исследование управления </w:t>
      </w:r>
      <w:r w:rsidR="008969A0" w:rsidRPr="000A55A1">
        <w:rPr>
          <w:rFonts w:ascii="Times New Roman" w:hAnsi="Times New Roman"/>
          <w:color w:val="000000" w:themeColor="text1"/>
          <w:sz w:val="24"/>
          <w:szCs w:val="24"/>
        </w:rPr>
        <w:t xml:space="preserve">коммуникациями бренда </w:t>
      </w:r>
      <w:r w:rsidR="00336815" w:rsidRPr="000A55A1">
        <w:rPr>
          <w:rFonts w:ascii="Times New Roman" w:hAnsi="Times New Roman"/>
          <w:color w:val="000000" w:themeColor="text1"/>
          <w:sz w:val="24"/>
          <w:szCs w:val="24"/>
        </w:rPr>
        <w:t>г</w:t>
      </w:r>
      <w:r w:rsidR="008969A0" w:rsidRPr="000A55A1">
        <w:rPr>
          <w:rFonts w:ascii="Times New Roman" w:hAnsi="Times New Roman"/>
          <w:color w:val="000000" w:themeColor="text1"/>
          <w:sz w:val="24"/>
          <w:szCs w:val="24"/>
        </w:rPr>
        <w:t>осударственн</w:t>
      </w:r>
      <w:r w:rsidR="000A55A1" w:rsidRPr="000A55A1">
        <w:rPr>
          <w:rFonts w:ascii="Times New Roman" w:hAnsi="Times New Roman"/>
          <w:color w:val="000000" w:themeColor="text1"/>
          <w:sz w:val="24"/>
          <w:szCs w:val="24"/>
        </w:rPr>
        <w:t>ого</w:t>
      </w:r>
      <w:r w:rsidR="008969A0" w:rsidRPr="000A55A1">
        <w:rPr>
          <w:rFonts w:ascii="Times New Roman" w:hAnsi="Times New Roman"/>
          <w:color w:val="000000" w:themeColor="text1"/>
          <w:sz w:val="24"/>
          <w:szCs w:val="24"/>
        </w:rPr>
        <w:t xml:space="preserve"> университет</w:t>
      </w:r>
      <w:r w:rsidR="000A55A1" w:rsidRPr="000A55A1">
        <w:rPr>
          <w:rFonts w:ascii="Times New Roman" w:hAnsi="Times New Roman"/>
          <w:color w:val="000000" w:themeColor="text1"/>
          <w:sz w:val="24"/>
          <w:szCs w:val="24"/>
        </w:rPr>
        <w:t>а</w:t>
      </w:r>
      <w:r w:rsidR="008969A0" w:rsidRPr="000A55A1">
        <w:rPr>
          <w:rFonts w:ascii="Times New Roman" w:hAnsi="Times New Roman"/>
          <w:color w:val="000000" w:themeColor="text1"/>
          <w:sz w:val="24"/>
          <w:szCs w:val="24"/>
        </w:rPr>
        <w:t xml:space="preserve"> «Дубна».</w:t>
      </w:r>
    </w:p>
    <w:p w14:paraId="3E87DE6E" w14:textId="77777777" w:rsidR="00085452" w:rsidRPr="00F926FA" w:rsidRDefault="00085452" w:rsidP="002C67A2">
      <w:pPr>
        <w:pStyle w:val="a7"/>
        <w:spacing w:after="0" w:line="360" w:lineRule="auto"/>
        <w:ind w:left="0" w:firstLine="709"/>
        <w:contextualSpacing w:val="0"/>
        <w:jc w:val="both"/>
        <w:rPr>
          <w:rFonts w:ascii="Times New Roman" w:hAnsi="Times New Roman"/>
          <w:color w:val="000000" w:themeColor="text1"/>
          <w:sz w:val="24"/>
          <w:szCs w:val="24"/>
        </w:rPr>
      </w:pPr>
      <w:r w:rsidRPr="00F926FA">
        <w:rPr>
          <w:rFonts w:ascii="Times New Roman" w:hAnsi="Times New Roman"/>
          <w:b/>
          <w:color w:val="000000" w:themeColor="text1"/>
          <w:sz w:val="24"/>
          <w:szCs w:val="24"/>
        </w:rPr>
        <w:t>Структура бакалаврской работы.</w:t>
      </w:r>
      <w:r w:rsidRPr="00F926FA">
        <w:rPr>
          <w:rFonts w:ascii="Times New Roman" w:hAnsi="Times New Roman"/>
          <w:color w:val="000000" w:themeColor="text1"/>
          <w:sz w:val="24"/>
          <w:szCs w:val="24"/>
        </w:rPr>
        <w:t xml:space="preserve"> </w:t>
      </w:r>
      <w:r w:rsidRPr="00F926FA">
        <w:rPr>
          <w:rFonts w:ascii="Times New Roman" w:hAnsi="Times New Roman"/>
          <w:color w:val="000000" w:themeColor="text1"/>
          <w:sz w:val="24"/>
        </w:rPr>
        <w:t>Бакалаврская работа включает введение, две главы, разделенные на параграфы, заключение, список использованных источников и литературы, приложения.</w:t>
      </w:r>
    </w:p>
    <w:p w14:paraId="7D6CFBA6" w14:textId="77777777" w:rsidR="00081FDC" w:rsidRPr="00085452" w:rsidRDefault="009748F4" w:rsidP="00085452">
      <w:pPr>
        <w:spacing w:after="0" w:line="360" w:lineRule="auto"/>
        <w:jc w:val="both"/>
        <w:rPr>
          <w:rFonts w:ascii="Times New Roman" w:hAnsi="Times New Roman"/>
          <w:sz w:val="24"/>
          <w:szCs w:val="24"/>
        </w:rPr>
      </w:pPr>
      <w:r w:rsidRPr="00085452">
        <w:rPr>
          <w:color w:val="000000"/>
        </w:rPr>
        <w:br/>
      </w:r>
    </w:p>
    <w:p w14:paraId="58FEF967" w14:textId="77777777" w:rsidR="001D0E99" w:rsidRPr="00D145AB" w:rsidRDefault="002159FC" w:rsidP="00D145AB">
      <w:pPr>
        <w:spacing w:after="0" w:line="360" w:lineRule="auto"/>
        <w:rPr>
          <w:rFonts w:ascii="Times New Roman" w:eastAsia="Malgun Gothic" w:hAnsi="Times New Roman" w:cs="Times New Roman"/>
          <w:color w:val="000000" w:themeColor="text1"/>
          <w:sz w:val="24"/>
          <w:szCs w:val="24"/>
          <w:lang w:eastAsia="ru-RU"/>
        </w:rPr>
      </w:pPr>
      <w:r w:rsidRPr="009748F4">
        <w:rPr>
          <w:rFonts w:ascii="Times New Roman" w:hAnsi="Times New Roman" w:cs="Times New Roman"/>
          <w:color w:val="000000" w:themeColor="text1"/>
          <w:sz w:val="24"/>
          <w:szCs w:val="24"/>
        </w:rPr>
        <w:br w:type="page"/>
      </w:r>
    </w:p>
    <w:p w14:paraId="48B2C60D" w14:textId="77777777" w:rsidR="001D0E99" w:rsidRPr="00426B44" w:rsidRDefault="008A6168" w:rsidP="00402D51">
      <w:pPr>
        <w:spacing w:after="0" w:line="480" w:lineRule="auto"/>
        <w:ind w:firstLine="709"/>
        <w:jc w:val="center"/>
        <w:outlineLvl w:val="0"/>
        <w:rPr>
          <w:rFonts w:ascii="Times New Roman" w:hAnsi="Times New Roman"/>
          <w:b/>
          <w:bCs/>
          <w:sz w:val="28"/>
          <w:szCs w:val="28"/>
        </w:rPr>
      </w:pPr>
      <w:bookmarkStart w:id="6" w:name="_Toc168935822"/>
      <w:r w:rsidRPr="00426B44">
        <w:rPr>
          <w:rFonts w:ascii="Times New Roman" w:hAnsi="Times New Roman" w:cs="Times New Roman"/>
          <w:b/>
          <w:bCs/>
          <w:sz w:val="28"/>
          <w:szCs w:val="28"/>
        </w:rPr>
        <w:lastRenderedPageBreak/>
        <w:t xml:space="preserve">Глава 1. </w:t>
      </w:r>
      <w:r w:rsidRPr="00426B44">
        <w:rPr>
          <w:rFonts w:ascii="Times New Roman" w:hAnsi="Times New Roman"/>
          <w:b/>
          <w:bCs/>
          <w:sz w:val="28"/>
          <w:szCs w:val="28"/>
        </w:rPr>
        <w:t xml:space="preserve">Теоретико-методологические основания исследования управления коммуникациями бренда </w:t>
      </w:r>
      <w:r w:rsidR="00702E9E">
        <w:rPr>
          <w:rFonts w:ascii="Times New Roman" w:hAnsi="Times New Roman"/>
          <w:b/>
          <w:bCs/>
          <w:sz w:val="28"/>
          <w:szCs w:val="28"/>
        </w:rPr>
        <w:t>г</w:t>
      </w:r>
      <w:r w:rsidRPr="00426B44">
        <w:rPr>
          <w:rFonts w:ascii="Times New Roman" w:hAnsi="Times New Roman"/>
          <w:b/>
          <w:bCs/>
          <w:sz w:val="28"/>
          <w:szCs w:val="28"/>
        </w:rPr>
        <w:t>осударственн</w:t>
      </w:r>
      <w:r w:rsidR="00702E9E">
        <w:rPr>
          <w:rFonts w:ascii="Times New Roman" w:hAnsi="Times New Roman"/>
          <w:b/>
          <w:bCs/>
          <w:sz w:val="28"/>
          <w:szCs w:val="28"/>
        </w:rPr>
        <w:t>ого</w:t>
      </w:r>
      <w:r w:rsidRPr="00426B44">
        <w:rPr>
          <w:rFonts w:ascii="Times New Roman" w:hAnsi="Times New Roman"/>
          <w:b/>
          <w:bCs/>
          <w:sz w:val="28"/>
          <w:szCs w:val="28"/>
        </w:rPr>
        <w:t xml:space="preserve"> университет</w:t>
      </w:r>
      <w:r w:rsidR="00702E9E">
        <w:rPr>
          <w:rFonts w:ascii="Times New Roman" w:hAnsi="Times New Roman"/>
          <w:b/>
          <w:bCs/>
          <w:sz w:val="28"/>
          <w:szCs w:val="28"/>
        </w:rPr>
        <w:t xml:space="preserve">а </w:t>
      </w:r>
      <w:r w:rsidRPr="00426B44">
        <w:rPr>
          <w:rFonts w:ascii="Times New Roman" w:hAnsi="Times New Roman"/>
          <w:b/>
          <w:bCs/>
          <w:sz w:val="28"/>
          <w:szCs w:val="28"/>
        </w:rPr>
        <w:t>«Дубна»</w:t>
      </w:r>
      <w:bookmarkEnd w:id="6"/>
    </w:p>
    <w:p w14:paraId="0D64AE34" w14:textId="77777777" w:rsidR="009748F4" w:rsidRPr="00426B44" w:rsidRDefault="00D80E69" w:rsidP="00402D51">
      <w:pPr>
        <w:spacing w:after="0" w:line="480" w:lineRule="auto"/>
        <w:ind w:firstLine="709"/>
        <w:outlineLvl w:val="1"/>
        <w:rPr>
          <w:rFonts w:ascii="Times New Roman" w:hAnsi="Times New Roman"/>
          <w:b/>
          <w:bCs/>
          <w:sz w:val="24"/>
          <w:szCs w:val="32"/>
        </w:rPr>
      </w:pPr>
      <w:bookmarkStart w:id="7" w:name="_Toc168935823"/>
      <w:r w:rsidRPr="00426B44">
        <w:rPr>
          <w:rFonts w:ascii="Times New Roman" w:hAnsi="Times New Roman"/>
          <w:b/>
          <w:bCs/>
          <w:sz w:val="24"/>
          <w:szCs w:val="32"/>
        </w:rPr>
        <w:t xml:space="preserve">1.1. </w:t>
      </w:r>
      <w:r w:rsidR="00B24575" w:rsidRPr="00426B44">
        <w:rPr>
          <w:rFonts w:ascii="Times New Roman" w:hAnsi="Times New Roman"/>
          <w:b/>
          <w:bCs/>
          <w:sz w:val="24"/>
          <w:szCs w:val="32"/>
        </w:rPr>
        <w:t>Бренд вуза в общей теории брендинга</w:t>
      </w:r>
      <w:bookmarkEnd w:id="7"/>
    </w:p>
    <w:p w14:paraId="6A7BAD52" w14:textId="77777777" w:rsidR="00DD477A" w:rsidRDefault="004F1EAF" w:rsidP="00456E91">
      <w:pPr>
        <w:spacing w:after="0" w:line="360" w:lineRule="auto"/>
        <w:ind w:firstLine="709"/>
        <w:jc w:val="both"/>
        <w:rPr>
          <w:rFonts w:ascii="TimesNewRomanPS-ItalicMT" w:eastAsia="Times New Roman" w:hAnsi="TimesNewRomanPS-ItalicMT" w:cs="Times New Roman"/>
          <w:color w:val="000000"/>
          <w:sz w:val="24"/>
          <w:szCs w:val="24"/>
          <w:lang w:eastAsia="ru-RU"/>
        </w:rPr>
      </w:pPr>
      <w:r>
        <w:rPr>
          <w:rStyle w:val="fontstyle01"/>
          <w:rFonts w:ascii="Times New Roman" w:hAnsi="Times New Roman" w:cs="Times New Roman"/>
          <w:sz w:val="24"/>
          <w:szCs w:val="24"/>
        </w:rPr>
        <w:t xml:space="preserve">Термин «бренд» происходит от </w:t>
      </w:r>
      <w:r w:rsidRPr="002B139F">
        <w:rPr>
          <w:rFonts w:ascii="TimesNewRomanPSMT" w:eastAsia="Times New Roman" w:hAnsi="TimesNewRomanPSMT" w:cs="Times New Roman"/>
          <w:color w:val="000000"/>
          <w:sz w:val="24"/>
          <w:szCs w:val="24"/>
          <w:lang w:eastAsia="ru-RU"/>
        </w:rPr>
        <w:t xml:space="preserve">древнеисландского </w:t>
      </w:r>
      <w:r w:rsidRPr="002B139F">
        <w:rPr>
          <w:rFonts w:ascii="TimesNewRomanPS-ItalicMT" w:eastAsia="Times New Roman" w:hAnsi="TimesNewRomanPS-ItalicMT" w:cs="Times New Roman"/>
          <w:i/>
          <w:iCs/>
          <w:color w:val="000000"/>
          <w:sz w:val="24"/>
          <w:szCs w:val="24"/>
          <w:lang w:eastAsia="ru-RU"/>
        </w:rPr>
        <w:t>brandr</w:t>
      </w:r>
      <w:r>
        <w:rPr>
          <w:rFonts w:ascii="TimesNewRomanPS-ItalicMT" w:eastAsia="Times New Roman" w:hAnsi="TimesNewRomanPS-ItalicMT" w:cs="Times New Roman"/>
          <w:color w:val="000000"/>
          <w:sz w:val="24"/>
          <w:szCs w:val="24"/>
          <w:lang w:eastAsia="ru-RU"/>
        </w:rPr>
        <w:t>, означающего «выжигать» или «клеймить», в дословном переводе с английского – «клеймо». Использование клейма означало и подтверждало право фермера на владение племенным животным. Со временем представление о бренд</w:t>
      </w:r>
      <w:r w:rsidR="00A829CE">
        <w:rPr>
          <w:rFonts w:ascii="TimesNewRomanPS-ItalicMT" w:eastAsia="Times New Roman" w:hAnsi="TimesNewRomanPS-ItalicMT" w:cs="Times New Roman"/>
          <w:color w:val="000000"/>
          <w:sz w:val="24"/>
          <w:szCs w:val="24"/>
          <w:lang w:eastAsia="ru-RU"/>
        </w:rPr>
        <w:t>е менялось</w:t>
      </w:r>
      <w:r>
        <w:rPr>
          <w:rFonts w:ascii="TimesNewRomanPS-ItalicMT" w:eastAsia="Times New Roman" w:hAnsi="TimesNewRomanPS-ItalicMT" w:cs="Times New Roman"/>
          <w:color w:val="000000"/>
          <w:sz w:val="24"/>
          <w:szCs w:val="24"/>
          <w:lang w:eastAsia="ru-RU"/>
        </w:rPr>
        <w:t xml:space="preserve">, </w:t>
      </w:r>
      <w:r w:rsidR="00A829CE">
        <w:rPr>
          <w:rFonts w:ascii="TimesNewRomanPS-ItalicMT" w:eastAsia="Times New Roman" w:hAnsi="TimesNewRomanPS-ItalicMT" w:cs="Times New Roman"/>
          <w:color w:val="000000"/>
          <w:sz w:val="24"/>
          <w:szCs w:val="24"/>
          <w:lang w:eastAsia="ru-RU"/>
        </w:rPr>
        <w:t>возникло</w:t>
      </w:r>
      <w:r>
        <w:rPr>
          <w:rFonts w:ascii="TimesNewRomanPS-ItalicMT" w:eastAsia="Times New Roman" w:hAnsi="TimesNewRomanPS-ItalicMT" w:cs="Times New Roman"/>
          <w:color w:val="000000"/>
          <w:sz w:val="24"/>
          <w:szCs w:val="24"/>
          <w:lang w:eastAsia="ru-RU"/>
        </w:rPr>
        <w:t xml:space="preserve"> множеств</w:t>
      </w:r>
      <w:r w:rsidR="00A829CE">
        <w:rPr>
          <w:rFonts w:ascii="TimesNewRomanPS-ItalicMT" w:eastAsia="Times New Roman" w:hAnsi="TimesNewRomanPS-ItalicMT" w:cs="Times New Roman"/>
          <w:color w:val="000000"/>
          <w:sz w:val="24"/>
          <w:szCs w:val="24"/>
          <w:lang w:eastAsia="ru-RU"/>
        </w:rPr>
        <w:t>о</w:t>
      </w:r>
      <w:r>
        <w:rPr>
          <w:rFonts w:ascii="TimesNewRomanPS-ItalicMT" w:eastAsia="Times New Roman" w:hAnsi="TimesNewRomanPS-ItalicMT" w:cs="Times New Roman"/>
          <w:color w:val="000000"/>
          <w:sz w:val="24"/>
          <w:szCs w:val="24"/>
          <w:lang w:eastAsia="ru-RU"/>
        </w:rPr>
        <w:t xml:space="preserve"> </w:t>
      </w:r>
      <w:r w:rsidR="0097799F">
        <w:rPr>
          <w:rFonts w:ascii="TimesNewRomanPS-ItalicMT" w:eastAsia="Times New Roman" w:hAnsi="TimesNewRomanPS-ItalicMT" w:cs="Times New Roman"/>
          <w:color w:val="000000"/>
          <w:sz w:val="24"/>
          <w:szCs w:val="24"/>
          <w:lang w:eastAsia="ru-RU"/>
        </w:rPr>
        <w:t>его концепций</w:t>
      </w:r>
      <w:r>
        <w:rPr>
          <w:rFonts w:ascii="TimesNewRomanPS-ItalicMT" w:eastAsia="Times New Roman" w:hAnsi="TimesNewRomanPS-ItalicMT" w:cs="Times New Roman"/>
          <w:color w:val="000000"/>
          <w:sz w:val="24"/>
          <w:szCs w:val="24"/>
          <w:lang w:eastAsia="ru-RU"/>
        </w:rPr>
        <w:t xml:space="preserve">. </w:t>
      </w:r>
    </w:p>
    <w:p w14:paraId="25B517FB" w14:textId="77777777" w:rsidR="003B2233" w:rsidRDefault="0097799F" w:rsidP="00456E91">
      <w:pPr>
        <w:spacing w:after="0" w:line="360" w:lineRule="auto"/>
        <w:ind w:firstLine="709"/>
        <w:jc w:val="both"/>
        <w:rPr>
          <w:rFonts w:ascii="TimesNewRomanPS-ItalicMT" w:eastAsia="Times New Roman" w:hAnsi="TimesNewRomanPS-ItalicMT" w:cs="Times New Roman"/>
          <w:b/>
          <w:bCs/>
          <w:color w:val="000000"/>
          <w:sz w:val="24"/>
          <w:szCs w:val="24"/>
          <w:lang w:eastAsia="ru-RU"/>
        </w:rPr>
      </w:pPr>
      <w:r>
        <w:rPr>
          <w:rFonts w:ascii="TimesNewRomanPS-ItalicMT" w:eastAsia="Times New Roman" w:hAnsi="TimesNewRomanPS-ItalicMT" w:cs="Times New Roman"/>
          <w:color w:val="000000"/>
          <w:sz w:val="24"/>
          <w:szCs w:val="24"/>
          <w:lang w:eastAsia="ru-RU"/>
        </w:rPr>
        <w:t>Широко распространен</w:t>
      </w:r>
      <w:r w:rsidR="00D37409">
        <w:rPr>
          <w:rFonts w:ascii="TimesNewRomanPS-ItalicMT" w:eastAsia="Times New Roman" w:hAnsi="TimesNewRomanPS-ItalicMT" w:cs="Times New Roman"/>
          <w:color w:val="000000"/>
          <w:sz w:val="24"/>
          <w:szCs w:val="24"/>
          <w:lang w:eastAsia="ru-RU"/>
        </w:rPr>
        <w:t>о</w:t>
      </w:r>
      <w:r w:rsidR="004F1EAF">
        <w:rPr>
          <w:rFonts w:ascii="TimesNewRomanPS-ItalicMT" w:eastAsia="Times New Roman" w:hAnsi="TimesNewRomanPS-ItalicMT" w:cs="Times New Roman"/>
          <w:color w:val="000000"/>
          <w:sz w:val="24"/>
          <w:szCs w:val="24"/>
          <w:lang w:eastAsia="ru-RU"/>
        </w:rPr>
        <w:t xml:space="preserve"> определение </w:t>
      </w:r>
      <w:r w:rsidR="00676091">
        <w:rPr>
          <w:rFonts w:ascii="TimesNewRomanPS-ItalicMT" w:eastAsia="Times New Roman" w:hAnsi="TimesNewRomanPS-ItalicMT" w:cs="Times New Roman"/>
          <w:color w:val="000000"/>
          <w:sz w:val="24"/>
          <w:szCs w:val="24"/>
          <w:lang w:eastAsia="ru-RU"/>
        </w:rPr>
        <w:t xml:space="preserve">американского </w:t>
      </w:r>
      <w:r w:rsidR="00676091" w:rsidRPr="00676091">
        <w:rPr>
          <w:rFonts w:ascii="TimesNewRomanPS-ItalicMT" w:eastAsia="Times New Roman" w:hAnsi="TimesNewRomanPS-ItalicMT" w:cs="Times New Roman"/>
          <w:color w:val="000000" w:themeColor="text1"/>
          <w:sz w:val="24"/>
          <w:szCs w:val="24"/>
          <w:lang w:eastAsia="ru-RU"/>
        </w:rPr>
        <w:t xml:space="preserve">экономиста </w:t>
      </w:r>
      <w:r w:rsidR="004F1EAF" w:rsidRPr="00676091">
        <w:rPr>
          <w:rFonts w:ascii="TimesNewRomanPS-ItalicMT" w:eastAsia="Times New Roman" w:hAnsi="TimesNewRomanPS-ItalicMT" w:cs="Times New Roman"/>
          <w:color w:val="000000" w:themeColor="text1"/>
          <w:sz w:val="24"/>
          <w:szCs w:val="24"/>
          <w:lang w:eastAsia="ru-RU"/>
        </w:rPr>
        <w:t>Ф. Котлер</w:t>
      </w:r>
      <w:r w:rsidR="00D37409" w:rsidRPr="00676091">
        <w:rPr>
          <w:rFonts w:ascii="TimesNewRomanPS-ItalicMT" w:eastAsia="Times New Roman" w:hAnsi="TimesNewRomanPS-ItalicMT" w:cs="Times New Roman"/>
          <w:color w:val="000000" w:themeColor="text1"/>
          <w:sz w:val="24"/>
          <w:szCs w:val="24"/>
          <w:lang w:eastAsia="ru-RU"/>
        </w:rPr>
        <w:t>а</w:t>
      </w:r>
      <w:r w:rsidR="00676091" w:rsidRPr="00676091">
        <w:rPr>
          <w:rFonts w:ascii="TimesNewRomanPS-ItalicMT" w:eastAsia="Times New Roman" w:hAnsi="TimesNewRomanPS-ItalicMT" w:cs="Times New Roman"/>
          <w:color w:val="000000" w:themeColor="text1"/>
          <w:sz w:val="24"/>
          <w:szCs w:val="24"/>
          <w:lang w:eastAsia="ru-RU"/>
        </w:rPr>
        <w:t>,</w:t>
      </w:r>
      <w:r w:rsidR="00676091">
        <w:rPr>
          <w:rFonts w:ascii="TimesNewRomanPS-ItalicMT" w:eastAsia="Times New Roman" w:hAnsi="TimesNewRomanPS-ItalicMT" w:cs="Times New Roman"/>
          <w:color w:val="000000"/>
          <w:sz w:val="24"/>
          <w:szCs w:val="24"/>
          <w:lang w:eastAsia="ru-RU"/>
        </w:rPr>
        <w:t xml:space="preserve"> </w:t>
      </w:r>
      <w:r w:rsidR="00D37409">
        <w:rPr>
          <w:rFonts w:ascii="TimesNewRomanPS-ItalicMT" w:eastAsia="Times New Roman" w:hAnsi="TimesNewRomanPS-ItalicMT" w:cs="Times New Roman"/>
          <w:color w:val="000000"/>
          <w:sz w:val="24"/>
          <w:szCs w:val="24"/>
          <w:lang w:eastAsia="ru-RU"/>
        </w:rPr>
        <w:t>сформулированное</w:t>
      </w:r>
      <w:r w:rsidR="004F1EAF">
        <w:rPr>
          <w:rFonts w:ascii="TimesNewRomanPS-ItalicMT" w:eastAsia="Times New Roman" w:hAnsi="TimesNewRomanPS-ItalicMT" w:cs="Times New Roman"/>
          <w:color w:val="000000"/>
          <w:sz w:val="24"/>
          <w:szCs w:val="24"/>
          <w:lang w:eastAsia="ru-RU"/>
        </w:rPr>
        <w:t xml:space="preserve"> на основе концепции Американской </w:t>
      </w:r>
      <w:r w:rsidR="00D37409">
        <w:rPr>
          <w:rFonts w:ascii="TimesNewRomanPS-ItalicMT" w:eastAsia="Times New Roman" w:hAnsi="TimesNewRomanPS-ItalicMT" w:cs="Times New Roman"/>
          <w:color w:val="000000"/>
          <w:sz w:val="24"/>
          <w:szCs w:val="24"/>
          <w:lang w:eastAsia="ru-RU"/>
        </w:rPr>
        <w:t>а</w:t>
      </w:r>
      <w:r w:rsidR="004F1EAF">
        <w:rPr>
          <w:rFonts w:ascii="TimesNewRomanPS-ItalicMT" w:eastAsia="Times New Roman" w:hAnsi="TimesNewRomanPS-ItalicMT" w:cs="Times New Roman"/>
          <w:color w:val="000000"/>
          <w:sz w:val="24"/>
          <w:szCs w:val="24"/>
          <w:lang w:eastAsia="ru-RU"/>
        </w:rPr>
        <w:t>ссоциаци</w:t>
      </w:r>
      <w:r w:rsidR="00D37409">
        <w:rPr>
          <w:rFonts w:ascii="TimesNewRomanPS-ItalicMT" w:eastAsia="Times New Roman" w:hAnsi="TimesNewRomanPS-ItalicMT" w:cs="Times New Roman"/>
          <w:color w:val="000000"/>
          <w:sz w:val="24"/>
          <w:szCs w:val="24"/>
          <w:lang w:eastAsia="ru-RU"/>
        </w:rPr>
        <w:t>и</w:t>
      </w:r>
      <w:r w:rsidR="004F1EAF">
        <w:rPr>
          <w:rFonts w:ascii="TimesNewRomanPS-ItalicMT" w:eastAsia="Times New Roman" w:hAnsi="TimesNewRomanPS-ItalicMT" w:cs="Times New Roman"/>
          <w:color w:val="000000"/>
          <w:sz w:val="24"/>
          <w:szCs w:val="24"/>
          <w:lang w:eastAsia="ru-RU"/>
        </w:rPr>
        <w:t xml:space="preserve"> </w:t>
      </w:r>
      <w:r w:rsidR="00D37409">
        <w:rPr>
          <w:rFonts w:ascii="TimesNewRomanPS-ItalicMT" w:eastAsia="Times New Roman" w:hAnsi="TimesNewRomanPS-ItalicMT" w:cs="Times New Roman"/>
          <w:color w:val="000000"/>
          <w:sz w:val="24"/>
          <w:szCs w:val="24"/>
          <w:lang w:eastAsia="ru-RU"/>
        </w:rPr>
        <w:t>м</w:t>
      </w:r>
      <w:r w:rsidR="004F1EAF">
        <w:rPr>
          <w:rFonts w:ascii="TimesNewRomanPS-ItalicMT" w:eastAsia="Times New Roman" w:hAnsi="TimesNewRomanPS-ItalicMT" w:cs="Times New Roman"/>
          <w:color w:val="000000"/>
          <w:sz w:val="24"/>
          <w:szCs w:val="24"/>
          <w:lang w:eastAsia="ru-RU"/>
        </w:rPr>
        <w:t xml:space="preserve">аркетинга: </w:t>
      </w:r>
      <w:r w:rsidR="004F1EAF" w:rsidRPr="00F31D8C">
        <w:rPr>
          <w:rFonts w:ascii="TimesNewRomanPS-ItalicMT" w:eastAsia="Times New Roman" w:hAnsi="TimesNewRomanPS-ItalicMT" w:cs="Times New Roman"/>
          <w:color w:val="000000"/>
          <w:sz w:val="24"/>
          <w:szCs w:val="24"/>
          <w:lang w:eastAsia="ru-RU"/>
        </w:rPr>
        <w:t>«</w:t>
      </w:r>
      <w:r w:rsidR="004F1EAF">
        <w:rPr>
          <w:rFonts w:ascii="TimesNewRomanPS-ItalicMT" w:eastAsia="Times New Roman" w:hAnsi="TimesNewRomanPS-ItalicMT" w:cs="Times New Roman"/>
          <w:color w:val="000000"/>
          <w:sz w:val="24"/>
          <w:szCs w:val="24"/>
          <w:lang w:eastAsia="ru-RU"/>
        </w:rPr>
        <w:t>Бренд</w:t>
      </w:r>
      <w:r w:rsidR="004F1EAF" w:rsidRPr="00F31D8C">
        <w:rPr>
          <w:rFonts w:ascii="TimesNewRomanPS-ItalicMT" w:eastAsia="Times New Roman" w:hAnsi="TimesNewRomanPS-ItalicMT" w:cs="Times New Roman"/>
          <w:color w:val="000000"/>
          <w:sz w:val="24"/>
          <w:szCs w:val="24"/>
          <w:lang w:eastAsia="ru-RU"/>
        </w:rPr>
        <w:t xml:space="preserve"> – название, термин, знак, символ, дизайн или сочетание этих элементов, с помощью которых отмечают товары или услуги продавца или группы продавцов и выделяют их среди товаров или услуг конкурентов».</w:t>
      </w:r>
      <w:r w:rsidR="004F1EAF">
        <w:rPr>
          <w:rFonts w:ascii="TimesNewRomanPS-ItalicMT" w:eastAsia="Times New Roman" w:hAnsi="TimesNewRomanPS-ItalicMT" w:cs="Times New Roman"/>
          <w:color w:val="000000"/>
          <w:sz w:val="24"/>
          <w:szCs w:val="24"/>
          <w:lang w:eastAsia="ru-RU"/>
        </w:rPr>
        <w:t xml:space="preserve"> Исследователи в области маркетинга критикуют данное понятие в связи с тем, что термин не содержит в себе отличительных черт, присущих бренду, и ставят его в ряд с «торговой маркой», «товарным знаком»</w:t>
      </w:r>
      <w:r w:rsidR="00F4325E">
        <w:rPr>
          <w:rStyle w:val="af3"/>
          <w:rFonts w:ascii="TimesNewRomanPS-ItalicMT" w:eastAsia="Times New Roman" w:hAnsi="TimesNewRomanPS-ItalicMT" w:cs="Times New Roman"/>
          <w:color w:val="000000"/>
          <w:sz w:val="24"/>
          <w:szCs w:val="24"/>
          <w:lang w:eastAsia="ru-RU"/>
        </w:rPr>
        <w:footnoteReference w:id="44"/>
      </w:r>
      <w:r w:rsidR="004F1EAF">
        <w:rPr>
          <w:rFonts w:ascii="TimesNewRomanPS-ItalicMT" w:eastAsia="Times New Roman" w:hAnsi="TimesNewRomanPS-ItalicMT" w:cs="Times New Roman"/>
          <w:color w:val="000000"/>
          <w:sz w:val="24"/>
          <w:szCs w:val="24"/>
          <w:lang w:eastAsia="ru-RU"/>
        </w:rPr>
        <w:t xml:space="preserve">. </w:t>
      </w:r>
    </w:p>
    <w:p w14:paraId="2F65AEF5" w14:textId="77777777" w:rsidR="0004613F" w:rsidRPr="00EC2FF6" w:rsidRDefault="004F1EAF" w:rsidP="00F203A3">
      <w:pPr>
        <w:spacing w:after="0" w:line="360" w:lineRule="auto"/>
        <w:ind w:firstLine="709"/>
        <w:jc w:val="both"/>
        <w:rPr>
          <w:rFonts w:ascii="TimesNewRomanPSMT" w:hAnsi="TimesNewRomanPSMT"/>
          <w:color w:val="000000" w:themeColor="text1"/>
          <w:sz w:val="24"/>
          <w:szCs w:val="24"/>
        </w:rPr>
      </w:pPr>
      <w:r>
        <w:rPr>
          <w:rFonts w:ascii="TimesNewRomanPS-ItalicMT" w:eastAsia="Times New Roman" w:hAnsi="TimesNewRomanPS-ItalicMT" w:cs="Times New Roman"/>
          <w:color w:val="000000"/>
          <w:sz w:val="24"/>
          <w:szCs w:val="24"/>
          <w:lang w:eastAsia="ru-RU"/>
        </w:rPr>
        <w:t xml:space="preserve">Первоначально бренд был лишь показателем принадлежности товара к определенной компании, затем он вобрал в себя такие </w:t>
      </w:r>
      <w:r w:rsidRPr="00EC2FF6">
        <w:rPr>
          <w:rFonts w:ascii="TimesNewRomanPS-ItalicMT" w:eastAsia="Times New Roman" w:hAnsi="TimesNewRomanPS-ItalicMT" w:cs="Times New Roman"/>
          <w:color w:val="000000" w:themeColor="text1"/>
          <w:sz w:val="24"/>
          <w:szCs w:val="24"/>
          <w:lang w:eastAsia="ru-RU"/>
        </w:rPr>
        <w:t>характеристики как позиционирование</w:t>
      </w:r>
      <w:r w:rsidR="0097799F">
        <w:rPr>
          <w:rFonts w:ascii="TimesNewRomanPS-ItalicMT" w:eastAsia="Times New Roman" w:hAnsi="TimesNewRomanPS-ItalicMT" w:cs="Times New Roman"/>
          <w:color w:val="000000" w:themeColor="text1"/>
          <w:sz w:val="24"/>
          <w:szCs w:val="24"/>
          <w:lang w:eastAsia="ru-RU"/>
        </w:rPr>
        <w:t>, осведомленность потребителя</w:t>
      </w:r>
      <w:r w:rsidRPr="00EC2FF6">
        <w:rPr>
          <w:rFonts w:ascii="TimesNewRomanPS-ItalicMT" w:eastAsia="Times New Roman" w:hAnsi="TimesNewRomanPS-ItalicMT" w:cs="Times New Roman"/>
          <w:color w:val="000000" w:themeColor="text1"/>
          <w:sz w:val="24"/>
          <w:szCs w:val="24"/>
          <w:lang w:eastAsia="ru-RU"/>
        </w:rPr>
        <w:t xml:space="preserve">. </w:t>
      </w:r>
      <w:r w:rsidR="00DC7CFE" w:rsidRPr="00EC2FF6">
        <w:rPr>
          <w:rFonts w:ascii="TimesNewRomanPSMT" w:hAnsi="TimesNewRomanPSMT"/>
          <w:color w:val="000000" w:themeColor="text1"/>
          <w:sz w:val="24"/>
          <w:szCs w:val="24"/>
        </w:rPr>
        <w:t xml:space="preserve">Позднее </w:t>
      </w:r>
      <w:r w:rsidR="00A020E2" w:rsidRPr="00EC2FF6">
        <w:rPr>
          <w:rFonts w:ascii="TimesNewRomanPSMT" w:hAnsi="TimesNewRomanPSMT"/>
          <w:color w:val="000000" w:themeColor="text1"/>
          <w:sz w:val="24"/>
          <w:szCs w:val="24"/>
        </w:rPr>
        <w:t xml:space="preserve">консультант по менеджменту </w:t>
      </w:r>
      <w:r w:rsidR="00DC7CFE" w:rsidRPr="00EC2FF6">
        <w:rPr>
          <w:rFonts w:ascii="TimesNewRomanPSMT" w:hAnsi="TimesNewRomanPSMT"/>
          <w:color w:val="000000" w:themeColor="text1"/>
          <w:sz w:val="24"/>
          <w:szCs w:val="24"/>
        </w:rPr>
        <w:t>Р</w:t>
      </w:r>
      <w:r w:rsidR="00A829CE" w:rsidRPr="00EC2FF6">
        <w:rPr>
          <w:rFonts w:ascii="TimesNewRomanPSMT" w:hAnsi="TimesNewRomanPSMT"/>
          <w:color w:val="000000" w:themeColor="text1"/>
          <w:sz w:val="24"/>
          <w:szCs w:val="24"/>
        </w:rPr>
        <w:t>.</w:t>
      </w:r>
      <w:r w:rsidR="00DC7CFE" w:rsidRPr="00EC2FF6">
        <w:rPr>
          <w:rFonts w:ascii="TimesNewRomanPSMT" w:hAnsi="TimesNewRomanPSMT"/>
          <w:color w:val="000000" w:themeColor="text1"/>
          <w:sz w:val="24"/>
          <w:szCs w:val="24"/>
        </w:rPr>
        <w:t xml:space="preserve"> Кох определил бр</w:t>
      </w:r>
      <w:r w:rsidR="00DD477A" w:rsidRPr="00EC2FF6">
        <w:rPr>
          <w:rFonts w:ascii="TimesNewRomanPSMT" w:hAnsi="TimesNewRomanPSMT"/>
          <w:color w:val="000000" w:themeColor="text1"/>
          <w:sz w:val="24"/>
          <w:szCs w:val="24"/>
        </w:rPr>
        <w:t>е</w:t>
      </w:r>
      <w:r w:rsidR="0097799F">
        <w:rPr>
          <w:rFonts w:ascii="TimesNewRomanPSMT" w:hAnsi="TimesNewRomanPSMT"/>
          <w:color w:val="000000" w:themeColor="text1"/>
          <w:sz w:val="24"/>
          <w:szCs w:val="24"/>
        </w:rPr>
        <w:t>нд</w:t>
      </w:r>
      <w:r w:rsidR="00DC7CFE" w:rsidRPr="00EC2FF6">
        <w:rPr>
          <w:rFonts w:ascii="TimesNewRomanPSMT" w:hAnsi="TimesNewRomanPSMT"/>
          <w:color w:val="000000" w:themeColor="text1"/>
          <w:sz w:val="24"/>
          <w:szCs w:val="24"/>
        </w:rPr>
        <w:t xml:space="preserve"> как </w:t>
      </w:r>
      <w:r w:rsidR="00DC7CFE" w:rsidRPr="00EC2FF6">
        <w:rPr>
          <w:rFonts w:ascii="TimesNewRomanPS-ItalicMT" w:hAnsi="TimesNewRomanPS-ItalicMT"/>
          <w:color w:val="000000" w:themeColor="text1"/>
          <w:sz w:val="24"/>
          <w:szCs w:val="24"/>
        </w:rPr>
        <w:t>характерные особенности, данн</w:t>
      </w:r>
      <w:r w:rsidR="0021168A" w:rsidRPr="00EC2FF6">
        <w:rPr>
          <w:rFonts w:ascii="TimesNewRomanPS-ItalicMT" w:hAnsi="TimesNewRomanPS-ItalicMT"/>
          <w:color w:val="000000" w:themeColor="text1"/>
          <w:sz w:val="24"/>
          <w:szCs w:val="24"/>
        </w:rPr>
        <w:t>ые</w:t>
      </w:r>
      <w:r w:rsidR="00DC7CFE" w:rsidRPr="00EC2FF6">
        <w:rPr>
          <w:rFonts w:ascii="TimesNewRomanPS-ItalicMT" w:hAnsi="TimesNewRomanPS-ItalicMT"/>
          <w:color w:val="000000" w:themeColor="text1"/>
          <w:sz w:val="24"/>
          <w:szCs w:val="24"/>
        </w:rPr>
        <w:t xml:space="preserve"> товару или услуге с целью выделить </w:t>
      </w:r>
      <w:r w:rsidR="0021168A" w:rsidRPr="00EC2FF6">
        <w:rPr>
          <w:rFonts w:ascii="TimesNewRomanPS-ItalicMT" w:hAnsi="TimesNewRomanPS-ItalicMT"/>
          <w:color w:val="000000" w:themeColor="text1"/>
          <w:sz w:val="24"/>
          <w:szCs w:val="24"/>
        </w:rPr>
        <w:t>продукт</w:t>
      </w:r>
      <w:r w:rsidR="0097799F">
        <w:rPr>
          <w:rFonts w:ascii="TimesNewRomanPS-ItalicMT" w:hAnsi="TimesNewRomanPS-ItalicMT"/>
          <w:color w:val="000000" w:themeColor="text1"/>
          <w:sz w:val="24"/>
          <w:szCs w:val="24"/>
        </w:rPr>
        <w:t>,</w:t>
      </w:r>
      <w:r w:rsidR="007B620F" w:rsidRPr="00EC2FF6">
        <w:rPr>
          <w:rFonts w:ascii="TimesNewRomanPS-ItalicMT" w:hAnsi="TimesNewRomanPS-ItalicMT"/>
          <w:color w:val="000000" w:themeColor="text1"/>
          <w:sz w:val="24"/>
          <w:szCs w:val="24"/>
        </w:rPr>
        <w:t xml:space="preserve"> как </w:t>
      </w:r>
      <w:r w:rsidR="00DC7CFE" w:rsidRPr="00EC2FF6">
        <w:rPr>
          <w:rFonts w:ascii="TimesNewRomanPS-ItalicMT" w:hAnsi="TimesNewRomanPS-ItalicMT"/>
          <w:color w:val="000000" w:themeColor="text1"/>
          <w:sz w:val="24"/>
          <w:szCs w:val="24"/>
        </w:rPr>
        <w:t>своеобразную гарантию</w:t>
      </w:r>
      <w:r w:rsidR="007B620F" w:rsidRPr="00EC2FF6">
        <w:rPr>
          <w:rFonts w:ascii="TimesNewRomanPS-ItalicMT" w:hAnsi="TimesNewRomanPS-ItalicMT"/>
          <w:color w:val="000000" w:themeColor="text1"/>
          <w:sz w:val="24"/>
          <w:szCs w:val="24"/>
        </w:rPr>
        <w:t xml:space="preserve"> </w:t>
      </w:r>
      <w:r w:rsidR="00DC7CFE" w:rsidRPr="00EC2FF6">
        <w:rPr>
          <w:rFonts w:ascii="TimesNewRomanPS-ItalicMT" w:hAnsi="TimesNewRomanPS-ItalicMT"/>
          <w:color w:val="000000" w:themeColor="text1"/>
          <w:sz w:val="24"/>
          <w:szCs w:val="24"/>
        </w:rPr>
        <w:t>высок</w:t>
      </w:r>
      <w:r w:rsidR="007B620F" w:rsidRPr="00EC2FF6">
        <w:rPr>
          <w:rFonts w:ascii="TimesNewRomanPS-ItalicMT" w:hAnsi="TimesNewRomanPS-ItalicMT"/>
          <w:color w:val="000000" w:themeColor="text1"/>
          <w:sz w:val="24"/>
          <w:szCs w:val="24"/>
        </w:rPr>
        <w:t>ого</w:t>
      </w:r>
      <w:r w:rsidR="00DC7CFE" w:rsidRPr="00EC2FF6">
        <w:rPr>
          <w:rFonts w:ascii="TimesNewRomanPS-ItalicMT" w:hAnsi="TimesNewRomanPS-ItalicMT"/>
          <w:color w:val="000000" w:themeColor="text1"/>
          <w:sz w:val="24"/>
          <w:szCs w:val="24"/>
        </w:rPr>
        <w:t xml:space="preserve"> и постоян</w:t>
      </w:r>
      <w:r w:rsidR="007B620F" w:rsidRPr="00EC2FF6">
        <w:rPr>
          <w:rFonts w:ascii="TimesNewRomanPS-ItalicMT" w:hAnsi="TimesNewRomanPS-ItalicMT"/>
          <w:color w:val="000000" w:themeColor="text1"/>
          <w:sz w:val="24"/>
          <w:szCs w:val="24"/>
        </w:rPr>
        <w:t>ного</w:t>
      </w:r>
      <w:r w:rsidR="00DC7CFE" w:rsidRPr="00EC2FF6">
        <w:rPr>
          <w:rFonts w:ascii="TimesNewRomanPS-ItalicMT" w:hAnsi="TimesNewRomanPS-ItalicMT"/>
          <w:color w:val="000000" w:themeColor="text1"/>
          <w:sz w:val="24"/>
          <w:szCs w:val="24"/>
        </w:rPr>
        <w:t xml:space="preserve"> качеств</w:t>
      </w:r>
      <w:r w:rsidR="007B620F" w:rsidRPr="00EC2FF6">
        <w:rPr>
          <w:rFonts w:ascii="TimesNewRomanPS-ItalicMT" w:hAnsi="TimesNewRomanPS-ItalicMT"/>
          <w:color w:val="000000" w:themeColor="text1"/>
          <w:sz w:val="24"/>
          <w:szCs w:val="24"/>
        </w:rPr>
        <w:t>а</w:t>
      </w:r>
      <w:r w:rsidR="00C87C32" w:rsidRPr="00EC2FF6">
        <w:rPr>
          <w:rStyle w:val="af3"/>
          <w:rFonts w:ascii="TimesNewRomanPS-ItalicMT" w:hAnsi="TimesNewRomanPS-ItalicMT"/>
          <w:color w:val="000000" w:themeColor="text1"/>
          <w:sz w:val="24"/>
          <w:szCs w:val="24"/>
        </w:rPr>
        <w:footnoteReference w:id="45"/>
      </w:r>
      <w:r w:rsidR="00DC7CFE" w:rsidRPr="00EC2FF6">
        <w:rPr>
          <w:rFonts w:ascii="TimesNewRomanPSMT" w:hAnsi="TimesNewRomanPSMT"/>
          <w:color w:val="000000" w:themeColor="text1"/>
          <w:sz w:val="24"/>
          <w:szCs w:val="24"/>
        </w:rPr>
        <w:t>.</w:t>
      </w:r>
    </w:p>
    <w:p w14:paraId="6AF5BE60" w14:textId="3CDB97D8" w:rsidR="0097799F" w:rsidRDefault="00586DB7" w:rsidP="00586DB7">
      <w:pPr>
        <w:spacing w:after="0" w:line="360" w:lineRule="auto"/>
        <w:ind w:firstLine="709"/>
        <w:jc w:val="both"/>
        <w:rPr>
          <w:rFonts w:ascii="TimesNewRomanPS-ItalicMT" w:eastAsia="Times New Roman" w:hAnsi="TimesNewRomanPS-ItalicMT" w:cs="Times New Roman"/>
          <w:color w:val="000000"/>
          <w:sz w:val="24"/>
          <w:szCs w:val="24"/>
          <w:lang w:eastAsia="ru-RU"/>
        </w:rPr>
      </w:pPr>
      <w:r w:rsidRPr="00EC2FF6">
        <w:rPr>
          <w:rFonts w:ascii="TimesNewRomanPS-ItalicMT" w:eastAsia="Times New Roman" w:hAnsi="TimesNewRomanPS-ItalicMT" w:cs="Times New Roman"/>
          <w:color w:val="000000" w:themeColor="text1"/>
          <w:sz w:val="24"/>
          <w:szCs w:val="24"/>
          <w:lang w:eastAsia="ru-RU"/>
        </w:rPr>
        <w:t xml:space="preserve">В представлении </w:t>
      </w:r>
      <w:r w:rsidR="00062CEB" w:rsidRPr="00EC2FF6">
        <w:rPr>
          <w:rFonts w:ascii="TimesNewRomanPS-ItalicMT" w:eastAsia="Times New Roman" w:hAnsi="TimesNewRomanPS-ItalicMT" w:cs="Times New Roman"/>
          <w:color w:val="000000" w:themeColor="text1"/>
          <w:sz w:val="24"/>
          <w:szCs w:val="24"/>
          <w:lang w:eastAsia="ru-RU"/>
        </w:rPr>
        <w:t xml:space="preserve">французского </w:t>
      </w:r>
      <w:r w:rsidR="0097799F">
        <w:rPr>
          <w:rFonts w:ascii="TimesNewRomanPS-ItalicMT" w:eastAsia="Times New Roman" w:hAnsi="TimesNewRomanPS-ItalicMT" w:cs="Times New Roman"/>
          <w:color w:val="000000" w:themeColor="text1"/>
          <w:sz w:val="24"/>
          <w:szCs w:val="24"/>
          <w:lang w:eastAsia="ru-RU"/>
        </w:rPr>
        <w:t>специалиста</w:t>
      </w:r>
      <w:r w:rsidR="00062CEB" w:rsidRPr="00EC2FF6">
        <w:rPr>
          <w:rFonts w:ascii="TimesNewRomanPS-ItalicMT" w:eastAsia="Times New Roman" w:hAnsi="TimesNewRomanPS-ItalicMT" w:cs="Times New Roman"/>
          <w:color w:val="000000" w:themeColor="text1"/>
          <w:sz w:val="24"/>
          <w:szCs w:val="24"/>
          <w:lang w:eastAsia="ru-RU"/>
        </w:rPr>
        <w:t xml:space="preserve"> в области брендинга </w:t>
      </w:r>
      <w:r w:rsidRPr="00EC2FF6">
        <w:rPr>
          <w:rFonts w:ascii="TimesNewRomanPS-ItalicMT" w:eastAsia="Times New Roman" w:hAnsi="TimesNewRomanPS-ItalicMT" w:cs="Times New Roman"/>
          <w:color w:val="000000" w:themeColor="text1"/>
          <w:sz w:val="24"/>
          <w:szCs w:val="24"/>
          <w:lang w:eastAsia="ru-RU"/>
        </w:rPr>
        <w:t>Ж.</w:t>
      </w:r>
      <w:r w:rsidRPr="00EC2FF6">
        <w:rPr>
          <w:rFonts w:ascii="TimesNewRomanPS-ItalicMT" w:eastAsia="Times New Roman" w:hAnsi="TimesNewRomanPS-ItalicMT" w:cs="Times New Roman" w:hint="eastAsia"/>
          <w:color w:val="000000" w:themeColor="text1"/>
          <w:sz w:val="24"/>
          <w:szCs w:val="24"/>
          <w:lang w:eastAsia="ru-RU"/>
        </w:rPr>
        <w:t> </w:t>
      </w:r>
      <w:r w:rsidRPr="00EC2FF6">
        <w:rPr>
          <w:rFonts w:ascii="TimesNewRomanPS-ItalicMT" w:eastAsia="Times New Roman" w:hAnsi="TimesNewRomanPS-ItalicMT" w:cs="Times New Roman"/>
          <w:color w:val="000000" w:themeColor="text1"/>
          <w:sz w:val="24"/>
          <w:szCs w:val="24"/>
          <w:lang w:eastAsia="ru-RU"/>
        </w:rPr>
        <w:t>Н. Капфефера, бренд — немат</w:t>
      </w:r>
      <w:r w:rsidR="0097799F">
        <w:rPr>
          <w:rFonts w:ascii="TimesNewRomanPS-ItalicMT" w:eastAsia="Times New Roman" w:hAnsi="TimesNewRomanPS-ItalicMT" w:cs="Times New Roman"/>
          <w:color w:val="000000" w:themeColor="text1"/>
          <w:sz w:val="24"/>
          <w:szCs w:val="24"/>
          <w:lang w:eastAsia="ru-RU"/>
        </w:rPr>
        <w:t>ериальный актив компании, дающий</w:t>
      </w:r>
      <w:r w:rsidRPr="00EC2FF6">
        <w:rPr>
          <w:rFonts w:ascii="TimesNewRomanPS-ItalicMT" w:eastAsia="Times New Roman" w:hAnsi="TimesNewRomanPS-ItalicMT" w:cs="Times New Roman"/>
          <w:color w:val="000000" w:themeColor="text1"/>
          <w:sz w:val="24"/>
          <w:szCs w:val="24"/>
          <w:lang w:eastAsia="ru-RU"/>
        </w:rPr>
        <w:t xml:space="preserve"> бизнесу дополнительные выгоды</w:t>
      </w:r>
      <w:r>
        <w:rPr>
          <w:rStyle w:val="af3"/>
          <w:rFonts w:ascii="TimesNewRomanPS-ItalicMT" w:eastAsia="Times New Roman" w:hAnsi="TimesNewRomanPS-ItalicMT" w:cs="Times New Roman"/>
          <w:color w:val="000000"/>
          <w:sz w:val="24"/>
          <w:szCs w:val="24"/>
          <w:lang w:eastAsia="ru-RU"/>
        </w:rPr>
        <w:footnoteReference w:id="46"/>
      </w:r>
      <w:r>
        <w:rPr>
          <w:rFonts w:ascii="TimesNewRomanPS-ItalicMT" w:eastAsia="Times New Roman" w:hAnsi="TimesNewRomanPS-ItalicMT" w:cs="Times New Roman"/>
          <w:color w:val="000000"/>
          <w:sz w:val="24"/>
          <w:szCs w:val="24"/>
          <w:lang w:eastAsia="ru-RU"/>
        </w:rPr>
        <w:t xml:space="preserve">. </w:t>
      </w:r>
      <w:r w:rsidR="001D3096">
        <w:rPr>
          <w:rFonts w:ascii="TimesNewRomanPS-ItalicMT" w:eastAsia="Times New Roman" w:hAnsi="TimesNewRomanPS-ItalicMT" w:cs="Times New Roman"/>
          <w:color w:val="000000"/>
          <w:sz w:val="24"/>
          <w:szCs w:val="24"/>
          <w:lang w:eastAsia="ru-RU"/>
        </w:rPr>
        <w:t xml:space="preserve">Российские исследователи </w:t>
      </w:r>
      <w:r w:rsidR="00E67546">
        <w:rPr>
          <w:rFonts w:ascii="TimesNewRomanPS-ItalicMT" w:eastAsia="Times New Roman" w:hAnsi="TimesNewRomanPS-ItalicMT" w:cs="Times New Roman"/>
          <w:color w:val="000000"/>
          <w:sz w:val="24"/>
          <w:szCs w:val="24"/>
          <w:lang w:eastAsia="ru-RU"/>
        </w:rPr>
        <w:t>З.</w:t>
      </w:r>
      <w:r w:rsidR="00E67546">
        <w:rPr>
          <w:rFonts w:ascii="TimesNewRomanPS-ItalicMT" w:eastAsia="Times New Roman" w:hAnsi="TimesNewRomanPS-ItalicMT" w:cs="Times New Roman" w:hint="eastAsia"/>
          <w:color w:val="000000"/>
          <w:sz w:val="24"/>
          <w:szCs w:val="24"/>
          <w:lang w:eastAsia="ru-RU"/>
        </w:rPr>
        <w:t> </w:t>
      </w:r>
      <w:r w:rsidR="00E67546" w:rsidRPr="00EC2FF6">
        <w:rPr>
          <w:rFonts w:ascii="TimesNewRomanPS-ItalicMT" w:eastAsia="Times New Roman" w:hAnsi="TimesNewRomanPS-ItalicMT" w:cs="Times New Roman"/>
          <w:color w:val="000000" w:themeColor="text1"/>
          <w:sz w:val="24"/>
          <w:szCs w:val="24"/>
          <w:lang w:eastAsia="ru-RU"/>
        </w:rPr>
        <w:t>М.</w:t>
      </w:r>
      <w:r w:rsidR="00E67546" w:rsidRPr="00EC2FF6">
        <w:rPr>
          <w:rFonts w:ascii="TimesNewRomanPS-ItalicMT" w:eastAsia="Times New Roman" w:hAnsi="TimesNewRomanPS-ItalicMT" w:cs="Times New Roman" w:hint="eastAsia"/>
          <w:color w:val="000000" w:themeColor="text1"/>
          <w:sz w:val="24"/>
          <w:szCs w:val="24"/>
          <w:lang w:eastAsia="ru-RU"/>
        </w:rPr>
        <w:t> </w:t>
      </w:r>
      <w:r w:rsidR="00E67546" w:rsidRPr="00EC2FF6">
        <w:rPr>
          <w:rFonts w:ascii="TimesNewRomanPS-ItalicMT" w:eastAsia="Times New Roman" w:hAnsi="TimesNewRomanPS-ItalicMT" w:cs="Times New Roman"/>
          <w:color w:val="000000" w:themeColor="text1"/>
          <w:sz w:val="24"/>
          <w:szCs w:val="24"/>
          <w:lang w:eastAsia="ru-RU"/>
        </w:rPr>
        <w:t>Макашев</w:t>
      </w:r>
      <w:r w:rsidR="001D3096" w:rsidRPr="00EC2FF6">
        <w:rPr>
          <w:rFonts w:ascii="TimesNewRomanPS-ItalicMT" w:eastAsia="Times New Roman" w:hAnsi="TimesNewRomanPS-ItalicMT" w:cs="Times New Roman"/>
          <w:color w:val="000000" w:themeColor="text1"/>
          <w:sz w:val="24"/>
          <w:szCs w:val="24"/>
          <w:lang w:eastAsia="ru-RU"/>
        </w:rPr>
        <w:t>а</w:t>
      </w:r>
      <w:r w:rsidR="00E67546" w:rsidRPr="00EC2FF6">
        <w:rPr>
          <w:rFonts w:ascii="TimesNewRomanPS-ItalicMT" w:eastAsia="Times New Roman" w:hAnsi="TimesNewRomanPS-ItalicMT" w:cs="Times New Roman"/>
          <w:color w:val="000000" w:themeColor="text1"/>
          <w:sz w:val="24"/>
          <w:szCs w:val="24"/>
          <w:lang w:eastAsia="ru-RU"/>
        </w:rPr>
        <w:t xml:space="preserve"> и</w:t>
      </w:r>
      <w:r w:rsidR="00E67546">
        <w:rPr>
          <w:rFonts w:ascii="TimesNewRomanPS-ItalicMT" w:eastAsia="Times New Roman" w:hAnsi="TimesNewRomanPS-ItalicMT" w:cs="Times New Roman"/>
          <w:color w:val="000000"/>
          <w:sz w:val="24"/>
          <w:szCs w:val="24"/>
          <w:lang w:eastAsia="ru-RU"/>
        </w:rPr>
        <w:t xml:space="preserve"> М. О. Макашев</w:t>
      </w:r>
      <w:r w:rsidR="00E67546" w:rsidRPr="00586DB7">
        <w:rPr>
          <w:rFonts w:ascii="TimesNewRomanPS-ItalicMT" w:eastAsia="Times New Roman" w:hAnsi="TimesNewRomanPS-ItalicMT" w:cs="Times New Roman"/>
          <w:color w:val="FF0000"/>
          <w:sz w:val="24"/>
          <w:szCs w:val="24"/>
          <w:lang w:eastAsia="ru-RU"/>
        </w:rPr>
        <w:t xml:space="preserve"> </w:t>
      </w:r>
      <w:r w:rsidRPr="00586DB7">
        <w:rPr>
          <w:rFonts w:ascii="TimesNewRomanPS-ItalicMT" w:eastAsia="Times New Roman" w:hAnsi="TimesNewRomanPS-ItalicMT" w:cs="Times New Roman"/>
          <w:color w:val="000000" w:themeColor="text1"/>
          <w:sz w:val="24"/>
          <w:szCs w:val="24"/>
          <w:lang w:eastAsia="ru-RU"/>
        </w:rPr>
        <w:t xml:space="preserve">подчеркивают </w:t>
      </w:r>
      <w:r w:rsidR="0097799F">
        <w:rPr>
          <w:rFonts w:ascii="TimesNewRomanPS-ItalicMT" w:eastAsia="Times New Roman" w:hAnsi="TimesNewRomanPS-ItalicMT" w:cs="Times New Roman"/>
          <w:color w:val="000000" w:themeColor="text1"/>
          <w:sz w:val="24"/>
          <w:szCs w:val="24"/>
          <w:lang w:eastAsia="ru-RU"/>
        </w:rPr>
        <w:t>в определении брен</w:t>
      </w:r>
      <w:r w:rsidR="00422E3B">
        <w:rPr>
          <w:rFonts w:ascii="TimesNewRomanPS-ItalicMT" w:eastAsia="Times New Roman" w:hAnsi="TimesNewRomanPS-ItalicMT" w:cs="Times New Roman"/>
          <w:color w:val="000000" w:themeColor="text1"/>
          <w:sz w:val="24"/>
          <w:szCs w:val="24"/>
          <w:lang w:eastAsia="ru-RU"/>
        </w:rPr>
        <w:t>д</w:t>
      </w:r>
      <w:r w:rsidR="0097799F">
        <w:rPr>
          <w:rFonts w:ascii="TimesNewRomanPS-ItalicMT" w:eastAsia="Times New Roman" w:hAnsi="TimesNewRomanPS-ItalicMT" w:cs="Times New Roman"/>
          <w:color w:val="000000" w:themeColor="text1"/>
          <w:sz w:val="24"/>
          <w:szCs w:val="24"/>
          <w:lang w:eastAsia="ru-RU"/>
        </w:rPr>
        <w:t xml:space="preserve">а </w:t>
      </w:r>
      <w:r w:rsidRPr="00586DB7">
        <w:rPr>
          <w:rFonts w:ascii="TimesNewRomanPS-ItalicMT" w:eastAsia="Times New Roman" w:hAnsi="TimesNewRomanPS-ItalicMT" w:cs="Times New Roman"/>
          <w:color w:val="000000" w:themeColor="text1"/>
          <w:sz w:val="24"/>
          <w:szCs w:val="24"/>
          <w:lang w:eastAsia="ru-RU"/>
        </w:rPr>
        <w:t>важность</w:t>
      </w:r>
      <w:r w:rsidR="00E67546">
        <w:rPr>
          <w:rFonts w:ascii="TimesNewRomanPS-ItalicMT" w:eastAsia="Times New Roman" w:hAnsi="TimesNewRomanPS-ItalicMT" w:cs="Times New Roman"/>
          <w:color w:val="FF0000"/>
          <w:sz w:val="24"/>
          <w:szCs w:val="24"/>
          <w:lang w:eastAsia="ru-RU"/>
        </w:rPr>
        <w:t xml:space="preserve"> </w:t>
      </w:r>
      <w:r w:rsidR="00E67546" w:rsidRPr="00E67546">
        <w:rPr>
          <w:rFonts w:ascii="TimesNewRomanPS-ItalicMT" w:eastAsia="Times New Roman" w:hAnsi="TimesNewRomanPS-ItalicMT" w:cs="Times New Roman"/>
          <w:color w:val="000000" w:themeColor="text1"/>
          <w:sz w:val="24"/>
          <w:szCs w:val="24"/>
          <w:lang w:eastAsia="ru-RU"/>
        </w:rPr>
        <w:t>потребителя</w:t>
      </w:r>
      <w:r w:rsidR="0097799F">
        <w:rPr>
          <w:rFonts w:ascii="TimesNewRomanPS-ItalicMT" w:eastAsia="Times New Roman" w:hAnsi="TimesNewRomanPS-ItalicMT" w:cs="Times New Roman"/>
          <w:color w:val="000000"/>
          <w:sz w:val="24"/>
          <w:szCs w:val="24"/>
          <w:lang w:eastAsia="ru-RU"/>
        </w:rPr>
        <w:t>, что важно в контексте нашей темы коммуникативных стратегий</w:t>
      </w:r>
      <w:r w:rsidR="00866C5F">
        <w:rPr>
          <w:rFonts w:ascii="TimesNewRomanPS-ItalicMT" w:eastAsia="Times New Roman" w:hAnsi="TimesNewRomanPS-ItalicMT" w:cs="Times New Roman"/>
          <w:color w:val="000000"/>
          <w:sz w:val="24"/>
          <w:szCs w:val="24"/>
          <w:lang w:eastAsia="ru-RU"/>
        </w:rPr>
        <w:t xml:space="preserve">: бренд — </w:t>
      </w:r>
      <w:r w:rsidR="0097799F">
        <w:rPr>
          <w:rFonts w:ascii="TimesNewRomanPS-ItalicMT" w:eastAsia="Times New Roman" w:hAnsi="TimesNewRomanPS-ItalicMT" w:cs="Times New Roman"/>
          <w:color w:val="000000"/>
          <w:sz w:val="24"/>
          <w:szCs w:val="24"/>
          <w:lang w:eastAsia="ru-RU"/>
        </w:rPr>
        <w:t xml:space="preserve">это </w:t>
      </w:r>
      <w:r w:rsidR="00866C5F">
        <w:rPr>
          <w:rFonts w:ascii="TimesNewRomanPS-ItalicMT" w:eastAsia="Times New Roman" w:hAnsi="TimesNewRomanPS-ItalicMT" w:cs="Times New Roman"/>
          <w:color w:val="000000"/>
          <w:sz w:val="24"/>
          <w:szCs w:val="24"/>
          <w:lang w:eastAsia="ru-RU"/>
        </w:rPr>
        <w:t>образ товара в представлении потребителя</w:t>
      </w:r>
      <w:r w:rsidR="00C56133">
        <w:rPr>
          <w:rFonts w:ascii="TimesNewRomanPS-ItalicMT" w:eastAsia="Times New Roman" w:hAnsi="TimesNewRomanPS-ItalicMT" w:cs="Times New Roman"/>
          <w:color w:val="000000"/>
          <w:sz w:val="24"/>
          <w:szCs w:val="24"/>
          <w:lang w:eastAsia="ru-RU"/>
        </w:rPr>
        <w:t xml:space="preserve">, </w:t>
      </w:r>
      <w:r w:rsidR="0097799F">
        <w:rPr>
          <w:rFonts w:ascii="TimesNewRomanPS-ItalicMT" w:eastAsia="Times New Roman" w:hAnsi="TimesNewRomanPS-ItalicMT" w:cs="Times New Roman"/>
          <w:color w:val="000000"/>
          <w:sz w:val="24"/>
          <w:szCs w:val="24"/>
          <w:lang w:eastAsia="ru-RU"/>
        </w:rPr>
        <w:t>имеющий значимый для него смысл и подталкивающий к выбору в его пользу.</w:t>
      </w:r>
    </w:p>
    <w:p w14:paraId="70954CC0" w14:textId="77777777" w:rsidR="00765D26" w:rsidRDefault="005832BD" w:rsidP="00F203A3">
      <w:pPr>
        <w:spacing w:after="0" w:line="360" w:lineRule="auto"/>
        <w:ind w:firstLine="709"/>
        <w:jc w:val="both"/>
        <w:rPr>
          <w:rFonts w:ascii="TimesNewRomanPS-ItalicMT" w:eastAsia="Times New Roman" w:hAnsi="TimesNewRomanPS-ItalicMT" w:cs="Times New Roman"/>
          <w:color w:val="000000"/>
          <w:sz w:val="24"/>
          <w:szCs w:val="24"/>
          <w:lang w:eastAsia="ru-RU"/>
        </w:rPr>
      </w:pPr>
      <w:r>
        <w:rPr>
          <w:rFonts w:ascii="TimesNewRomanPS-ItalicMT" w:eastAsia="Times New Roman" w:hAnsi="TimesNewRomanPS-ItalicMT" w:cs="Times New Roman"/>
          <w:color w:val="000000"/>
          <w:sz w:val="24"/>
          <w:szCs w:val="24"/>
          <w:lang w:eastAsia="ru-RU"/>
        </w:rPr>
        <w:t xml:space="preserve">Проанализировав различные подходы профессионалов </w:t>
      </w:r>
      <w:r w:rsidR="00446BA8">
        <w:rPr>
          <w:rFonts w:ascii="TimesNewRomanPS-ItalicMT" w:eastAsia="Times New Roman" w:hAnsi="TimesNewRomanPS-ItalicMT" w:cs="Times New Roman"/>
          <w:color w:val="000000"/>
          <w:sz w:val="24"/>
          <w:szCs w:val="24"/>
          <w:lang w:eastAsia="ru-RU"/>
        </w:rPr>
        <w:t>в этой сфере,</w:t>
      </w:r>
      <w:r w:rsidR="00BA6A90">
        <w:rPr>
          <w:rFonts w:ascii="TimesNewRomanPS-ItalicMT" w:eastAsia="Times New Roman" w:hAnsi="TimesNewRomanPS-ItalicMT" w:cs="Times New Roman"/>
          <w:color w:val="000000"/>
          <w:sz w:val="24"/>
          <w:szCs w:val="24"/>
          <w:lang w:eastAsia="ru-RU"/>
        </w:rPr>
        <w:t xml:space="preserve"> </w:t>
      </w:r>
      <w:r w:rsidR="002A1F33">
        <w:rPr>
          <w:rFonts w:ascii="TimesNewRomanPS-ItalicMT" w:eastAsia="Times New Roman" w:hAnsi="TimesNewRomanPS-ItalicMT" w:cs="Times New Roman"/>
          <w:color w:val="000000"/>
          <w:sz w:val="24"/>
          <w:szCs w:val="24"/>
          <w:lang w:eastAsia="ru-RU"/>
        </w:rPr>
        <w:t>сформулируем</w:t>
      </w:r>
      <w:r w:rsidR="00090F85">
        <w:rPr>
          <w:rFonts w:ascii="TimesNewRomanPS-ItalicMT" w:eastAsia="Times New Roman" w:hAnsi="TimesNewRomanPS-ItalicMT" w:cs="Times New Roman"/>
          <w:color w:val="000000"/>
          <w:sz w:val="24"/>
          <w:szCs w:val="24"/>
          <w:lang w:eastAsia="ru-RU"/>
        </w:rPr>
        <w:t xml:space="preserve"> определение с опорой на отечественного </w:t>
      </w:r>
      <w:r w:rsidR="002A1F33">
        <w:rPr>
          <w:rFonts w:ascii="TimesNewRomanPS-ItalicMT" w:eastAsia="Times New Roman" w:hAnsi="TimesNewRomanPS-ItalicMT" w:cs="Times New Roman"/>
          <w:color w:val="000000"/>
          <w:sz w:val="24"/>
          <w:szCs w:val="24"/>
          <w:lang w:eastAsia="ru-RU"/>
        </w:rPr>
        <w:t>экономиста Д.</w:t>
      </w:r>
      <w:r w:rsidR="002A1F33">
        <w:rPr>
          <w:rFonts w:ascii="TimesNewRomanPS-ItalicMT" w:eastAsia="Times New Roman" w:hAnsi="TimesNewRomanPS-ItalicMT" w:cs="Times New Roman" w:hint="eastAsia"/>
          <w:color w:val="000000"/>
          <w:sz w:val="24"/>
          <w:szCs w:val="24"/>
          <w:lang w:eastAsia="ru-RU"/>
        </w:rPr>
        <w:t> </w:t>
      </w:r>
      <w:r w:rsidR="002A1F33">
        <w:rPr>
          <w:rFonts w:ascii="TimesNewRomanPS-ItalicMT" w:eastAsia="Times New Roman" w:hAnsi="TimesNewRomanPS-ItalicMT" w:cs="Times New Roman"/>
          <w:color w:val="000000"/>
          <w:sz w:val="24"/>
          <w:szCs w:val="24"/>
          <w:lang w:eastAsia="ru-RU"/>
        </w:rPr>
        <w:t>А.</w:t>
      </w:r>
      <w:r w:rsidR="002A1F33">
        <w:rPr>
          <w:rFonts w:ascii="TimesNewRomanPS-ItalicMT" w:eastAsia="Times New Roman" w:hAnsi="TimesNewRomanPS-ItalicMT" w:cs="Times New Roman" w:hint="eastAsia"/>
          <w:color w:val="000000"/>
          <w:sz w:val="24"/>
          <w:szCs w:val="24"/>
          <w:lang w:eastAsia="ru-RU"/>
        </w:rPr>
        <w:t> </w:t>
      </w:r>
      <w:r w:rsidR="002A1F33">
        <w:rPr>
          <w:rFonts w:ascii="TimesNewRomanPS-ItalicMT" w:eastAsia="Times New Roman" w:hAnsi="TimesNewRomanPS-ItalicMT" w:cs="Times New Roman"/>
          <w:color w:val="000000"/>
          <w:sz w:val="24"/>
          <w:szCs w:val="24"/>
          <w:lang w:eastAsia="ru-RU"/>
        </w:rPr>
        <w:t xml:space="preserve">Шевченко: бренд </w:t>
      </w:r>
      <w:r w:rsidR="00976F23">
        <w:rPr>
          <w:rFonts w:ascii="TimesNewRomanPS-ItalicMT" w:eastAsia="Times New Roman" w:hAnsi="TimesNewRomanPS-ItalicMT" w:cs="Times New Roman"/>
          <w:color w:val="000000"/>
          <w:sz w:val="24"/>
          <w:szCs w:val="24"/>
          <w:lang w:eastAsia="ru-RU"/>
        </w:rPr>
        <w:t>–</w:t>
      </w:r>
      <w:r w:rsidR="002A1F33">
        <w:rPr>
          <w:rFonts w:ascii="TimesNewRomanPS-ItalicMT" w:eastAsia="Times New Roman" w:hAnsi="TimesNewRomanPS-ItalicMT" w:cs="Times New Roman"/>
          <w:color w:val="000000"/>
          <w:sz w:val="24"/>
          <w:szCs w:val="24"/>
          <w:lang w:eastAsia="ru-RU"/>
        </w:rPr>
        <w:t xml:space="preserve"> </w:t>
      </w:r>
      <w:r w:rsidR="00976F23">
        <w:rPr>
          <w:rFonts w:ascii="TimesNewRomanPS-ItalicMT" w:eastAsia="Times New Roman" w:hAnsi="TimesNewRomanPS-ItalicMT" w:cs="Times New Roman"/>
          <w:color w:val="000000"/>
          <w:sz w:val="24"/>
          <w:szCs w:val="24"/>
          <w:lang w:eastAsia="ru-RU"/>
        </w:rPr>
        <w:t xml:space="preserve">знак, символ, </w:t>
      </w:r>
      <w:r w:rsidR="00976F23">
        <w:rPr>
          <w:rFonts w:ascii="TimesNewRomanPS-ItalicMT" w:eastAsia="Times New Roman" w:hAnsi="TimesNewRomanPS-ItalicMT" w:cs="Times New Roman"/>
          <w:color w:val="000000"/>
          <w:sz w:val="24"/>
          <w:szCs w:val="24"/>
          <w:lang w:eastAsia="ru-RU"/>
        </w:rPr>
        <w:lastRenderedPageBreak/>
        <w:t>марка</w:t>
      </w:r>
      <w:r w:rsidR="00DC4514">
        <w:rPr>
          <w:rFonts w:ascii="TimesNewRomanPS-ItalicMT" w:eastAsia="Times New Roman" w:hAnsi="TimesNewRomanPS-ItalicMT" w:cs="Times New Roman"/>
          <w:color w:val="000000"/>
          <w:sz w:val="24"/>
          <w:szCs w:val="24"/>
          <w:lang w:eastAsia="ru-RU"/>
        </w:rPr>
        <w:t>,</w:t>
      </w:r>
      <w:r w:rsidR="00577084">
        <w:rPr>
          <w:rFonts w:ascii="TimesNewRomanPS-ItalicMT" w:eastAsia="Times New Roman" w:hAnsi="TimesNewRomanPS-ItalicMT" w:cs="Times New Roman"/>
          <w:color w:val="000000"/>
          <w:sz w:val="24"/>
          <w:szCs w:val="24"/>
          <w:lang w:eastAsia="ru-RU"/>
        </w:rPr>
        <w:t xml:space="preserve"> </w:t>
      </w:r>
      <w:r w:rsidR="00C973A2">
        <w:rPr>
          <w:rFonts w:ascii="TimesNewRomanPS-ItalicMT" w:eastAsia="Times New Roman" w:hAnsi="TimesNewRomanPS-ItalicMT" w:cs="Times New Roman"/>
          <w:color w:val="000000"/>
          <w:sz w:val="24"/>
          <w:szCs w:val="24"/>
          <w:lang w:eastAsia="ru-RU"/>
        </w:rPr>
        <w:t>включа</w:t>
      </w:r>
      <w:r w:rsidR="00DC4514">
        <w:rPr>
          <w:rFonts w:ascii="TimesNewRomanPS-ItalicMT" w:eastAsia="Times New Roman" w:hAnsi="TimesNewRomanPS-ItalicMT" w:cs="Times New Roman"/>
          <w:color w:val="000000"/>
          <w:sz w:val="24"/>
          <w:szCs w:val="24"/>
          <w:lang w:eastAsia="ru-RU"/>
        </w:rPr>
        <w:t xml:space="preserve">ющие </w:t>
      </w:r>
      <w:r w:rsidR="00C973A2">
        <w:rPr>
          <w:rFonts w:ascii="TimesNewRomanPS-ItalicMT" w:eastAsia="Times New Roman" w:hAnsi="TimesNewRomanPS-ItalicMT" w:cs="Times New Roman"/>
          <w:color w:val="000000"/>
          <w:sz w:val="24"/>
          <w:szCs w:val="24"/>
          <w:lang w:eastAsia="ru-RU"/>
        </w:rPr>
        <w:t>в себя сумму всех впечатлений,</w:t>
      </w:r>
      <w:r w:rsidR="00DC4514">
        <w:rPr>
          <w:rFonts w:ascii="TimesNewRomanPS-ItalicMT" w:eastAsia="Times New Roman" w:hAnsi="TimesNewRomanPS-ItalicMT" w:cs="Times New Roman"/>
          <w:color w:val="000000"/>
          <w:sz w:val="24"/>
          <w:szCs w:val="24"/>
          <w:lang w:eastAsia="ru-RU"/>
        </w:rPr>
        <w:t xml:space="preserve"> полученных потребителем,</w:t>
      </w:r>
      <w:r w:rsidR="00C973A2">
        <w:rPr>
          <w:rFonts w:ascii="TimesNewRomanPS-ItalicMT" w:eastAsia="Times New Roman" w:hAnsi="TimesNewRomanPS-ItalicMT" w:cs="Times New Roman"/>
          <w:color w:val="000000"/>
          <w:sz w:val="24"/>
          <w:szCs w:val="24"/>
          <w:lang w:eastAsia="ru-RU"/>
        </w:rPr>
        <w:t xml:space="preserve"> которые складываются в определенное </w:t>
      </w:r>
      <w:r w:rsidR="00C0582F">
        <w:rPr>
          <w:rFonts w:ascii="TimesNewRomanPS-ItalicMT" w:eastAsia="Times New Roman" w:hAnsi="TimesNewRomanPS-ItalicMT" w:cs="Times New Roman"/>
          <w:color w:val="000000"/>
          <w:sz w:val="24"/>
          <w:szCs w:val="24"/>
          <w:lang w:eastAsia="ru-RU"/>
        </w:rPr>
        <w:t>мысленное представление, основанное на воспринимаемых функциональных и эмоциональных выгодах</w:t>
      </w:r>
      <w:r w:rsidR="00485915">
        <w:rPr>
          <w:rFonts w:ascii="TimesNewRomanPS-ItalicMT" w:eastAsia="Times New Roman" w:hAnsi="TimesNewRomanPS-ItalicMT" w:cs="Times New Roman"/>
          <w:color w:val="000000"/>
          <w:sz w:val="24"/>
          <w:szCs w:val="24"/>
          <w:lang w:eastAsia="ru-RU"/>
        </w:rPr>
        <w:t>. Бренды создаются для помощи потребителям в выборе</w:t>
      </w:r>
      <w:r w:rsidR="004D2327">
        <w:rPr>
          <w:rFonts w:ascii="TimesNewRomanPS-ItalicMT" w:eastAsia="Times New Roman" w:hAnsi="TimesNewRomanPS-ItalicMT" w:cs="Times New Roman"/>
          <w:color w:val="000000"/>
          <w:sz w:val="24"/>
          <w:szCs w:val="24"/>
          <w:lang w:eastAsia="ru-RU"/>
        </w:rPr>
        <w:t xml:space="preserve"> между</w:t>
      </w:r>
      <w:r w:rsidR="00485915">
        <w:rPr>
          <w:rFonts w:ascii="TimesNewRomanPS-ItalicMT" w:eastAsia="Times New Roman" w:hAnsi="TimesNewRomanPS-ItalicMT" w:cs="Times New Roman"/>
          <w:color w:val="000000"/>
          <w:sz w:val="24"/>
          <w:szCs w:val="24"/>
          <w:lang w:eastAsia="ru-RU"/>
        </w:rPr>
        <w:t xml:space="preserve"> </w:t>
      </w:r>
      <w:r w:rsidR="004D2327">
        <w:rPr>
          <w:rFonts w:ascii="TimesNewRomanPS-ItalicMT" w:eastAsia="Times New Roman" w:hAnsi="TimesNewRomanPS-ItalicMT" w:cs="Times New Roman"/>
          <w:color w:val="000000"/>
          <w:sz w:val="24"/>
          <w:szCs w:val="24"/>
          <w:lang w:eastAsia="ru-RU"/>
        </w:rPr>
        <w:t>схожими</w:t>
      </w:r>
      <w:r w:rsidR="00485915">
        <w:rPr>
          <w:rFonts w:ascii="TimesNewRomanPS-ItalicMT" w:eastAsia="Times New Roman" w:hAnsi="TimesNewRomanPS-ItalicMT" w:cs="Times New Roman"/>
          <w:color w:val="000000"/>
          <w:sz w:val="24"/>
          <w:szCs w:val="24"/>
          <w:lang w:eastAsia="ru-RU"/>
        </w:rPr>
        <w:t xml:space="preserve"> услуг</w:t>
      </w:r>
      <w:r w:rsidR="004D2327">
        <w:rPr>
          <w:rFonts w:ascii="TimesNewRomanPS-ItalicMT" w:eastAsia="Times New Roman" w:hAnsi="TimesNewRomanPS-ItalicMT" w:cs="Times New Roman"/>
          <w:color w:val="000000"/>
          <w:sz w:val="24"/>
          <w:szCs w:val="24"/>
          <w:lang w:eastAsia="ru-RU"/>
        </w:rPr>
        <w:t xml:space="preserve">ами, закрепляя за собой </w:t>
      </w:r>
      <w:r w:rsidR="00D11DFA">
        <w:rPr>
          <w:rFonts w:ascii="TimesNewRomanPS-ItalicMT" w:eastAsia="Times New Roman" w:hAnsi="TimesNewRomanPS-ItalicMT" w:cs="Times New Roman"/>
          <w:color w:val="000000"/>
          <w:sz w:val="24"/>
          <w:szCs w:val="24"/>
          <w:lang w:eastAsia="ru-RU"/>
        </w:rPr>
        <w:t>символ определенного уровня качества</w:t>
      </w:r>
      <w:r w:rsidR="00E46E41">
        <w:rPr>
          <w:rFonts w:ascii="TimesNewRomanPS-ItalicMT" w:eastAsia="Times New Roman" w:hAnsi="TimesNewRomanPS-ItalicMT" w:cs="Times New Roman"/>
          <w:color w:val="000000"/>
          <w:sz w:val="24"/>
          <w:szCs w:val="24"/>
          <w:lang w:eastAsia="ru-RU"/>
        </w:rPr>
        <w:t>. Д</w:t>
      </w:r>
      <w:r w:rsidR="00446BA8">
        <w:rPr>
          <w:rFonts w:ascii="TimesNewRomanPS-ItalicMT" w:eastAsia="Times New Roman" w:hAnsi="TimesNewRomanPS-ItalicMT" w:cs="Times New Roman"/>
          <w:color w:val="000000"/>
          <w:sz w:val="24"/>
          <w:szCs w:val="24"/>
          <w:lang w:eastAsia="ru-RU"/>
        </w:rPr>
        <w:t>анный процесс по своему характеру долгосрочный.</w:t>
      </w:r>
    </w:p>
    <w:p w14:paraId="2AAE66E6" w14:textId="77777777" w:rsidR="00695151" w:rsidRDefault="00695151" w:rsidP="00F203A3">
      <w:pPr>
        <w:spacing w:after="0" w:line="360" w:lineRule="auto"/>
        <w:ind w:firstLine="709"/>
        <w:jc w:val="both"/>
        <w:rPr>
          <w:rFonts w:ascii="Times New Roman" w:eastAsia="Times New Roman" w:hAnsi="Times New Roman" w:cs="Times New Roman"/>
          <w:color w:val="000000"/>
          <w:sz w:val="24"/>
          <w:szCs w:val="24"/>
          <w:lang w:eastAsia="ru-RU"/>
        </w:rPr>
      </w:pPr>
      <w:r w:rsidRPr="005A1688">
        <w:rPr>
          <w:rFonts w:ascii="Times New Roman" w:eastAsia="Times New Roman" w:hAnsi="Times New Roman" w:cs="Times New Roman"/>
          <w:color w:val="000000"/>
          <w:sz w:val="24"/>
          <w:szCs w:val="24"/>
          <w:lang w:eastAsia="ru-RU"/>
        </w:rPr>
        <w:t>Следует различать понятия бренд и брендинг.</w:t>
      </w:r>
      <w:r w:rsidR="004B3E11" w:rsidRPr="005A1688">
        <w:rPr>
          <w:rFonts w:ascii="Times New Roman" w:eastAsia="Times New Roman" w:hAnsi="Times New Roman" w:cs="Times New Roman"/>
          <w:color w:val="000000"/>
          <w:sz w:val="24"/>
          <w:szCs w:val="24"/>
          <w:lang w:eastAsia="ru-RU"/>
        </w:rPr>
        <w:t xml:space="preserve"> Брендинг </w:t>
      </w:r>
      <w:r w:rsidR="00121F6D" w:rsidRPr="005A1688">
        <w:rPr>
          <w:rFonts w:ascii="Times New Roman" w:eastAsia="Times New Roman" w:hAnsi="Times New Roman" w:cs="Times New Roman"/>
          <w:color w:val="000000"/>
          <w:sz w:val="24"/>
          <w:szCs w:val="24"/>
          <w:lang w:eastAsia="ru-RU"/>
        </w:rPr>
        <w:t>—</w:t>
      </w:r>
      <w:r w:rsidR="004B3E11" w:rsidRPr="005A1688">
        <w:rPr>
          <w:rFonts w:ascii="Times New Roman" w:eastAsia="Times New Roman" w:hAnsi="Times New Roman" w:cs="Times New Roman"/>
          <w:color w:val="000000"/>
          <w:sz w:val="24"/>
          <w:szCs w:val="24"/>
          <w:lang w:eastAsia="ru-RU"/>
        </w:rPr>
        <w:t xml:space="preserve"> это деятельность по созданию долгосрочного предпочтения к товару, основанная на совместном усиленном воздействии на потребителя товарного знака, упаковки, рекламных обращений, материалов и мероприятий</w:t>
      </w:r>
      <w:r w:rsidR="00121F6D" w:rsidRPr="005A1688">
        <w:rPr>
          <w:rFonts w:ascii="Times New Roman" w:eastAsia="Times New Roman" w:hAnsi="Times New Roman" w:cs="Times New Roman"/>
          <w:color w:val="000000"/>
          <w:sz w:val="24"/>
          <w:szCs w:val="24"/>
          <w:lang w:eastAsia="ru-RU"/>
        </w:rPr>
        <w:t xml:space="preserve"> и</w:t>
      </w:r>
      <w:r w:rsidR="004B3E11" w:rsidRPr="005A1688">
        <w:rPr>
          <w:rFonts w:ascii="Times New Roman" w:eastAsia="Times New Roman" w:hAnsi="Times New Roman" w:cs="Times New Roman"/>
          <w:color w:val="000000"/>
          <w:sz w:val="24"/>
          <w:szCs w:val="24"/>
          <w:lang w:eastAsia="ru-RU"/>
        </w:rPr>
        <w:t xml:space="preserve"> других элементов рекламной деятельности, объединенных определенной идеей и характерным оформлением</w:t>
      </w:r>
      <w:r w:rsidR="00A234FB" w:rsidRPr="005A1688">
        <w:rPr>
          <w:rFonts w:ascii="Times New Roman" w:eastAsia="Times New Roman" w:hAnsi="Times New Roman" w:cs="Times New Roman"/>
          <w:color w:val="000000"/>
          <w:sz w:val="24"/>
          <w:szCs w:val="24"/>
          <w:lang w:eastAsia="ru-RU"/>
        </w:rPr>
        <w:t>,</w:t>
      </w:r>
      <w:r w:rsidR="004B3E11" w:rsidRPr="005A1688">
        <w:rPr>
          <w:rFonts w:ascii="Times New Roman" w:eastAsia="Times New Roman" w:hAnsi="Times New Roman" w:cs="Times New Roman"/>
          <w:color w:val="000000"/>
          <w:sz w:val="24"/>
          <w:szCs w:val="24"/>
          <w:lang w:eastAsia="ru-RU"/>
        </w:rPr>
        <w:t xml:space="preserve"> </w:t>
      </w:r>
      <w:r w:rsidR="001033A3">
        <w:rPr>
          <w:rFonts w:ascii="Times New Roman" w:eastAsia="Times New Roman" w:hAnsi="Times New Roman" w:cs="Times New Roman"/>
          <w:color w:val="000000"/>
          <w:sz w:val="24"/>
          <w:szCs w:val="24"/>
          <w:lang w:eastAsia="ru-RU"/>
        </w:rPr>
        <w:t>выделяющих</w:t>
      </w:r>
      <w:r w:rsidR="004B3E11" w:rsidRPr="005A1688">
        <w:rPr>
          <w:rFonts w:ascii="Times New Roman" w:eastAsia="Times New Roman" w:hAnsi="Times New Roman" w:cs="Times New Roman"/>
          <w:color w:val="000000"/>
          <w:sz w:val="24"/>
          <w:szCs w:val="24"/>
          <w:lang w:eastAsia="ru-RU"/>
        </w:rPr>
        <w:t xml:space="preserve"> товар среди </w:t>
      </w:r>
      <w:r w:rsidR="00A234FB" w:rsidRPr="005A1688">
        <w:rPr>
          <w:rFonts w:ascii="Times New Roman" w:eastAsia="Times New Roman" w:hAnsi="Times New Roman" w:cs="Times New Roman"/>
          <w:color w:val="000000"/>
          <w:sz w:val="24"/>
          <w:szCs w:val="24"/>
          <w:lang w:eastAsia="ru-RU"/>
        </w:rPr>
        <w:t xml:space="preserve">других, </w:t>
      </w:r>
      <w:r w:rsidR="004B3E11" w:rsidRPr="005A1688">
        <w:rPr>
          <w:rFonts w:ascii="Times New Roman" w:eastAsia="Times New Roman" w:hAnsi="Times New Roman" w:cs="Times New Roman"/>
          <w:color w:val="000000"/>
          <w:sz w:val="24"/>
          <w:szCs w:val="24"/>
          <w:lang w:eastAsia="ru-RU"/>
        </w:rPr>
        <w:t>созда</w:t>
      </w:r>
      <w:r w:rsidR="00A234FB" w:rsidRPr="005A1688">
        <w:rPr>
          <w:rFonts w:ascii="Times New Roman" w:eastAsia="Times New Roman" w:hAnsi="Times New Roman" w:cs="Times New Roman"/>
          <w:color w:val="000000"/>
          <w:sz w:val="24"/>
          <w:szCs w:val="24"/>
          <w:lang w:eastAsia="ru-RU"/>
        </w:rPr>
        <w:t>вая</w:t>
      </w:r>
      <w:r w:rsidR="004B3E11" w:rsidRPr="005A1688">
        <w:rPr>
          <w:rFonts w:ascii="Times New Roman" w:eastAsia="Times New Roman" w:hAnsi="Times New Roman" w:cs="Times New Roman"/>
          <w:color w:val="000000"/>
          <w:sz w:val="24"/>
          <w:szCs w:val="24"/>
          <w:lang w:eastAsia="ru-RU"/>
        </w:rPr>
        <w:t xml:space="preserve"> его образ</w:t>
      </w:r>
      <w:r w:rsidR="00A316AC">
        <w:rPr>
          <w:rStyle w:val="af3"/>
          <w:rFonts w:ascii="Times New Roman" w:eastAsia="Times New Roman" w:hAnsi="Times New Roman" w:cs="Times New Roman"/>
          <w:color w:val="000000"/>
          <w:sz w:val="24"/>
          <w:szCs w:val="24"/>
          <w:lang w:eastAsia="ru-RU"/>
        </w:rPr>
        <w:footnoteReference w:id="47"/>
      </w:r>
      <w:r w:rsidR="005A1688" w:rsidRPr="005A1688">
        <w:rPr>
          <w:rFonts w:ascii="Times New Roman" w:eastAsia="Times New Roman" w:hAnsi="Times New Roman" w:cs="Times New Roman"/>
          <w:color w:val="000000"/>
          <w:sz w:val="24"/>
          <w:szCs w:val="24"/>
          <w:lang w:eastAsia="ru-RU"/>
        </w:rPr>
        <w:t>.</w:t>
      </w:r>
      <w:r w:rsidR="005A1688">
        <w:rPr>
          <w:rFonts w:ascii="Times New Roman" w:eastAsia="Times New Roman" w:hAnsi="Times New Roman" w:cs="Times New Roman"/>
          <w:color w:val="000000"/>
          <w:sz w:val="24"/>
          <w:szCs w:val="24"/>
          <w:lang w:eastAsia="ru-RU"/>
        </w:rPr>
        <w:t xml:space="preserve"> </w:t>
      </w:r>
      <w:r w:rsidR="00FA07EB">
        <w:rPr>
          <w:rFonts w:ascii="Times New Roman" w:eastAsia="Times New Roman" w:hAnsi="Times New Roman" w:cs="Times New Roman"/>
          <w:color w:val="000000"/>
          <w:sz w:val="24"/>
          <w:szCs w:val="24"/>
          <w:lang w:eastAsia="ru-RU"/>
        </w:rPr>
        <w:t>Такой комплексный</w:t>
      </w:r>
      <w:r w:rsidR="00804C2A">
        <w:rPr>
          <w:rFonts w:ascii="Times New Roman" w:eastAsia="Times New Roman" w:hAnsi="Times New Roman" w:cs="Times New Roman"/>
          <w:color w:val="000000"/>
          <w:sz w:val="24"/>
          <w:szCs w:val="24"/>
          <w:lang w:eastAsia="ru-RU"/>
        </w:rPr>
        <w:t xml:space="preserve"> процесс </w:t>
      </w:r>
      <w:r w:rsidR="003C0292">
        <w:rPr>
          <w:rFonts w:ascii="Times New Roman" w:eastAsia="Times New Roman" w:hAnsi="Times New Roman" w:cs="Times New Roman"/>
          <w:color w:val="000000"/>
          <w:sz w:val="24"/>
          <w:szCs w:val="24"/>
          <w:lang w:eastAsia="ru-RU"/>
        </w:rPr>
        <w:t>входит в маркетинговую стратегию организации</w:t>
      </w:r>
      <w:r w:rsidR="007017A5">
        <w:rPr>
          <w:rFonts w:ascii="Times New Roman" w:eastAsia="Times New Roman" w:hAnsi="Times New Roman" w:cs="Times New Roman"/>
          <w:color w:val="000000"/>
          <w:sz w:val="24"/>
          <w:szCs w:val="24"/>
          <w:lang w:eastAsia="ru-RU"/>
        </w:rPr>
        <w:t xml:space="preserve"> </w:t>
      </w:r>
      <w:r w:rsidR="0060435D">
        <w:rPr>
          <w:rFonts w:ascii="Times New Roman" w:eastAsia="Times New Roman" w:hAnsi="Times New Roman" w:cs="Times New Roman"/>
          <w:color w:val="000000"/>
          <w:sz w:val="24"/>
          <w:szCs w:val="24"/>
          <w:lang w:eastAsia="ru-RU"/>
        </w:rPr>
        <w:t>и</w:t>
      </w:r>
      <w:r w:rsidR="007017A5">
        <w:rPr>
          <w:rFonts w:ascii="Times New Roman" w:eastAsia="Times New Roman" w:hAnsi="Times New Roman" w:cs="Times New Roman"/>
          <w:color w:val="000000"/>
          <w:sz w:val="24"/>
          <w:szCs w:val="24"/>
          <w:lang w:eastAsia="ru-RU"/>
        </w:rPr>
        <w:t xml:space="preserve"> </w:t>
      </w:r>
      <w:r w:rsidR="0060435D">
        <w:rPr>
          <w:rFonts w:ascii="Times New Roman" w:eastAsia="Times New Roman" w:hAnsi="Times New Roman" w:cs="Times New Roman"/>
          <w:color w:val="000000"/>
          <w:sz w:val="24"/>
          <w:szCs w:val="24"/>
          <w:lang w:eastAsia="ru-RU"/>
        </w:rPr>
        <w:t>задействует</w:t>
      </w:r>
      <w:r w:rsidR="007017A5">
        <w:rPr>
          <w:rFonts w:ascii="Times New Roman" w:eastAsia="Times New Roman" w:hAnsi="Times New Roman" w:cs="Times New Roman"/>
          <w:color w:val="000000"/>
          <w:sz w:val="24"/>
          <w:szCs w:val="24"/>
          <w:lang w:eastAsia="ru-RU"/>
        </w:rPr>
        <w:t xml:space="preserve"> </w:t>
      </w:r>
      <w:r w:rsidR="0060435D">
        <w:rPr>
          <w:rFonts w:ascii="Times New Roman" w:eastAsia="Times New Roman" w:hAnsi="Times New Roman" w:cs="Times New Roman"/>
          <w:color w:val="000000"/>
          <w:sz w:val="24"/>
          <w:szCs w:val="24"/>
          <w:lang w:eastAsia="ru-RU"/>
        </w:rPr>
        <w:t>все возможные каналы</w:t>
      </w:r>
      <w:r w:rsidR="007017A5">
        <w:rPr>
          <w:rFonts w:ascii="Times New Roman" w:eastAsia="Times New Roman" w:hAnsi="Times New Roman" w:cs="Times New Roman"/>
          <w:color w:val="000000"/>
          <w:sz w:val="24"/>
          <w:szCs w:val="24"/>
          <w:lang w:eastAsia="ru-RU"/>
        </w:rPr>
        <w:t xml:space="preserve"> коммуникаци</w:t>
      </w:r>
      <w:r w:rsidR="007659FC">
        <w:rPr>
          <w:rFonts w:ascii="Times New Roman" w:eastAsia="Times New Roman" w:hAnsi="Times New Roman" w:cs="Times New Roman"/>
          <w:color w:val="000000"/>
          <w:sz w:val="24"/>
          <w:szCs w:val="24"/>
          <w:lang w:eastAsia="ru-RU"/>
        </w:rPr>
        <w:t>и</w:t>
      </w:r>
      <w:r w:rsidR="00FA07EB">
        <w:rPr>
          <w:rFonts w:ascii="Times New Roman" w:eastAsia="Times New Roman" w:hAnsi="Times New Roman" w:cs="Times New Roman"/>
          <w:color w:val="000000"/>
          <w:sz w:val="24"/>
          <w:szCs w:val="24"/>
          <w:lang w:eastAsia="ru-RU"/>
        </w:rPr>
        <w:t>.</w:t>
      </w:r>
    </w:p>
    <w:p w14:paraId="7FAE56D9" w14:textId="152FC3C6" w:rsidR="00FD3BF6" w:rsidRDefault="00FD3BF6" w:rsidP="00F203A3">
      <w:pPr>
        <w:spacing w:after="0" w:line="360" w:lineRule="auto"/>
        <w:ind w:firstLine="709"/>
        <w:jc w:val="both"/>
        <w:rPr>
          <w:rFonts w:ascii="TimesNewRomanPS-ItalicMT" w:eastAsia="Times New Roman" w:hAnsi="TimesNewRomanPS-ItalicMT" w:cs="Times New Roman"/>
          <w:color w:val="000000"/>
          <w:sz w:val="24"/>
          <w:szCs w:val="24"/>
          <w:lang w:eastAsia="ru-RU"/>
        </w:rPr>
      </w:pPr>
      <w:r>
        <w:rPr>
          <w:rFonts w:ascii="Times New Roman" w:eastAsia="Times New Roman" w:hAnsi="Times New Roman" w:cs="Times New Roman"/>
          <w:color w:val="000000"/>
          <w:sz w:val="24"/>
          <w:szCs w:val="24"/>
          <w:lang w:eastAsia="ru-RU"/>
        </w:rPr>
        <w:t>Одна из целей брендинга —</w:t>
      </w:r>
      <w:r w:rsidR="00271D03">
        <w:rPr>
          <w:rFonts w:ascii="Times New Roman" w:eastAsia="Times New Roman" w:hAnsi="Times New Roman" w:cs="Times New Roman"/>
          <w:color w:val="000000"/>
          <w:sz w:val="24"/>
          <w:szCs w:val="24"/>
          <w:lang w:eastAsia="ru-RU"/>
        </w:rPr>
        <w:t xml:space="preserve"> </w:t>
      </w:r>
      <w:r w:rsidR="000D757A">
        <w:rPr>
          <w:rFonts w:ascii="Times New Roman" w:eastAsia="Times New Roman" w:hAnsi="Times New Roman" w:cs="Times New Roman"/>
          <w:color w:val="000000"/>
          <w:sz w:val="24"/>
          <w:szCs w:val="24"/>
          <w:lang w:eastAsia="ru-RU"/>
        </w:rPr>
        <w:t>налаживание</w:t>
      </w:r>
      <w:r>
        <w:rPr>
          <w:rFonts w:ascii="Times New Roman" w:eastAsia="Times New Roman" w:hAnsi="Times New Roman" w:cs="Times New Roman"/>
          <w:color w:val="000000"/>
          <w:sz w:val="24"/>
          <w:szCs w:val="24"/>
          <w:lang w:eastAsia="ru-RU"/>
        </w:rPr>
        <w:t xml:space="preserve"> </w:t>
      </w:r>
      <w:r w:rsidR="00271D03">
        <w:rPr>
          <w:rFonts w:ascii="Times New Roman" w:eastAsia="Times New Roman" w:hAnsi="Times New Roman" w:cs="Times New Roman"/>
          <w:color w:val="000000"/>
          <w:sz w:val="24"/>
          <w:szCs w:val="24"/>
          <w:lang w:eastAsia="ru-RU"/>
        </w:rPr>
        <w:t xml:space="preserve">эффективных </w:t>
      </w:r>
      <w:r>
        <w:rPr>
          <w:rFonts w:ascii="Times New Roman" w:eastAsia="Times New Roman" w:hAnsi="Times New Roman" w:cs="Times New Roman"/>
          <w:color w:val="000000"/>
          <w:sz w:val="24"/>
          <w:szCs w:val="24"/>
          <w:lang w:eastAsia="ru-RU"/>
        </w:rPr>
        <w:t>коммуникаций между организацией и потребителями</w:t>
      </w:r>
      <w:r w:rsidR="000D757A">
        <w:rPr>
          <w:rFonts w:ascii="Times New Roman" w:eastAsia="Times New Roman" w:hAnsi="Times New Roman" w:cs="Times New Roman"/>
          <w:color w:val="000000"/>
          <w:sz w:val="24"/>
          <w:szCs w:val="24"/>
          <w:lang w:eastAsia="ru-RU"/>
        </w:rPr>
        <w:t xml:space="preserve">, </w:t>
      </w:r>
      <w:r w:rsidR="00271D03">
        <w:rPr>
          <w:rFonts w:ascii="Times New Roman" w:eastAsia="Times New Roman" w:hAnsi="Times New Roman" w:cs="Times New Roman"/>
          <w:color w:val="000000"/>
          <w:sz w:val="24"/>
          <w:szCs w:val="24"/>
          <w:lang w:eastAsia="ru-RU"/>
        </w:rPr>
        <w:t xml:space="preserve">ее </w:t>
      </w:r>
      <w:r w:rsidR="000D757A">
        <w:rPr>
          <w:rFonts w:ascii="Times New Roman" w:eastAsia="Times New Roman" w:hAnsi="Times New Roman" w:cs="Times New Roman"/>
          <w:color w:val="000000"/>
          <w:sz w:val="24"/>
          <w:szCs w:val="24"/>
          <w:lang w:eastAsia="ru-RU"/>
        </w:rPr>
        <w:t>потенциальными клиентами.</w:t>
      </w:r>
      <w:r>
        <w:rPr>
          <w:rFonts w:ascii="Times New Roman" w:eastAsia="Times New Roman" w:hAnsi="Times New Roman" w:cs="Times New Roman"/>
          <w:color w:val="000000"/>
          <w:sz w:val="24"/>
          <w:szCs w:val="24"/>
          <w:lang w:eastAsia="ru-RU"/>
        </w:rPr>
        <w:t xml:space="preserve"> </w:t>
      </w:r>
      <w:r w:rsidR="000D757A">
        <w:rPr>
          <w:rFonts w:ascii="Times New Roman" w:eastAsia="Times New Roman" w:hAnsi="Times New Roman" w:cs="Times New Roman"/>
          <w:color w:val="000000"/>
          <w:sz w:val="24"/>
          <w:szCs w:val="24"/>
          <w:lang w:eastAsia="ru-RU"/>
        </w:rPr>
        <w:t xml:space="preserve">В данном процессе стратегия </w:t>
      </w:r>
      <w:r w:rsidR="00192E81">
        <w:rPr>
          <w:rFonts w:ascii="Times New Roman" w:eastAsia="Times New Roman" w:hAnsi="Times New Roman" w:cs="Times New Roman"/>
          <w:color w:val="000000"/>
          <w:sz w:val="24"/>
          <w:szCs w:val="24"/>
          <w:lang w:eastAsia="ru-RU"/>
        </w:rPr>
        <w:t xml:space="preserve">основывается на бренд-менеджменте, который представляет собой управленческую функцию, направленную на </w:t>
      </w:r>
      <w:r w:rsidR="00AF63B6">
        <w:rPr>
          <w:rFonts w:ascii="Times New Roman" w:eastAsia="Times New Roman" w:hAnsi="Times New Roman" w:cs="Times New Roman"/>
          <w:color w:val="000000"/>
          <w:sz w:val="24"/>
          <w:szCs w:val="24"/>
          <w:lang w:eastAsia="ru-RU"/>
        </w:rPr>
        <w:t xml:space="preserve">увеличение ценности бренда посредством интегрирования </w:t>
      </w:r>
      <w:r w:rsidR="00E05134">
        <w:rPr>
          <w:rFonts w:ascii="Times New Roman" w:eastAsia="Times New Roman" w:hAnsi="Times New Roman" w:cs="Times New Roman"/>
          <w:color w:val="000000"/>
          <w:sz w:val="24"/>
          <w:szCs w:val="24"/>
          <w:lang w:eastAsia="ru-RU"/>
        </w:rPr>
        <w:t xml:space="preserve">средств </w:t>
      </w:r>
      <w:r w:rsidR="00CF391F" w:rsidRPr="001537A6">
        <w:rPr>
          <w:rFonts w:ascii="Times New Roman" w:eastAsia="Times New Roman" w:hAnsi="Times New Roman" w:cs="Times New Roman"/>
          <w:color w:val="000000"/>
          <w:sz w:val="24"/>
          <w:szCs w:val="24"/>
          <w:lang w:eastAsia="ru-RU"/>
        </w:rPr>
        <w:t>и методов внутренних механизмов организации</w:t>
      </w:r>
      <w:r w:rsidR="00BA6B8B" w:rsidRPr="001537A6">
        <w:rPr>
          <w:rFonts w:ascii="Times New Roman" w:eastAsia="Times New Roman" w:hAnsi="Times New Roman" w:cs="Times New Roman"/>
          <w:color w:val="000000"/>
          <w:sz w:val="24"/>
          <w:szCs w:val="24"/>
          <w:lang w:eastAsia="ru-RU"/>
        </w:rPr>
        <w:t>,</w:t>
      </w:r>
      <w:r w:rsidR="00CF391F" w:rsidRPr="001537A6">
        <w:rPr>
          <w:rFonts w:ascii="Times New Roman" w:eastAsia="Times New Roman" w:hAnsi="Times New Roman" w:cs="Times New Roman"/>
          <w:color w:val="000000"/>
          <w:sz w:val="24"/>
          <w:szCs w:val="24"/>
          <w:lang w:eastAsia="ru-RU"/>
        </w:rPr>
        <w:t xml:space="preserve"> основываясь на </w:t>
      </w:r>
      <w:r w:rsidR="00D56A73" w:rsidRPr="001537A6">
        <w:rPr>
          <w:rFonts w:ascii="Times New Roman" w:eastAsia="Times New Roman" w:hAnsi="Times New Roman" w:cs="Times New Roman"/>
          <w:color w:val="000000"/>
          <w:sz w:val="24"/>
          <w:szCs w:val="24"/>
          <w:lang w:eastAsia="ru-RU"/>
        </w:rPr>
        <w:t>соответствии</w:t>
      </w:r>
      <w:r w:rsidR="00D67719" w:rsidRPr="001537A6">
        <w:rPr>
          <w:rFonts w:ascii="Times New Roman" w:eastAsia="Times New Roman" w:hAnsi="Times New Roman" w:cs="Times New Roman"/>
          <w:color w:val="000000"/>
          <w:sz w:val="24"/>
          <w:szCs w:val="24"/>
          <w:lang w:eastAsia="ru-RU"/>
        </w:rPr>
        <w:t xml:space="preserve"> подхода к брендингу и </w:t>
      </w:r>
      <w:r w:rsidR="0065226D" w:rsidRPr="001537A6">
        <w:rPr>
          <w:rFonts w:ascii="Times New Roman" w:eastAsia="Times New Roman" w:hAnsi="Times New Roman" w:cs="Times New Roman"/>
          <w:color w:val="000000"/>
          <w:sz w:val="24"/>
          <w:szCs w:val="24"/>
          <w:lang w:eastAsia="ru-RU"/>
        </w:rPr>
        <w:t>коммуникаций.</w:t>
      </w:r>
      <w:r w:rsidR="0065226D">
        <w:rPr>
          <w:rFonts w:ascii="Times New Roman" w:eastAsia="Times New Roman" w:hAnsi="Times New Roman" w:cs="Times New Roman"/>
          <w:color w:val="000000"/>
          <w:sz w:val="24"/>
          <w:szCs w:val="24"/>
          <w:lang w:eastAsia="ru-RU"/>
        </w:rPr>
        <w:t xml:space="preserve"> Такая форма управления позволяет </w:t>
      </w:r>
      <w:r w:rsidR="002837AE">
        <w:rPr>
          <w:rFonts w:ascii="Times New Roman" w:eastAsia="Times New Roman" w:hAnsi="Times New Roman" w:cs="Times New Roman"/>
          <w:color w:val="000000"/>
          <w:sz w:val="24"/>
          <w:szCs w:val="24"/>
          <w:lang w:eastAsia="ru-RU"/>
        </w:rPr>
        <w:t>организации обрести системность, стратегичность</w:t>
      </w:r>
      <w:r w:rsidR="00A32D83">
        <w:rPr>
          <w:rFonts w:ascii="Times New Roman" w:eastAsia="Times New Roman" w:hAnsi="Times New Roman" w:cs="Times New Roman"/>
          <w:color w:val="000000"/>
          <w:sz w:val="24"/>
          <w:szCs w:val="24"/>
          <w:lang w:eastAsia="ru-RU"/>
        </w:rPr>
        <w:t xml:space="preserve">, конкурентность и развить комплексный </w:t>
      </w:r>
      <w:r w:rsidR="00A32D83" w:rsidRPr="00EC2FF6">
        <w:rPr>
          <w:rFonts w:ascii="Times New Roman" w:eastAsia="Times New Roman" w:hAnsi="Times New Roman" w:cs="Times New Roman"/>
          <w:color w:val="000000" w:themeColor="text1"/>
          <w:sz w:val="24"/>
          <w:szCs w:val="24"/>
          <w:lang w:eastAsia="ru-RU"/>
        </w:rPr>
        <w:t xml:space="preserve">подход. </w:t>
      </w:r>
      <w:r w:rsidR="00271D03">
        <w:rPr>
          <w:rFonts w:ascii="Times New Roman" w:eastAsia="Times New Roman" w:hAnsi="Times New Roman" w:cs="Times New Roman"/>
          <w:color w:val="000000" w:themeColor="text1"/>
          <w:sz w:val="24"/>
          <w:szCs w:val="24"/>
          <w:lang w:eastAsia="ru-RU"/>
        </w:rPr>
        <w:t>А</w:t>
      </w:r>
      <w:r w:rsidR="00692868">
        <w:rPr>
          <w:rFonts w:ascii="Times New Roman" w:eastAsia="Times New Roman" w:hAnsi="Times New Roman" w:cs="Times New Roman"/>
          <w:color w:val="000000" w:themeColor="text1"/>
          <w:sz w:val="24"/>
          <w:szCs w:val="24"/>
          <w:lang w:eastAsia="ru-RU"/>
        </w:rPr>
        <w:t xml:space="preserve">мериканский ученый </w:t>
      </w:r>
      <w:r w:rsidR="004F0DF6" w:rsidRPr="00EC2FF6">
        <w:rPr>
          <w:rFonts w:ascii="Times New Roman" w:eastAsia="Times New Roman" w:hAnsi="Times New Roman" w:cs="Times New Roman"/>
          <w:color w:val="000000" w:themeColor="text1"/>
          <w:sz w:val="24"/>
          <w:szCs w:val="24"/>
          <w:lang w:eastAsia="ru-RU"/>
        </w:rPr>
        <w:t>У. Деминг</w:t>
      </w:r>
      <w:r w:rsidR="008324D5" w:rsidRPr="00EC2FF6">
        <w:rPr>
          <w:rFonts w:ascii="Times New Roman" w:eastAsia="Times New Roman" w:hAnsi="Times New Roman" w:cs="Times New Roman"/>
          <w:color w:val="000000" w:themeColor="text1"/>
          <w:sz w:val="24"/>
          <w:szCs w:val="24"/>
          <w:lang w:eastAsia="ru-RU"/>
        </w:rPr>
        <w:t xml:space="preserve"> рекомендует организациям следовать циклу</w:t>
      </w:r>
      <w:r w:rsidR="004F0DF6" w:rsidRPr="00EC2FF6">
        <w:rPr>
          <w:rFonts w:ascii="Times New Roman" w:eastAsia="Times New Roman" w:hAnsi="Times New Roman" w:cs="Times New Roman"/>
          <w:color w:val="000000" w:themeColor="text1"/>
          <w:sz w:val="24"/>
          <w:szCs w:val="24"/>
          <w:lang w:eastAsia="ru-RU"/>
        </w:rPr>
        <w:t xml:space="preserve">: </w:t>
      </w:r>
      <w:r w:rsidR="00BF67DC" w:rsidRPr="00EC2FF6">
        <w:rPr>
          <w:rFonts w:ascii="Times New Roman" w:eastAsia="Times New Roman" w:hAnsi="Times New Roman" w:cs="Times New Roman"/>
          <w:color w:val="000000" w:themeColor="text1"/>
          <w:sz w:val="24"/>
          <w:szCs w:val="24"/>
          <w:lang w:eastAsia="ru-RU"/>
        </w:rPr>
        <w:t>планирование, действие, проверка</w:t>
      </w:r>
      <w:r w:rsidR="00BF67DC">
        <w:rPr>
          <w:rFonts w:ascii="Times New Roman" w:eastAsia="Times New Roman" w:hAnsi="Times New Roman" w:cs="Times New Roman"/>
          <w:color w:val="000000"/>
          <w:sz w:val="24"/>
          <w:szCs w:val="24"/>
          <w:lang w:eastAsia="ru-RU"/>
        </w:rPr>
        <w:t xml:space="preserve">, </w:t>
      </w:r>
      <w:r w:rsidR="006D3A3F">
        <w:rPr>
          <w:rFonts w:ascii="Times New Roman" w:eastAsia="Times New Roman" w:hAnsi="Times New Roman" w:cs="Times New Roman"/>
          <w:color w:val="000000"/>
          <w:sz w:val="24"/>
          <w:szCs w:val="24"/>
          <w:lang w:eastAsia="ru-RU"/>
        </w:rPr>
        <w:t>корректировка</w:t>
      </w:r>
      <w:r w:rsidR="00F6711A">
        <w:rPr>
          <w:rFonts w:ascii="Times New Roman" w:eastAsia="Times New Roman" w:hAnsi="Times New Roman" w:cs="Times New Roman"/>
          <w:color w:val="000000"/>
          <w:sz w:val="24"/>
          <w:szCs w:val="24"/>
          <w:lang w:eastAsia="ru-RU"/>
        </w:rPr>
        <w:t xml:space="preserve">. Действия выполняются в строго указанном порядке, особое внимание следует уделять проверке и </w:t>
      </w:r>
      <w:r w:rsidR="006D3A3F">
        <w:rPr>
          <w:rFonts w:ascii="Times New Roman" w:eastAsia="Times New Roman" w:hAnsi="Times New Roman" w:cs="Times New Roman"/>
          <w:color w:val="000000"/>
          <w:sz w:val="24"/>
          <w:szCs w:val="24"/>
          <w:lang w:eastAsia="ru-RU"/>
        </w:rPr>
        <w:t>корректировке</w:t>
      </w:r>
      <w:r w:rsidR="00F6711A">
        <w:rPr>
          <w:rFonts w:ascii="Times New Roman" w:eastAsia="Times New Roman" w:hAnsi="Times New Roman" w:cs="Times New Roman"/>
          <w:color w:val="000000"/>
          <w:sz w:val="24"/>
          <w:szCs w:val="24"/>
          <w:lang w:eastAsia="ru-RU"/>
        </w:rPr>
        <w:t xml:space="preserve"> как ключевым элементам управления </w:t>
      </w:r>
      <w:r w:rsidR="00500508">
        <w:rPr>
          <w:rFonts w:ascii="Times New Roman" w:eastAsia="Times New Roman" w:hAnsi="Times New Roman" w:cs="Times New Roman"/>
          <w:color w:val="000000"/>
          <w:sz w:val="24"/>
          <w:szCs w:val="24"/>
          <w:lang w:eastAsia="ru-RU"/>
        </w:rPr>
        <w:t>организацией</w:t>
      </w:r>
      <w:r w:rsidR="00A316AC">
        <w:rPr>
          <w:rStyle w:val="af3"/>
          <w:rFonts w:ascii="Times New Roman" w:eastAsia="Times New Roman" w:hAnsi="Times New Roman" w:cs="Times New Roman"/>
          <w:color w:val="000000"/>
          <w:sz w:val="24"/>
          <w:szCs w:val="24"/>
          <w:lang w:eastAsia="ru-RU"/>
        </w:rPr>
        <w:footnoteReference w:id="48"/>
      </w:r>
      <w:r w:rsidR="00500508">
        <w:rPr>
          <w:rFonts w:ascii="Times New Roman" w:eastAsia="Times New Roman" w:hAnsi="Times New Roman" w:cs="Times New Roman"/>
          <w:color w:val="000000"/>
          <w:sz w:val="24"/>
          <w:szCs w:val="24"/>
          <w:lang w:eastAsia="ru-RU"/>
        </w:rPr>
        <w:t xml:space="preserve">. </w:t>
      </w:r>
    </w:p>
    <w:p w14:paraId="5E46C61B" w14:textId="77777777" w:rsidR="00D03E01" w:rsidRDefault="00BF093C" w:rsidP="00F203A3">
      <w:pPr>
        <w:spacing w:after="0" w:line="360" w:lineRule="auto"/>
        <w:ind w:firstLine="709"/>
        <w:jc w:val="both"/>
        <w:rPr>
          <w:rStyle w:val="fontstyle01"/>
          <w:rFonts w:ascii="Times New Roman" w:hAnsi="Times New Roman" w:cs="Times New Roman"/>
          <w:sz w:val="24"/>
          <w:szCs w:val="24"/>
        </w:rPr>
      </w:pPr>
      <w:r w:rsidRPr="006D1E9D">
        <w:rPr>
          <w:rStyle w:val="fontstyle01"/>
          <w:rFonts w:ascii="Times New Roman" w:hAnsi="Times New Roman" w:cs="Times New Roman"/>
          <w:sz w:val="24"/>
          <w:szCs w:val="24"/>
        </w:rPr>
        <w:t xml:space="preserve">С социологической точки зрения образовательные бренды </w:t>
      </w:r>
      <w:r w:rsidR="006D1E9D" w:rsidRPr="006D1E9D">
        <w:rPr>
          <w:rStyle w:val="fontstyle01"/>
          <w:rFonts w:ascii="Times New Roman" w:hAnsi="Times New Roman" w:cs="Times New Roman"/>
          <w:sz w:val="24"/>
          <w:szCs w:val="24"/>
        </w:rPr>
        <w:t>представляют особый</w:t>
      </w:r>
      <w:r w:rsidRPr="006D1E9D">
        <w:rPr>
          <w:rStyle w:val="fontstyle01"/>
          <w:rFonts w:ascii="Times New Roman" w:hAnsi="Times New Roman" w:cs="Times New Roman"/>
          <w:sz w:val="24"/>
          <w:szCs w:val="24"/>
        </w:rPr>
        <w:t xml:space="preserve"> интерес</w:t>
      </w:r>
      <w:r w:rsidR="00DA7F7A">
        <w:rPr>
          <w:rStyle w:val="fontstyle01"/>
          <w:rFonts w:ascii="Times New Roman" w:hAnsi="Times New Roman" w:cs="Times New Roman"/>
          <w:sz w:val="24"/>
          <w:szCs w:val="24"/>
        </w:rPr>
        <w:t xml:space="preserve">. </w:t>
      </w:r>
      <w:r w:rsidR="00CD5F81">
        <w:rPr>
          <w:rStyle w:val="fontstyle01"/>
          <w:rFonts w:ascii="Times New Roman" w:hAnsi="Times New Roman" w:cs="Times New Roman"/>
          <w:sz w:val="24"/>
          <w:szCs w:val="24"/>
        </w:rPr>
        <w:t xml:space="preserve">Изучение данного феномена </w:t>
      </w:r>
      <w:r w:rsidR="00A025D5">
        <w:rPr>
          <w:rStyle w:val="fontstyle01"/>
          <w:rFonts w:ascii="Times New Roman" w:hAnsi="Times New Roman" w:cs="Times New Roman"/>
          <w:sz w:val="24"/>
          <w:szCs w:val="24"/>
        </w:rPr>
        <w:t>тесно</w:t>
      </w:r>
      <w:r w:rsidR="00CD5F81">
        <w:rPr>
          <w:rStyle w:val="fontstyle01"/>
          <w:rFonts w:ascii="Times New Roman" w:hAnsi="Times New Roman" w:cs="Times New Roman"/>
          <w:sz w:val="24"/>
          <w:szCs w:val="24"/>
        </w:rPr>
        <w:t xml:space="preserve"> связано с </w:t>
      </w:r>
      <w:r w:rsidR="00A72732">
        <w:rPr>
          <w:rStyle w:val="fontstyle01"/>
          <w:rFonts w:ascii="Times New Roman" w:hAnsi="Times New Roman" w:cs="Times New Roman"/>
          <w:sz w:val="24"/>
          <w:szCs w:val="24"/>
        </w:rPr>
        <w:t xml:space="preserve">потребительским поведением, коммуникациями между организацией и потребителем, взаимодействием </w:t>
      </w:r>
      <w:r w:rsidR="007D4AE4">
        <w:rPr>
          <w:rStyle w:val="fontstyle01"/>
          <w:rFonts w:ascii="Times New Roman" w:hAnsi="Times New Roman" w:cs="Times New Roman"/>
          <w:sz w:val="24"/>
          <w:szCs w:val="24"/>
        </w:rPr>
        <w:t xml:space="preserve">потребителей между собой. В данном случае бренд — социально значимый образ, который способен оказывать влияние на выбор клиента. </w:t>
      </w:r>
      <w:r w:rsidR="00A77831">
        <w:rPr>
          <w:rStyle w:val="fontstyle01"/>
          <w:rFonts w:ascii="Times New Roman" w:hAnsi="Times New Roman" w:cs="Times New Roman"/>
          <w:sz w:val="24"/>
          <w:szCs w:val="24"/>
        </w:rPr>
        <w:t xml:space="preserve">Социологи </w:t>
      </w:r>
      <w:r w:rsidR="007B17BB">
        <w:rPr>
          <w:rStyle w:val="fontstyle01"/>
          <w:rFonts w:ascii="Times New Roman" w:hAnsi="Times New Roman" w:cs="Times New Roman"/>
          <w:sz w:val="24"/>
          <w:szCs w:val="24"/>
        </w:rPr>
        <w:t>рассматривают</w:t>
      </w:r>
      <w:r w:rsidR="00A77831">
        <w:rPr>
          <w:rStyle w:val="fontstyle01"/>
          <w:rFonts w:ascii="Times New Roman" w:hAnsi="Times New Roman" w:cs="Times New Roman"/>
          <w:sz w:val="24"/>
          <w:szCs w:val="24"/>
        </w:rPr>
        <w:t xml:space="preserve"> бренд</w:t>
      </w:r>
      <w:r w:rsidR="007B17BB">
        <w:rPr>
          <w:rStyle w:val="fontstyle01"/>
          <w:rFonts w:ascii="Times New Roman" w:hAnsi="Times New Roman" w:cs="Times New Roman"/>
          <w:sz w:val="24"/>
          <w:szCs w:val="24"/>
        </w:rPr>
        <w:t xml:space="preserve"> не только как продукт деятельности бренд-менеджеров </w:t>
      </w:r>
      <w:r w:rsidR="009F3372">
        <w:rPr>
          <w:rStyle w:val="fontstyle01"/>
          <w:rFonts w:ascii="Times New Roman" w:hAnsi="Times New Roman" w:cs="Times New Roman"/>
          <w:sz w:val="24"/>
          <w:szCs w:val="24"/>
        </w:rPr>
        <w:t xml:space="preserve">и маркетологов, но </w:t>
      </w:r>
      <w:r w:rsidR="009F3372" w:rsidRPr="00692868">
        <w:rPr>
          <w:rStyle w:val="fontstyle01"/>
          <w:rFonts w:ascii="Times New Roman" w:hAnsi="Times New Roman" w:cs="Times New Roman"/>
          <w:color w:val="000000" w:themeColor="text1"/>
          <w:sz w:val="24"/>
          <w:szCs w:val="24"/>
        </w:rPr>
        <w:t>и как результат социального взаимодействия.</w:t>
      </w:r>
      <w:r w:rsidR="00117195" w:rsidRPr="00692868">
        <w:rPr>
          <w:rStyle w:val="fontstyle01"/>
          <w:rFonts w:ascii="Times New Roman" w:hAnsi="Times New Roman" w:cs="Times New Roman"/>
          <w:color w:val="000000" w:themeColor="text1"/>
          <w:sz w:val="24"/>
          <w:szCs w:val="24"/>
        </w:rPr>
        <w:t xml:space="preserve"> Основоположником социологии бренда считается </w:t>
      </w:r>
      <w:r w:rsidR="00271D03">
        <w:rPr>
          <w:rStyle w:val="fontstyle01"/>
          <w:rFonts w:ascii="Times New Roman" w:hAnsi="Times New Roman" w:cs="Times New Roman"/>
          <w:color w:val="000000" w:themeColor="text1"/>
          <w:sz w:val="24"/>
          <w:szCs w:val="24"/>
        </w:rPr>
        <w:t>немецкий социолог</w:t>
      </w:r>
      <w:r w:rsidR="00692868">
        <w:rPr>
          <w:rStyle w:val="fontstyle01"/>
          <w:rFonts w:ascii="Times New Roman" w:hAnsi="Times New Roman" w:cs="Times New Roman"/>
          <w:color w:val="FF0000"/>
          <w:sz w:val="24"/>
          <w:szCs w:val="24"/>
        </w:rPr>
        <w:t xml:space="preserve"> </w:t>
      </w:r>
      <w:r w:rsidR="00692868">
        <w:rPr>
          <w:rStyle w:val="fontstyle01"/>
          <w:rFonts w:ascii="Times New Roman" w:hAnsi="Times New Roman" w:cs="Times New Roman"/>
          <w:sz w:val="24"/>
          <w:szCs w:val="24"/>
        </w:rPr>
        <w:t>А. </w:t>
      </w:r>
      <w:r w:rsidR="00117195">
        <w:rPr>
          <w:rStyle w:val="fontstyle01"/>
          <w:rFonts w:ascii="Times New Roman" w:hAnsi="Times New Roman" w:cs="Times New Roman"/>
          <w:sz w:val="24"/>
          <w:szCs w:val="24"/>
        </w:rPr>
        <w:t>Дайксель</w:t>
      </w:r>
      <w:r w:rsidR="00534014">
        <w:rPr>
          <w:rStyle w:val="fontstyle01"/>
          <w:rFonts w:ascii="Times New Roman" w:hAnsi="Times New Roman" w:cs="Times New Roman"/>
          <w:sz w:val="24"/>
          <w:szCs w:val="24"/>
        </w:rPr>
        <w:t>, при этом предпочтение исследователь отдает термину «марка»</w:t>
      </w:r>
      <w:r w:rsidR="00131CAD">
        <w:rPr>
          <w:rStyle w:val="fontstyle01"/>
          <w:rFonts w:ascii="Times New Roman" w:hAnsi="Times New Roman" w:cs="Times New Roman"/>
          <w:sz w:val="24"/>
          <w:szCs w:val="24"/>
        </w:rPr>
        <w:t xml:space="preserve">, что </w:t>
      </w:r>
      <w:r w:rsidR="00131CAD">
        <w:rPr>
          <w:rStyle w:val="fontstyle01"/>
          <w:rFonts w:ascii="Times New Roman" w:hAnsi="Times New Roman" w:cs="Times New Roman"/>
          <w:sz w:val="24"/>
          <w:szCs w:val="24"/>
        </w:rPr>
        <w:lastRenderedPageBreak/>
        <w:t>обусловлено американской традицией</w:t>
      </w:r>
      <w:r w:rsidR="00A316AC">
        <w:rPr>
          <w:rStyle w:val="af3"/>
          <w:rFonts w:ascii="Times New Roman" w:hAnsi="Times New Roman" w:cs="Times New Roman"/>
          <w:color w:val="000000"/>
          <w:sz w:val="24"/>
          <w:szCs w:val="24"/>
        </w:rPr>
        <w:footnoteReference w:id="49"/>
      </w:r>
      <w:r w:rsidR="00131CAD">
        <w:rPr>
          <w:rStyle w:val="fontstyle01"/>
          <w:rFonts w:ascii="Times New Roman" w:hAnsi="Times New Roman" w:cs="Times New Roman"/>
          <w:sz w:val="24"/>
          <w:szCs w:val="24"/>
        </w:rPr>
        <w:t>.</w:t>
      </w:r>
      <w:r w:rsidR="00D03E01">
        <w:rPr>
          <w:rStyle w:val="fontstyle01"/>
          <w:rFonts w:ascii="Times New Roman" w:hAnsi="Times New Roman" w:cs="Times New Roman"/>
          <w:sz w:val="24"/>
          <w:szCs w:val="24"/>
        </w:rPr>
        <w:t xml:space="preserve"> Согласно общепринятому </w:t>
      </w:r>
      <w:r w:rsidR="00284065">
        <w:rPr>
          <w:rStyle w:val="fontstyle01"/>
          <w:rFonts w:ascii="Times New Roman" w:hAnsi="Times New Roman" w:cs="Times New Roman"/>
          <w:sz w:val="24"/>
          <w:szCs w:val="24"/>
        </w:rPr>
        <w:t>определению</w:t>
      </w:r>
      <w:r w:rsidR="00D03E01">
        <w:rPr>
          <w:rStyle w:val="fontstyle01"/>
          <w:rFonts w:ascii="Times New Roman" w:hAnsi="Times New Roman" w:cs="Times New Roman"/>
          <w:sz w:val="24"/>
          <w:szCs w:val="24"/>
        </w:rPr>
        <w:t xml:space="preserve"> термина </w:t>
      </w:r>
      <w:r w:rsidR="004F0C11">
        <w:rPr>
          <w:rStyle w:val="fontstyle01"/>
          <w:rFonts w:ascii="Times New Roman" w:hAnsi="Times New Roman" w:cs="Times New Roman"/>
          <w:sz w:val="24"/>
          <w:szCs w:val="24"/>
        </w:rPr>
        <w:t>в Германии и США,</w:t>
      </w:r>
      <w:r w:rsidR="00D03E01">
        <w:rPr>
          <w:rStyle w:val="fontstyle01"/>
          <w:rFonts w:ascii="Times New Roman" w:hAnsi="Times New Roman" w:cs="Times New Roman"/>
          <w:sz w:val="24"/>
          <w:szCs w:val="24"/>
        </w:rPr>
        <w:t xml:space="preserve"> бренд подразумевает под собой внешние</w:t>
      </w:r>
      <w:r w:rsidR="00131CAD">
        <w:rPr>
          <w:rStyle w:val="fontstyle01"/>
          <w:rFonts w:ascii="Times New Roman" w:hAnsi="Times New Roman" w:cs="Times New Roman"/>
          <w:sz w:val="24"/>
          <w:szCs w:val="24"/>
        </w:rPr>
        <w:t xml:space="preserve"> </w:t>
      </w:r>
      <w:r w:rsidR="002754CE">
        <w:rPr>
          <w:rStyle w:val="fontstyle01"/>
          <w:rFonts w:ascii="Times New Roman" w:hAnsi="Times New Roman" w:cs="Times New Roman"/>
          <w:sz w:val="24"/>
          <w:szCs w:val="24"/>
        </w:rPr>
        <w:t>черты</w:t>
      </w:r>
      <w:r w:rsidR="002073C7">
        <w:rPr>
          <w:rStyle w:val="fontstyle01"/>
          <w:rFonts w:ascii="Times New Roman" w:hAnsi="Times New Roman" w:cs="Times New Roman"/>
          <w:sz w:val="24"/>
          <w:szCs w:val="24"/>
        </w:rPr>
        <w:t>,</w:t>
      </w:r>
      <w:r w:rsidR="00CC40CF">
        <w:rPr>
          <w:rStyle w:val="fontstyle01"/>
          <w:rFonts w:ascii="Times New Roman" w:hAnsi="Times New Roman" w:cs="Times New Roman"/>
          <w:sz w:val="24"/>
          <w:szCs w:val="24"/>
        </w:rPr>
        <w:t xml:space="preserve"> харак</w:t>
      </w:r>
      <w:r w:rsidR="00284065">
        <w:rPr>
          <w:rStyle w:val="fontstyle01"/>
          <w:rFonts w:ascii="Times New Roman" w:hAnsi="Times New Roman" w:cs="Times New Roman"/>
          <w:sz w:val="24"/>
          <w:szCs w:val="24"/>
        </w:rPr>
        <w:t>теризуя лишь внешние свойства</w:t>
      </w:r>
      <w:r w:rsidR="002754CE">
        <w:rPr>
          <w:rStyle w:val="fontstyle01"/>
          <w:rFonts w:ascii="Times New Roman" w:hAnsi="Times New Roman" w:cs="Times New Roman"/>
          <w:sz w:val="24"/>
          <w:szCs w:val="24"/>
        </w:rPr>
        <w:t>, что неприменимо</w:t>
      </w:r>
      <w:r w:rsidR="00CC40CF">
        <w:rPr>
          <w:rStyle w:val="fontstyle01"/>
          <w:rFonts w:ascii="Times New Roman" w:hAnsi="Times New Roman" w:cs="Times New Roman"/>
          <w:sz w:val="24"/>
          <w:szCs w:val="24"/>
        </w:rPr>
        <w:t xml:space="preserve"> в социологическом подходе</w:t>
      </w:r>
      <w:r w:rsidR="002073C7">
        <w:rPr>
          <w:rStyle w:val="fontstyle01"/>
          <w:rFonts w:ascii="Times New Roman" w:hAnsi="Times New Roman" w:cs="Times New Roman"/>
          <w:sz w:val="24"/>
          <w:szCs w:val="24"/>
        </w:rPr>
        <w:t>.</w:t>
      </w:r>
    </w:p>
    <w:p w14:paraId="5C2ADCA3" w14:textId="77777777" w:rsidR="00DE01A8" w:rsidRDefault="00EF5AE0" w:rsidP="00F203A3">
      <w:pPr>
        <w:spacing w:after="0" w:line="36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Социальные функции бренда заключаются в связи с целевой аудиторией</w:t>
      </w:r>
      <w:r w:rsidR="00271D03">
        <w:rPr>
          <w:rStyle w:val="fontstyle01"/>
          <w:rFonts w:ascii="Times New Roman" w:hAnsi="Times New Roman" w:cs="Times New Roman"/>
          <w:sz w:val="24"/>
          <w:szCs w:val="24"/>
        </w:rPr>
        <w:t>,</w:t>
      </w:r>
      <w:r w:rsidR="00C31A66">
        <w:rPr>
          <w:rStyle w:val="fontstyle01"/>
          <w:rFonts w:ascii="Times New Roman" w:hAnsi="Times New Roman" w:cs="Times New Roman"/>
          <w:sz w:val="24"/>
          <w:szCs w:val="24"/>
        </w:rPr>
        <w:t xml:space="preserve"> и особую роль играет то, каким бренд существует в представлении потребителей</w:t>
      </w:r>
      <w:r w:rsidR="00DE01A8">
        <w:rPr>
          <w:rStyle w:val="fontstyle01"/>
          <w:rFonts w:ascii="Times New Roman" w:hAnsi="Times New Roman" w:cs="Times New Roman"/>
          <w:sz w:val="24"/>
          <w:szCs w:val="24"/>
        </w:rPr>
        <w:t xml:space="preserve">. В концепции </w:t>
      </w:r>
      <w:r w:rsidR="00271D03">
        <w:rPr>
          <w:rStyle w:val="fontstyle01"/>
          <w:rFonts w:ascii="Times New Roman" w:hAnsi="Times New Roman" w:cs="Times New Roman"/>
          <w:sz w:val="24"/>
          <w:szCs w:val="24"/>
        </w:rPr>
        <w:t xml:space="preserve">другого немецкого социолога </w:t>
      </w:r>
      <w:r w:rsidR="00DC73D7">
        <w:rPr>
          <w:rStyle w:val="fontstyle01"/>
          <w:rFonts w:ascii="Times New Roman" w:hAnsi="Times New Roman" w:cs="Times New Roman"/>
          <w:sz w:val="24"/>
          <w:szCs w:val="24"/>
        </w:rPr>
        <w:t xml:space="preserve"> </w:t>
      </w:r>
      <w:r w:rsidR="00DE01A8">
        <w:rPr>
          <w:rStyle w:val="fontstyle01"/>
          <w:rFonts w:ascii="Times New Roman" w:hAnsi="Times New Roman" w:cs="Times New Roman"/>
          <w:sz w:val="24"/>
          <w:szCs w:val="24"/>
        </w:rPr>
        <w:t>К</w:t>
      </w:r>
      <w:r w:rsidR="00786AC7">
        <w:rPr>
          <w:rStyle w:val="fontstyle01"/>
          <w:rFonts w:ascii="Times New Roman" w:hAnsi="Times New Roman" w:cs="Times New Roman"/>
          <w:sz w:val="24"/>
          <w:szCs w:val="24"/>
        </w:rPr>
        <w:t>.</w:t>
      </w:r>
      <w:r w:rsidR="00786AC7">
        <w:rPr>
          <w:rStyle w:val="fontstyle01"/>
          <w:rFonts w:ascii="Times New Roman" w:hAnsi="Times New Roman" w:cs="Times New Roman"/>
          <w:sz w:val="24"/>
          <w:szCs w:val="24"/>
        </w:rPr>
        <w:noBreakHyphen/>
        <w:t>У. </w:t>
      </w:r>
      <w:r w:rsidR="00DE01A8">
        <w:rPr>
          <w:rStyle w:val="fontstyle01"/>
          <w:rFonts w:ascii="Times New Roman" w:hAnsi="Times New Roman" w:cs="Times New Roman"/>
          <w:sz w:val="24"/>
          <w:szCs w:val="24"/>
        </w:rPr>
        <w:t xml:space="preserve">Хелльмана </w:t>
      </w:r>
      <w:r w:rsidR="00D34E99">
        <w:rPr>
          <w:rStyle w:val="fontstyle01"/>
          <w:rFonts w:ascii="Times New Roman" w:hAnsi="Times New Roman" w:cs="Times New Roman"/>
          <w:sz w:val="24"/>
          <w:szCs w:val="24"/>
        </w:rPr>
        <w:t>коммуникация является основной категорией</w:t>
      </w:r>
      <w:r w:rsidR="00271D03">
        <w:rPr>
          <w:rStyle w:val="fontstyle01"/>
          <w:rFonts w:ascii="Times New Roman" w:hAnsi="Times New Roman" w:cs="Times New Roman"/>
          <w:sz w:val="24"/>
          <w:szCs w:val="24"/>
        </w:rPr>
        <w:t xml:space="preserve"> брендинга</w:t>
      </w:r>
      <w:r w:rsidR="00867791">
        <w:rPr>
          <w:rStyle w:val="af3"/>
          <w:rFonts w:ascii="Times New Roman" w:hAnsi="Times New Roman" w:cs="Times New Roman"/>
          <w:color w:val="000000"/>
          <w:sz w:val="24"/>
          <w:szCs w:val="24"/>
        </w:rPr>
        <w:footnoteReference w:id="50"/>
      </w:r>
      <w:r w:rsidR="00D34E99">
        <w:rPr>
          <w:rStyle w:val="fontstyle01"/>
          <w:rFonts w:ascii="Times New Roman" w:hAnsi="Times New Roman" w:cs="Times New Roman"/>
          <w:sz w:val="24"/>
          <w:szCs w:val="24"/>
        </w:rPr>
        <w:t>. Бренд как форма коммуникации способствует формированию лояльности потребителя к предлагаемым услугам</w:t>
      </w:r>
      <w:r w:rsidR="00F5632B">
        <w:rPr>
          <w:rStyle w:val="fontstyle01"/>
          <w:rFonts w:ascii="Times New Roman" w:hAnsi="Times New Roman" w:cs="Times New Roman"/>
          <w:sz w:val="24"/>
          <w:szCs w:val="24"/>
        </w:rPr>
        <w:t xml:space="preserve">. Особенность </w:t>
      </w:r>
      <w:r w:rsidR="00D33B47">
        <w:rPr>
          <w:rStyle w:val="fontstyle01"/>
          <w:rFonts w:ascii="Times New Roman" w:hAnsi="Times New Roman" w:cs="Times New Roman"/>
          <w:sz w:val="24"/>
          <w:szCs w:val="24"/>
        </w:rPr>
        <w:t xml:space="preserve">коммуникации в настоящее время </w:t>
      </w:r>
      <w:r w:rsidR="003D4A1D">
        <w:rPr>
          <w:rStyle w:val="fontstyle01"/>
          <w:rFonts w:ascii="Times New Roman" w:hAnsi="Times New Roman" w:cs="Times New Roman"/>
          <w:sz w:val="24"/>
          <w:szCs w:val="24"/>
        </w:rPr>
        <w:t>заключается в усилении роли СМИ, посредник</w:t>
      </w:r>
      <w:r w:rsidR="00271D03">
        <w:rPr>
          <w:rStyle w:val="fontstyle01"/>
          <w:rFonts w:ascii="Times New Roman" w:hAnsi="Times New Roman" w:cs="Times New Roman"/>
          <w:sz w:val="24"/>
          <w:szCs w:val="24"/>
        </w:rPr>
        <w:t>а</w:t>
      </w:r>
      <w:r w:rsidR="003D4A1D">
        <w:rPr>
          <w:rStyle w:val="fontstyle01"/>
          <w:rFonts w:ascii="Times New Roman" w:hAnsi="Times New Roman" w:cs="Times New Roman"/>
          <w:sz w:val="24"/>
          <w:szCs w:val="24"/>
        </w:rPr>
        <w:t xml:space="preserve">, с чьей помощью клиенты узнают информацию о продукте. </w:t>
      </w:r>
      <w:r w:rsidR="00A0635B">
        <w:rPr>
          <w:rStyle w:val="fontstyle01"/>
          <w:rFonts w:ascii="Times New Roman" w:hAnsi="Times New Roman" w:cs="Times New Roman"/>
          <w:sz w:val="24"/>
          <w:szCs w:val="24"/>
        </w:rPr>
        <w:t xml:space="preserve">Покупатель и производитель </w:t>
      </w:r>
      <w:r w:rsidR="00BB5DA3">
        <w:rPr>
          <w:rStyle w:val="fontstyle01"/>
          <w:rFonts w:ascii="Times New Roman" w:hAnsi="Times New Roman" w:cs="Times New Roman"/>
          <w:sz w:val="24"/>
          <w:szCs w:val="24"/>
        </w:rPr>
        <w:t>дистанцированы</w:t>
      </w:r>
      <w:r w:rsidR="00A0635B">
        <w:rPr>
          <w:rStyle w:val="fontstyle01"/>
          <w:rFonts w:ascii="Times New Roman" w:hAnsi="Times New Roman" w:cs="Times New Roman"/>
          <w:sz w:val="24"/>
          <w:szCs w:val="24"/>
        </w:rPr>
        <w:t xml:space="preserve"> </w:t>
      </w:r>
      <w:r w:rsidR="00BB5DA3">
        <w:rPr>
          <w:rStyle w:val="fontstyle01"/>
          <w:rFonts w:ascii="Times New Roman" w:hAnsi="Times New Roman" w:cs="Times New Roman"/>
          <w:sz w:val="24"/>
          <w:szCs w:val="24"/>
        </w:rPr>
        <w:t xml:space="preserve">в процессе взаимодействия. Построение доверительных отношений представляется возможным лишь в случае </w:t>
      </w:r>
      <w:r w:rsidR="00643847">
        <w:rPr>
          <w:rStyle w:val="fontstyle01"/>
          <w:rFonts w:ascii="Times New Roman" w:hAnsi="Times New Roman" w:cs="Times New Roman"/>
          <w:sz w:val="24"/>
          <w:szCs w:val="24"/>
        </w:rPr>
        <w:t xml:space="preserve">постоянства коммуникаций. </w:t>
      </w:r>
    </w:p>
    <w:p w14:paraId="735F4974" w14:textId="77777777" w:rsidR="009D0AC5" w:rsidRDefault="009D0AC5" w:rsidP="00F203A3">
      <w:pPr>
        <w:spacing w:after="0" w:line="36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По отношению к высшему образованию термин «бренд» стал использоваться не так давно. </w:t>
      </w:r>
      <w:r w:rsidR="00FA0589">
        <w:rPr>
          <w:rStyle w:val="fontstyle01"/>
          <w:rFonts w:ascii="Times New Roman" w:hAnsi="Times New Roman" w:cs="Times New Roman"/>
          <w:sz w:val="24"/>
          <w:szCs w:val="24"/>
        </w:rPr>
        <w:t xml:space="preserve">Однозначно можно предположить, что некоторые </w:t>
      </w:r>
      <w:r w:rsidR="0039328F">
        <w:rPr>
          <w:rStyle w:val="fontstyle01"/>
          <w:rFonts w:ascii="Times New Roman" w:hAnsi="Times New Roman" w:cs="Times New Roman"/>
          <w:sz w:val="24"/>
          <w:szCs w:val="24"/>
        </w:rPr>
        <w:t>вузы</w:t>
      </w:r>
      <w:r w:rsidR="00FA0589">
        <w:rPr>
          <w:rStyle w:val="fontstyle01"/>
          <w:rFonts w:ascii="Times New Roman" w:hAnsi="Times New Roman" w:cs="Times New Roman"/>
          <w:sz w:val="24"/>
          <w:szCs w:val="24"/>
        </w:rPr>
        <w:t xml:space="preserve"> являлись брендами до появления самого термина, к </w:t>
      </w:r>
      <w:r w:rsidR="0039328F">
        <w:rPr>
          <w:rStyle w:val="fontstyle01"/>
          <w:rFonts w:ascii="Times New Roman" w:hAnsi="Times New Roman" w:cs="Times New Roman"/>
          <w:sz w:val="24"/>
          <w:szCs w:val="24"/>
        </w:rPr>
        <w:t>ним</w:t>
      </w:r>
      <w:r w:rsidR="00FA0589">
        <w:rPr>
          <w:rStyle w:val="fontstyle01"/>
          <w:rFonts w:ascii="Times New Roman" w:hAnsi="Times New Roman" w:cs="Times New Roman"/>
          <w:sz w:val="24"/>
          <w:szCs w:val="24"/>
        </w:rPr>
        <w:t xml:space="preserve"> можно отнести </w:t>
      </w:r>
      <w:r w:rsidR="0039328F">
        <w:rPr>
          <w:rStyle w:val="fontstyle01"/>
          <w:rFonts w:ascii="Times New Roman" w:hAnsi="Times New Roman" w:cs="Times New Roman"/>
          <w:sz w:val="24"/>
          <w:szCs w:val="24"/>
        </w:rPr>
        <w:t>престижные университеты, имеющие многовековую историю, занимающи</w:t>
      </w:r>
      <w:r w:rsidR="00472000">
        <w:rPr>
          <w:rStyle w:val="fontstyle01"/>
          <w:rFonts w:ascii="Times New Roman" w:hAnsi="Times New Roman" w:cs="Times New Roman"/>
          <w:sz w:val="24"/>
          <w:szCs w:val="24"/>
        </w:rPr>
        <w:t>е</w:t>
      </w:r>
      <w:r w:rsidR="0039328F">
        <w:rPr>
          <w:rStyle w:val="fontstyle01"/>
          <w:rFonts w:ascii="Times New Roman" w:hAnsi="Times New Roman" w:cs="Times New Roman"/>
          <w:sz w:val="24"/>
          <w:szCs w:val="24"/>
        </w:rPr>
        <w:t xml:space="preserve"> </w:t>
      </w:r>
      <w:r w:rsidR="00757FB6">
        <w:rPr>
          <w:rStyle w:val="fontstyle01"/>
          <w:rFonts w:ascii="Times New Roman" w:hAnsi="Times New Roman" w:cs="Times New Roman"/>
          <w:sz w:val="24"/>
          <w:szCs w:val="24"/>
        </w:rPr>
        <w:t xml:space="preserve">лидирующие места в образовательных рейтингах. </w:t>
      </w:r>
    </w:p>
    <w:p w14:paraId="2991EB17" w14:textId="77777777" w:rsidR="00B8281F" w:rsidRDefault="00466345" w:rsidP="00F203A3">
      <w:pPr>
        <w:spacing w:after="0" w:line="360" w:lineRule="auto"/>
        <w:ind w:firstLine="709"/>
        <w:jc w:val="both"/>
        <w:rPr>
          <w:rStyle w:val="fontstyle01"/>
          <w:rFonts w:ascii="Times New Roman" w:hAnsi="Times New Roman" w:cs="Times New Roman"/>
          <w:sz w:val="24"/>
          <w:szCs w:val="24"/>
        </w:rPr>
      </w:pPr>
      <w:r w:rsidRPr="00466345">
        <w:rPr>
          <w:rStyle w:val="fontstyle01"/>
          <w:rFonts w:ascii="Times New Roman" w:hAnsi="Times New Roman" w:cs="Times New Roman"/>
          <w:color w:val="000000" w:themeColor="text1"/>
          <w:sz w:val="24"/>
          <w:szCs w:val="24"/>
        </w:rPr>
        <w:t>Согласно Е.</w:t>
      </w:r>
      <w:r>
        <w:rPr>
          <w:rStyle w:val="fontstyle01"/>
          <w:rFonts w:ascii="Times New Roman" w:hAnsi="Times New Roman" w:cs="Times New Roman"/>
          <w:color w:val="000000" w:themeColor="text1"/>
          <w:sz w:val="24"/>
          <w:szCs w:val="24"/>
        </w:rPr>
        <w:t> </w:t>
      </w:r>
      <w:r w:rsidRPr="00466345">
        <w:rPr>
          <w:rStyle w:val="fontstyle01"/>
          <w:rFonts w:ascii="Times New Roman" w:hAnsi="Times New Roman" w:cs="Times New Roman"/>
          <w:color w:val="000000" w:themeColor="text1"/>
          <w:sz w:val="24"/>
          <w:szCs w:val="24"/>
        </w:rPr>
        <w:t>Г.</w:t>
      </w:r>
      <w:r>
        <w:rPr>
          <w:rStyle w:val="fontstyle01"/>
          <w:rFonts w:ascii="Times New Roman" w:hAnsi="Times New Roman" w:cs="Times New Roman"/>
          <w:color w:val="000000" w:themeColor="text1"/>
          <w:sz w:val="24"/>
          <w:szCs w:val="24"/>
        </w:rPr>
        <w:t> </w:t>
      </w:r>
      <w:r w:rsidRPr="00466345">
        <w:rPr>
          <w:rStyle w:val="fontstyle01"/>
          <w:rFonts w:ascii="Times New Roman" w:hAnsi="Times New Roman" w:cs="Times New Roman"/>
          <w:color w:val="000000" w:themeColor="text1"/>
          <w:sz w:val="24"/>
          <w:szCs w:val="24"/>
        </w:rPr>
        <w:t>Беккер</w:t>
      </w:r>
      <w:r w:rsidR="00050130">
        <w:rPr>
          <w:rStyle w:val="fontstyle01"/>
          <w:rFonts w:ascii="Times New Roman" w:hAnsi="Times New Roman" w:cs="Times New Roman"/>
          <w:color w:val="000000" w:themeColor="text1"/>
          <w:sz w:val="24"/>
          <w:szCs w:val="24"/>
        </w:rPr>
        <w:t>,</w:t>
      </w:r>
      <w:r w:rsidRPr="00466345">
        <w:rPr>
          <w:rStyle w:val="fontstyle01"/>
          <w:rFonts w:ascii="Times New Roman" w:hAnsi="Times New Roman" w:cs="Times New Roman"/>
          <w:color w:val="000000" w:themeColor="text1"/>
          <w:sz w:val="24"/>
          <w:szCs w:val="24"/>
        </w:rPr>
        <w:t xml:space="preserve"> в</w:t>
      </w:r>
      <w:r w:rsidR="00B8281F" w:rsidRPr="00466345">
        <w:rPr>
          <w:rStyle w:val="fontstyle01"/>
          <w:rFonts w:ascii="Times New Roman" w:hAnsi="Times New Roman" w:cs="Times New Roman"/>
          <w:color w:val="000000" w:themeColor="text1"/>
          <w:sz w:val="24"/>
          <w:szCs w:val="24"/>
        </w:rPr>
        <w:t>ысшее</w:t>
      </w:r>
      <w:r w:rsidR="00B8281F">
        <w:rPr>
          <w:rStyle w:val="fontstyle01"/>
          <w:rFonts w:ascii="Times New Roman" w:hAnsi="Times New Roman" w:cs="Times New Roman"/>
          <w:sz w:val="24"/>
          <w:szCs w:val="24"/>
        </w:rPr>
        <w:t xml:space="preserve"> образование</w:t>
      </w:r>
      <w:r w:rsidR="00050130">
        <w:rPr>
          <w:rStyle w:val="fontstyle01"/>
          <w:rFonts w:ascii="Times New Roman" w:hAnsi="Times New Roman" w:cs="Times New Roman"/>
          <w:sz w:val="24"/>
          <w:szCs w:val="24"/>
        </w:rPr>
        <w:t xml:space="preserve"> как товар</w:t>
      </w:r>
      <w:r w:rsidR="00B8281F">
        <w:rPr>
          <w:rStyle w:val="fontstyle01"/>
          <w:rFonts w:ascii="Times New Roman" w:hAnsi="Times New Roman" w:cs="Times New Roman"/>
          <w:sz w:val="24"/>
          <w:szCs w:val="24"/>
        </w:rPr>
        <w:t xml:space="preserve"> </w:t>
      </w:r>
      <w:r w:rsidR="00A07B87">
        <w:rPr>
          <w:rStyle w:val="fontstyle01"/>
          <w:rFonts w:ascii="Times New Roman" w:hAnsi="Times New Roman" w:cs="Times New Roman"/>
          <w:sz w:val="24"/>
          <w:szCs w:val="24"/>
        </w:rPr>
        <w:t xml:space="preserve">в Российской Федерации </w:t>
      </w:r>
      <w:r w:rsidR="00B8281F">
        <w:rPr>
          <w:rStyle w:val="fontstyle01"/>
          <w:rFonts w:ascii="Times New Roman" w:hAnsi="Times New Roman" w:cs="Times New Roman"/>
          <w:sz w:val="24"/>
          <w:szCs w:val="24"/>
        </w:rPr>
        <w:t>обладает несколькими особенностями</w:t>
      </w:r>
      <w:r w:rsidR="00ED795F">
        <w:rPr>
          <w:rStyle w:val="af3"/>
          <w:rFonts w:ascii="Times New Roman" w:hAnsi="Times New Roman" w:cs="Times New Roman"/>
          <w:color w:val="000000"/>
          <w:sz w:val="24"/>
          <w:szCs w:val="24"/>
        </w:rPr>
        <w:footnoteReference w:id="51"/>
      </w:r>
      <w:r w:rsidR="00B8281F">
        <w:rPr>
          <w:rStyle w:val="fontstyle01"/>
          <w:rFonts w:ascii="Times New Roman" w:hAnsi="Times New Roman" w:cs="Times New Roman"/>
          <w:sz w:val="24"/>
          <w:szCs w:val="24"/>
        </w:rPr>
        <w:t>:</w:t>
      </w:r>
      <w:r w:rsidR="005B5826">
        <w:rPr>
          <w:rStyle w:val="fontstyle01"/>
          <w:rFonts w:ascii="Times New Roman" w:hAnsi="Times New Roman" w:cs="Times New Roman"/>
          <w:sz w:val="24"/>
          <w:szCs w:val="24"/>
        </w:rPr>
        <w:t xml:space="preserve"> </w:t>
      </w:r>
    </w:p>
    <w:p w14:paraId="5DF4A63F" w14:textId="77777777" w:rsidR="00020C8E" w:rsidRDefault="00FB7A46" w:rsidP="004A603C">
      <w:pPr>
        <w:pStyle w:val="a7"/>
        <w:numPr>
          <w:ilvl w:val="0"/>
          <w:numId w:val="17"/>
        </w:numPr>
        <w:spacing w:after="0" w:line="360" w:lineRule="auto"/>
        <w:ind w:left="993" w:hanging="284"/>
        <w:contextualSpacing w:val="0"/>
        <w:jc w:val="both"/>
        <w:rPr>
          <w:rStyle w:val="fontstyle01"/>
          <w:rFonts w:ascii="Times New Roman" w:hAnsi="Times New Roman"/>
          <w:sz w:val="24"/>
          <w:szCs w:val="24"/>
        </w:rPr>
      </w:pPr>
      <w:r>
        <w:rPr>
          <w:rStyle w:val="fontstyle01"/>
          <w:rFonts w:ascii="Times New Roman" w:hAnsi="Times New Roman"/>
          <w:sz w:val="24"/>
          <w:szCs w:val="24"/>
        </w:rPr>
        <w:t>Неосязаемость, доверител</w:t>
      </w:r>
      <w:r w:rsidR="00312460">
        <w:rPr>
          <w:rStyle w:val="fontstyle01"/>
          <w:rFonts w:ascii="Times New Roman" w:hAnsi="Times New Roman"/>
          <w:sz w:val="24"/>
          <w:szCs w:val="24"/>
        </w:rPr>
        <w:t>ьный характер. Произвести оценку полученной образовательной услуги потребитель сможет только по истечении нескольких лет</w:t>
      </w:r>
      <w:r w:rsidR="00B718F3">
        <w:rPr>
          <w:rStyle w:val="fontstyle01"/>
          <w:rFonts w:ascii="Times New Roman" w:hAnsi="Times New Roman"/>
          <w:sz w:val="24"/>
          <w:szCs w:val="24"/>
        </w:rPr>
        <w:t xml:space="preserve">. Востребованность профессии и самосознание в выбранной сфере деятельности, </w:t>
      </w:r>
      <w:r w:rsidR="00ED795F">
        <w:rPr>
          <w:rStyle w:val="fontstyle01"/>
          <w:rFonts w:ascii="Times New Roman" w:hAnsi="Times New Roman"/>
          <w:sz w:val="24"/>
          <w:szCs w:val="24"/>
        </w:rPr>
        <w:t xml:space="preserve">качество полученного образования не могут оцениваться в момент обучения. </w:t>
      </w:r>
    </w:p>
    <w:p w14:paraId="0D9AB760" w14:textId="77777777" w:rsidR="00020C8E" w:rsidRDefault="00ED795F" w:rsidP="004A603C">
      <w:pPr>
        <w:pStyle w:val="a7"/>
        <w:numPr>
          <w:ilvl w:val="0"/>
          <w:numId w:val="17"/>
        </w:numPr>
        <w:spacing w:after="0" w:line="360" w:lineRule="auto"/>
        <w:ind w:left="993" w:hanging="284"/>
        <w:contextualSpacing w:val="0"/>
        <w:jc w:val="both"/>
        <w:rPr>
          <w:rStyle w:val="fontstyle01"/>
          <w:rFonts w:ascii="Times New Roman" w:hAnsi="Times New Roman"/>
          <w:sz w:val="24"/>
          <w:szCs w:val="24"/>
        </w:rPr>
      </w:pPr>
      <w:r w:rsidRPr="00020C8E">
        <w:rPr>
          <w:rStyle w:val="fontstyle01"/>
          <w:rFonts w:ascii="Times New Roman" w:hAnsi="Times New Roman"/>
          <w:sz w:val="24"/>
          <w:szCs w:val="24"/>
        </w:rPr>
        <w:t xml:space="preserve">Равные возможности всех потребителей. </w:t>
      </w:r>
      <w:r w:rsidR="006C5B29" w:rsidRPr="00020C8E">
        <w:rPr>
          <w:rStyle w:val="fontstyle01"/>
          <w:rFonts w:ascii="Times New Roman" w:hAnsi="Times New Roman"/>
          <w:sz w:val="24"/>
          <w:szCs w:val="24"/>
        </w:rPr>
        <w:t>Каждый человек имеет право на получение бесплатного высшего образования.</w:t>
      </w:r>
    </w:p>
    <w:p w14:paraId="0379945A" w14:textId="77777777" w:rsidR="00020C8E" w:rsidRDefault="000B6598" w:rsidP="004A603C">
      <w:pPr>
        <w:pStyle w:val="a7"/>
        <w:numPr>
          <w:ilvl w:val="0"/>
          <w:numId w:val="17"/>
        </w:numPr>
        <w:spacing w:after="0" w:line="360" w:lineRule="auto"/>
        <w:ind w:left="993" w:hanging="284"/>
        <w:contextualSpacing w:val="0"/>
        <w:jc w:val="both"/>
        <w:rPr>
          <w:rStyle w:val="fontstyle01"/>
          <w:rFonts w:ascii="Times New Roman" w:hAnsi="Times New Roman"/>
          <w:sz w:val="24"/>
          <w:szCs w:val="24"/>
        </w:rPr>
      </w:pPr>
      <w:r w:rsidRPr="00020C8E">
        <w:rPr>
          <w:rStyle w:val="fontstyle01"/>
          <w:rFonts w:ascii="Times New Roman" w:hAnsi="Times New Roman"/>
          <w:sz w:val="24"/>
          <w:szCs w:val="24"/>
        </w:rPr>
        <w:t>Часто е</w:t>
      </w:r>
      <w:r w:rsidR="006C5B29" w:rsidRPr="00020C8E">
        <w:rPr>
          <w:rStyle w:val="fontstyle01"/>
          <w:rFonts w:ascii="Times New Roman" w:hAnsi="Times New Roman"/>
          <w:sz w:val="24"/>
          <w:szCs w:val="24"/>
        </w:rPr>
        <w:t xml:space="preserve">диноразовое потребление. </w:t>
      </w:r>
      <w:r w:rsidR="006C150E" w:rsidRPr="00020C8E">
        <w:rPr>
          <w:rStyle w:val="fontstyle01"/>
          <w:rFonts w:ascii="Times New Roman" w:hAnsi="Times New Roman"/>
          <w:sz w:val="24"/>
          <w:szCs w:val="24"/>
        </w:rPr>
        <w:t xml:space="preserve">Получение образования долгосрочный процесс, что сказывается на желании потребителя обучаться. Следует упомянуть, что получение второго высшего образование становится платным, не каждый готов тратить </w:t>
      </w:r>
      <w:r w:rsidR="008029E8" w:rsidRPr="00020C8E">
        <w:rPr>
          <w:rStyle w:val="fontstyle01"/>
          <w:rFonts w:ascii="Times New Roman" w:hAnsi="Times New Roman"/>
          <w:sz w:val="24"/>
          <w:szCs w:val="24"/>
        </w:rPr>
        <w:t xml:space="preserve">личные </w:t>
      </w:r>
      <w:r w:rsidR="006C150E" w:rsidRPr="00020C8E">
        <w:rPr>
          <w:rStyle w:val="fontstyle01"/>
          <w:rFonts w:ascii="Times New Roman" w:hAnsi="Times New Roman"/>
          <w:sz w:val="24"/>
          <w:szCs w:val="24"/>
        </w:rPr>
        <w:t>ресурсы</w:t>
      </w:r>
      <w:r w:rsidR="008029E8" w:rsidRPr="00020C8E">
        <w:rPr>
          <w:rStyle w:val="fontstyle01"/>
          <w:rFonts w:ascii="Times New Roman" w:hAnsi="Times New Roman"/>
          <w:sz w:val="24"/>
          <w:szCs w:val="24"/>
        </w:rPr>
        <w:t>.</w:t>
      </w:r>
    </w:p>
    <w:p w14:paraId="6A3CF631" w14:textId="77777777" w:rsidR="00020C8E" w:rsidRDefault="008029E8" w:rsidP="004A603C">
      <w:pPr>
        <w:pStyle w:val="a7"/>
        <w:numPr>
          <w:ilvl w:val="0"/>
          <w:numId w:val="17"/>
        </w:numPr>
        <w:spacing w:after="0" w:line="360" w:lineRule="auto"/>
        <w:ind w:left="993" w:hanging="284"/>
        <w:contextualSpacing w:val="0"/>
        <w:jc w:val="both"/>
        <w:rPr>
          <w:rFonts w:ascii="Times New Roman" w:hAnsi="Times New Roman"/>
          <w:color w:val="000000"/>
          <w:sz w:val="24"/>
          <w:szCs w:val="24"/>
        </w:rPr>
      </w:pPr>
      <w:r w:rsidRPr="00020C8E">
        <w:rPr>
          <w:rFonts w:ascii="Times New Roman" w:hAnsi="Times New Roman"/>
          <w:color w:val="000000"/>
          <w:sz w:val="24"/>
          <w:szCs w:val="24"/>
        </w:rPr>
        <w:t>Потребитель не принимает главно</w:t>
      </w:r>
      <w:r w:rsidR="006E2375">
        <w:rPr>
          <w:rFonts w:ascii="Times New Roman" w:hAnsi="Times New Roman"/>
          <w:color w:val="000000"/>
          <w:sz w:val="24"/>
          <w:szCs w:val="24"/>
        </w:rPr>
        <w:t>го</w:t>
      </w:r>
      <w:r w:rsidRPr="00020C8E">
        <w:rPr>
          <w:rFonts w:ascii="Times New Roman" w:hAnsi="Times New Roman"/>
          <w:color w:val="000000"/>
          <w:sz w:val="24"/>
          <w:szCs w:val="24"/>
        </w:rPr>
        <w:t xml:space="preserve"> решени</w:t>
      </w:r>
      <w:r w:rsidR="006E2375">
        <w:rPr>
          <w:rFonts w:ascii="Times New Roman" w:hAnsi="Times New Roman"/>
          <w:color w:val="000000"/>
          <w:sz w:val="24"/>
          <w:szCs w:val="24"/>
        </w:rPr>
        <w:t>я</w:t>
      </w:r>
      <w:r w:rsidRPr="00020C8E">
        <w:rPr>
          <w:rFonts w:ascii="Times New Roman" w:hAnsi="Times New Roman"/>
          <w:color w:val="000000"/>
          <w:sz w:val="24"/>
          <w:szCs w:val="24"/>
        </w:rPr>
        <w:t xml:space="preserve">. </w:t>
      </w:r>
      <w:r w:rsidR="00075D9B" w:rsidRPr="00020C8E">
        <w:rPr>
          <w:rFonts w:ascii="Times New Roman" w:hAnsi="Times New Roman"/>
          <w:color w:val="000000"/>
          <w:sz w:val="24"/>
          <w:szCs w:val="24"/>
        </w:rPr>
        <w:t>Зачастую на решение о поступлении в вуз влияют родители, родственники и знакомые.</w:t>
      </w:r>
    </w:p>
    <w:p w14:paraId="3FBDAA2A" w14:textId="77777777" w:rsidR="008C6E7D" w:rsidRPr="00020C8E" w:rsidRDefault="000B1120" w:rsidP="004A603C">
      <w:pPr>
        <w:pStyle w:val="a7"/>
        <w:numPr>
          <w:ilvl w:val="0"/>
          <w:numId w:val="17"/>
        </w:numPr>
        <w:spacing w:after="0" w:line="360" w:lineRule="auto"/>
        <w:ind w:left="993" w:hanging="284"/>
        <w:contextualSpacing w:val="0"/>
        <w:jc w:val="both"/>
        <w:rPr>
          <w:rStyle w:val="fontstyle01"/>
          <w:rFonts w:ascii="Times New Roman" w:hAnsi="Times New Roman"/>
          <w:sz w:val="24"/>
          <w:szCs w:val="24"/>
        </w:rPr>
      </w:pPr>
      <w:r w:rsidRPr="00020C8E">
        <w:rPr>
          <w:rFonts w:ascii="Times New Roman" w:hAnsi="Times New Roman"/>
          <w:color w:val="000000"/>
          <w:sz w:val="24"/>
          <w:szCs w:val="24"/>
        </w:rPr>
        <w:lastRenderedPageBreak/>
        <w:t xml:space="preserve">Важность </w:t>
      </w:r>
      <w:r w:rsidR="00050130">
        <w:rPr>
          <w:rFonts w:ascii="Times New Roman" w:hAnsi="Times New Roman"/>
          <w:color w:val="000000"/>
          <w:sz w:val="24"/>
          <w:szCs w:val="24"/>
        </w:rPr>
        <w:t>обеих</w:t>
      </w:r>
      <w:r w:rsidRPr="00020C8E">
        <w:rPr>
          <w:rFonts w:ascii="Times New Roman" w:hAnsi="Times New Roman"/>
          <w:color w:val="000000"/>
          <w:sz w:val="24"/>
          <w:szCs w:val="24"/>
        </w:rPr>
        <w:t xml:space="preserve"> сторон. В процессе потребления образовательной услуги равноценны по отношению друг к другу как вуз, так и потребитель. </w:t>
      </w:r>
      <w:r w:rsidR="009618F7" w:rsidRPr="00020C8E">
        <w:rPr>
          <w:rFonts w:ascii="Times New Roman" w:hAnsi="Times New Roman"/>
          <w:color w:val="000000"/>
          <w:sz w:val="24"/>
          <w:szCs w:val="24"/>
        </w:rPr>
        <w:t>Успешный результат достигается при высоких усилиях двух сторон в процессе обучения.</w:t>
      </w:r>
    </w:p>
    <w:p w14:paraId="6A35EA77" w14:textId="77777777" w:rsidR="00E73D9F" w:rsidRDefault="00AE1807" w:rsidP="00F203A3">
      <w:pPr>
        <w:spacing w:after="0" w:line="36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Таким образом</w:t>
      </w:r>
      <w:r w:rsidR="00B61F5B">
        <w:rPr>
          <w:rStyle w:val="fontstyle01"/>
          <w:rFonts w:ascii="Times New Roman" w:hAnsi="Times New Roman" w:cs="Times New Roman"/>
          <w:sz w:val="24"/>
          <w:szCs w:val="24"/>
        </w:rPr>
        <w:t xml:space="preserve"> образовательный процесс не может быть полностью сведен к товарным взаимоотношениям</w:t>
      </w:r>
      <w:r>
        <w:rPr>
          <w:rStyle w:val="fontstyle01"/>
          <w:rFonts w:ascii="Times New Roman" w:hAnsi="Times New Roman" w:cs="Times New Roman"/>
          <w:sz w:val="24"/>
          <w:szCs w:val="24"/>
        </w:rPr>
        <w:t>.</w:t>
      </w:r>
      <w:r w:rsidR="00B61F5B">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О</w:t>
      </w:r>
      <w:r w:rsidR="00B61F5B">
        <w:rPr>
          <w:rStyle w:val="fontstyle01"/>
          <w:rFonts w:ascii="Times New Roman" w:hAnsi="Times New Roman" w:cs="Times New Roman"/>
          <w:sz w:val="24"/>
          <w:szCs w:val="24"/>
        </w:rPr>
        <w:t>тличительны</w:t>
      </w:r>
      <w:r>
        <w:rPr>
          <w:rStyle w:val="fontstyle01"/>
          <w:rFonts w:ascii="Times New Roman" w:hAnsi="Times New Roman" w:cs="Times New Roman"/>
          <w:sz w:val="24"/>
          <w:szCs w:val="24"/>
        </w:rPr>
        <w:t>ми</w:t>
      </w:r>
      <w:r w:rsidR="00B61F5B">
        <w:rPr>
          <w:rStyle w:val="fontstyle01"/>
          <w:rFonts w:ascii="Times New Roman" w:hAnsi="Times New Roman" w:cs="Times New Roman"/>
          <w:sz w:val="24"/>
          <w:szCs w:val="24"/>
        </w:rPr>
        <w:t xml:space="preserve"> черт</w:t>
      </w:r>
      <w:r>
        <w:rPr>
          <w:rStyle w:val="fontstyle01"/>
          <w:rFonts w:ascii="Times New Roman" w:hAnsi="Times New Roman" w:cs="Times New Roman"/>
          <w:sz w:val="24"/>
          <w:szCs w:val="24"/>
        </w:rPr>
        <w:t>ами</w:t>
      </w:r>
      <w:r w:rsidR="00B61F5B">
        <w:rPr>
          <w:rStyle w:val="fontstyle01"/>
          <w:rFonts w:ascii="Times New Roman" w:hAnsi="Times New Roman" w:cs="Times New Roman"/>
          <w:sz w:val="24"/>
          <w:szCs w:val="24"/>
        </w:rPr>
        <w:t xml:space="preserve"> вуза как бренда</w:t>
      </w:r>
      <w:r>
        <w:rPr>
          <w:rStyle w:val="fontstyle01"/>
          <w:rFonts w:ascii="Times New Roman" w:hAnsi="Times New Roman" w:cs="Times New Roman"/>
          <w:sz w:val="24"/>
          <w:szCs w:val="24"/>
        </w:rPr>
        <w:t xml:space="preserve"> являются</w:t>
      </w:r>
      <w:r w:rsidR="003E08B5">
        <w:rPr>
          <w:rStyle w:val="af3"/>
          <w:rFonts w:ascii="Times New Roman" w:hAnsi="Times New Roman" w:cs="Times New Roman"/>
          <w:color w:val="000000"/>
          <w:sz w:val="24"/>
          <w:szCs w:val="24"/>
        </w:rPr>
        <w:footnoteReference w:id="52"/>
      </w:r>
      <w:r w:rsidR="00B61F5B">
        <w:rPr>
          <w:rStyle w:val="fontstyle01"/>
          <w:rFonts w:ascii="Times New Roman" w:hAnsi="Times New Roman" w:cs="Times New Roman"/>
          <w:sz w:val="24"/>
          <w:szCs w:val="24"/>
        </w:rPr>
        <w:t>:</w:t>
      </w:r>
    </w:p>
    <w:p w14:paraId="3170D5EF" w14:textId="77777777" w:rsidR="00020C8E" w:rsidRDefault="00BF7475" w:rsidP="004A603C">
      <w:pPr>
        <w:pStyle w:val="a7"/>
        <w:numPr>
          <w:ilvl w:val="0"/>
          <w:numId w:val="18"/>
        </w:numPr>
        <w:spacing w:after="0" w:line="360" w:lineRule="auto"/>
        <w:ind w:left="993" w:hanging="284"/>
        <w:contextualSpacing w:val="0"/>
        <w:jc w:val="both"/>
        <w:rPr>
          <w:rStyle w:val="fontstyle01"/>
          <w:rFonts w:ascii="Times New Roman" w:hAnsi="Times New Roman"/>
          <w:sz w:val="24"/>
          <w:szCs w:val="24"/>
        </w:rPr>
      </w:pPr>
      <w:r>
        <w:rPr>
          <w:rStyle w:val="fontstyle01"/>
          <w:rFonts w:ascii="Times New Roman" w:hAnsi="Times New Roman"/>
          <w:sz w:val="24"/>
          <w:szCs w:val="24"/>
        </w:rPr>
        <w:t>Длительный процесс формирования, выражающийся</w:t>
      </w:r>
      <w:r w:rsidR="006E2375">
        <w:rPr>
          <w:rStyle w:val="fontstyle01"/>
          <w:rFonts w:ascii="Times New Roman" w:hAnsi="Times New Roman"/>
          <w:sz w:val="24"/>
          <w:szCs w:val="24"/>
        </w:rPr>
        <w:t>,</w:t>
      </w:r>
      <w:r>
        <w:rPr>
          <w:rStyle w:val="fontstyle01"/>
          <w:rFonts w:ascii="Times New Roman" w:hAnsi="Times New Roman"/>
          <w:sz w:val="24"/>
          <w:szCs w:val="24"/>
        </w:rPr>
        <w:t xml:space="preserve"> в </w:t>
      </w:r>
      <w:r w:rsidR="006E2375">
        <w:rPr>
          <w:rStyle w:val="fontstyle01"/>
          <w:rFonts w:ascii="Times New Roman" w:hAnsi="Times New Roman"/>
          <w:sz w:val="24"/>
          <w:szCs w:val="24"/>
        </w:rPr>
        <w:t xml:space="preserve">частности, в </w:t>
      </w:r>
      <w:r>
        <w:rPr>
          <w:rStyle w:val="fontstyle01"/>
          <w:rFonts w:ascii="Times New Roman" w:hAnsi="Times New Roman"/>
          <w:sz w:val="24"/>
          <w:szCs w:val="24"/>
        </w:rPr>
        <w:t>создании научной школы;</w:t>
      </w:r>
    </w:p>
    <w:p w14:paraId="50CC1195" w14:textId="77777777" w:rsidR="00020C8E" w:rsidRDefault="00BF7475" w:rsidP="004A603C">
      <w:pPr>
        <w:pStyle w:val="a7"/>
        <w:numPr>
          <w:ilvl w:val="0"/>
          <w:numId w:val="18"/>
        </w:numPr>
        <w:spacing w:after="0" w:line="360" w:lineRule="auto"/>
        <w:ind w:left="993" w:hanging="284"/>
        <w:contextualSpacing w:val="0"/>
        <w:jc w:val="both"/>
        <w:rPr>
          <w:rStyle w:val="fontstyle01"/>
          <w:rFonts w:ascii="Times New Roman" w:hAnsi="Times New Roman"/>
          <w:sz w:val="24"/>
          <w:szCs w:val="24"/>
        </w:rPr>
      </w:pPr>
      <w:r w:rsidRPr="00020C8E">
        <w:rPr>
          <w:rStyle w:val="fontstyle01"/>
          <w:rFonts w:ascii="Times New Roman" w:hAnsi="Times New Roman"/>
          <w:sz w:val="24"/>
          <w:szCs w:val="24"/>
        </w:rPr>
        <w:t>Основой такого бренда становится именно коллектив профессионалов</w:t>
      </w:r>
      <w:r w:rsidR="00BF219D" w:rsidRPr="00020C8E">
        <w:rPr>
          <w:rStyle w:val="fontstyle01"/>
          <w:rFonts w:ascii="Times New Roman" w:hAnsi="Times New Roman"/>
          <w:sz w:val="24"/>
          <w:szCs w:val="24"/>
        </w:rPr>
        <w:t>;</w:t>
      </w:r>
    </w:p>
    <w:p w14:paraId="3FCB6037" w14:textId="77777777" w:rsidR="00020C8E" w:rsidRDefault="00BF219D" w:rsidP="004A603C">
      <w:pPr>
        <w:pStyle w:val="a7"/>
        <w:numPr>
          <w:ilvl w:val="0"/>
          <w:numId w:val="18"/>
        </w:numPr>
        <w:spacing w:after="0" w:line="360" w:lineRule="auto"/>
        <w:ind w:left="993" w:hanging="284"/>
        <w:contextualSpacing w:val="0"/>
        <w:jc w:val="both"/>
        <w:rPr>
          <w:rStyle w:val="fontstyle01"/>
          <w:rFonts w:ascii="Times New Roman" w:hAnsi="Times New Roman"/>
          <w:sz w:val="24"/>
          <w:szCs w:val="24"/>
        </w:rPr>
      </w:pPr>
      <w:r w:rsidRPr="00020C8E">
        <w:rPr>
          <w:rStyle w:val="fontstyle01"/>
          <w:rFonts w:ascii="Times New Roman" w:hAnsi="Times New Roman"/>
          <w:sz w:val="24"/>
          <w:szCs w:val="24"/>
        </w:rPr>
        <w:t>Заинтересованность как вуза, так и потребителя</w:t>
      </w:r>
      <w:r w:rsidR="006E2375">
        <w:rPr>
          <w:rStyle w:val="fontstyle01"/>
          <w:rFonts w:ascii="Times New Roman" w:hAnsi="Times New Roman"/>
          <w:sz w:val="24"/>
          <w:szCs w:val="24"/>
        </w:rPr>
        <w:t xml:space="preserve">: </w:t>
      </w:r>
      <w:r w:rsidRPr="00020C8E">
        <w:rPr>
          <w:rStyle w:val="fontstyle01"/>
          <w:rFonts w:ascii="Times New Roman" w:hAnsi="Times New Roman"/>
          <w:sz w:val="24"/>
          <w:szCs w:val="24"/>
        </w:rPr>
        <w:t xml:space="preserve">чем </w:t>
      </w:r>
      <w:r w:rsidR="00FA1861" w:rsidRPr="00020C8E">
        <w:rPr>
          <w:rStyle w:val="fontstyle01"/>
          <w:rFonts w:ascii="Times New Roman" w:hAnsi="Times New Roman"/>
          <w:sz w:val="24"/>
          <w:szCs w:val="24"/>
        </w:rPr>
        <w:t>престижнее</w:t>
      </w:r>
      <w:r w:rsidRPr="00020C8E">
        <w:rPr>
          <w:rStyle w:val="fontstyle01"/>
          <w:rFonts w:ascii="Times New Roman" w:hAnsi="Times New Roman"/>
          <w:sz w:val="24"/>
          <w:szCs w:val="24"/>
        </w:rPr>
        <w:t xml:space="preserve"> вуз, тем больше шансов у выпускника найти </w:t>
      </w:r>
      <w:r w:rsidR="00FA1861" w:rsidRPr="00020C8E">
        <w:rPr>
          <w:rStyle w:val="fontstyle01"/>
          <w:rFonts w:ascii="Times New Roman" w:hAnsi="Times New Roman"/>
          <w:sz w:val="24"/>
          <w:szCs w:val="24"/>
        </w:rPr>
        <w:t>высокооплачиваемую</w:t>
      </w:r>
      <w:r w:rsidRPr="00020C8E">
        <w:rPr>
          <w:rStyle w:val="fontstyle01"/>
          <w:rFonts w:ascii="Times New Roman" w:hAnsi="Times New Roman"/>
          <w:sz w:val="24"/>
          <w:szCs w:val="24"/>
        </w:rPr>
        <w:t xml:space="preserve"> должность</w:t>
      </w:r>
      <w:r w:rsidR="00FA1861" w:rsidRPr="00020C8E">
        <w:rPr>
          <w:rStyle w:val="fontstyle01"/>
          <w:rFonts w:ascii="Times New Roman" w:hAnsi="Times New Roman"/>
          <w:sz w:val="24"/>
          <w:szCs w:val="24"/>
        </w:rPr>
        <w:t>;</w:t>
      </w:r>
    </w:p>
    <w:p w14:paraId="7836E4B6" w14:textId="77777777" w:rsidR="00B61F5B" w:rsidRPr="00020C8E" w:rsidRDefault="00FA1861" w:rsidP="004A603C">
      <w:pPr>
        <w:pStyle w:val="a7"/>
        <w:numPr>
          <w:ilvl w:val="0"/>
          <w:numId w:val="18"/>
        </w:numPr>
        <w:spacing w:after="0" w:line="360" w:lineRule="auto"/>
        <w:ind w:left="993" w:hanging="284"/>
        <w:contextualSpacing w:val="0"/>
        <w:jc w:val="both"/>
        <w:rPr>
          <w:rStyle w:val="fontstyle01"/>
          <w:rFonts w:ascii="Times New Roman" w:hAnsi="Times New Roman"/>
          <w:sz w:val="24"/>
          <w:szCs w:val="24"/>
        </w:rPr>
      </w:pPr>
      <w:r w:rsidRPr="00020C8E">
        <w:rPr>
          <w:rStyle w:val="fontstyle01"/>
          <w:rFonts w:ascii="Times New Roman" w:hAnsi="Times New Roman"/>
          <w:sz w:val="24"/>
          <w:szCs w:val="24"/>
        </w:rPr>
        <w:t xml:space="preserve">У потребителя (абитуриента, студента) нет большого запаса времени, чтобы экспериментировать с </w:t>
      </w:r>
      <w:r w:rsidR="00FA5EC8" w:rsidRPr="00020C8E">
        <w:rPr>
          <w:rStyle w:val="fontstyle01"/>
          <w:rFonts w:ascii="Times New Roman" w:hAnsi="Times New Roman"/>
          <w:sz w:val="24"/>
          <w:szCs w:val="24"/>
        </w:rPr>
        <w:t>обучением в</w:t>
      </w:r>
      <w:r w:rsidRPr="00020C8E">
        <w:rPr>
          <w:rStyle w:val="fontstyle01"/>
          <w:rFonts w:ascii="Times New Roman" w:hAnsi="Times New Roman"/>
          <w:sz w:val="24"/>
          <w:szCs w:val="24"/>
        </w:rPr>
        <w:t xml:space="preserve"> вуза</w:t>
      </w:r>
      <w:r w:rsidR="00FA5EC8" w:rsidRPr="00020C8E">
        <w:rPr>
          <w:rStyle w:val="fontstyle01"/>
          <w:rFonts w:ascii="Times New Roman" w:hAnsi="Times New Roman"/>
          <w:sz w:val="24"/>
          <w:szCs w:val="24"/>
        </w:rPr>
        <w:t>х</w:t>
      </w:r>
      <w:r w:rsidRPr="00020C8E">
        <w:rPr>
          <w:rStyle w:val="fontstyle01"/>
          <w:rFonts w:ascii="Times New Roman" w:hAnsi="Times New Roman"/>
          <w:sz w:val="24"/>
          <w:szCs w:val="24"/>
        </w:rPr>
        <w:t xml:space="preserve"> на личном опыте</w:t>
      </w:r>
      <w:r w:rsidR="00FA5EC8" w:rsidRPr="00020C8E">
        <w:rPr>
          <w:rStyle w:val="fontstyle01"/>
          <w:rFonts w:ascii="Times New Roman" w:hAnsi="Times New Roman"/>
          <w:sz w:val="24"/>
          <w:szCs w:val="24"/>
        </w:rPr>
        <w:t>.</w:t>
      </w:r>
    </w:p>
    <w:p w14:paraId="6CF105F0" w14:textId="77777777" w:rsidR="000422C0" w:rsidRPr="00EB54DB" w:rsidRDefault="00843CF6" w:rsidP="00F203A3">
      <w:pPr>
        <w:spacing w:after="0" w:line="36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Для понимания того, что представляет собой б</w:t>
      </w:r>
      <w:r w:rsidR="002154F4">
        <w:rPr>
          <w:rStyle w:val="fontstyle01"/>
          <w:rFonts w:ascii="Times New Roman" w:hAnsi="Times New Roman" w:cs="Times New Roman"/>
          <w:sz w:val="24"/>
          <w:szCs w:val="24"/>
        </w:rPr>
        <w:t>ренд вуза</w:t>
      </w:r>
      <w:r>
        <w:rPr>
          <w:rStyle w:val="fontstyle01"/>
          <w:rFonts w:ascii="Times New Roman" w:hAnsi="Times New Roman" w:cs="Times New Roman"/>
          <w:sz w:val="24"/>
          <w:szCs w:val="24"/>
        </w:rPr>
        <w:t xml:space="preserve">, следует </w:t>
      </w:r>
      <w:r w:rsidR="00BA3CCE">
        <w:rPr>
          <w:rStyle w:val="fontstyle01"/>
          <w:rFonts w:ascii="Times New Roman" w:hAnsi="Times New Roman" w:cs="Times New Roman"/>
          <w:sz w:val="24"/>
          <w:szCs w:val="24"/>
        </w:rPr>
        <w:t xml:space="preserve">рассмотреть </w:t>
      </w:r>
      <w:r w:rsidR="003D6110">
        <w:rPr>
          <w:rStyle w:val="fontstyle01"/>
          <w:rFonts w:ascii="Times New Roman" w:hAnsi="Times New Roman" w:cs="Times New Roman"/>
          <w:sz w:val="24"/>
          <w:szCs w:val="24"/>
        </w:rPr>
        <w:t xml:space="preserve">его </w:t>
      </w:r>
      <w:r w:rsidR="00BA3CCE">
        <w:rPr>
          <w:rStyle w:val="fontstyle01"/>
          <w:rFonts w:ascii="Times New Roman" w:hAnsi="Times New Roman" w:cs="Times New Roman"/>
          <w:sz w:val="24"/>
          <w:szCs w:val="24"/>
        </w:rPr>
        <w:t xml:space="preserve">составляющие элементы. </w:t>
      </w:r>
      <w:r w:rsidR="006E2375">
        <w:rPr>
          <w:rStyle w:val="fontstyle01"/>
          <w:rFonts w:ascii="Times New Roman" w:hAnsi="Times New Roman" w:cs="Times New Roman"/>
          <w:sz w:val="24"/>
          <w:szCs w:val="24"/>
        </w:rPr>
        <w:t xml:space="preserve">Так, </w:t>
      </w:r>
      <w:r w:rsidR="000422C0" w:rsidRPr="00A72DFB">
        <w:rPr>
          <w:rStyle w:val="fontstyle01"/>
          <w:rFonts w:ascii="Times New Roman" w:hAnsi="Times New Roman" w:cs="Times New Roman"/>
          <w:sz w:val="24"/>
          <w:szCs w:val="24"/>
        </w:rPr>
        <w:t>Д. А. Шевченко</w:t>
      </w:r>
      <w:r w:rsidR="000422C0">
        <w:rPr>
          <w:rStyle w:val="fontstyle01"/>
          <w:rFonts w:ascii="Times New Roman" w:hAnsi="Times New Roman" w:cs="Times New Roman"/>
          <w:sz w:val="24"/>
          <w:szCs w:val="24"/>
        </w:rPr>
        <w:t xml:space="preserve"> использует понятие «бренд-платформа», обозначающе</w:t>
      </w:r>
      <w:r w:rsidR="00FD1799">
        <w:rPr>
          <w:rStyle w:val="fontstyle01"/>
          <w:rFonts w:ascii="Times New Roman" w:hAnsi="Times New Roman" w:cs="Times New Roman"/>
          <w:sz w:val="24"/>
          <w:szCs w:val="24"/>
        </w:rPr>
        <w:t>е</w:t>
      </w:r>
      <w:r w:rsidR="000422C0">
        <w:rPr>
          <w:rStyle w:val="fontstyle01"/>
          <w:rFonts w:ascii="Times New Roman" w:hAnsi="Times New Roman" w:cs="Times New Roman"/>
          <w:sz w:val="24"/>
          <w:szCs w:val="24"/>
        </w:rPr>
        <w:t xml:space="preserve"> основные характеристики бренда</w:t>
      </w:r>
      <w:r w:rsidR="00596F4E">
        <w:rPr>
          <w:rStyle w:val="fontstyle01"/>
          <w:rFonts w:ascii="Times New Roman" w:hAnsi="Times New Roman" w:cs="Times New Roman"/>
          <w:sz w:val="24"/>
          <w:szCs w:val="24"/>
        </w:rPr>
        <w:t xml:space="preserve">, </w:t>
      </w:r>
      <w:r w:rsidR="000422C0">
        <w:rPr>
          <w:rStyle w:val="fontstyle01"/>
          <w:rFonts w:ascii="Times New Roman" w:hAnsi="Times New Roman" w:cs="Times New Roman"/>
          <w:sz w:val="24"/>
          <w:szCs w:val="24"/>
        </w:rPr>
        <w:t>котор</w:t>
      </w:r>
      <w:r w:rsidR="00596F4E">
        <w:rPr>
          <w:rStyle w:val="fontstyle01"/>
          <w:rFonts w:ascii="Times New Roman" w:hAnsi="Times New Roman" w:cs="Times New Roman"/>
          <w:sz w:val="24"/>
          <w:szCs w:val="24"/>
        </w:rPr>
        <w:t>ые</w:t>
      </w:r>
      <w:r w:rsidR="000422C0">
        <w:rPr>
          <w:rStyle w:val="fontstyle01"/>
          <w:rFonts w:ascii="Times New Roman" w:hAnsi="Times New Roman" w:cs="Times New Roman"/>
          <w:sz w:val="24"/>
          <w:szCs w:val="24"/>
        </w:rPr>
        <w:t xml:space="preserve"> позволя</w:t>
      </w:r>
      <w:r w:rsidR="00596F4E">
        <w:rPr>
          <w:rStyle w:val="fontstyle01"/>
          <w:rFonts w:ascii="Times New Roman" w:hAnsi="Times New Roman" w:cs="Times New Roman"/>
          <w:sz w:val="24"/>
          <w:szCs w:val="24"/>
        </w:rPr>
        <w:t>ю</w:t>
      </w:r>
      <w:r w:rsidR="000422C0">
        <w:rPr>
          <w:rStyle w:val="fontstyle01"/>
          <w:rFonts w:ascii="Times New Roman" w:hAnsi="Times New Roman" w:cs="Times New Roman"/>
          <w:sz w:val="24"/>
          <w:szCs w:val="24"/>
        </w:rPr>
        <w:t xml:space="preserve">т отличиться от </w:t>
      </w:r>
      <w:r w:rsidR="000422C0" w:rsidRPr="00EB54DB">
        <w:rPr>
          <w:rStyle w:val="fontstyle01"/>
          <w:rFonts w:ascii="Times New Roman" w:hAnsi="Times New Roman" w:cs="Times New Roman"/>
          <w:sz w:val="24"/>
          <w:szCs w:val="24"/>
        </w:rPr>
        <w:t>конкурентов</w:t>
      </w:r>
      <w:r w:rsidR="000D57EA">
        <w:rPr>
          <w:rStyle w:val="af3"/>
          <w:rFonts w:ascii="Times New Roman" w:hAnsi="Times New Roman" w:cs="Times New Roman"/>
          <w:color w:val="000000"/>
          <w:sz w:val="24"/>
          <w:szCs w:val="24"/>
        </w:rPr>
        <w:footnoteReference w:id="53"/>
      </w:r>
      <w:r w:rsidR="000422C0" w:rsidRPr="00EB54DB">
        <w:rPr>
          <w:rStyle w:val="fontstyle01"/>
          <w:rFonts w:ascii="Times New Roman" w:hAnsi="Times New Roman" w:cs="Times New Roman"/>
          <w:sz w:val="24"/>
          <w:szCs w:val="24"/>
        </w:rPr>
        <w:t>. В бренд-платформу вуза включаются:</w:t>
      </w:r>
    </w:p>
    <w:p w14:paraId="757DB0B6" w14:textId="77777777" w:rsidR="00020C8E" w:rsidRDefault="000422C0" w:rsidP="004A603C">
      <w:pPr>
        <w:pStyle w:val="a7"/>
        <w:numPr>
          <w:ilvl w:val="0"/>
          <w:numId w:val="15"/>
        </w:numPr>
        <w:spacing w:after="0" w:line="360" w:lineRule="auto"/>
        <w:ind w:left="993" w:hanging="284"/>
        <w:contextualSpacing w:val="0"/>
        <w:jc w:val="both"/>
        <w:rPr>
          <w:rStyle w:val="fontstyle01"/>
          <w:rFonts w:ascii="Times New Roman" w:hAnsi="Times New Roman"/>
          <w:color w:val="000000" w:themeColor="text1"/>
          <w:sz w:val="24"/>
          <w:szCs w:val="24"/>
        </w:rPr>
      </w:pPr>
      <w:r w:rsidRPr="00EB54DB">
        <w:rPr>
          <w:rStyle w:val="fontstyle01"/>
          <w:rFonts w:ascii="Times New Roman" w:hAnsi="Times New Roman"/>
          <w:color w:val="000000" w:themeColor="text1"/>
          <w:sz w:val="24"/>
          <w:szCs w:val="24"/>
        </w:rPr>
        <w:t>Миссия и видение бренда;</w:t>
      </w:r>
    </w:p>
    <w:p w14:paraId="71F11EF0" w14:textId="77777777" w:rsidR="00020C8E" w:rsidRDefault="000422C0" w:rsidP="004A603C">
      <w:pPr>
        <w:pStyle w:val="a7"/>
        <w:numPr>
          <w:ilvl w:val="0"/>
          <w:numId w:val="15"/>
        </w:numPr>
        <w:spacing w:after="0" w:line="360" w:lineRule="auto"/>
        <w:ind w:left="993" w:hanging="284"/>
        <w:contextualSpacing w:val="0"/>
        <w:jc w:val="both"/>
        <w:rPr>
          <w:rStyle w:val="fontstyle01"/>
          <w:rFonts w:ascii="Times New Roman" w:hAnsi="Times New Roman"/>
          <w:color w:val="000000" w:themeColor="text1"/>
          <w:sz w:val="24"/>
          <w:szCs w:val="24"/>
        </w:rPr>
      </w:pPr>
      <w:r w:rsidRPr="00020C8E">
        <w:rPr>
          <w:rStyle w:val="fontstyle01"/>
          <w:rFonts w:ascii="Times New Roman" w:hAnsi="Times New Roman"/>
          <w:color w:val="000000" w:themeColor="text1"/>
          <w:sz w:val="24"/>
          <w:szCs w:val="24"/>
        </w:rPr>
        <w:t>Характеристика и описание целевой аудитории;</w:t>
      </w:r>
    </w:p>
    <w:p w14:paraId="4A3CE1E3" w14:textId="77777777" w:rsidR="00020C8E" w:rsidRDefault="000422C0" w:rsidP="004A603C">
      <w:pPr>
        <w:pStyle w:val="a7"/>
        <w:numPr>
          <w:ilvl w:val="0"/>
          <w:numId w:val="15"/>
        </w:numPr>
        <w:spacing w:after="0" w:line="360" w:lineRule="auto"/>
        <w:ind w:left="993" w:hanging="284"/>
        <w:contextualSpacing w:val="0"/>
        <w:jc w:val="both"/>
        <w:rPr>
          <w:rStyle w:val="fontstyle01"/>
          <w:rFonts w:ascii="Times New Roman" w:hAnsi="Times New Roman"/>
          <w:color w:val="000000" w:themeColor="text1"/>
          <w:sz w:val="24"/>
          <w:szCs w:val="24"/>
        </w:rPr>
      </w:pPr>
      <w:r w:rsidRPr="00020C8E">
        <w:rPr>
          <w:rStyle w:val="fontstyle01"/>
          <w:rFonts w:ascii="Times New Roman" w:hAnsi="Times New Roman"/>
          <w:color w:val="000000" w:themeColor="text1"/>
          <w:sz w:val="24"/>
          <w:szCs w:val="24"/>
        </w:rPr>
        <w:t xml:space="preserve">Обещание бренда </w:t>
      </w:r>
      <w:r w:rsidR="00D82FC6" w:rsidRPr="00020C8E">
        <w:rPr>
          <w:rStyle w:val="fontstyle01"/>
          <w:rFonts w:ascii="Times New Roman" w:hAnsi="Times New Roman"/>
          <w:color w:val="000000" w:themeColor="text1"/>
          <w:sz w:val="24"/>
          <w:szCs w:val="24"/>
        </w:rPr>
        <w:t xml:space="preserve">— выгоды и преимущества, которые потребитель ожидает получить от </w:t>
      </w:r>
      <w:r w:rsidR="0071673E" w:rsidRPr="00020C8E">
        <w:rPr>
          <w:rStyle w:val="fontstyle01"/>
          <w:rFonts w:ascii="Times New Roman" w:hAnsi="Times New Roman"/>
          <w:color w:val="000000" w:themeColor="text1"/>
          <w:sz w:val="24"/>
          <w:szCs w:val="24"/>
        </w:rPr>
        <w:t xml:space="preserve">организации (например, уверенность в качестве, </w:t>
      </w:r>
      <w:r w:rsidR="00EB54DB" w:rsidRPr="00020C8E">
        <w:rPr>
          <w:rStyle w:val="fontstyle01"/>
          <w:rFonts w:ascii="Times New Roman" w:hAnsi="Times New Roman"/>
          <w:color w:val="000000" w:themeColor="text1"/>
          <w:sz w:val="24"/>
          <w:szCs w:val="24"/>
        </w:rPr>
        <w:t>эксклюзивности</w:t>
      </w:r>
      <w:r w:rsidR="0071673E" w:rsidRPr="00020C8E">
        <w:rPr>
          <w:rStyle w:val="fontstyle01"/>
          <w:rFonts w:ascii="Times New Roman" w:hAnsi="Times New Roman"/>
          <w:color w:val="000000" w:themeColor="text1"/>
          <w:sz w:val="24"/>
          <w:szCs w:val="24"/>
        </w:rPr>
        <w:t>)</w:t>
      </w:r>
      <w:r w:rsidR="00EB54DB" w:rsidRPr="00020C8E">
        <w:rPr>
          <w:rStyle w:val="fontstyle01"/>
          <w:rFonts w:ascii="Times New Roman" w:hAnsi="Times New Roman"/>
          <w:color w:val="000000" w:themeColor="text1"/>
          <w:sz w:val="24"/>
          <w:szCs w:val="24"/>
        </w:rPr>
        <w:t>;</w:t>
      </w:r>
    </w:p>
    <w:p w14:paraId="1CB28F51" w14:textId="77777777" w:rsidR="00020C8E" w:rsidRDefault="000422C0" w:rsidP="004A603C">
      <w:pPr>
        <w:pStyle w:val="a7"/>
        <w:numPr>
          <w:ilvl w:val="0"/>
          <w:numId w:val="15"/>
        </w:numPr>
        <w:spacing w:after="0" w:line="360" w:lineRule="auto"/>
        <w:ind w:left="993" w:hanging="284"/>
        <w:contextualSpacing w:val="0"/>
        <w:jc w:val="both"/>
        <w:rPr>
          <w:rStyle w:val="fontstyle01"/>
          <w:rFonts w:ascii="Times New Roman" w:hAnsi="Times New Roman"/>
          <w:color w:val="000000" w:themeColor="text1"/>
          <w:sz w:val="24"/>
          <w:szCs w:val="24"/>
        </w:rPr>
      </w:pPr>
      <w:r w:rsidRPr="00020C8E">
        <w:rPr>
          <w:rStyle w:val="fontstyle01"/>
          <w:rFonts w:ascii="Times New Roman" w:hAnsi="Times New Roman"/>
          <w:color w:val="000000" w:themeColor="text1"/>
          <w:sz w:val="24"/>
          <w:szCs w:val="24"/>
        </w:rPr>
        <w:t>Атрибуты, в основном выражающиеся в осязаемых характеристиках;</w:t>
      </w:r>
    </w:p>
    <w:p w14:paraId="0930E5B4" w14:textId="77777777" w:rsidR="0054169A" w:rsidRDefault="000422C0" w:rsidP="004A603C">
      <w:pPr>
        <w:pStyle w:val="a7"/>
        <w:numPr>
          <w:ilvl w:val="0"/>
          <w:numId w:val="15"/>
        </w:numPr>
        <w:spacing w:after="0" w:line="360" w:lineRule="auto"/>
        <w:ind w:left="993" w:hanging="284"/>
        <w:contextualSpacing w:val="0"/>
        <w:jc w:val="both"/>
        <w:rPr>
          <w:rStyle w:val="fontstyle01"/>
          <w:rFonts w:ascii="Times New Roman" w:hAnsi="Times New Roman"/>
          <w:color w:val="000000" w:themeColor="text1"/>
          <w:sz w:val="24"/>
          <w:szCs w:val="24"/>
        </w:rPr>
      </w:pPr>
      <w:r w:rsidRPr="00020C8E">
        <w:rPr>
          <w:rStyle w:val="fontstyle01"/>
          <w:rFonts w:ascii="Times New Roman" w:hAnsi="Times New Roman"/>
          <w:color w:val="000000" w:themeColor="text1"/>
          <w:sz w:val="24"/>
          <w:szCs w:val="24"/>
        </w:rPr>
        <w:t>Уникальное образовательное предложение. Особая характеристика, которая отличает вуз от конкурентов (уникальная образовательная программа, выгодная стоимость обучения, особые социальные предложения и т.п.);</w:t>
      </w:r>
    </w:p>
    <w:p w14:paraId="33E8E49C" w14:textId="77777777" w:rsidR="0054169A" w:rsidRDefault="000422C0" w:rsidP="004A603C">
      <w:pPr>
        <w:pStyle w:val="a7"/>
        <w:numPr>
          <w:ilvl w:val="0"/>
          <w:numId w:val="15"/>
        </w:numPr>
        <w:spacing w:after="0" w:line="360" w:lineRule="auto"/>
        <w:ind w:left="993" w:hanging="284"/>
        <w:contextualSpacing w:val="0"/>
        <w:jc w:val="both"/>
        <w:rPr>
          <w:rStyle w:val="fontstyle01"/>
          <w:rFonts w:ascii="Times New Roman" w:hAnsi="Times New Roman"/>
          <w:color w:val="000000" w:themeColor="text1"/>
          <w:sz w:val="24"/>
          <w:szCs w:val="24"/>
        </w:rPr>
      </w:pPr>
      <w:r w:rsidRPr="0054169A">
        <w:rPr>
          <w:rStyle w:val="fontstyle01"/>
          <w:rFonts w:ascii="Times New Roman" w:hAnsi="Times New Roman"/>
          <w:color w:val="000000" w:themeColor="text1"/>
          <w:sz w:val="24"/>
          <w:szCs w:val="24"/>
        </w:rPr>
        <w:t>Эмоциональное преимущество. Основой данной черты становится неосязаемые ощущения, полученные потребителем во время взаимодействия с вузом;</w:t>
      </w:r>
    </w:p>
    <w:p w14:paraId="089713AF" w14:textId="77777777" w:rsidR="005B5826" w:rsidRPr="0054169A" w:rsidRDefault="000422C0" w:rsidP="004A603C">
      <w:pPr>
        <w:pStyle w:val="a7"/>
        <w:numPr>
          <w:ilvl w:val="0"/>
          <w:numId w:val="15"/>
        </w:numPr>
        <w:spacing w:after="0" w:line="360" w:lineRule="auto"/>
        <w:ind w:left="993" w:hanging="284"/>
        <w:contextualSpacing w:val="0"/>
        <w:jc w:val="both"/>
        <w:rPr>
          <w:rStyle w:val="fontstyle01"/>
          <w:rFonts w:ascii="Times New Roman" w:hAnsi="Times New Roman"/>
          <w:color w:val="000000" w:themeColor="text1"/>
          <w:sz w:val="24"/>
          <w:szCs w:val="24"/>
        </w:rPr>
      </w:pPr>
      <w:r w:rsidRPr="0054169A">
        <w:rPr>
          <w:rStyle w:val="fontstyle01"/>
          <w:rFonts w:ascii="Times New Roman" w:hAnsi="Times New Roman"/>
          <w:color w:val="000000" w:themeColor="text1"/>
          <w:sz w:val="24"/>
          <w:szCs w:val="24"/>
        </w:rPr>
        <w:t>Транслируемые</w:t>
      </w:r>
      <w:r w:rsidRPr="0054169A">
        <w:rPr>
          <w:rStyle w:val="fontstyle01"/>
          <w:rFonts w:ascii="Times New Roman" w:hAnsi="Times New Roman"/>
          <w:sz w:val="24"/>
          <w:szCs w:val="24"/>
        </w:rPr>
        <w:t xml:space="preserve"> ценности. Для </w:t>
      </w:r>
      <w:r w:rsidRPr="0054169A">
        <w:rPr>
          <w:rStyle w:val="fontstyle01"/>
          <w:rFonts w:ascii="Times New Roman" w:hAnsi="Times New Roman"/>
          <w:color w:val="000000" w:themeColor="text1"/>
          <w:sz w:val="24"/>
          <w:szCs w:val="24"/>
        </w:rPr>
        <w:t>удачного</w:t>
      </w:r>
      <w:r w:rsidRPr="0054169A">
        <w:rPr>
          <w:rStyle w:val="fontstyle01"/>
          <w:rFonts w:ascii="Times New Roman" w:hAnsi="Times New Roman"/>
          <w:color w:val="FF0000"/>
          <w:sz w:val="24"/>
          <w:szCs w:val="24"/>
        </w:rPr>
        <w:t xml:space="preserve"> </w:t>
      </w:r>
      <w:r w:rsidRPr="0054169A">
        <w:rPr>
          <w:rStyle w:val="fontstyle01"/>
          <w:rFonts w:ascii="Times New Roman" w:hAnsi="Times New Roman"/>
          <w:sz w:val="24"/>
          <w:szCs w:val="24"/>
        </w:rPr>
        <w:t>взаимодействия необходимо, чтобы предлагаемые ценности вуза разделялись целевой аудиторией.</w:t>
      </w:r>
    </w:p>
    <w:p w14:paraId="26DAE057" w14:textId="77777777" w:rsidR="00AE1897" w:rsidRDefault="009266F1" w:rsidP="00F203A3">
      <w:pPr>
        <w:spacing w:after="0" w:line="36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Особую роль для бренда вуза играют внешние атрибуты — идентификаторы</w:t>
      </w:r>
      <w:r w:rsidR="003156A2">
        <w:rPr>
          <w:rStyle w:val="fontstyle01"/>
          <w:rFonts w:ascii="Times New Roman" w:hAnsi="Times New Roman" w:cs="Times New Roman"/>
          <w:sz w:val="24"/>
          <w:szCs w:val="24"/>
        </w:rPr>
        <w:t>, на которые целевая аудитория обращает внимание в первую очередь. Для</w:t>
      </w:r>
      <w:r w:rsidR="00AE1807">
        <w:rPr>
          <w:rStyle w:val="fontstyle01"/>
          <w:rFonts w:ascii="Times New Roman" w:hAnsi="Times New Roman" w:cs="Times New Roman"/>
          <w:sz w:val="24"/>
          <w:szCs w:val="24"/>
        </w:rPr>
        <w:t xml:space="preserve"> образовательных учреждений это</w:t>
      </w:r>
      <w:r w:rsidR="005E43D6">
        <w:rPr>
          <w:rStyle w:val="fontstyle01"/>
          <w:rFonts w:ascii="Times New Roman" w:hAnsi="Times New Roman" w:cs="Times New Roman"/>
          <w:sz w:val="24"/>
          <w:szCs w:val="24"/>
        </w:rPr>
        <w:t xml:space="preserve"> название, логотип, фирменные цвета, слоган, уникальный дизайн. </w:t>
      </w:r>
      <w:r w:rsidR="0087518C">
        <w:rPr>
          <w:rStyle w:val="fontstyle01"/>
          <w:rFonts w:ascii="Times New Roman" w:hAnsi="Times New Roman" w:cs="Times New Roman"/>
          <w:sz w:val="24"/>
          <w:szCs w:val="24"/>
        </w:rPr>
        <w:lastRenderedPageBreak/>
        <w:t>Внутренними считаются атрибуты, закрепляющие ключевые принципы деятельности компании</w:t>
      </w:r>
      <w:r w:rsidR="00644E09">
        <w:rPr>
          <w:rStyle w:val="fontstyle01"/>
          <w:rFonts w:ascii="Times New Roman" w:hAnsi="Times New Roman" w:cs="Times New Roman"/>
          <w:sz w:val="24"/>
          <w:szCs w:val="24"/>
        </w:rPr>
        <w:t xml:space="preserve"> (например, миссия, декларация корпоративных ценностей). </w:t>
      </w:r>
      <w:r w:rsidR="00AE1807">
        <w:rPr>
          <w:rStyle w:val="fontstyle01"/>
          <w:rFonts w:ascii="Times New Roman" w:hAnsi="Times New Roman" w:cs="Times New Roman"/>
          <w:sz w:val="24"/>
          <w:szCs w:val="24"/>
        </w:rPr>
        <w:t>Х</w:t>
      </w:r>
      <w:r w:rsidR="00146E78">
        <w:rPr>
          <w:rStyle w:val="fontstyle01"/>
          <w:rFonts w:ascii="Times New Roman" w:hAnsi="Times New Roman" w:cs="Times New Roman"/>
          <w:sz w:val="24"/>
          <w:szCs w:val="24"/>
        </w:rPr>
        <w:t xml:space="preserve">арактеристики бренда вуза можно </w:t>
      </w:r>
      <w:r w:rsidR="00AE1807">
        <w:rPr>
          <w:rStyle w:val="fontstyle01"/>
          <w:rFonts w:ascii="Times New Roman" w:hAnsi="Times New Roman" w:cs="Times New Roman"/>
          <w:sz w:val="24"/>
          <w:szCs w:val="24"/>
        </w:rPr>
        <w:t xml:space="preserve">разделить </w:t>
      </w:r>
      <w:r w:rsidR="00146E78">
        <w:rPr>
          <w:rStyle w:val="fontstyle01"/>
          <w:rFonts w:ascii="Times New Roman" w:hAnsi="Times New Roman" w:cs="Times New Roman"/>
          <w:sz w:val="24"/>
          <w:szCs w:val="24"/>
        </w:rPr>
        <w:t>на физические и неосязаемые. Физические представляю</w:t>
      </w:r>
      <w:r w:rsidR="00C47F31">
        <w:rPr>
          <w:rStyle w:val="fontstyle01"/>
          <w:rFonts w:ascii="Times New Roman" w:hAnsi="Times New Roman" w:cs="Times New Roman"/>
          <w:sz w:val="24"/>
          <w:szCs w:val="24"/>
        </w:rPr>
        <w:t>т</w:t>
      </w:r>
      <w:r w:rsidR="00146E78">
        <w:rPr>
          <w:rStyle w:val="fontstyle01"/>
          <w:rFonts w:ascii="Times New Roman" w:hAnsi="Times New Roman" w:cs="Times New Roman"/>
          <w:sz w:val="24"/>
          <w:szCs w:val="24"/>
        </w:rPr>
        <w:t xml:space="preserve"> </w:t>
      </w:r>
      <w:r w:rsidR="00C47F31">
        <w:rPr>
          <w:rStyle w:val="fontstyle01"/>
          <w:rFonts w:ascii="Times New Roman" w:hAnsi="Times New Roman" w:cs="Times New Roman"/>
          <w:sz w:val="24"/>
          <w:szCs w:val="24"/>
        </w:rPr>
        <w:t xml:space="preserve">собой ощутимые характеристики, предоставляемые </w:t>
      </w:r>
      <w:r w:rsidR="00A36EE0">
        <w:rPr>
          <w:rStyle w:val="fontstyle01"/>
          <w:rFonts w:ascii="Times New Roman" w:hAnsi="Times New Roman" w:cs="Times New Roman"/>
          <w:sz w:val="24"/>
          <w:szCs w:val="24"/>
        </w:rPr>
        <w:t xml:space="preserve">университетом образовательные услуги. Неосязаемые выражаются в ценностях, формирующихся </w:t>
      </w:r>
      <w:r w:rsidR="0006593C">
        <w:rPr>
          <w:rStyle w:val="fontstyle01"/>
          <w:rFonts w:ascii="Times New Roman" w:hAnsi="Times New Roman" w:cs="Times New Roman"/>
          <w:sz w:val="24"/>
          <w:szCs w:val="24"/>
        </w:rPr>
        <w:t>в результате коммуникаций между вузом и целевой аудиторией</w:t>
      </w:r>
      <w:r w:rsidR="00146E78">
        <w:rPr>
          <w:rStyle w:val="fontstyle01"/>
          <w:rFonts w:ascii="Times New Roman" w:hAnsi="Times New Roman" w:cs="Times New Roman"/>
          <w:sz w:val="24"/>
          <w:szCs w:val="24"/>
        </w:rPr>
        <w:t xml:space="preserve"> </w:t>
      </w:r>
      <w:r w:rsidR="00E62D2D">
        <w:rPr>
          <w:rStyle w:val="fontstyle01"/>
          <w:rFonts w:ascii="Times New Roman" w:hAnsi="Times New Roman" w:cs="Times New Roman"/>
          <w:sz w:val="24"/>
          <w:szCs w:val="24"/>
        </w:rPr>
        <w:t>и полученным в результате опытом</w:t>
      </w:r>
      <w:r w:rsidR="00D641AA">
        <w:rPr>
          <w:rStyle w:val="af3"/>
          <w:rFonts w:ascii="Times New Roman" w:hAnsi="Times New Roman" w:cs="Times New Roman"/>
          <w:color w:val="000000"/>
          <w:sz w:val="24"/>
          <w:szCs w:val="24"/>
        </w:rPr>
        <w:footnoteReference w:id="54"/>
      </w:r>
      <w:r w:rsidR="00E62D2D">
        <w:rPr>
          <w:rStyle w:val="fontstyle01"/>
          <w:rFonts w:ascii="Times New Roman" w:hAnsi="Times New Roman" w:cs="Times New Roman"/>
          <w:sz w:val="24"/>
          <w:szCs w:val="24"/>
        </w:rPr>
        <w:t xml:space="preserve">. </w:t>
      </w:r>
    </w:p>
    <w:p w14:paraId="35DD3330" w14:textId="77777777" w:rsidR="00523E92" w:rsidRDefault="00CA4868" w:rsidP="00F203A3">
      <w:pPr>
        <w:spacing w:after="0" w:line="36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Процесс формирования вуза как бренда</w:t>
      </w:r>
      <w:r w:rsidR="00AE1807">
        <w:rPr>
          <w:rStyle w:val="fontstyle01"/>
          <w:rFonts w:ascii="Times New Roman" w:hAnsi="Times New Roman" w:cs="Times New Roman"/>
          <w:sz w:val="24"/>
          <w:szCs w:val="24"/>
        </w:rPr>
        <w:t xml:space="preserve">, согласно </w:t>
      </w:r>
      <w:r w:rsidR="00DA3779">
        <w:rPr>
          <w:rStyle w:val="fontstyle01"/>
          <w:rFonts w:ascii="Times New Roman" w:hAnsi="Times New Roman" w:cs="Times New Roman"/>
          <w:sz w:val="24"/>
          <w:szCs w:val="24"/>
        </w:rPr>
        <w:t>А. С. Кариковой,</w:t>
      </w:r>
      <w:r>
        <w:rPr>
          <w:rStyle w:val="fontstyle01"/>
          <w:rFonts w:ascii="Times New Roman" w:hAnsi="Times New Roman" w:cs="Times New Roman"/>
          <w:sz w:val="24"/>
          <w:szCs w:val="24"/>
        </w:rPr>
        <w:t xml:space="preserve"> имеет </w:t>
      </w:r>
      <w:r w:rsidR="00DA3779">
        <w:rPr>
          <w:rStyle w:val="fontstyle01"/>
          <w:rFonts w:ascii="Times New Roman" w:hAnsi="Times New Roman" w:cs="Times New Roman"/>
          <w:sz w:val="24"/>
          <w:szCs w:val="24"/>
        </w:rPr>
        <w:t>следующие</w:t>
      </w:r>
      <w:r>
        <w:rPr>
          <w:rStyle w:val="fontstyle01"/>
          <w:rFonts w:ascii="Times New Roman" w:hAnsi="Times New Roman" w:cs="Times New Roman"/>
          <w:sz w:val="24"/>
          <w:szCs w:val="24"/>
        </w:rPr>
        <w:t xml:space="preserve"> особенности</w:t>
      </w:r>
      <w:r w:rsidR="00BC4568">
        <w:rPr>
          <w:rStyle w:val="af3"/>
          <w:rFonts w:ascii="Times New Roman" w:hAnsi="Times New Roman" w:cs="Times New Roman"/>
          <w:color w:val="000000"/>
          <w:sz w:val="24"/>
          <w:szCs w:val="24"/>
        </w:rPr>
        <w:footnoteReference w:id="55"/>
      </w:r>
      <w:r w:rsidR="000C6174">
        <w:rPr>
          <w:rStyle w:val="fontstyle01"/>
          <w:rFonts w:ascii="Times New Roman" w:hAnsi="Times New Roman" w:cs="Times New Roman"/>
          <w:sz w:val="24"/>
          <w:szCs w:val="24"/>
        </w:rPr>
        <w:t>:</w:t>
      </w:r>
    </w:p>
    <w:p w14:paraId="02017A27" w14:textId="77777777" w:rsidR="00F901DE" w:rsidRDefault="000D57EA" w:rsidP="004A603C">
      <w:pPr>
        <w:pStyle w:val="a7"/>
        <w:numPr>
          <w:ilvl w:val="0"/>
          <w:numId w:val="16"/>
        </w:numPr>
        <w:spacing w:after="0" w:line="360" w:lineRule="auto"/>
        <w:ind w:left="993" w:hanging="284"/>
        <w:contextualSpacing w:val="0"/>
        <w:jc w:val="both"/>
        <w:rPr>
          <w:rStyle w:val="fontstyle01"/>
          <w:rFonts w:ascii="Times New Roman" w:hAnsi="Times New Roman"/>
          <w:sz w:val="24"/>
          <w:szCs w:val="24"/>
        </w:rPr>
      </w:pPr>
      <w:r>
        <w:rPr>
          <w:rStyle w:val="fontstyle01"/>
          <w:rFonts w:ascii="Times New Roman" w:hAnsi="Times New Roman"/>
          <w:sz w:val="24"/>
          <w:szCs w:val="24"/>
        </w:rPr>
        <w:t xml:space="preserve">Позиционирование бренда. В центре бренда располагается бренд-платформа, </w:t>
      </w:r>
      <w:r w:rsidR="000C6174">
        <w:rPr>
          <w:rStyle w:val="fontstyle01"/>
          <w:rFonts w:ascii="Times New Roman" w:hAnsi="Times New Roman"/>
          <w:sz w:val="24"/>
          <w:szCs w:val="24"/>
        </w:rPr>
        <w:t>выстраиваем</w:t>
      </w:r>
      <w:r w:rsidR="00287B9A">
        <w:rPr>
          <w:rStyle w:val="fontstyle01"/>
          <w:rFonts w:ascii="Times New Roman" w:hAnsi="Times New Roman"/>
          <w:sz w:val="24"/>
          <w:szCs w:val="24"/>
        </w:rPr>
        <w:t>ая</w:t>
      </w:r>
      <w:r w:rsidR="000C6174">
        <w:rPr>
          <w:rStyle w:val="fontstyle01"/>
          <w:rFonts w:ascii="Times New Roman" w:hAnsi="Times New Roman"/>
          <w:sz w:val="24"/>
          <w:szCs w:val="24"/>
        </w:rPr>
        <w:t xml:space="preserve"> </w:t>
      </w:r>
      <w:r>
        <w:rPr>
          <w:rStyle w:val="fontstyle01"/>
          <w:rFonts w:ascii="Times New Roman" w:hAnsi="Times New Roman"/>
          <w:sz w:val="24"/>
          <w:szCs w:val="24"/>
        </w:rPr>
        <w:t xml:space="preserve">самой организацией. Вузу необходимо активно развивать свой бренд, транслировать его в массы посредством бренд-коммуникаций, что ведет к поиску успешной модели и представляет собой позиционирование – важную составляющую модели образовательного бренда. </w:t>
      </w:r>
    </w:p>
    <w:p w14:paraId="0DB7E91C" w14:textId="77777777" w:rsidR="00F901DE" w:rsidRDefault="000D57EA" w:rsidP="004A603C">
      <w:pPr>
        <w:pStyle w:val="a7"/>
        <w:numPr>
          <w:ilvl w:val="0"/>
          <w:numId w:val="16"/>
        </w:numPr>
        <w:spacing w:after="0" w:line="360" w:lineRule="auto"/>
        <w:ind w:left="993" w:hanging="284"/>
        <w:contextualSpacing w:val="0"/>
        <w:jc w:val="both"/>
        <w:rPr>
          <w:rStyle w:val="fontstyle01"/>
          <w:rFonts w:ascii="Times New Roman" w:hAnsi="Times New Roman"/>
          <w:sz w:val="24"/>
          <w:szCs w:val="24"/>
        </w:rPr>
      </w:pPr>
      <w:r w:rsidRPr="00F901DE">
        <w:rPr>
          <w:rStyle w:val="fontstyle01"/>
          <w:rFonts w:ascii="Times New Roman" w:hAnsi="Times New Roman"/>
          <w:sz w:val="24"/>
          <w:szCs w:val="24"/>
        </w:rPr>
        <w:t>Важность внутренней целевой аудитории. Восприятие бренда вуза студентами, профессорско-преподавательским составом</w:t>
      </w:r>
      <w:r w:rsidR="00295C1F" w:rsidRPr="00F901DE">
        <w:rPr>
          <w:rStyle w:val="fontstyle01"/>
          <w:rFonts w:ascii="Times New Roman" w:hAnsi="Times New Roman"/>
          <w:sz w:val="24"/>
          <w:szCs w:val="24"/>
        </w:rPr>
        <w:t xml:space="preserve"> — </w:t>
      </w:r>
      <w:r w:rsidRPr="00F901DE">
        <w:rPr>
          <w:rStyle w:val="fontstyle01"/>
          <w:rFonts w:ascii="Times New Roman" w:hAnsi="Times New Roman"/>
          <w:sz w:val="24"/>
          <w:szCs w:val="24"/>
        </w:rPr>
        <w:t>важный фактор формирования образа вуза внешней аудитории. Именно внутренний коллектив, представляющий собой бренд-комьюнити</w:t>
      </w:r>
      <w:r w:rsidR="0079523C" w:rsidRPr="00F901DE">
        <w:rPr>
          <w:rStyle w:val="fontstyle01"/>
          <w:rFonts w:ascii="Times New Roman" w:hAnsi="Times New Roman"/>
          <w:sz w:val="24"/>
          <w:szCs w:val="24"/>
        </w:rPr>
        <w:t>,</w:t>
      </w:r>
      <w:r w:rsidRPr="00F901DE">
        <w:rPr>
          <w:rStyle w:val="fontstyle01"/>
          <w:rFonts w:ascii="Times New Roman" w:hAnsi="Times New Roman"/>
          <w:sz w:val="24"/>
          <w:szCs w:val="24"/>
        </w:rPr>
        <w:t xml:space="preserve"> влияет на трансляцию </w:t>
      </w:r>
      <w:r w:rsidR="0079523C" w:rsidRPr="00F901DE">
        <w:rPr>
          <w:rStyle w:val="fontstyle01"/>
          <w:rFonts w:ascii="Times New Roman" w:hAnsi="Times New Roman"/>
          <w:sz w:val="24"/>
          <w:szCs w:val="24"/>
        </w:rPr>
        <w:t>бренда</w:t>
      </w:r>
      <w:r w:rsidRPr="00F901DE">
        <w:rPr>
          <w:rStyle w:val="fontstyle01"/>
          <w:rFonts w:ascii="Times New Roman" w:hAnsi="Times New Roman"/>
          <w:sz w:val="24"/>
          <w:szCs w:val="24"/>
        </w:rPr>
        <w:t xml:space="preserve"> и его восприятие внешней целевой аудиторией, что необходимо учитывать при осуществлении коммуникативного процесса.</w:t>
      </w:r>
    </w:p>
    <w:p w14:paraId="6376A0D4" w14:textId="77777777" w:rsidR="00F901DE" w:rsidRDefault="000D57EA" w:rsidP="004A603C">
      <w:pPr>
        <w:pStyle w:val="a7"/>
        <w:numPr>
          <w:ilvl w:val="0"/>
          <w:numId w:val="16"/>
        </w:numPr>
        <w:spacing w:after="0" w:line="360" w:lineRule="auto"/>
        <w:ind w:left="993" w:hanging="284"/>
        <w:contextualSpacing w:val="0"/>
        <w:jc w:val="both"/>
        <w:rPr>
          <w:rStyle w:val="fontstyle01"/>
          <w:rFonts w:ascii="Times New Roman" w:hAnsi="Times New Roman"/>
          <w:sz w:val="24"/>
          <w:szCs w:val="24"/>
        </w:rPr>
      </w:pPr>
      <w:r w:rsidRPr="00F901DE">
        <w:rPr>
          <w:rStyle w:val="fontstyle01"/>
          <w:rFonts w:ascii="Times New Roman" w:hAnsi="Times New Roman"/>
          <w:sz w:val="24"/>
          <w:szCs w:val="24"/>
        </w:rPr>
        <w:t xml:space="preserve">Долгосрочность работы. </w:t>
      </w:r>
      <w:r w:rsidR="00375B1C" w:rsidRPr="00F901DE">
        <w:rPr>
          <w:rStyle w:val="fontstyle01"/>
          <w:rFonts w:ascii="Times New Roman" w:hAnsi="Times New Roman"/>
          <w:sz w:val="24"/>
          <w:szCs w:val="24"/>
        </w:rPr>
        <w:t xml:space="preserve">Для привлечения лояльной аудитории бренду необходимо непрерывно </w:t>
      </w:r>
      <w:r w:rsidR="00483499" w:rsidRPr="00F901DE">
        <w:rPr>
          <w:rStyle w:val="fontstyle01"/>
          <w:rFonts w:ascii="Times New Roman" w:hAnsi="Times New Roman"/>
          <w:sz w:val="24"/>
          <w:szCs w:val="24"/>
        </w:rPr>
        <w:t>находиться в контакте с потенциальными потреби</w:t>
      </w:r>
      <w:r w:rsidR="00AE1807">
        <w:rPr>
          <w:rStyle w:val="fontstyle01"/>
          <w:rFonts w:ascii="Times New Roman" w:hAnsi="Times New Roman"/>
          <w:sz w:val="24"/>
          <w:szCs w:val="24"/>
        </w:rPr>
        <w:t xml:space="preserve">телями. В случае абитуриентов </w:t>
      </w:r>
      <w:r w:rsidR="00483499" w:rsidRPr="00F901DE">
        <w:rPr>
          <w:rStyle w:val="fontstyle01"/>
          <w:rFonts w:ascii="Times New Roman" w:hAnsi="Times New Roman"/>
          <w:sz w:val="24"/>
          <w:szCs w:val="24"/>
        </w:rPr>
        <w:t xml:space="preserve">начиная с </w:t>
      </w:r>
      <w:r w:rsidR="00CA75FF" w:rsidRPr="00F901DE">
        <w:rPr>
          <w:rStyle w:val="fontstyle01"/>
          <w:rFonts w:ascii="Times New Roman" w:hAnsi="Times New Roman"/>
          <w:sz w:val="24"/>
          <w:szCs w:val="24"/>
        </w:rPr>
        <w:t>периода</w:t>
      </w:r>
      <w:r w:rsidR="00AE6B81" w:rsidRPr="00F901DE">
        <w:rPr>
          <w:rStyle w:val="fontstyle01"/>
          <w:rFonts w:ascii="Times New Roman" w:hAnsi="Times New Roman"/>
          <w:sz w:val="24"/>
          <w:szCs w:val="24"/>
        </w:rPr>
        <w:t xml:space="preserve"> </w:t>
      </w:r>
      <w:r w:rsidR="00CA75FF" w:rsidRPr="00F901DE">
        <w:rPr>
          <w:rStyle w:val="fontstyle01"/>
          <w:rFonts w:ascii="Times New Roman" w:hAnsi="Times New Roman"/>
          <w:sz w:val="24"/>
          <w:szCs w:val="24"/>
        </w:rPr>
        <w:t xml:space="preserve">обучения на этапе </w:t>
      </w:r>
      <w:r w:rsidR="00AE6B81" w:rsidRPr="00F901DE">
        <w:rPr>
          <w:rStyle w:val="fontstyle01"/>
          <w:rFonts w:ascii="Times New Roman" w:hAnsi="Times New Roman"/>
          <w:sz w:val="24"/>
          <w:szCs w:val="24"/>
        </w:rPr>
        <w:t xml:space="preserve">основного общего </w:t>
      </w:r>
      <w:r w:rsidR="00CA75FF" w:rsidRPr="00F901DE">
        <w:rPr>
          <w:rStyle w:val="fontstyle01"/>
          <w:rFonts w:ascii="Times New Roman" w:hAnsi="Times New Roman"/>
          <w:sz w:val="24"/>
          <w:szCs w:val="24"/>
        </w:rPr>
        <w:t>образования до самого поступления.</w:t>
      </w:r>
      <w:r w:rsidR="00483499" w:rsidRPr="00F901DE">
        <w:rPr>
          <w:rStyle w:val="fontstyle01"/>
          <w:rFonts w:ascii="Times New Roman" w:hAnsi="Times New Roman"/>
          <w:sz w:val="24"/>
          <w:szCs w:val="24"/>
        </w:rPr>
        <w:t xml:space="preserve"> </w:t>
      </w:r>
      <w:r w:rsidR="00F7480F" w:rsidRPr="00F901DE">
        <w:rPr>
          <w:rStyle w:val="fontstyle01"/>
          <w:rFonts w:ascii="Times New Roman" w:hAnsi="Times New Roman"/>
          <w:sz w:val="24"/>
          <w:szCs w:val="24"/>
        </w:rPr>
        <w:t>Долгосрочность проявляется и п</w:t>
      </w:r>
      <w:r w:rsidRPr="00F901DE">
        <w:rPr>
          <w:rStyle w:val="fontstyle01"/>
          <w:rFonts w:ascii="Times New Roman" w:hAnsi="Times New Roman"/>
          <w:sz w:val="24"/>
          <w:szCs w:val="24"/>
        </w:rPr>
        <w:t>ри контактах с выпускниками</w:t>
      </w:r>
      <w:r w:rsidR="00F7480F" w:rsidRPr="00F901DE">
        <w:rPr>
          <w:rStyle w:val="fontstyle01"/>
          <w:rFonts w:ascii="Times New Roman" w:hAnsi="Times New Roman"/>
          <w:sz w:val="24"/>
          <w:szCs w:val="24"/>
        </w:rPr>
        <w:t>.</w:t>
      </w:r>
      <w:r w:rsidRPr="00F901DE">
        <w:rPr>
          <w:rStyle w:val="fontstyle01"/>
          <w:rFonts w:ascii="Times New Roman" w:hAnsi="Times New Roman"/>
          <w:sz w:val="24"/>
          <w:szCs w:val="24"/>
        </w:rPr>
        <w:t xml:space="preserve"> </w:t>
      </w:r>
      <w:r w:rsidR="00F7480F" w:rsidRPr="00F901DE">
        <w:rPr>
          <w:rStyle w:val="fontstyle01"/>
          <w:rFonts w:ascii="Times New Roman" w:hAnsi="Times New Roman"/>
          <w:sz w:val="24"/>
          <w:szCs w:val="24"/>
        </w:rPr>
        <w:t>В</w:t>
      </w:r>
      <w:r w:rsidRPr="00F901DE">
        <w:rPr>
          <w:rStyle w:val="fontstyle01"/>
          <w:rFonts w:ascii="Times New Roman" w:hAnsi="Times New Roman"/>
          <w:sz w:val="24"/>
          <w:szCs w:val="24"/>
        </w:rPr>
        <w:t xml:space="preserve">узу необходимо учесть, что возможность сослаться на успехи своих студентов будет реальной по истечении 5 и более лет. </w:t>
      </w:r>
    </w:p>
    <w:p w14:paraId="5904C4B3" w14:textId="77777777" w:rsidR="00F901DE" w:rsidRPr="00F901DE" w:rsidRDefault="000D57EA" w:rsidP="004A603C">
      <w:pPr>
        <w:pStyle w:val="a7"/>
        <w:numPr>
          <w:ilvl w:val="0"/>
          <w:numId w:val="16"/>
        </w:numPr>
        <w:spacing w:after="0" w:line="360" w:lineRule="auto"/>
        <w:ind w:left="993" w:hanging="284"/>
        <w:contextualSpacing w:val="0"/>
        <w:jc w:val="both"/>
        <w:rPr>
          <w:rStyle w:val="fontstyle01"/>
          <w:rFonts w:ascii="Times New Roman" w:hAnsi="Times New Roman"/>
          <w:color w:val="000000" w:themeColor="text1"/>
          <w:sz w:val="24"/>
          <w:szCs w:val="24"/>
        </w:rPr>
      </w:pPr>
      <w:r w:rsidRPr="00F901DE">
        <w:rPr>
          <w:rStyle w:val="fontstyle01"/>
          <w:rFonts w:ascii="Times New Roman" w:hAnsi="Times New Roman"/>
          <w:sz w:val="24"/>
          <w:szCs w:val="24"/>
        </w:rPr>
        <w:t>Значимость средств коммуникации. Данная характеристика должна учитываться и в модели бренда, вуз должен быть настроен не только на внешнюю одностороннюю связь, но и на получение обратной связи, а также учитывать возможност</w:t>
      </w:r>
      <w:r w:rsidR="007E2B80">
        <w:rPr>
          <w:rStyle w:val="fontstyle01"/>
          <w:rFonts w:ascii="Times New Roman" w:hAnsi="Times New Roman"/>
          <w:sz w:val="24"/>
          <w:szCs w:val="24"/>
        </w:rPr>
        <w:t>и</w:t>
      </w:r>
      <w:r w:rsidRPr="00F901DE">
        <w:rPr>
          <w:rStyle w:val="fontstyle01"/>
          <w:rFonts w:ascii="Times New Roman" w:hAnsi="Times New Roman"/>
          <w:sz w:val="24"/>
          <w:szCs w:val="24"/>
        </w:rPr>
        <w:t xml:space="preserve"> межличностной коммуникации между </w:t>
      </w:r>
      <w:r w:rsidRPr="00F901DE">
        <w:rPr>
          <w:rStyle w:val="fontstyle01"/>
          <w:rFonts w:ascii="Times New Roman" w:hAnsi="Times New Roman"/>
          <w:color w:val="000000" w:themeColor="text1"/>
          <w:sz w:val="24"/>
          <w:szCs w:val="24"/>
        </w:rPr>
        <w:t>потенциальными клиентами.</w:t>
      </w:r>
    </w:p>
    <w:p w14:paraId="26FADF25" w14:textId="77777777" w:rsidR="00F901DE" w:rsidRPr="00F901DE" w:rsidRDefault="000D57EA" w:rsidP="004A603C">
      <w:pPr>
        <w:pStyle w:val="a7"/>
        <w:numPr>
          <w:ilvl w:val="0"/>
          <w:numId w:val="16"/>
        </w:numPr>
        <w:spacing w:after="0" w:line="360" w:lineRule="auto"/>
        <w:ind w:left="993" w:hanging="284"/>
        <w:contextualSpacing w:val="0"/>
        <w:jc w:val="both"/>
        <w:rPr>
          <w:rStyle w:val="fontstyle01"/>
          <w:rFonts w:ascii="Times New Roman" w:hAnsi="Times New Roman"/>
          <w:sz w:val="24"/>
          <w:szCs w:val="24"/>
        </w:rPr>
      </w:pPr>
      <w:r w:rsidRPr="00F901DE">
        <w:rPr>
          <w:rStyle w:val="fontstyle01"/>
          <w:rFonts w:ascii="Times New Roman" w:hAnsi="Times New Roman"/>
          <w:color w:val="000000" w:themeColor="text1"/>
          <w:sz w:val="24"/>
          <w:szCs w:val="24"/>
        </w:rPr>
        <w:t xml:space="preserve">Позиция в рейтинге. Университетам рекомендуется уделять особое внимание рейтингам. Мнение потребителя о вузе в основном складывается через </w:t>
      </w:r>
      <w:r w:rsidRPr="00F901DE">
        <w:rPr>
          <w:rStyle w:val="fontstyle01"/>
          <w:rFonts w:ascii="Times New Roman" w:hAnsi="Times New Roman"/>
          <w:color w:val="000000" w:themeColor="text1"/>
          <w:sz w:val="24"/>
          <w:szCs w:val="24"/>
        </w:rPr>
        <w:lastRenderedPageBreak/>
        <w:t>информацию, получаемую косвенным путем: новости, родственники и знакомые, статьи в интернете</w:t>
      </w:r>
      <w:r w:rsidR="00F7480F" w:rsidRPr="00F901DE">
        <w:rPr>
          <w:rStyle w:val="fontstyle01"/>
          <w:rFonts w:ascii="Times New Roman" w:hAnsi="Times New Roman"/>
          <w:color w:val="000000" w:themeColor="text1"/>
          <w:sz w:val="24"/>
          <w:szCs w:val="24"/>
        </w:rPr>
        <w:t>,</w:t>
      </w:r>
      <w:r w:rsidRPr="00F901DE">
        <w:rPr>
          <w:rStyle w:val="fontstyle01"/>
          <w:rFonts w:ascii="Times New Roman" w:hAnsi="Times New Roman"/>
          <w:color w:val="000000" w:themeColor="text1"/>
          <w:sz w:val="24"/>
          <w:szCs w:val="24"/>
        </w:rPr>
        <w:t xml:space="preserve"> газетах. Абитуриенты не обладают высокой мобильностью, </w:t>
      </w:r>
      <w:r w:rsidR="00AE1807">
        <w:rPr>
          <w:rStyle w:val="fontstyle01"/>
          <w:rFonts w:ascii="Times New Roman" w:hAnsi="Times New Roman"/>
          <w:color w:val="000000" w:themeColor="text1"/>
          <w:sz w:val="24"/>
          <w:szCs w:val="24"/>
        </w:rPr>
        <w:t>что связано с территориальным</w:t>
      </w:r>
      <w:r w:rsidRPr="00F901DE">
        <w:rPr>
          <w:rStyle w:val="fontstyle01"/>
          <w:rFonts w:ascii="Times New Roman" w:hAnsi="Times New Roman"/>
          <w:color w:val="000000" w:themeColor="text1"/>
          <w:sz w:val="24"/>
          <w:szCs w:val="24"/>
        </w:rPr>
        <w:t xml:space="preserve"> фактор</w:t>
      </w:r>
      <w:r w:rsidR="00AE1807">
        <w:rPr>
          <w:rStyle w:val="fontstyle01"/>
          <w:rFonts w:ascii="Times New Roman" w:hAnsi="Times New Roman"/>
          <w:color w:val="000000" w:themeColor="text1"/>
          <w:sz w:val="24"/>
          <w:szCs w:val="24"/>
        </w:rPr>
        <w:t>ом</w:t>
      </w:r>
      <w:r w:rsidRPr="00F901DE">
        <w:rPr>
          <w:rStyle w:val="fontstyle01"/>
          <w:rFonts w:ascii="Times New Roman" w:hAnsi="Times New Roman"/>
          <w:color w:val="000000" w:themeColor="text1"/>
          <w:sz w:val="24"/>
          <w:szCs w:val="24"/>
        </w:rPr>
        <w:t>, поэтому лично посетить вуз в день открытых дверей имеет возможность</w:t>
      </w:r>
      <w:r w:rsidR="00AE1807">
        <w:rPr>
          <w:rStyle w:val="fontstyle01"/>
          <w:rFonts w:ascii="Times New Roman" w:hAnsi="Times New Roman"/>
          <w:color w:val="000000" w:themeColor="text1"/>
          <w:sz w:val="24"/>
          <w:szCs w:val="24"/>
        </w:rPr>
        <w:t xml:space="preserve"> не каждый</w:t>
      </w:r>
      <w:r w:rsidRPr="00F901DE">
        <w:rPr>
          <w:rStyle w:val="fontstyle01"/>
          <w:rFonts w:ascii="Times New Roman" w:hAnsi="Times New Roman"/>
          <w:color w:val="000000" w:themeColor="text1"/>
          <w:sz w:val="24"/>
          <w:szCs w:val="24"/>
        </w:rPr>
        <w:t>. В связи с тем, что у потребителя нет времени экспериме</w:t>
      </w:r>
      <w:r w:rsidR="00AE1807">
        <w:rPr>
          <w:rStyle w:val="fontstyle01"/>
          <w:rFonts w:ascii="Times New Roman" w:hAnsi="Times New Roman"/>
          <w:color w:val="000000" w:themeColor="text1"/>
          <w:sz w:val="24"/>
          <w:szCs w:val="24"/>
        </w:rPr>
        <w:t>нтировать на собственном опыте,</w:t>
      </w:r>
      <w:r w:rsidRPr="00F901DE">
        <w:rPr>
          <w:rStyle w:val="fontstyle01"/>
          <w:rFonts w:ascii="Times New Roman" w:hAnsi="Times New Roman"/>
          <w:color w:val="000000" w:themeColor="text1"/>
          <w:sz w:val="24"/>
          <w:szCs w:val="24"/>
        </w:rPr>
        <w:t xml:space="preserve"> решения принимаются с опорой на источники информации</w:t>
      </w:r>
      <w:r w:rsidR="00AE1807">
        <w:rPr>
          <w:rStyle w:val="fontstyle01"/>
          <w:rFonts w:ascii="Times New Roman" w:hAnsi="Times New Roman"/>
          <w:color w:val="000000" w:themeColor="text1"/>
          <w:sz w:val="24"/>
          <w:szCs w:val="24"/>
        </w:rPr>
        <w:t>, вызывающие доверие.</w:t>
      </w:r>
      <w:r w:rsidRPr="00F901DE">
        <w:rPr>
          <w:rStyle w:val="fontstyle01"/>
          <w:rFonts w:ascii="Times New Roman" w:hAnsi="Times New Roman"/>
          <w:color w:val="000000" w:themeColor="text1"/>
          <w:sz w:val="24"/>
          <w:szCs w:val="24"/>
        </w:rPr>
        <w:t xml:space="preserve"> </w:t>
      </w:r>
      <w:r w:rsidR="00AE1807">
        <w:rPr>
          <w:rStyle w:val="fontstyle01"/>
          <w:rFonts w:ascii="Times New Roman" w:hAnsi="Times New Roman"/>
          <w:color w:val="000000" w:themeColor="text1"/>
          <w:sz w:val="24"/>
          <w:szCs w:val="24"/>
        </w:rPr>
        <w:t xml:space="preserve">К ним относятся и </w:t>
      </w:r>
      <w:r w:rsidRPr="00F901DE">
        <w:rPr>
          <w:rStyle w:val="fontstyle01"/>
          <w:rFonts w:ascii="Times New Roman" w:hAnsi="Times New Roman"/>
          <w:color w:val="000000" w:themeColor="text1"/>
          <w:sz w:val="24"/>
          <w:szCs w:val="24"/>
        </w:rPr>
        <w:t xml:space="preserve"> рейтинги.</w:t>
      </w:r>
    </w:p>
    <w:p w14:paraId="014F594D" w14:textId="77777777" w:rsidR="000D57EA" w:rsidRPr="00F901DE" w:rsidRDefault="000D57EA" w:rsidP="004A603C">
      <w:pPr>
        <w:pStyle w:val="a7"/>
        <w:numPr>
          <w:ilvl w:val="0"/>
          <w:numId w:val="16"/>
        </w:numPr>
        <w:spacing w:after="0" w:line="360" w:lineRule="auto"/>
        <w:ind w:left="993" w:hanging="284"/>
        <w:contextualSpacing w:val="0"/>
        <w:jc w:val="both"/>
        <w:rPr>
          <w:rStyle w:val="fontstyle01"/>
          <w:rFonts w:ascii="Times New Roman" w:hAnsi="Times New Roman"/>
          <w:sz w:val="24"/>
          <w:szCs w:val="24"/>
        </w:rPr>
      </w:pPr>
      <w:r w:rsidRPr="00F901DE">
        <w:rPr>
          <w:rStyle w:val="fontstyle01"/>
          <w:rFonts w:ascii="Times New Roman" w:hAnsi="Times New Roman"/>
          <w:color w:val="000000" w:themeColor="text1"/>
          <w:sz w:val="24"/>
          <w:szCs w:val="24"/>
        </w:rPr>
        <w:t>Учет интересов целевой аудитории. Модель бренда вуза должна быть универсальной и подходить разным группам потребителей, транслируя ценности, позиции, возможно, философские взгляды.  Следует учесть, что коммуникация с потребителями играет важнейшую роль. Если взгляды вуза не транслируются в массы или не используются необходимые каналы связи</w:t>
      </w:r>
      <w:r w:rsidR="000E03C4" w:rsidRPr="00F901DE">
        <w:rPr>
          <w:rStyle w:val="fontstyle01"/>
          <w:rFonts w:ascii="Times New Roman" w:hAnsi="Times New Roman"/>
          <w:color w:val="000000" w:themeColor="text1"/>
          <w:sz w:val="24"/>
          <w:szCs w:val="24"/>
        </w:rPr>
        <w:t xml:space="preserve"> — они не имеют смысла</w:t>
      </w:r>
      <w:r w:rsidRPr="00F901DE">
        <w:rPr>
          <w:rStyle w:val="fontstyle01"/>
          <w:rFonts w:ascii="Times New Roman" w:hAnsi="Times New Roman"/>
          <w:color w:val="000000" w:themeColor="text1"/>
          <w:sz w:val="24"/>
          <w:szCs w:val="24"/>
        </w:rPr>
        <w:t xml:space="preserve">. В процессе коммуникации происходит информирование, формирование заинтересованности, предпочтения и лояльности бренду. </w:t>
      </w:r>
    </w:p>
    <w:p w14:paraId="5C217DB1" w14:textId="77777777" w:rsidR="007009F1" w:rsidRDefault="00E325BF" w:rsidP="006A0784">
      <w:pPr>
        <w:spacing w:after="0" w:line="36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Основываясь на системе принципов, разработанной к.</w:t>
      </w:r>
      <w:r w:rsidR="00A17AA7">
        <w:rPr>
          <w:rStyle w:val="fontstyle01"/>
          <w:rFonts w:ascii="Times New Roman" w:hAnsi="Times New Roman" w:cs="Times New Roman"/>
          <w:sz w:val="24"/>
          <w:szCs w:val="24"/>
        </w:rPr>
        <w:t> </w:t>
      </w:r>
      <w:r>
        <w:rPr>
          <w:rStyle w:val="fontstyle01"/>
          <w:rFonts w:ascii="Times New Roman" w:hAnsi="Times New Roman" w:cs="Times New Roman"/>
          <w:sz w:val="24"/>
          <w:szCs w:val="24"/>
        </w:rPr>
        <w:t>соци</w:t>
      </w:r>
      <w:r w:rsidR="00A17AA7">
        <w:rPr>
          <w:rStyle w:val="fontstyle01"/>
          <w:rFonts w:ascii="Times New Roman" w:hAnsi="Times New Roman" w:cs="Times New Roman"/>
          <w:sz w:val="24"/>
          <w:szCs w:val="24"/>
        </w:rPr>
        <w:t>ол</w:t>
      </w:r>
      <w:r>
        <w:rPr>
          <w:rStyle w:val="fontstyle01"/>
          <w:rFonts w:ascii="Times New Roman" w:hAnsi="Times New Roman" w:cs="Times New Roman"/>
          <w:sz w:val="24"/>
          <w:szCs w:val="24"/>
        </w:rPr>
        <w:t>.</w:t>
      </w:r>
      <w:r w:rsidR="00A17AA7">
        <w:rPr>
          <w:rStyle w:val="fontstyle01"/>
          <w:rFonts w:ascii="Times New Roman" w:hAnsi="Times New Roman" w:cs="Times New Roman"/>
          <w:sz w:val="24"/>
          <w:szCs w:val="24"/>
        </w:rPr>
        <w:t> </w:t>
      </w:r>
      <w:r>
        <w:rPr>
          <w:rStyle w:val="fontstyle01"/>
          <w:rFonts w:ascii="Times New Roman" w:hAnsi="Times New Roman" w:cs="Times New Roman"/>
          <w:sz w:val="24"/>
          <w:szCs w:val="24"/>
        </w:rPr>
        <w:t>н.</w:t>
      </w:r>
      <w:r w:rsidR="00A17AA7">
        <w:rPr>
          <w:rStyle w:val="fontstyle01"/>
          <w:rFonts w:ascii="Times New Roman" w:hAnsi="Times New Roman" w:cs="Times New Roman"/>
          <w:sz w:val="24"/>
          <w:szCs w:val="24"/>
        </w:rPr>
        <w:t> </w:t>
      </w:r>
      <w:r>
        <w:rPr>
          <w:rStyle w:val="fontstyle01"/>
          <w:rFonts w:ascii="Times New Roman" w:hAnsi="Times New Roman" w:cs="Times New Roman"/>
          <w:sz w:val="24"/>
          <w:szCs w:val="24"/>
        </w:rPr>
        <w:t>В. А. Ткаченко</w:t>
      </w:r>
      <w:r w:rsidR="007009F1">
        <w:rPr>
          <w:rStyle w:val="fontstyle01"/>
          <w:rFonts w:ascii="Times New Roman" w:hAnsi="Times New Roman" w:cs="Times New Roman"/>
          <w:sz w:val="24"/>
          <w:szCs w:val="24"/>
        </w:rPr>
        <w:t>, процесс формирования бренда вуза</w:t>
      </w:r>
      <w:r w:rsidR="00AE1807">
        <w:rPr>
          <w:rStyle w:val="fontstyle01"/>
          <w:rFonts w:ascii="Times New Roman" w:hAnsi="Times New Roman" w:cs="Times New Roman"/>
          <w:sz w:val="24"/>
          <w:szCs w:val="24"/>
        </w:rPr>
        <w:t xml:space="preserve"> строится следующим образом</w:t>
      </w:r>
      <w:r w:rsidR="005C2E88">
        <w:rPr>
          <w:rStyle w:val="af3"/>
          <w:rFonts w:ascii="Times New Roman" w:hAnsi="Times New Roman" w:cs="Times New Roman"/>
          <w:color w:val="000000"/>
          <w:sz w:val="24"/>
          <w:szCs w:val="24"/>
        </w:rPr>
        <w:footnoteReference w:id="56"/>
      </w:r>
      <w:r w:rsidR="007009F1">
        <w:rPr>
          <w:rStyle w:val="fontstyle01"/>
          <w:rFonts w:ascii="Times New Roman" w:hAnsi="Times New Roman" w:cs="Times New Roman"/>
          <w:sz w:val="24"/>
          <w:szCs w:val="24"/>
        </w:rPr>
        <w:t xml:space="preserve">. </w:t>
      </w:r>
      <w:r w:rsidR="007009F1" w:rsidRPr="00994909">
        <w:rPr>
          <w:rFonts w:ascii="Times New Roman" w:hAnsi="Times New Roman" w:cs="Times New Roman"/>
          <w:color w:val="000000"/>
          <w:sz w:val="24"/>
          <w:szCs w:val="24"/>
        </w:rPr>
        <w:t xml:space="preserve">Брендинг вуза начинается с поиска собственной идентичности </w:t>
      </w:r>
      <w:r w:rsidR="00FF717B">
        <w:rPr>
          <w:rFonts w:ascii="Times New Roman" w:hAnsi="Times New Roman" w:cs="Times New Roman"/>
          <w:color w:val="000000"/>
          <w:sz w:val="24"/>
          <w:szCs w:val="24"/>
        </w:rPr>
        <w:t>—</w:t>
      </w:r>
      <w:r w:rsidR="007009F1">
        <w:rPr>
          <w:rFonts w:ascii="Times New Roman" w:hAnsi="Times New Roman" w:cs="Times New Roman"/>
          <w:color w:val="000000"/>
          <w:sz w:val="24"/>
          <w:szCs w:val="24"/>
        </w:rPr>
        <w:t xml:space="preserve"> миссии</w:t>
      </w:r>
      <w:r w:rsidR="007009F1">
        <w:rPr>
          <w:rStyle w:val="fontstyle01"/>
          <w:rFonts w:ascii="Times New Roman" w:hAnsi="Times New Roman" w:cs="Times New Roman"/>
          <w:sz w:val="24"/>
          <w:szCs w:val="24"/>
        </w:rPr>
        <w:t xml:space="preserve"> бренда, основного ядра, которому университет будет следовать, что определит форму коммуникации с потенциальными потребителями</w:t>
      </w:r>
      <w:r w:rsidR="00AF7AFF">
        <w:rPr>
          <w:rStyle w:val="fontstyle01"/>
          <w:rFonts w:ascii="Times New Roman" w:hAnsi="Times New Roman" w:cs="Times New Roman"/>
          <w:sz w:val="24"/>
          <w:szCs w:val="24"/>
        </w:rPr>
        <w:t xml:space="preserve"> в дальнейшем</w:t>
      </w:r>
      <w:r w:rsidR="007009F1">
        <w:rPr>
          <w:rStyle w:val="fontstyle01"/>
          <w:rFonts w:ascii="Times New Roman" w:hAnsi="Times New Roman" w:cs="Times New Roman"/>
          <w:sz w:val="24"/>
          <w:szCs w:val="24"/>
        </w:rPr>
        <w:t xml:space="preserve">. </w:t>
      </w:r>
    </w:p>
    <w:p w14:paraId="0BDFDB47" w14:textId="77777777" w:rsidR="000062F4" w:rsidRDefault="00052E77" w:rsidP="00052E77">
      <w:pPr>
        <w:spacing w:after="0" w:line="360" w:lineRule="auto"/>
        <w:ind w:firstLine="709"/>
        <w:jc w:val="right"/>
        <w:rPr>
          <w:rStyle w:val="fontstyle01"/>
          <w:rFonts w:ascii="Times New Roman" w:hAnsi="Times New Roman" w:cs="Times New Roman"/>
        </w:rPr>
      </w:pPr>
      <w:r w:rsidRPr="00052E77">
        <w:rPr>
          <w:rStyle w:val="fontstyle01"/>
          <w:rFonts w:ascii="Times New Roman" w:hAnsi="Times New Roman" w:cs="Times New Roman"/>
        </w:rPr>
        <w:t xml:space="preserve">Таблица 1 </w:t>
      </w:r>
    </w:p>
    <w:p w14:paraId="25EBE7EB" w14:textId="4E990C53" w:rsidR="00052E77" w:rsidRPr="00454BC2" w:rsidRDefault="00052E77" w:rsidP="000062F4">
      <w:pPr>
        <w:spacing w:after="0" w:line="360" w:lineRule="auto"/>
        <w:ind w:firstLine="709"/>
        <w:jc w:val="center"/>
        <w:rPr>
          <w:rFonts w:ascii="Times New Roman" w:hAnsi="Times New Roman" w:cs="Times New Roman"/>
          <w:color w:val="000000"/>
        </w:rPr>
      </w:pPr>
      <w:r w:rsidRPr="00B82736">
        <w:rPr>
          <w:rStyle w:val="fontstyle01"/>
          <w:rFonts w:ascii="Times New Roman" w:hAnsi="Times New Roman" w:cs="Times New Roman"/>
        </w:rPr>
        <w:t>Принципы формирования бренда вуза</w:t>
      </w:r>
      <w:r w:rsidR="00B82736">
        <w:rPr>
          <w:rStyle w:val="fontstyle01"/>
          <w:rFonts w:ascii="Times New Roman" w:hAnsi="Times New Roman" w:cs="Times New Roman"/>
        </w:rPr>
        <w:t xml:space="preserve"> по</w:t>
      </w:r>
      <w:r w:rsidR="00454BC2" w:rsidRPr="00B82736">
        <w:rPr>
          <w:rStyle w:val="fontstyle01"/>
          <w:rFonts w:ascii="Times New Roman" w:hAnsi="Times New Roman" w:cs="Times New Roman"/>
        </w:rPr>
        <w:t xml:space="preserve"> В. А. Ткаченко</w:t>
      </w:r>
    </w:p>
    <w:tbl>
      <w:tblPr>
        <w:tblStyle w:val="a9"/>
        <w:tblW w:w="9497" w:type="dxa"/>
        <w:tblInd w:w="250" w:type="dxa"/>
        <w:tblLayout w:type="fixed"/>
        <w:tblLook w:val="04A0" w:firstRow="1" w:lastRow="0" w:firstColumn="1" w:lastColumn="0" w:noHBand="0" w:noVBand="1"/>
      </w:tblPr>
      <w:tblGrid>
        <w:gridCol w:w="3158"/>
        <w:gridCol w:w="6339"/>
      </w:tblGrid>
      <w:tr w:rsidR="007009F1" w:rsidRPr="001A3CB6" w14:paraId="2F1C8769" w14:textId="77777777" w:rsidTr="007C552A">
        <w:trPr>
          <w:trHeight w:val="625"/>
        </w:trPr>
        <w:tc>
          <w:tcPr>
            <w:tcW w:w="3158" w:type="dxa"/>
            <w:vAlign w:val="center"/>
            <w:hideMark/>
          </w:tcPr>
          <w:p w14:paraId="662CF3E4" w14:textId="77777777" w:rsidR="007009F1" w:rsidRPr="00B65B47" w:rsidRDefault="007009F1" w:rsidP="00B65B47">
            <w:pPr>
              <w:jc w:val="center"/>
              <w:rPr>
                <w:rFonts w:ascii="Times New Roman" w:eastAsia="Times New Roman" w:hAnsi="Times New Roman" w:cs="Times New Roman"/>
                <w:b/>
                <w:bCs/>
                <w:sz w:val="24"/>
                <w:szCs w:val="24"/>
                <w:lang w:eastAsia="ru-RU"/>
              </w:rPr>
            </w:pPr>
            <w:r w:rsidRPr="00B65B47">
              <w:rPr>
                <w:rFonts w:ascii="Times New Roman" w:eastAsia="Times New Roman" w:hAnsi="Times New Roman" w:cs="Times New Roman"/>
                <w:b/>
                <w:bCs/>
                <w:color w:val="000000"/>
                <w:sz w:val="24"/>
                <w:szCs w:val="24"/>
                <w:lang w:eastAsia="ru-RU"/>
              </w:rPr>
              <w:t>Принцип</w:t>
            </w:r>
          </w:p>
        </w:tc>
        <w:tc>
          <w:tcPr>
            <w:tcW w:w="6339" w:type="dxa"/>
            <w:vAlign w:val="center"/>
            <w:hideMark/>
          </w:tcPr>
          <w:p w14:paraId="659563A4" w14:textId="77777777" w:rsidR="007009F1" w:rsidRPr="00B65B47" w:rsidRDefault="007009F1" w:rsidP="00B65B47">
            <w:pPr>
              <w:jc w:val="center"/>
              <w:rPr>
                <w:rFonts w:ascii="Times New Roman" w:eastAsia="Times New Roman" w:hAnsi="Times New Roman" w:cs="Times New Roman"/>
                <w:b/>
                <w:bCs/>
                <w:sz w:val="24"/>
                <w:szCs w:val="24"/>
                <w:lang w:eastAsia="ru-RU"/>
              </w:rPr>
            </w:pPr>
            <w:r w:rsidRPr="00B65B47">
              <w:rPr>
                <w:rFonts w:ascii="Times New Roman" w:eastAsia="Times New Roman" w:hAnsi="Times New Roman" w:cs="Times New Roman"/>
                <w:b/>
                <w:bCs/>
                <w:color w:val="000000"/>
                <w:sz w:val="24"/>
                <w:szCs w:val="24"/>
                <w:lang w:eastAsia="ru-RU"/>
              </w:rPr>
              <w:t>Содержание</w:t>
            </w:r>
          </w:p>
        </w:tc>
      </w:tr>
      <w:tr w:rsidR="007009F1" w:rsidRPr="001A3CB6" w14:paraId="3C961862" w14:textId="77777777" w:rsidTr="00DD08F0">
        <w:trPr>
          <w:trHeight w:val="625"/>
        </w:trPr>
        <w:tc>
          <w:tcPr>
            <w:tcW w:w="3158" w:type="dxa"/>
            <w:hideMark/>
          </w:tcPr>
          <w:p w14:paraId="74839225" w14:textId="77777777" w:rsidR="007009F1" w:rsidRPr="001A3CB6" w:rsidRDefault="007009F1" w:rsidP="00DD08F0">
            <w:pPr>
              <w:rPr>
                <w:rFonts w:ascii="Times New Roman" w:eastAsia="Times New Roman" w:hAnsi="Times New Roman" w:cs="Times New Roman"/>
                <w:sz w:val="24"/>
                <w:szCs w:val="24"/>
                <w:lang w:eastAsia="ru-RU"/>
              </w:rPr>
            </w:pPr>
            <w:r w:rsidRPr="001A3CB6">
              <w:rPr>
                <w:rFonts w:ascii="Times New Roman" w:eastAsia="Times New Roman" w:hAnsi="Times New Roman" w:cs="Times New Roman"/>
                <w:color w:val="000000"/>
                <w:sz w:val="24"/>
                <w:szCs w:val="24"/>
                <w:lang w:eastAsia="ru-RU"/>
              </w:rPr>
              <w:t xml:space="preserve">1. Принцип непрерывности </w:t>
            </w:r>
          </w:p>
        </w:tc>
        <w:tc>
          <w:tcPr>
            <w:tcW w:w="6339" w:type="dxa"/>
            <w:vAlign w:val="center"/>
            <w:hideMark/>
          </w:tcPr>
          <w:p w14:paraId="768A8ED2" w14:textId="77777777" w:rsidR="007009F1" w:rsidRPr="001E17C0" w:rsidRDefault="005F1075" w:rsidP="00D307C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Необходимость п</w:t>
            </w:r>
            <w:r w:rsidR="007009F1">
              <w:rPr>
                <w:rFonts w:ascii="Times New Roman" w:eastAsia="Times New Roman" w:hAnsi="Times New Roman" w:cs="Times New Roman"/>
                <w:color w:val="000000"/>
                <w:sz w:val="24"/>
                <w:szCs w:val="24"/>
                <w:lang w:eastAsia="ru-RU"/>
              </w:rPr>
              <w:t>остоян</w:t>
            </w:r>
            <w:r>
              <w:rPr>
                <w:rFonts w:ascii="Times New Roman" w:eastAsia="Times New Roman" w:hAnsi="Times New Roman" w:cs="Times New Roman"/>
                <w:color w:val="000000"/>
                <w:sz w:val="24"/>
                <w:szCs w:val="24"/>
                <w:lang w:eastAsia="ru-RU"/>
              </w:rPr>
              <w:t>ного</w:t>
            </w:r>
            <w:r w:rsidR="007009F1">
              <w:rPr>
                <w:rFonts w:ascii="Times New Roman" w:eastAsia="Times New Roman" w:hAnsi="Times New Roman" w:cs="Times New Roman"/>
                <w:color w:val="000000"/>
                <w:sz w:val="24"/>
                <w:szCs w:val="24"/>
                <w:lang w:eastAsia="ru-RU"/>
              </w:rPr>
              <w:t xml:space="preserve"> сбора и </w:t>
            </w:r>
            <w:r w:rsidR="00D25E94">
              <w:rPr>
                <w:rFonts w:ascii="Times New Roman" w:eastAsia="Times New Roman" w:hAnsi="Times New Roman" w:cs="Times New Roman"/>
                <w:color w:val="000000"/>
                <w:sz w:val="24"/>
                <w:szCs w:val="24"/>
                <w:lang w:eastAsia="ru-RU"/>
              </w:rPr>
              <w:t>анализа</w:t>
            </w:r>
            <w:r w:rsidR="007009F1">
              <w:rPr>
                <w:rFonts w:ascii="Times New Roman" w:eastAsia="Times New Roman" w:hAnsi="Times New Roman" w:cs="Times New Roman"/>
                <w:color w:val="000000"/>
                <w:sz w:val="24"/>
                <w:szCs w:val="24"/>
                <w:lang w:eastAsia="ru-RU"/>
              </w:rPr>
              <w:t xml:space="preserve"> поступающе</w:t>
            </w:r>
            <w:r>
              <w:rPr>
                <w:rFonts w:ascii="Times New Roman" w:eastAsia="Times New Roman" w:hAnsi="Times New Roman" w:cs="Times New Roman"/>
                <w:color w:val="000000"/>
                <w:sz w:val="24"/>
                <w:szCs w:val="24"/>
                <w:lang w:eastAsia="ru-RU"/>
              </w:rPr>
              <w:t xml:space="preserve">й </w:t>
            </w:r>
            <w:r w:rsidR="007009F1">
              <w:rPr>
                <w:rFonts w:ascii="Times New Roman" w:eastAsia="Times New Roman" w:hAnsi="Times New Roman" w:cs="Times New Roman"/>
                <w:color w:val="000000"/>
                <w:sz w:val="24"/>
                <w:szCs w:val="24"/>
                <w:lang w:eastAsia="ru-RU"/>
              </w:rPr>
              <w:t>информации, в которую включены все элементы необходимые для формирования бренда вуза: состояние рынк</w:t>
            </w:r>
            <w:r w:rsidR="009D53CD">
              <w:rPr>
                <w:rFonts w:ascii="Times New Roman" w:eastAsia="Times New Roman" w:hAnsi="Times New Roman" w:cs="Times New Roman"/>
                <w:color w:val="000000"/>
                <w:sz w:val="24"/>
                <w:szCs w:val="24"/>
                <w:lang w:eastAsia="ru-RU"/>
              </w:rPr>
              <w:t>ов</w:t>
            </w:r>
            <w:r w:rsidR="007009F1">
              <w:rPr>
                <w:rFonts w:ascii="Times New Roman" w:eastAsia="Times New Roman" w:hAnsi="Times New Roman" w:cs="Times New Roman"/>
                <w:color w:val="000000"/>
                <w:sz w:val="24"/>
                <w:szCs w:val="24"/>
                <w:lang w:eastAsia="ru-RU"/>
              </w:rPr>
              <w:t xml:space="preserve"> образования</w:t>
            </w:r>
            <w:r w:rsidR="00893DC5">
              <w:rPr>
                <w:rFonts w:ascii="Times New Roman" w:eastAsia="Times New Roman" w:hAnsi="Times New Roman" w:cs="Times New Roman"/>
                <w:color w:val="000000"/>
                <w:sz w:val="24"/>
                <w:szCs w:val="24"/>
                <w:lang w:eastAsia="ru-RU"/>
              </w:rPr>
              <w:t xml:space="preserve"> и </w:t>
            </w:r>
            <w:r w:rsidR="007009F1">
              <w:rPr>
                <w:rFonts w:ascii="Times New Roman" w:eastAsia="Times New Roman" w:hAnsi="Times New Roman" w:cs="Times New Roman"/>
                <w:color w:val="000000"/>
                <w:sz w:val="24"/>
                <w:szCs w:val="24"/>
                <w:lang w:eastAsia="ru-RU"/>
              </w:rPr>
              <w:t>труда, предпочтения потребителей, характеристики целевой аудитории, образ бренда в глазах аудитории.</w:t>
            </w:r>
          </w:p>
        </w:tc>
      </w:tr>
      <w:tr w:rsidR="007009F1" w:rsidRPr="001A3CB6" w14:paraId="3BE7B8B8" w14:textId="77777777" w:rsidTr="00DD08F0">
        <w:trPr>
          <w:trHeight w:val="625"/>
        </w:trPr>
        <w:tc>
          <w:tcPr>
            <w:tcW w:w="3158" w:type="dxa"/>
            <w:hideMark/>
          </w:tcPr>
          <w:p w14:paraId="65323872" w14:textId="77777777" w:rsidR="007009F1" w:rsidRPr="001A3CB6" w:rsidRDefault="007009F1" w:rsidP="00DD08F0">
            <w:pPr>
              <w:rPr>
                <w:rFonts w:ascii="Times New Roman" w:eastAsia="Times New Roman" w:hAnsi="Times New Roman" w:cs="Times New Roman"/>
                <w:sz w:val="24"/>
                <w:szCs w:val="24"/>
                <w:lang w:eastAsia="ru-RU"/>
              </w:rPr>
            </w:pPr>
            <w:r w:rsidRPr="001A3CB6">
              <w:rPr>
                <w:rFonts w:ascii="Times New Roman" w:eastAsia="Times New Roman" w:hAnsi="Times New Roman" w:cs="Times New Roman"/>
                <w:color w:val="000000"/>
                <w:sz w:val="24"/>
                <w:szCs w:val="24"/>
                <w:lang w:eastAsia="ru-RU"/>
              </w:rPr>
              <w:t xml:space="preserve">2. Принцип адресности </w:t>
            </w:r>
          </w:p>
        </w:tc>
        <w:tc>
          <w:tcPr>
            <w:tcW w:w="6339" w:type="dxa"/>
            <w:vAlign w:val="center"/>
            <w:hideMark/>
          </w:tcPr>
          <w:p w14:paraId="52AC6D3E" w14:textId="77777777" w:rsidR="007009F1" w:rsidRPr="0026769C" w:rsidRDefault="007009F1" w:rsidP="00D307C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и исполнение индивидуальной программы, соответствующей</w:t>
            </w:r>
            <w:r w:rsidR="002D7818">
              <w:rPr>
                <w:rFonts w:ascii="Times New Roman" w:eastAsia="Times New Roman" w:hAnsi="Times New Roman" w:cs="Times New Roman"/>
                <w:color w:val="000000"/>
                <w:sz w:val="24"/>
                <w:szCs w:val="24"/>
                <w:lang w:eastAsia="ru-RU"/>
              </w:rPr>
              <w:t xml:space="preserve"> вузу</w:t>
            </w:r>
            <w:r>
              <w:rPr>
                <w:rFonts w:ascii="Times New Roman" w:eastAsia="Times New Roman" w:hAnsi="Times New Roman" w:cs="Times New Roman"/>
                <w:color w:val="000000"/>
                <w:sz w:val="24"/>
                <w:szCs w:val="24"/>
                <w:lang w:eastAsia="ru-RU"/>
              </w:rPr>
              <w:t>.</w:t>
            </w:r>
          </w:p>
        </w:tc>
      </w:tr>
      <w:tr w:rsidR="007009F1" w:rsidRPr="001A3CB6" w14:paraId="30D029D9" w14:textId="77777777" w:rsidTr="00DD08F0">
        <w:trPr>
          <w:trHeight w:val="625"/>
        </w:trPr>
        <w:tc>
          <w:tcPr>
            <w:tcW w:w="3158" w:type="dxa"/>
            <w:hideMark/>
          </w:tcPr>
          <w:p w14:paraId="43A6327A" w14:textId="77777777" w:rsidR="007009F1" w:rsidRPr="001A3CB6" w:rsidRDefault="007009F1" w:rsidP="00DD08F0">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3.Принцип </w:t>
            </w:r>
            <w:r w:rsidRPr="001A3CB6">
              <w:rPr>
                <w:rFonts w:ascii="Times New Roman" w:eastAsia="Times New Roman" w:hAnsi="Times New Roman" w:cs="Times New Roman"/>
                <w:color w:val="000000"/>
                <w:sz w:val="24"/>
                <w:szCs w:val="24"/>
                <w:lang w:eastAsia="ru-RU"/>
              </w:rPr>
              <w:t>ориентации на потребителей</w:t>
            </w:r>
          </w:p>
        </w:tc>
        <w:tc>
          <w:tcPr>
            <w:tcW w:w="6339" w:type="dxa"/>
            <w:vAlign w:val="center"/>
            <w:hideMark/>
          </w:tcPr>
          <w:p w14:paraId="59EB3EAC" w14:textId="77777777" w:rsidR="007009F1" w:rsidRPr="00642AA2" w:rsidRDefault="007009F1" w:rsidP="00D307C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Исследование рынка образования и потребителей на предмет представлений об </w:t>
            </w:r>
            <w:r w:rsidR="009B4FA6">
              <w:rPr>
                <w:rFonts w:ascii="Times New Roman" w:eastAsia="Times New Roman" w:hAnsi="Times New Roman" w:cs="Times New Roman"/>
                <w:color w:val="000000"/>
                <w:sz w:val="24"/>
                <w:szCs w:val="24"/>
                <w:lang w:eastAsia="ru-RU"/>
              </w:rPr>
              <w:t>идеальном университете, важных характеристиках при поступлении.</w:t>
            </w:r>
            <w:r w:rsidR="00BC621C">
              <w:rPr>
                <w:rFonts w:ascii="Times New Roman" w:eastAsia="Times New Roman" w:hAnsi="Times New Roman" w:cs="Times New Roman"/>
                <w:color w:val="000000"/>
                <w:sz w:val="24"/>
                <w:szCs w:val="24"/>
                <w:lang w:eastAsia="ru-RU"/>
              </w:rPr>
              <w:t xml:space="preserve"> </w:t>
            </w:r>
          </w:p>
        </w:tc>
      </w:tr>
      <w:tr w:rsidR="007009F1" w:rsidRPr="001A3CB6" w14:paraId="7D9A8CBF" w14:textId="77777777" w:rsidTr="00DD08F0">
        <w:trPr>
          <w:trHeight w:val="625"/>
        </w:trPr>
        <w:tc>
          <w:tcPr>
            <w:tcW w:w="3158" w:type="dxa"/>
            <w:hideMark/>
          </w:tcPr>
          <w:p w14:paraId="3CE229BF" w14:textId="77777777" w:rsidR="007009F1" w:rsidRPr="001A3CB6" w:rsidRDefault="007009F1" w:rsidP="00DD08F0">
            <w:pPr>
              <w:rPr>
                <w:rFonts w:ascii="Times New Roman" w:eastAsia="Times New Roman" w:hAnsi="Times New Roman" w:cs="Times New Roman"/>
                <w:sz w:val="24"/>
                <w:szCs w:val="24"/>
                <w:lang w:eastAsia="ru-RU"/>
              </w:rPr>
            </w:pPr>
            <w:r w:rsidRPr="001A3CB6">
              <w:rPr>
                <w:rFonts w:ascii="Times New Roman" w:eastAsia="Times New Roman" w:hAnsi="Times New Roman" w:cs="Times New Roman"/>
                <w:color w:val="000000"/>
                <w:sz w:val="24"/>
                <w:szCs w:val="24"/>
                <w:lang w:eastAsia="ru-RU"/>
              </w:rPr>
              <w:t>4. Принц</w:t>
            </w:r>
            <w:r>
              <w:rPr>
                <w:rFonts w:ascii="Times New Roman" w:eastAsia="Times New Roman" w:hAnsi="Times New Roman" w:cs="Times New Roman"/>
                <w:color w:val="000000"/>
                <w:sz w:val="24"/>
                <w:szCs w:val="24"/>
                <w:lang w:eastAsia="ru-RU"/>
              </w:rPr>
              <w:t xml:space="preserve">ип партнерских отношений с </w:t>
            </w:r>
            <w:r w:rsidR="009B4FA6">
              <w:rPr>
                <w:rFonts w:ascii="Times New Roman" w:eastAsia="Times New Roman" w:hAnsi="Times New Roman" w:cs="Times New Roman"/>
                <w:color w:val="000000"/>
                <w:sz w:val="24"/>
                <w:szCs w:val="24"/>
                <w:lang w:eastAsia="ru-RU"/>
              </w:rPr>
              <w:t>потребителем</w:t>
            </w:r>
          </w:p>
        </w:tc>
        <w:tc>
          <w:tcPr>
            <w:tcW w:w="6339" w:type="dxa"/>
            <w:vAlign w:val="center"/>
            <w:hideMark/>
          </w:tcPr>
          <w:p w14:paraId="4B685BE7" w14:textId="77777777" w:rsidR="007009F1" w:rsidRPr="00AB036A" w:rsidRDefault="007009F1" w:rsidP="00D307C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Обращение внимания на потребности представляющих вуз</w:t>
            </w:r>
            <w:r w:rsidR="00C002B9">
              <w:rPr>
                <w:rFonts w:ascii="Times New Roman" w:eastAsia="Times New Roman" w:hAnsi="Times New Roman" w:cs="Times New Roman"/>
                <w:color w:val="000000"/>
                <w:sz w:val="24"/>
                <w:szCs w:val="24"/>
                <w:lang w:eastAsia="ru-RU"/>
              </w:rPr>
              <w:t xml:space="preserve"> сотрудников, студентов</w:t>
            </w:r>
            <w:r>
              <w:rPr>
                <w:rFonts w:ascii="Times New Roman" w:eastAsia="Times New Roman" w:hAnsi="Times New Roman" w:cs="Times New Roman"/>
                <w:color w:val="000000"/>
                <w:sz w:val="24"/>
                <w:szCs w:val="24"/>
                <w:lang w:eastAsia="ru-RU"/>
              </w:rPr>
              <w:t xml:space="preserve"> и потенциальных потребителей, оповещение и снабжение актуальной информацией.</w:t>
            </w:r>
          </w:p>
        </w:tc>
      </w:tr>
      <w:tr w:rsidR="007009F1" w:rsidRPr="001A3CB6" w14:paraId="353E3D5A" w14:textId="77777777" w:rsidTr="007C552A">
        <w:trPr>
          <w:trHeight w:val="625"/>
        </w:trPr>
        <w:tc>
          <w:tcPr>
            <w:tcW w:w="3158" w:type="dxa"/>
            <w:vAlign w:val="center"/>
            <w:hideMark/>
          </w:tcPr>
          <w:p w14:paraId="2D1687CE" w14:textId="77777777" w:rsidR="007009F1" w:rsidRPr="001A3CB6" w:rsidRDefault="007009F1" w:rsidP="00D307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5. Принцип параллельности </w:t>
            </w:r>
            <w:r w:rsidR="002D7FB3">
              <w:rPr>
                <w:rFonts w:ascii="Times New Roman" w:eastAsia="Times New Roman" w:hAnsi="Times New Roman" w:cs="Times New Roman"/>
                <w:color w:val="000000"/>
                <w:sz w:val="24"/>
                <w:szCs w:val="24"/>
                <w:lang w:eastAsia="ru-RU"/>
              </w:rPr>
              <w:t xml:space="preserve">проведения </w:t>
            </w:r>
            <w:r>
              <w:rPr>
                <w:rFonts w:ascii="Times New Roman" w:eastAsia="Times New Roman" w:hAnsi="Times New Roman" w:cs="Times New Roman"/>
                <w:color w:val="000000"/>
                <w:sz w:val="24"/>
                <w:szCs w:val="24"/>
                <w:lang w:eastAsia="ru-RU"/>
              </w:rPr>
              <w:t xml:space="preserve">программ </w:t>
            </w:r>
          </w:p>
        </w:tc>
        <w:tc>
          <w:tcPr>
            <w:tcW w:w="6339" w:type="dxa"/>
            <w:vAlign w:val="center"/>
            <w:hideMark/>
          </w:tcPr>
          <w:p w14:paraId="5464AC99" w14:textId="77777777" w:rsidR="007009F1" w:rsidRPr="00570C6A" w:rsidRDefault="00911333" w:rsidP="00D307C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Комплексы мер и мероприятий,</w:t>
            </w:r>
            <w:r w:rsidR="00AE198E">
              <w:rPr>
                <w:rFonts w:ascii="Times New Roman" w:eastAsia="Times New Roman" w:hAnsi="Times New Roman" w:cs="Times New Roman"/>
                <w:color w:val="000000"/>
                <w:sz w:val="24"/>
                <w:szCs w:val="24"/>
                <w:lang w:eastAsia="ru-RU"/>
              </w:rPr>
              <w:t xml:space="preserve"> направленных на</w:t>
            </w:r>
            <w:r w:rsidR="007009F1">
              <w:rPr>
                <w:rFonts w:ascii="Times New Roman" w:eastAsia="Times New Roman" w:hAnsi="Times New Roman" w:cs="Times New Roman"/>
                <w:color w:val="000000"/>
                <w:sz w:val="24"/>
                <w:szCs w:val="24"/>
                <w:lang w:eastAsia="ru-RU"/>
              </w:rPr>
              <w:t xml:space="preserve"> формировани</w:t>
            </w:r>
            <w:r>
              <w:rPr>
                <w:rFonts w:ascii="Times New Roman" w:eastAsia="Times New Roman" w:hAnsi="Times New Roman" w:cs="Times New Roman"/>
                <w:color w:val="000000"/>
                <w:sz w:val="24"/>
                <w:szCs w:val="24"/>
                <w:lang w:eastAsia="ru-RU"/>
              </w:rPr>
              <w:t>е</w:t>
            </w:r>
            <w:r w:rsidR="007009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бренда,</w:t>
            </w:r>
            <w:r w:rsidR="007009F1">
              <w:rPr>
                <w:rFonts w:ascii="Times New Roman" w:eastAsia="Times New Roman" w:hAnsi="Times New Roman" w:cs="Times New Roman"/>
                <w:color w:val="000000"/>
                <w:sz w:val="24"/>
                <w:szCs w:val="24"/>
                <w:lang w:eastAsia="ru-RU"/>
              </w:rPr>
              <w:t xml:space="preserve"> реализу</w:t>
            </w:r>
            <w:r w:rsidR="00E80EB4">
              <w:rPr>
                <w:rFonts w:ascii="Times New Roman" w:eastAsia="Times New Roman" w:hAnsi="Times New Roman" w:cs="Times New Roman"/>
                <w:color w:val="000000"/>
                <w:sz w:val="24"/>
                <w:szCs w:val="24"/>
                <w:lang w:eastAsia="ru-RU"/>
              </w:rPr>
              <w:t>ю</w:t>
            </w:r>
            <w:r w:rsidR="007009F1">
              <w:rPr>
                <w:rFonts w:ascii="Times New Roman" w:eastAsia="Times New Roman" w:hAnsi="Times New Roman" w:cs="Times New Roman"/>
                <w:color w:val="000000"/>
                <w:sz w:val="24"/>
                <w:szCs w:val="24"/>
                <w:lang w:eastAsia="ru-RU"/>
              </w:rPr>
              <w:t>тся во все</w:t>
            </w:r>
            <w:r>
              <w:rPr>
                <w:rFonts w:ascii="Times New Roman" w:eastAsia="Times New Roman" w:hAnsi="Times New Roman" w:cs="Times New Roman"/>
                <w:color w:val="000000"/>
                <w:sz w:val="24"/>
                <w:szCs w:val="24"/>
                <w:lang w:eastAsia="ru-RU"/>
              </w:rPr>
              <w:t>х средах</w:t>
            </w:r>
            <w:r w:rsidR="007009F1">
              <w:rPr>
                <w:rFonts w:ascii="Times New Roman" w:eastAsia="Times New Roman" w:hAnsi="Times New Roman" w:cs="Times New Roman"/>
                <w:color w:val="000000"/>
                <w:sz w:val="24"/>
                <w:szCs w:val="24"/>
                <w:lang w:eastAsia="ru-RU"/>
              </w:rPr>
              <w:t xml:space="preserve"> </w:t>
            </w:r>
            <w:r w:rsidR="00AA1FFF">
              <w:rPr>
                <w:rFonts w:ascii="Times New Roman" w:eastAsia="Times New Roman" w:hAnsi="Times New Roman" w:cs="Times New Roman"/>
                <w:color w:val="000000"/>
                <w:sz w:val="24"/>
                <w:szCs w:val="24"/>
                <w:lang w:eastAsia="ru-RU"/>
              </w:rPr>
              <w:t>организации, во</w:t>
            </w:r>
            <w:r w:rsidR="007009F1">
              <w:rPr>
                <w:rFonts w:ascii="Times New Roman" w:eastAsia="Times New Roman" w:hAnsi="Times New Roman" w:cs="Times New Roman"/>
                <w:color w:val="000000"/>
                <w:sz w:val="24"/>
                <w:szCs w:val="24"/>
                <w:lang w:eastAsia="ru-RU"/>
              </w:rPr>
              <w:t xml:space="preserve"> внутренней и внешней</w:t>
            </w:r>
            <w:r w:rsidR="00AA1FFF">
              <w:rPr>
                <w:rFonts w:ascii="Times New Roman" w:eastAsia="Times New Roman" w:hAnsi="Times New Roman" w:cs="Times New Roman"/>
                <w:color w:val="000000"/>
                <w:sz w:val="24"/>
                <w:szCs w:val="24"/>
                <w:lang w:eastAsia="ru-RU"/>
              </w:rPr>
              <w:t xml:space="preserve"> сферах</w:t>
            </w:r>
            <w:r>
              <w:rPr>
                <w:rFonts w:ascii="Times New Roman" w:eastAsia="Times New Roman" w:hAnsi="Times New Roman" w:cs="Times New Roman"/>
                <w:color w:val="000000"/>
                <w:sz w:val="24"/>
                <w:szCs w:val="24"/>
                <w:lang w:eastAsia="ru-RU"/>
              </w:rPr>
              <w:t>.</w:t>
            </w:r>
          </w:p>
        </w:tc>
      </w:tr>
    </w:tbl>
    <w:p w14:paraId="2FC48262" w14:textId="77777777" w:rsidR="009346ED" w:rsidRDefault="005E2E3D" w:rsidP="00885005">
      <w:pPr>
        <w:spacing w:before="240" w:after="0" w:line="36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Брендинг позволяет университетам быть конкурентноспособными и занимать </w:t>
      </w:r>
      <w:r w:rsidR="00E579FF">
        <w:rPr>
          <w:rStyle w:val="fontstyle01"/>
          <w:rFonts w:ascii="Times New Roman" w:hAnsi="Times New Roman" w:cs="Times New Roman"/>
          <w:sz w:val="24"/>
          <w:szCs w:val="24"/>
        </w:rPr>
        <w:t xml:space="preserve">особые позиции на образовательном рынке. </w:t>
      </w:r>
      <w:r w:rsidR="005F57E2">
        <w:rPr>
          <w:rStyle w:val="fontstyle01"/>
          <w:rFonts w:ascii="Times New Roman" w:hAnsi="Times New Roman" w:cs="Times New Roman"/>
          <w:sz w:val="24"/>
          <w:szCs w:val="24"/>
        </w:rPr>
        <w:t xml:space="preserve">Полученный результат </w:t>
      </w:r>
      <w:r w:rsidR="008716AC">
        <w:rPr>
          <w:rStyle w:val="fontstyle01"/>
          <w:rFonts w:ascii="Times New Roman" w:hAnsi="Times New Roman" w:cs="Times New Roman"/>
          <w:sz w:val="24"/>
          <w:szCs w:val="24"/>
        </w:rPr>
        <w:t>зависит от работы брен</w:t>
      </w:r>
      <w:r w:rsidR="00F42142">
        <w:rPr>
          <w:rStyle w:val="fontstyle01"/>
          <w:rFonts w:ascii="Times New Roman" w:hAnsi="Times New Roman" w:cs="Times New Roman"/>
          <w:sz w:val="24"/>
          <w:szCs w:val="24"/>
        </w:rPr>
        <w:t>д</w:t>
      </w:r>
      <w:r w:rsidR="00F42142">
        <w:rPr>
          <w:rStyle w:val="fontstyle01"/>
          <w:rFonts w:ascii="Times New Roman" w:hAnsi="Times New Roman" w:cs="Times New Roman"/>
          <w:sz w:val="24"/>
          <w:szCs w:val="24"/>
        </w:rPr>
        <w:noBreakHyphen/>
      </w:r>
      <w:r w:rsidR="008716AC">
        <w:rPr>
          <w:rStyle w:val="fontstyle01"/>
          <w:rFonts w:ascii="Times New Roman" w:hAnsi="Times New Roman" w:cs="Times New Roman"/>
          <w:sz w:val="24"/>
          <w:szCs w:val="24"/>
        </w:rPr>
        <w:t>менеджера</w:t>
      </w:r>
      <w:r w:rsidR="00F42142">
        <w:rPr>
          <w:rStyle w:val="fontstyle01"/>
          <w:rFonts w:ascii="Times New Roman" w:hAnsi="Times New Roman" w:cs="Times New Roman"/>
          <w:sz w:val="24"/>
          <w:szCs w:val="24"/>
        </w:rPr>
        <w:t xml:space="preserve">, </w:t>
      </w:r>
      <w:r w:rsidR="00D95764">
        <w:rPr>
          <w:rStyle w:val="fontstyle01"/>
          <w:rFonts w:ascii="Times New Roman" w:hAnsi="Times New Roman" w:cs="Times New Roman"/>
          <w:sz w:val="24"/>
          <w:szCs w:val="24"/>
        </w:rPr>
        <w:t xml:space="preserve">но </w:t>
      </w:r>
      <w:r w:rsidR="00F42142">
        <w:rPr>
          <w:rStyle w:val="fontstyle01"/>
          <w:rFonts w:ascii="Times New Roman" w:hAnsi="Times New Roman" w:cs="Times New Roman"/>
          <w:sz w:val="24"/>
          <w:szCs w:val="24"/>
        </w:rPr>
        <w:t>на практике все не так просто</w:t>
      </w:r>
      <w:r w:rsidR="00BE1DF0">
        <w:rPr>
          <w:rStyle w:val="fontstyle01"/>
          <w:rFonts w:ascii="Times New Roman" w:hAnsi="Times New Roman" w:cs="Times New Roman"/>
          <w:sz w:val="24"/>
          <w:szCs w:val="24"/>
        </w:rPr>
        <w:t xml:space="preserve">. Даже если команда </w:t>
      </w:r>
      <w:r w:rsidR="0002595B">
        <w:rPr>
          <w:rStyle w:val="fontstyle01"/>
          <w:rFonts w:ascii="Times New Roman" w:hAnsi="Times New Roman" w:cs="Times New Roman"/>
          <w:sz w:val="24"/>
          <w:szCs w:val="24"/>
        </w:rPr>
        <w:t xml:space="preserve">работы по брендингу состоит </w:t>
      </w:r>
      <w:r w:rsidR="00BE1DF0">
        <w:rPr>
          <w:rStyle w:val="fontstyle01"/>
          <w:rFonts w:ascii="Times New Roman" w:hAnsi="Times New Roman" w:cs="Times New Roman"/>
          <w:sz w:val="24"/>
          <w:szCs w:val="24"/>
        </w:rPr>
        <w:t xml:space="preserve">из специалистов по </w:t>
      </w:r>
      <w:r w:rsidR="0002595B">
        <w:rPr>
          <w:rStyle w:val="fontstyle01"/>
          <w:rFonts w:ascii="Times New Roman" w:hAnsi="Times New Roman" w:cs="Times New Roman"/>
          <w:sz w:val="24"/>
          <w:szCs w:val="24"/>
        </w:rPr>
        <w:t xml:space="preserve">медиапланированию, </w:t>
      </w:r>
      <w:r w:rsidR="0002595B" w:rsidRPr="0002595B">
        <w:rPr>
          <w:rStyle w:val="fontstyle01"/>
          <w:rFonts w:ascii="Times New Roman" w:hAnsi="Times New Roman" w:cs="Times New Roman"/>
          <w:i/>
          <w:iCs/>
          <w:sz w:val="24"/>
          <w:szCs w:val="24"/>
          <w:lang w:val="en-US"/>
        </w:rPr>
        <w:t>PR</w:t>
      </w:r>
      <w:r w:rsidR="0002595B">
        <w:rPr>
          <w:rStyle w:val="fontstyle01"/>
          <w:rFonts w:ascii="Times New Roman" w:hAnsi="Times New Roman" w:cs="Times New Roman"/>
          <w:sz w:val="24"/>
          <w:szCs w:val="24"/>
        </w:rPr>
        <w:t>, продажам</w:t>
      </w:r>
      <w:r w:rsidR="002E6AB2">
        <w:rPr>
          <w:rStyle w:val="fontstyle01"/>
          <w:rFonts w:ascii="Times New Roman" w:hAnsi="Times New Roman" w:cs="Times New Roman"/>
          <w:sz w:val="24"/>
          <w:szCs w:val="24"/>
        </w:rPr>
        <w:t xml:space="preserve">, не всегда удается достигнуть </w:t>
      </w:r>
      <w:r w:rsidR="00290435">
        <w:rPr>
          <w:rStyle w:val="fontstyle01"/>
          <w:rFonts w:ascii="Times New Roman" w:hAnsi="Times New Roman" w:cs="Times New Roman"/>
          <w:sz w:val="24"/>
          <w:szCs w:val="24"/>
        </w:rPr>
        <w:t>нужной синергии восприятия бренда потребителями.</w:t>
      </w:r>
      <w:r w:rsidR="00C540A4">
        <w:rPr>
          <w:rStyle w:val="fontstyle01"/>
          <w:rFonts w:ascii="Times New Roman" w:hAnsi="Times New Roman" w:cs="Times New Roman"/>
          <w:sz w:val="24"/>
          <w:szCs w:val="24"/>
        </w:rPr>
        <w:t xml:space="preserve"> Образовательные программы в рамках бренда вуза при выходе на образовательный рынок считаются образовательными услугами.</w:t>
      </w:r>
      <w:r w:rsidR="00ED7F9A">
        <w:rPr>
          <w:rStyle w:val="fontstyle01"/>
          <w:rFonts w:ascii="Times New Roman" w:hAnsi="Times New Roman" w:cs="Times New Roman"/>
          <w:sz w:val="24"/>
          <w:szCs w:val="24"/>
        </w:rPr>
        <w:t xml:space="preserve"> Управление в данном случае производится с позиции </w:t>
      </w:r>
      <w:r w:rsidR="00732FF7">
        <w:rPr>
          <w:rStyle w:val="fontstyle01"/>
          <w:rFonts w:ascii="Times New Roman" w:hAnsi="Times New Roman" w:cs="Times New Roman"/>
          <w:sz w:val="24"/>
          <w:szCs w:val="24"/>
        </w:rPr>
        <w:t>комплекса «7</w:t>
      </w:r>
      <w:r w:rsidR="00732FF7" w:rsidRPr="00732FF7">
        <w:rPr>
          <w:rStyle w:val="fontstyle01"/>
          <w:rFonts w:ascii="Times New Roman" w:hAnsi="Times New Roman" w:cs="Times New Roman"/>
          <w:i/>
          <w:iCs/>
          <w:sz w:val="24"/>
          <w:szCs w:val="24"/>
          <w:lang w:val="en-US"/>
        </w:rPr>
        <w:t>P</w:t>
      </w:r>
      <w:r w:rsidR="00732FF7">
        <w:rPr>
          <w:rStyle w:val="fontstyle01"/>
          <w:rFonts w:ascii="Times New Roman" w:hAnsi="Times New Roman" w:cs="Times New Roman"/>
          <w:sz w:val="24"/>
          <w:szCs w:val="24"/>
        </w:rPr>
        <w:t xml:space="preserve">», включающий в себя: товар, цену, </w:t>
      </w:r>
      <w:r w:rsidR="00861B5D">
        <w:rPr>
          <w:rStyle w:val="fontstyle01"/>
          <w:rFonts w:ascii="Times New Roman" w:hAnsi="Times New Roman" w:cs="Times New Roman"/>
          <w:sz w:val="24"/>
          <w:szCs w:val="24"/>
        </w:rPr>
        <w:t xml:space="preserve">сбыт, продвижение, персонал, процесс и обстановку, в которой </w:t>
      </w:r>
      <w:r w:rsidR="00861B5D" w:rsidRPr="009346ED">
        <w:rPr>
          <w:rStyle w:val="fontstyle01"/>
          <w:rFonts w:ascii="Times New Roman" w:hAnsi="Times New Roman" w:cs="Times New Roman"/>
          <w:sz w:val="24"/>
          <w:szCs w:val="24"/>
        </w:rPr>
        <w:t xml:space="preserve">оказывается образовательная услуга. </w:t>
      </w:r>
    </w:p>
    <w:p w14:paraId="20CAB787" w14:textId="77777777" w:rsidR="00421ACC" w:rsidRPr="009346ED" w:rsidRDefault="00421ACC" w:rsidP="00885005">
      <w:pPr>
        <w:spacing w:after="0" w:line="36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Бренд-менеджмент вуза — </w:t>
      </w:r>
      <w:r w:rsidR="00244D40">
        <w:rPr>
          <w:rStyle w:val="fontstyle01"/>
          <w:rFonts w:ascii="Times New Roman" w:hAnsi="Times New Roman" w:cs="Times New Roman"/>
          <w:sz w:val="24"/>
          <w:szCs w:val="24"/>
        </w:rPr>
        <w:t xml:space="preserve">это процесс </w:t>
      </w:r>
      <w:r>
        <w:rPr>
          <w:rStyle w:val="fontstyle01"/>
          <w:rFonts w:ascii="Times New Roman" w:hAnsi="Times New Roman" w:cs="Times New Roman"/>
          <w:sz w:val="24"/>
          <w:szCs w:val="24"/>
        </w:rPr>
        <w:t>использовани</w:t>
      </w:r>
      <w:r w:rsidR="00244D40">
        <w:rPr>
          <w:rStyle w:val="fontstyle01"/>
          <w:rFonts w:ascii="Times New Roman" w:hAnsi="Times New Roman" w:cs="Times New Roman"/>
          <w:sz w:val="24"/>
          <w:szCs w:val="24"/>
        </w:rPr>
        <w:t>я</w:t>
      </w:r>
      <w:r>
        <w:rPr>
          <w:rStyle w:val="fontstyle01"/>
          <w:rFonts w:ascii="Times New Roman" w:hAnsi="Times New Roman" w:cs="Times New Roman"/>
          <w:sz w:val="24"/>
          <w:szCs w:val="24"/>
        </w:rPr>
        <w:t xml:space="preserve"> маркетинговых технологий в отношении образовательных услуг для повышения </w:t>
      </w:r>
      <w:r w:rsidR="00244D40">
        <w:rPr>
          <w:rStyle w:val="fontstyle01"/>
          <w:rFonts w:ascii="Times New Roman" w:hAnsi="Times New Roman" w:cs="Times New Roman"/>
          <w:sz w:val="24"/>
          <w:szCs w:val="24"/>
        </w:rPr>
        <w:t xml:space="preserve">уровня информированности </w:t>
      </w:r>
      <w:r w:rsidR="00E472EB">
        <w:rPr>
          <w:rStyle w:val="fontstyle01"/>
          <w:rFonts w:ascii="Times New Roman" w:hAnsi="Times New Roman" w:cs="Times New Roman"/>
          <w:sz w:val="24"/>
          <w:szCs w:val="24"/>
        </w:rPr>
        <w:t xml:space="preserve">и лояльности </w:t>
      </w:r>
      <w:r w:rsidR="00244D40">
        <w:rPr>
          <w:rStyle w:val="fontstyle01"/>
          <w:rFonts w:ascii="Times New Roman" w:hAnsi="Times New Roman" w:cs="Times New Roman"/>
          <w:sz w:val="24"/>
          <w:szCs w:val="24"/>
        </w:rPr>
        <w:t>потребителя</w:t>
      </w:r>
      <w:r w:rsidR="00E472EB">
        <w:rPr>
          <w:rStyle w:val="fontstyle01"/>
          <w:rFonts w:ascii="Times New Roman" w:hAnsi="Times New Roman" w:cs="Times New Roman"/>
          <w:sz w:val="24"/>
          <w:szCs w:val="24"/>
        </w:rPr>
        <w:t xml:space="preserve">, формирования позитивного восприятия качественных </w:t>
      </w:r>
      <w:r w:rsidR="009E1E64">
        <w:rPr>
          <w:rStyle w:val="fontstyle01"/>
          <w:rFonts w:ascii="Times New Roman" w:hAnsi="Times New Roman" w:cs="Times New Roman"/>
          <w:sz w:val="24"/>
          <w:szCs w:val="24"/>
        </w:rPr>
        <w:t>характеристик различными техническими и дизайнерскими решениями</w:t>
      </w:r>
      <w:r w:rsidR="00AA4CFF">
        <w:rPr>
          <w:rStyle w:val="af3"/>
          <w:rFonts w:ascii="Times New Roman" w:hAnsi="Times New Roman" w:cs="Times New Roman"/>
          <w:color w:val="000000"/>
          <w:sz w:val="24"/>
          <w:szCs w:val="24"/>
        </w:rPr>
        <w:footnoteReference w:id="57"/>
      </w:r>
      <w:r w:rsidR="009E1E64">
        <w:rPr>
          <w:rStyle w:val="fontstyle01"/>
          <w:rFonts w:ascii="Times New Roman" w:hAnsi="Times New Roman" w:cs="Times New Roman"/>
          <w:sz w:val="24"/>
          <w:szCs w:val="24"/>
        </w:rPr>
        <w:t>.</w:t>
      </w:r>
    </w:p>
    <w:p w14:paraId="1BEF8C4A" w14:textId="77777777" w:rsidR="00917BEB" w:rsidRPr="00917BEB" w:rsidRDefault="00C20412" w:rsidP="00885005">
      <w:pPr>
        <w:spacing w:after="0" w:line="360" w:lineRule="auto"/>
        <w:ind w:firstLine="709"/>
        <w:jc w:val="both"/>
        <w:rPr>
          <w:rFonts w:ascii="Times New Roman" w:hAnsi="Times New Roman" w:cs="Times New Roman"/>
          <w:color w:val="000000"/>
          <w:sz w:val="24"/>
          <w:szCs w:val="24"/>
        </w:rPr>
      </w:pPr>
      <w:r>
        <w:rPr>
          <w:rStyle w:val="fontstyle01"/>
          <w:rFonts w:ascii="Times New Roman" w:hAnsi="Times New Roman" w:cs="Times New Roman"/>
          <w:sz w:val="24"/>
          <w:szCs w:val="24"/>
        </w:rPr>
        <w:t xml:space="preserve">Процесс управления осуществляется в определенном пространстве и в определенных условиях, которые удовлетворяют </w:t>
      </w:r>
      <w:r w:rsidR="001565AA">
        <w:rPr>
          <w:rStyle w:val="fontstyle01"/>
          <w:rFonts w:ascii="Times New Roman" w:hAnsi="Times New Roman" w:cs="Times New Roman"/>
          <w:sz w:val="24"/>
          <w:szCs w:val="24"/>
        </w:rPr>
        <w:t>органи</w:t>
      </w:r>
      <w:r w:rsidR="00904F37">
        <w:rPr>
          <w:rStyle w:val="fontstyle01"/>
          <w:rFonts w:ascii="Times New Roman" w:hAnsi="Times New Roman" w:cs="Times New Roman"/>
          <w:sz w:val="24"/>
          <w:szCs w:val="24"/>
        </w:rPr>
        <w:t>зацию</w:t>
      </w:r>
      <w:r w:rsidR="005129C2">
        <w:rPr>
          <w:rStyle w:val="fontstyle01"/>
          <w:rFonts w:ascii="Times New Roman" w:hAnsi="Times New Roman" w:cs="Times New Roman"/>
          <w:sz w:val="24"/>
          <w:szCs w:val="24"/>
        </w:rPr>
        <w:t>-производителя образовательной услуги.</w:t>
      </w:r>
      <w:r w:rsidR="007A7B2E">
        <w:rPr>
          <w:rStyle w:val="fontstyle01"/>
          <w:rFonts w:ascii="Times New Roman" w:hAnsi="Times New Roman" w:cs="Times New Roman"/>
          <w:sz w:val="24"/>
          <w:szCs w:val="24"/>
        </w:rPr>
        <w:t xml:space="preserve"> Такие условия </w:t>
      </w:r>
      <w:r w:rsidR="00E62483">
        <w:rPr>
          <w:rStyle w:val="fontstyle01"/>
          <w:rFonts w:ascii="Times New Roman" w:hAnsi="Times New Roman" w:cs="Times New Roman"/>
          <w:sz w:val="24"/>
          <w:szCs w:val="24"/>
        </w:rPr>
        <w:t xml:space="preserve">непосредственно затрагивают координацию управления брендами вузов. </w:t>
      </w:r>
      <w:r w:rsidR="00EE1918">
        <w:rPr>
          <w:rStyle w:val="fontstyle01"/>
          <w:rFonts w:ascii="Times New Roman" w:hAnsi="Times New Roman" w:cs="Times New Roman"/>
          <w:sz w:val="24"/>
          <w:szCs w:val="24"/>
        </w:rPr>
        <w:t xml:space="preserve">Существуют проблемы, </w:t>
      </w:r>
      <w:r w:rsidR="00DF7BEC">
        <w:rPr>
          <w:rStyle w:val="fontstyle01"/>
          <w:rFonts w:ascii="Times New Roman" w:hAnsi="Times New Roman" w:cs="Times New Roman"/>
          <w:sz w:val="24"/>
          <w:szCs w:val="24"/>
        </w:rPr>
        <w:t>оказывающие влияние на образовательный продукт, его качество, цену,</w:t>
      </w:r>
      <w:r w:rsidR="000421B2">
        <w:rPr>
          <w:rStyle w:val="fontstyle01"/>
          <w:rFonts w:ascii="Times New Roman" w:hAnsi="Times New Roman" w:cs="Times New Roman"/>
          <w:sz w:val="24"/>
          <w:szCs w:val="24"/>
        </w:rPr>
        <w:t xml:space="preserve"> работу персонала</w:t>
      </w:r>
      <w:r w:rsidR="00861AE6">
        <w:rPr>
          <w:rStyle w:val="fontstyle01"/>
          <w:rFonts w:ascii="Times New Roman" w:hAnsi="Times New Roman" w:cs="Times New Roman"/>
          <w:sz w:val="24"/>
          <w:szCs w:val="24"/>
        </w:rPr>
        <w:t xml:space="preserve">, коммуникационную стратегию — это проблемы поиска </w:t>
      </w:r>
      <w:r w:rsidR="00D80E37">
        <w:rPr>
          <w:rStyle w:val="fontstyle01"/>
          <w:rFonts w:ascii="Times New Roman" w:hAnsi="Times New Roman" w:cs="Times New Roman"/>
          <w:sz w:val="24"/>
          <w:szCs w:val="24"/>
        </w:rPr>
        <w:t xml:space="preserve">подходящих организации </w:t>
      </w:r>
      <w:r w:rsidR="00181E36">
        <w:rPr>
          <w:rStyle w:val="fontstyle01"/>
          <w:rFonts w:ascii="Times New Roman" w:hAnsi="Times New Roman" w:cs="Times New Roman"/>
          <w:sz w:val="24"/>
          <w:szCs w:val="24"/>
        </w:rPr>
        <w:t>моделей управления и согласованности коммуникационных усилий и программ.</w:t>
      </w:r>
      <w:r w:rsidR="00861AE6">
        <w:rPr>
          <w:rStyle w:val="fontstyle01"/>
          <w:rFonts w:ascii="Times New Roman" w:hAnsi="Times New Roman" w:cs="Times New Roman"/>
          <w:sz w:val="24"/>
          <w:szCs w:val="24"/>
        </w:rPr>
        <w:t xml:space="preserve"> </w:t>
      </w:r>
      <w:r w:rsidR="00917BEB">
        <w:rPr>
          <w:rFonts w:ascii="Times New Roman" w:hAnsi="Times New Roman" w:cs="Times New Roman"/>
          <w:color w:val="000000"/>
          <w:sz w:val="24"/>
          <w:szCs w:val="24"/>
        </w:rPr>
        <w:t xml:space="preserve"> </w:t>
      </w:r>
      <w:r w:rsidR="00343B00" w:rsidRPr="00BC342D">
        <w:rPr>
          <w:rFonts w:ascii="Times New Roman" w:hAnsi="Times New Roman" w:cs="Times New Roman"/>
          <w:color w:val="000000"/>
          <w:sz w:val="24"/>
          <w:szCs w:val="24"/>
        </w:rPr>
        <w:t>Брендинг вуза включает в себя несколько этап</w:t>
      </w:r>
      <w:r w:rsidR="00917BEB">
        <w:rPr>
          <w:rFonts w:ascii="Times New Roman" w:hAnsi="Times New Roman" w:cs="Times New Roman"/>
          <w:color w:val="000000"/>
          <w:sz w:val="24"/>
          <w:szCs w:val="24"/>
        </w:rPr>
        <w:t>ов</w:t>
      </w:r>
      <w:r w:rsidR="00505ECA">
        <w:rPr>
          <w:rStyle w:val="af3"/>
          <w:rFonts w:ascii="Times New Roman" w:hAnsi="Times New Roman" w:cs="Times New Roman"/>
          <w:color w:val="000000"/>
          <w:sz w:val="24"/>
          <w:szCs w:val="24"/>
        </w:rPr>
        <w:footnoteReference w:id="58"/>
      </w:r>
      <w:r w:rsidR="00917BEB">
        <w:rPr>
          <w:rFonts w:ascii="Times New Roman" w:hAnsi="Times New Roman" w:cs="Times New Roman"/>
          <w:color w:val="000000"/>
          <w:sz w:val="24"/>
          <w:szCs w:val="24"/>
        </w:rPr>
        <w:t>:</w:t>
      </w:r>
    </w:p>
    <w:p w14:paraId="4FE5A8FB" w14:textId="77777777" w:rsidR="00C60A8F" w:rsidRDefault="00917BEB" w:rsidP="004A603C">
      <w:pPr>
        <w:pStyle w:val="a7"/>
        <w:numPr>
          <w:ilvl w:val="0"/>
          <w:numId w:val="19"/>
        </w:numPr>
        <w:spacing w:after="0" w:line="360" w:lineRule="auto"/>
        <w:ind w:left="993" w:hanging="284"/>
        <w:contextualSpacing w:val="0"/>
        <w:jc w:val="both"/>
        <w:rPr>
          <w:rFonts w:ascii="Times New Roman" w:hAnsi="Times New Roman"/>
          <w:color w:val="000000"/>
          <w:sz w:val="24"/>
          <w:szCs w:val="24"/>
        </w:rPr>
      </w:pPr>
      <w:r>
        <w:rPr>
          <w:rFonts w:ascii="Times New Roman" w:hAnsi="Times New Roman"/>
          <w:color w:val="000000"/>
          <w:sz w:val="24"/>
          <w:szCs w:val="24"/>
        </w:rPr>
        <w:t>Первый этап</w:t>
      </w:r>
      <w:r w:rsidR="00AE1807">
        <w:rPr>
          <w:rFonts w:ascii="Times New Roman" w:hAnsi="Times New Roman"/>
          <w:color w:val="000000"/>
          <w:sz w:val="24"/>
          <w:szCs w:val="24"/>
        </w:rPr>
        <w:t xml:space="preserve"> н</w:t>
      </w:r>
      <w:r w:rsidR="00E819A1" w:rsidRPr="00D27908">
        <w:rPr>
          <w:rFonts w:ascii="Times New Roman" w:hAnsi="Times New Roman"/>
          <w:color w:val="000000" w:themeColor="text1"/>
          <w:sz w:val="24"/>
          <w:szCs w:val="24"/>
        </w:rPr>
        <w:t>ач</w:t>
      </w:r>
      <w:r w:rsidR="00E819A1" w:rsidRPr="00994909">
        <w:rPr>
          <w:rFonts w:ascii="Times New Roman" w:hAnsi="Times New Roman"/>
          <w:color w:val="000000"/>
          <w:sz w:val="24"/>
          <w:szCs w:val="24"/>
        </w:rPr>
        <w:t xml:space="preserve">инается с анализа текущего состояния рынка, </w:t>
      </w:r>
      <w:r w:rsidR="00E819A1">
        <w:rPr>
          <w:rFonts w:ascii="Times New Roman" w:hAnsi="Times New Roman"/>
          <w:color w:val="000000"/>
          <w:sz w:val="24"/>
          <w:szCs w:val="24"/>
        </w:rPr>
        <w:t xml:space="preserve">имиджей брендов </w:t>
      </w:r>
      <w:r w:rsidR="00E819A1" w:rsidRPr="00994909">
        <w:rPr>
          <w:rFonts w:ascii="Times New Roman" w:hAnsi="Times New Roman"/>
          <w:color w:val="000000"/>
          <w:sz w:val="24"/>
          <w:szCs w:val="24"/>
        </w:rPr>
        <w:t xml:space="preserve">конкурентов </w:t>
      </w:r>
      <w:r w:rsidR="00E819A1">
        <w:rPr>
          <w:rFonts w:ascii="Times New Roman" w:hAnsi="Times New Roman"/>
          <w:color w:val="000000"/>
          <w:sz w:val="24"/>
          <w:szCs w:val="24"/>
        </w:rPr>
        <w:t>и отношения к ним потребителей:</w:t>
      </w:r>
    </w:p>
    <w:p w14:paraId="38908491" w14:textId="77777777" w:rsidR="00D27908" w:rsidRDefault="00CD7551" w:rsidP="004A603C">
      <w:pPr>
        <w:pStyle w:val="a7"/>
        <w:numPr>
          <w:ilvl w:val="0"/>
          <w:numId w:val="20"/>
        </w:numPr>
        <w:spacing w:after="0" w:line="360" w:lineRule="auto"/>
        <w:ind w:left="993" w:hanging="284"/>
        <w:contextualSpacing w:val="0"/>
        <w:jc w:val="both"/>
        <w:rPr>
          <w:rFonts w:ascii="Times New Roman" w:hAnsi="Times New Roman"/>
          <w:color w:val="000000"/>
          <w:sz w:val="24"/>
          <w:szCs w:val="24"/>
        </w:rPr>
      </w:pPr>
      <w:r>
        <w:rPr>
          <w:rFonts w:ascii="Times New Roman" w:hAnsi="Times New Roman"/>
          <w:color w:val="000000"/>
          <w:sz w:val="24"/>
          <w:szCs w:val="24"/>
        </w:rPr>
        <w:t>Выявление мотивов и предпочтений покупателей;</w:t>
      </w:r>
    </w:p>
    <w:p w14:paraId="1B3A9149" w14:textId="77777777" w:rsidR="00D27908" w:rsidRDefault="00CD7551" w:rsidP="004A603C">
      <w:pPr>
        <w:pStyle w:val="a7"/>
        <w:numPr>
          <w:ilvl w:val="0"/>
          <w:numId w:val="20"/>
        </w:numPr>
        <w:spacing w:after="0" w:line="360" w:lineRule="auto"/>
        <w:ind w:left="993" w:hanging="284"/>
        <w:contextualSpacing w:val="0"/>
        <w:jc w:val="both"/>
        <w:rPr>
          <w:rFonts w:ascii="Times New Roman" w:hAnsi="Times New Roman"/>
          <w:color w:val="000000"/>
          <w:sz w:val="24"/>
          <w:szCs w:val="24"/>
        </w:rPr>
      </w:pPr>
      <w:r w:rsidRPr="00D27908">
        <w:rPr>
          <w:rFonts w:ascii="Times New Roman" w:hAnsi="Times New Roman"/>
          <w:color w:val="000000"/>
          <w:sz w:val="24"/>
          <w:szCs w:val="24"/>
        </w:rPr>
        <w:t>Анализ целевого рынка и его сегментов;</w:t>
      </w:r>
    </w:p>
    <w:p w14:paraId="30E4527F" w14:textId="77777777" w:rsidR="00120C9B" w:rsidRPr="00D27908" w:rsidRDefault="00E47D9E" w:rsidP="004A603C">
      <w:pPr>
        <w:pStyle w:val="a7"/>
        <w:numPr>
          <w:ilvl w:val="0"/>
          <w:numId w:val="20"/>
        </w:numPr>
        <w:spacing w:after="0" w:line="360" w:lineRule="auto"/>
        <w:ind w:left="993" w:hanging="284"/>
        <w:contextualSpacing w:val="0"/>
        <w:jc w:val="both"/>
        <w:rPr>
          <w:rFonts w:ascii="Times New Roman" w:hAnsi="Times New Roman"/>
          <w:color w:val="000000"/>
          <w:sz w:val="24"/>
          <w:szCs w:val="24"/>
        </w:rPr>
      </w:pPr>
      <w:r w:rsidRPr="00D27908">
        <w:rPr>
          <w:rFonts w:ascii="Times New Roman" w:hAnsi="Times New Roman"/>
          <w:color w:val="000000"/>
          <w:sz w:val="24"/>
          <w:szCs w:val="24"/>
        </w:rPr>
        <w:t xml:space="preserve">Исследование </w:t>
      </w:r>
      <w:r w:rsidR="00AC4038" w:rsidRPr="00D27908">
        <w:rPr>
          <w:rFonts w:ascii="Times New Roman" w:hAnsi="Times New Roman"/>
          <w:color w:val="000000"/>
          <w:sz w:val="24"/>
          <w:szCs w:val="24"/>
        </w:rPr>
        <w:t>брендов конкурентов, выделение преимущ</w:t>
      </w:r>
      <w:r w:rsidR="00C055C1" w:rsidRPr="00D27908">
        <w:rPr>
          <w:rFonts w:ascii="Times New Roman" w:hAnsi="Times New Roman"/>
          <w:color w:val="000000"/>
          <w:sz w:val="24"/>
          <w:szCs w:val="24"/>
        </w:rPr>
        <w:t>еств вуза по отношению к ним.</w:t>
      </w:r>
      <w:r w:rsidR="00AC4038" w:rsidRPr="00D27908">
        <w:rPr>
          <w:rFonts w:ascii="Times New Roman" w:hAnsi="Times New Roman"/>
          <w:color w:val="000000"/>
          <w:sz w:val="24"/>
          <w:szCs w:val="24"/>
        </w:rPr>
        <w:t xml:space="preserve"> </w:t>
      </w:r>
    </w:p>
    <w:p w14:paraId="423D95B9" w14:textId="77777777" w:rsidR="00C60A8F" w:rsidRDefault="00E819A1" w:rsidP="004A603C">
      <w:pPr>
        <w:pStyle w:val="a7"/>
        <w:numPr>
          <w:ilvl w:val="0"/>
          <w:numId w:val="19"/>
        </w:numPr>
        <w:spacing w:after="0" w:line="360" w:lineRule="auto"/>
        <w:ind w:left="993" w:hanging="284"/>
        <w:contextualSpacing w:val="0"/>
        <w:jc w:val="both"/>
        <w:rPr>
          <w:rFonts w:ascii="Times New Roman" w:hAnsi="Times New Roman"/>
          <w:color w:val="000000"/>
          <w:sz w:val="24"/>
          <w:szCs w:val="24"/>
        </w:rPr>
      </w:pPr>
      <w:r>
        <w:rPr>
          <w:rFonts w:ascii="Times New Roman" w:hAnsi="Times New Roman"/>
          <w:color w:val="000000"/>
          <w:sz w:val="24"/>
          <w:szCs w:val="24"/>
        </w:rPr>
        <w:lastRenderedPageBreak/>
        <w:t>Второй этап</w:t>
      </w:r>
      <w:r w:rsidRPr="00D27908">
        <w:rPr>
          <w:rFonts w:ascii="Times New Roman" w:hAnsi="Times New Roman"/>
          <w:color w:val="000000" w:themeColor="text1"/>
          <w:sz w:val="24"/>
          <w:szCs w:val="24"/>
        </w:rPr>
        <w:t>. На данном этапе</w:t>
      </w:r>
      <w:r>
        <w:rPr>
          <w:rFonts w:ascii="Times New Roman" w:hAnsi="Times New Roman"/>
          <w:color w:val="000000"/>
          <w:sz w:val="24"/>
          <w:szCs w:val="24"/>
        </w:rPr>
        <w:t xml:space="preserve"> происходит</w:t>
      </w:r>
      <w:r w:rsidRPr="00994909">
        <w:rPr>
          <w:rFonts w:ascii="Times New Roman" w:hAnsi="Times New Roman"/>
          <w:color w:val="000000"/>
          <w:sz w:val="24"/>
          <w:szCs w:val="24"/>
        </w:rPr>
        <w:t xml:space="preserve"> </w:t>
      </w:r>
      <w:r>
        <w:rPr>
          <w:rFonts w:ascii="Times New Roman" w:hAnsi="Times New Roman"/>
          <w:color w:val="000000"/>
          <w:sz w:val="24"/>
          <w:szCs w:val="24"/>
        </w:rPr>
        <w:t>планирование и</w:t>
      </w:r>
      <w:r w:rsidRPr="00994909">
        <w:rPr>
          <w:rFonts w:ascii="Times New Roman" w:hAnsi="Times New Roman"/>
          <w:color w:val="000000"/>
          <w:sz w:val="24"/>
          <w:szCs w:val="24"/>
        </w:rPr>
        <w:t xml:space="preserve"> разработка стратегии </w:t>
      </w:r>
      <w:r>
        <w:rPr>
          <w:rFonts w:ascii="Times New Roman" w:hAnsi="Times New Roman"/>
          <w:color w:val="000000"/>
          <w:sz w:val="24"/>
          <w:szCs w:val="24"/>
        </w:rPr>
        <w:t>управления брендом:</w:t>
      </w:r>
    </w:p>
    <w:p w14:paraId="4FA5ADE7" w14:textId="77777777" w:rsidR="00D27908" w:rsidRDefault="00F45918" w:rsidP="004A603C">
      <w:pPr>
        <w:pStyle w:val="a7"/>
        <w:numPr>
          <w:ilvl w:val="0"/>
          <w:numId w:val="21"/>
        </w:numPr>
        <w:spacing w:after="0" w:line="360" w:lineRule="auto"/>
        <w:ind w:left="993" w:hanging="284"/>
        <w:contextualSpacing w:val="0"/>
        <w:jc w:val="both"/>
        <w:rPr>
          <w:rFonts w:ascii="Times New Roman" w:hAnsi="Times New Roman"/>
          <w:color w:val="000000"/>
          <w:sz w:val="24"/>
          <w:szCs w:val="24"/>
        </w:rPr>
      </w:pPr>
      <w:r>
        <w:rPr>
          <w:rFonts w:ascii="Times New Roman" w:hAnsi="Times New Roman"/>
          <w:color w:val="000000"/>
          <w:sz w:val="24"/>
          <w:szCs w:val="24"/>
        </w:rPr>
        <w:t>Фо</w:t>
      </w:r>
      <w:r w:rsidR="00B02C3E">
        <w:rPr>
          <w:rFonts w:ascii="Times New Roman" w:hAnsi="Times New Roman"/>
          <w:color w:val="000000"/>
          <w:sz w:val="24"/>
          <w:szCs w:val="24"/>
        </w:rPr>
        <w:t xml:space="preserve">рмирование </w:t>
      </w:r>
      <w:r w:rsidR="006A28AA">
        <w:rPr>
          <w:rFonts w:ascii="Times New Roman" w:hAnsi="Times New Roman"/>
          <w:color w:val="000000"/>
          <w:sz w:val="24"/>
          <w:szCs w:val="24"/>
        </w:rPr>
        <w:t>особого взгляда на миссию бренда;</w:t>
      </w:r>
    </w:p>
    <w:p w14:paraId="220D4CA3" w14:textId="77777777" w:rsidR="006A28AA" w:rsidRPr="00D27908" w:rsidRDefault="009D3B1D" w:rsidP="004A603C">
      <w:pPr>
        <w:pStyle w:val="a7"/>
        <w:numPr>
          <w:ilvl w:val="0"/>
          <w:numId w:val="21"/>
        </w:numPr>
        <w:spacing w:after="0" w:line="360" w:lineRule="auto"/>
        <w:ind w:left="993" w:hanging="284"/>
        <w:contextualSpacing w:val="0"/>
        <w:jc w:val="both"/>
        <w:rPr>
          <w:rFonts w:ascii="Times New Roman" w:hAnsi="Times New Roman"/>
          <w:color w:val="000000"/>
          <w:sz w:val="24"/>
          <w:szCs w:val="24"/>
        </w:rPr>
      </w:pPr>
      <w:r w:rsidRPr="00D27908">
        <w:rPr>
          <w:rFonts w:ascii="Times New Roman" w:hAnsi="Times New Roman"/>
          <w:color w:val="000000"/>
          <w:sz w:val="24"/>
          <w:szCs w:val="24"/>
        </w:rPr>
        <w:t>Выявление ключевых черт бренда вуза;</w:t>
      </w:r>
    </w:p>
    <w:p w14:paraId="7341DB42" w14:textId="77777777" w:rsidR="00405B89" w:rsidRPr="001247CF" w:rsidRDefault="009D3B1D" w:rsidP="004A603C">
      <w:pPr>
        <w:pStyle w:val="a7"/>
        <w:numPr>
          <w:ilvl w:val="0"/>
          <w:numId w:val="19"/>
        </w:numPr>
        <w:spacing w:after="0" w:line="360" w:lineRule="auto"/>
        <w:ind w:left="993"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Третий этап. </w:t>
      </w:r>
      <w:r w:rsidR="00CE4F16" w:rsidRPr="00D27908">
        <w:rPr>
          <w:rFonts w:ascii="Times New Roman" w:hAnsi="Times New Roman"/>
          <w:color w:val="000000" w:themeColor="text1"/>
          <w:sz w:val="24"/>
          <w:szCs w:val="24"/>
        </w:rPr>
        <w:t>Процесс строительства бренда</w:t>
      </w:r>
      <w:r w:rsidR="00CE4F16">
        <w:rPr>
          <w:rFonts w:ascii="Times New Roman" w:hAnsi="Times New Roman"/>
          <w:color w:val="000000"/>
          <w:sz w:val="24"/>
          <w:szCs w:val="24"/>
        </w:rPr>
        <w:t xml:space="preserve"> вуза, </w:t>
      </w:r>
      <w:r w:rsidR="00B565B1">
        <w:rPr>
          <w:rFonts w:ascii="Times New Roman" w:hAnsi="Times New Roman"/>
          <w:color w:val="000000"/>
          <w:sz w:val="24"/>
          <w:szCs w:val="24"/>
        </w:rPr>
        <w:t xml:space="preserve">создание характеристик, как </w:t>
      </w:r>
      <w:r w:rsidR="00AE1807">
        <w:rPr>
          <w:rFonts w:ascii="Times New Roman" w:hAnsi="Times New Roman"/>
          <w:color w:val="000000"/>
          <w:sz w:val="24"/>
          <w:szCs w:val="24"/>
        </w:rPr>
        <w:t>внешних, так и внутренних</w:t>
      </w:r>
      <w:r w:rsidR="0016080F">
        <w:rPr>
          <w:rFonts w:ascii="Times New Roman" w:hAnsi="Times New Roman"/>
          <w:color w:val="000000"/>
          <w:sz w:val="24"/>
          <w:szCs w:val="24"/>
        </w:rPr>
        <w:t xml:space="preserve">, помогающих потребителю отличать </w:t>
      </w:r>
      <w:r w:rsidR="00405B89">
        <w:rPr>
          <w:rFonts w:ascii="Times New Roman" w:hAnsi="Times New Roman"/>
          <w:color w:val="000000"/>
          <w:sz w:val="24"/>
          <w:szCs w:val="24"/>
        </w:rPr>
        <w:t xml:space="preserve">услуги на рынке. </w:t>
      </w:r>
    </w:p>
    <w:p w14:paraId="40856F35" w14:textId="2D4A8BD2" w:rsidR="00D26DF6" w:rsidRPr="00884F00" w:rsidRDefault="007F2A2C" w:rsidP="00477890">
      <w:pPr>
        <w:spacing w:line="360" w:lineRule="auto"/>
        <w:ind w:firstLine="709"/>
        <w:jc w:val="both"/>
        <w:rPr>
          <w:rFonts w:ascii="Times New Roman" w:hAnsi="Times New Roman" w:cs="Times New Roman"/>
          <w:color w:val="000000"/>
          <w:sz w:val="24"/>
          <w:szCs w:val="24"/>
        </w:rPr>
      </w:pPr>
      <w:r w:rsidRPr="001247CF">
        <w:rPr>
          <w:rFonts w:ascii="Times New Roman" w:hAnsi="Times New Roman" w:cs="Times New Roman"/>
          <w:color w:val="000000"/>
          <w:sz w:val="24"/>
          <w:szCs w:val="24"/>
        </w:rPr>
        <w:t xml:space="preserve">Брендинг подразумевает, что между организациями и потребителями необходимо установить </w:t>
      </w:r>
      <w:r w:rsidR="008A590C">
        <w:rPr>
          <w:rFonts w:ascii="Times New Roman" w:hAnsi="Times New Roman" w:cs="Times New Roman"/>
          <w:color w:val="000000"/>
          <w:sz w:val="24"/>
          <w:szCs w:val="24"/>
        </w:rPr>
        <w:t xml:space="preserve">доверительную </w:t>
      </w:r>
      <w:r w:rsidRPr="001247CF">
        <w:rPr>
          <w:rFonts w:ascii="Times New Roman" w:hAnsi="Times New Roman" w:cs="Times New Roman"/>
          <w:color w:val="000000"/>
          <w:sz w:val="24"/>
          <w:szCs w:val="24"/>
        </w:rPr>
        <w:t>двустороннюю связь</w:t>
      </w:r>
      <w:r w:rsidRPr="00EB7B68">
        <w:rPr>
          <w:rFonts w:ascii="Times New Roman" w:hAnsi="Times New Roman" w:cs="Times New Roman"/>
          <w:color w:val="000000"/>
          <w:sz w:val="24"/>
          <w:szCs w:val="24"/>
        </w:rPr>
        <w:t xml:space="preserve">. Для этого необходимо </w:t>
      </w:r>
      <w:r w:rsidR="00F604C5" w:rsidRPr="00EB7B68">
        <w:rPr>
          <w:rFonts w:ascii="Times New Roman" w:hAnsi="Times New Roman" w:cs="Times New Roman"/>
          <w:color w:val="000000"/>
          <w:sz w:val="24"/>
          <w:szCs w:val="24"/>
        </w:rPr>
        <w:t>поднимать</w:t>
      </w:r>
      <w:r w:rsidRPr="00EB7B68">
        <w:rPr>
          <w:rFonts w:ascii="Times New Roman" w:hAnsi="Times New Roman" w:cs="Times New Roman"/>
          <w:color w:val="000000"/>
          <w:sz w:val="24"/>
          <w:szCs w:val="24"/>
        </w:rPr>
        <w:t xml:space="preserve"> темы, </w:t>
      </w:r>
      <w:r w:rsidR="00F604C5" w:rsidRPr="00EB7B68">
        <w:rPr>
          <w:rFonts w:ascii="Times New Roman" w:hAnsi="Times New Roman" w:cs="Times New Roman"/>
          <w:color w:val="000000"/>
          <w:sz w:val="24"/>
          <w:szCs w:val="24"/>
        </w:rPr>
        <w:t xml:space="preserve">даже </w:t>
      </w:r>
      <w:r w:rsidR="00F604C5" w:rsidRPr="00EB7B68">
        <w:rPr>
          <w:rFonts w:ascii="Times New Roman" w:hAnsi="Times New Roman" w:cs="Times New Roman"/>
          <w:color w:val="000000"/>
          <w:sz w:val="24"/>
          <w:szCs w:val="24"/>
        </w:rPr>
        <w:t>ранее</w:t>
      </w:r>
      <w:r w:rsidR="00F604C5" w:rsidRPr="00EB7B68">
        <w:rPr>
          <w:rFonts w:ascii="Times New Roman" w:hAnsi="Times New Roman" w:cs="Times New Roman"/>
          <w:color w:val="000000"/>
          <w:sz w:val="24"/>
          <w:szCs w:val="24"/>
        </w:rPr>
        <w:t xml:space="preserve"> </w:t>
      </w:r>
      <w:r w:rsidR="00F604C5" w:rsidRPr="00EB7B68">
        <w:rPr>
          <w:rFonts w:ascii="Times New Roman" w:hAnsi="Times New Roman" w:cs="Times New Roman"/>
          <w:color w:val="000000"/>
          <w:sz w:val="24"/>
          <w:szCs w:val="24"/>
        </w:rPr>
        <w:t xml:space="preserve">табуированные темы, если они связаны с </w:t>
      </w:r>
      <w:r w:rsidRPr="00EB7B68">
        <w:rPr>
          <w:rFonts w:ascii="Times New Roman" w:hAnsi="Times New Roman" w:cs="Times New Roman"/>
          <w:color w:val="000000"/>
          <w:sz w:val="24"/>
          <w:szCs w:val="24"/>
        </w:rPr>
        <w:t>благополучием потребителей.</w:t>
      </w:r>
      <w:r w:rsidRPr="001247CF">
        <w:rPr>
          <w:rFonts w:ascii="Times New Roman" w:hAnsi="Times New Roman" w:cs="Times New Roman"/>
          <w:color w:val="000000"/>
          <w:sz w:val="24"/>
          <w:szCs w:val="24"/>
        </w:rPr>
        <w:t xml:space="preserve"> Потенциал работодателей, выпускников, родителей вносит значительный вклад в университетскую практику. Именно поэтому их можно представить составляющими экосистемы бренда университета как части комплексной стратегии брендинга. Учитывая такой поход, рассмотрим коммуникативные стратегии бренда по отношению к целевой аудитории.</w:t>
      </w:r>
      <w:r>
        <w:rPr>
          <w:rFonts w:ascii="Times New Roman" w:hAnsi="Times New Roman" w:cs="Times New Roman"/>
          <w:color w:val="000000"/>
          <w:sz w:val="24"/>
          <w:szCs w:val="24"/>
        </w:rPr>
        <w:t xml:space="preserve"> </w:t>
      </w:r>
    </w:p>
    <w:p w14:paraId="5A082463" w14:textId="77777777" w:rsidR="00B24575" w:rsidRPr="00962987" w:rsidRDefault="00150E3F" w:rsidP="00402D51">
      <w:pPr>
        <w:spacing w:after="0" w:line="480" w:lineRule="auto"/>
        <w:ind w:firstLine="709"/>
        <w:outlineLvl w:val="1"/>
        <w:rPr>
          <w:rStyle w:val="fontstyle01"/>
          <w:rFonts w:ascii="Times New Roman" w:hAnsi="Times New Roman" w:cs="Times New Roman"/>
          <w:b/>
          <w:bCs/>
          <w:color w:val="auto"/>
          <w:sz w:val="24"/>
          <w:szCs w:val="24"/>
        </w:rPr>
      </w:pPr>
      <w:bookmarkStart w:id="9" w:name="_Toc168935824"/>
      <w:r w:rsidRPr="00962987">
        <w:rPr>
          <w:rFonts w:ascii="Times New Roman" w:hAnsi="Times New Roman" w:cs="Times New Roman"/>
          <w:b/>
          <w:bCs/>
          <w:sz w:val="24"/>
          <w:szCs w:val="24"/>
        </w:rPr>
        <w:t>1.2</w:t>
      </w:r>
      <w:r w:rsidR="00D80E69" w:rsidRPr="00962987">
        <w:rPr>
          <w:rFonts w:ascii="Times New Roman" w:hAnsi="Times New Roman" w:cs="Times New Roman"/>
          <w:b/>
          <w:bCs/>
          <w:sz w:val="24"/>
          <w:szCs w:val="24"/>
        </w:rPr>
        <w:t xml:space="preserve">. </w:t>
      </w:r>
      <w:r w:rsidR="00EF4F0B" w:rsidRPr="00962987">
        <w:rPr>
          <w:rFonts w:ascii="Times New Roman" w:hAnsi="Times New Roman" w:cs="Times New Roman"/>
          <w:b/>
          <w:bCs/>
          <w:sz w:val="24"/>
          <w:szCs w:val="24"/>
        </w:rPr>
        <w:t>К</w:t>
      </w:r>
      <w:r w:rsidR="000366CF" w:rsidRPr="00962987">
        <w:rPr>
          <w:rFonts w:ascii="Times New Roman" w:hAnsi="Times New Roman" w:cs="Times New Roman"/>
          <w:b/>
          <w:bCs/>
          <w:sz w:val="24"/>
          <w:szCs w:val="24"/>
        </w:rPr>
        <w:t>оммуникационн</w:t>
      </w:r>
      <w:r w:rsidR="00EF4F0B" w:rsidRPr="00962987">
        <w:rPr>
          <w:rFonts w:ascii="Times New Roman" w:hAnsi="Times New Roman" w:cs="Times New Roman"/>
          <w:b/>
          <w:bCs/>
          <w:sz w:val="24"/>
          <w:szCs w:val="24"/>
        </w:rPr>
        <w:t>ые</w:t>
      </w:r>
      <w:r w:rsidR="000366CF" w:rsidRPr="00962987">
        <w:rPr>
          <w:rFonts w:ascii="Times New Roman" w:hAnsi="Times New Roman" w:cs="Times New Roman"/>
          <w:b/>
          <w:bCs/>
          <w:sz w:val="24"/>
          <w:szCs w:val="24"/>
        </w:rPr>
        <w:t xml:space="preserve"> стратегии </w:t>
      </w:r>
      <w:r w:rsidR="00EF4F0B" w:rsidRPr="00962987">
        <w:rPr>
          <w:rFonts w:ascii="Times New Roman" w:hAnsi="Times New Roman" w:cs="Times New Roman"/>
          <w:b/>
          <w:bCs/>
          <w:sz w:val="24"/>
          <w:szCs w:val="24"/>
        </w:rPr>
        <w:t>бренда</w:t>
      </w:r>
      <w:bookmarkEnd w:id="9"/>
    </w:p>
    <w:p w14:paraId="0568C588" w14:textId="737B9559" w:rsidR="00AE3D1C" w:rsidRDefault="00AE3D1C" w:rsidP="00AE3D1C">
      <w:pPr>
        <w:spacing w:after="0" w:line="360" w:lineRule="auto"/>
        <w:ind w:firstLine="709"/>
        <w:jc w:val="both"/>
        <w:rPr>
          <w:rStyle w:val="fontstyle01"/>
          <w:rFonts w:ascii="Times New Roman" w:eastAsiaTheme="majorEastAsia" w:hAnsi="Times New Roman" w:cs="Times New Roman"/>
          <w:color w:val="auto"/>
          <w:sz w:val="24"/>
          <w:szCs w:val="24"/>
        </w:rPr>
      </w:pPr>
      <w:r w:rsidRPr="00AE3D1C">
        <w:rPr>
          <w:rStyle w:val="fontstyle01"/>
          <w:rFonts w:ascii="Times New Roman" w:eastAsiaTheme="majorEastAsia" w:hAnsi="Times New Roman" w:cs="Times New Roman"/>
          <w:color w:val="auto"/>
          <w:sz w:val="24"/>
          <w:szCs w:val="24"/>
        </w:rPr>
        <w:t>Российский исследователь С. В. Карпова рассматривает бренд в современн</w:t>
      </w:r>
      <w:r w:rsidR="0068112C">
        <w:rPr>
          <w:rStyle w:val="fontstyle01"/>
          <w:rFonts w:ascii="Times New Roman" w:eastAsiaTheme="majorEastAsia" w:hAnsi="Times New Roman" w:cs="Times New Roman"/>
          <w:color w:val="auto"/>
          <w:sz w:val="24"/>
          <w:szCs w:val="24"/>
        </w:rPr>
        <w:t>ых условиях</w:t>
      </w:r>
      <w:r w:rsidRPr="00AE3D1C">
        <w:rPr>
          <w:rStyle w:val="fontstyle01"/>
          <w:rFonts w:ascii="Times New Roman" w:eastAsiaTheme="majorEastAsia" w:hAnsi="Times New Roman" w:cs="Times New Roman"/>
          <w:color w:val="auto"/>
          <w:sz w:val="24"/>
          <w:szCs w:val="24"/>
        </w:rPr>
        <w:t xml:space="preserve"> как глобальный коммуникатор, связывающий </w:t>
      </w:r>
      <w:r w:rsidR="00083B11" w:rsidRPr="00AE3D1C">
        <w:rPr>
          <w:rStyle w:val="fontstyle01"/>
          <w:rFonts w:ascii="Times New Roman" w:eastAsiaTheme="majorEastAsia" w:hAnsi="Times New Roman" w:cs="Times New Roman"/>
          <w:color w:val="auto"/>
          <w:sz w:val="24"/>
          <w:szCs w:val="24"/>
        </w:rPr>
        <w:t>продавца</w:t>
      </w:r>
      <w:r w:rsidRPr="00AE3D1C">
        <w:rPr>
          <w:rStyle w:val="fontstyle01"/>
          <w:rFonts w:ascii="Times New Roman" w:eastAsiaTheme="majorEastAsia" w:hAnsi="Times New Roman" w:cs="Times New Roman"/>
          <w:color w:val="auto"/>
          <w:sz w:val="24"/>
          <w:szCs w:val="24"/>
        </w:rPr>
        <w:t xml:space="preserve">, продукт и потребителя. Именно бренды </w:t>
      </w:r>
      <w:r w:rsidRPr="00EB7B68">
        <w:rPr>
          <w:rStyle w:val="fontstyle01"/>
          <w:rFonts w:ascii="Times New Roman" w:eastAsiaTheme="majorEastAsia" w:hAnsi="Times New Roman" w:cs="Times New Roman"/>
          <w:color w:val="auto"/>
          <w:sz w:val="24"/>
          <w:szCs w:val="24"/>
        </w:rPr>
        <w:t>позволяют организации устанавливать коммуникации с целевой аудиторией, помогая принять решение в ситуации выбора услуг</w:t>
      </w:r>
      <w:r w:rsidRPr="00EB7B68">
        <w:rPr>
          <w:rStyle w:val="af3"/>
          <w:rFonts w:ascii="Times New Roman" w:eastAsiaTheme="majorEastAsia" w:hAnsi="Times New Roman" w:cs="Times New Roman"/>
          <w:sz w:val="24"/>
          <w:szCs w:val="24"/>
        </w:rPr>
        <w:footnoteReference w:id="59"/>
      </w:r>
      <w:r w:rsidRPr="00EB7B68">
        <w:rPr>
          <w:rStyle w:val="fontstyle01"/>
          <w:rFonts w:ascii="Times New Roman" w:eastAsiaTheme="majorEastAsia" w:hAnsi="Times New Roman" w:cs="Times New Roman"/>
          <w:color w:val="auto"/>
          <w:sz w:val="24"/>
          <w:szCs w:val="24"/>
        </w:rPr>
        <w:t>. Следует учитывать, что обе стороны отстранены друг от друга</w:t>
      </w:r>
      <w:r w:rsidR="00EB7B68" w:rsidRPr="00EB7B68">
        <w:rPr>
          <w:rStyle w:val="fontstyle01"/>
          <w:rFonts w:ascii="Times New Roman" w:eastAsiaTheme="majorEastAsia" w:hAnsi="Times New Roman" w:cs="Times New Roman"/>
          <w:color w:val="auto"/>
          <w:sz w:val="24"/>
          <w:szCs w:val="24"/>
        </w:rPr>
        <w:t xml:space="preserve">: </w:t>
      </w:r>
      <w:r w:rsidRPr="00EB7B68">
        <w:rPr>
          <w:rStyle w:val="fontstyle01"/>
          <w:rFonts w:ascii="Times New Roman" w:eastAsiaTheme="majorEastAsia" w:hAnsi="Times New Roman" w:cs="Times New Roman"/>
          <w:color w:val="auto"/>
          <w:sz w:val="24"/>
          <w:szCs w:val="24"/>
        </w:rPr>
        <w:t>покупатель не может на личном опыте оценить качество и характеристики продукта, организация не получает информацию о потребностях и запросах потребителя</w:t>
      </w:r>
      <w:r w:rsidRPr="00EB7B68">
        <w:rPr>
          <w:rStyle w:val="af3"/>
          <w:rFonts w:ascii="Times New Roman" w:eastAsiaTheme="majorEastAsia" w:hAnsi="Times New Roman" w:cs="Times New Roman"/>
          <w:sz w:val="24"/>
          <w:szCs w:val="24"/>
        </w:rPr>
        <w:footnoteReference w:id="60"/>
      </w:r>
      <w:r w:rsidRPr="00EB7B68">
        <w:rPr>
          <w:rStyle w:val="fontstyle01"/>
          <w:rFonts w:ascii="Times New Roman" w:eastAsiaTheme="majorEastAsia" w:hAnsi="Times New Roman" w:cs="Times New Roman"/>
          <w:color w:val="auto"/>
          <w:sz w:val="24"/>
          <w:szCs w:val="24"/>
        </w:rPr>
        <w:t>.</w:t>
      </w:r>
      <w:r w:rsidR="00885A1E" w:rsidRPr="00EB7B68">
        <w:rPr>
          <w:rStyle w:val="fontstyle01"/>
          <w:rFonts w:ascii="Times New Roman" w:eastAsiaTheme="majorEastAsia" w:hAnsi="Times New Roman" w:cs="Times New Roman"/>
          <w:color w:val="auto"/>
          <w:sz w:val="24"/>
          <w:szCs w:val="24"/>
        </w:rPr>
        <w:t xml:space="preserve"> Решению </w:t>
      </w:r>
      <w:r w:rsidR="00B344A2" w:rsidRPr="00EB7B68">
        <w:rPr>
          <w:rStyle w:val="fontstyle01"/>
          <w:rFonts w:ascii="Times New Roman" w:eastAsiaTheme="majorEastAsia" w:hAnsi="Times New Roman" w:cs="Times New Roman"/>
          <w:color w:val="auto"/>
          <w:sz w:val="24"/>
          <w:szCs w:val="24"/>
        </w:rPr>
        <w:t xml:space="preserve">этой </w:t>
      </w:r>
      <w:r w:rsidR="00885A1E" w:rsidRPr="00EB7B68">
        <w:rPr>
          <w:rStyle w:val="fontstyle01"/>
          <w:rFonts w:ascii="Times New Roman" w:eastAsiaTheme="majorEastAsia" w:hAnsi="Times New Roman" w:cs="Times New Roman"/>
          <w:color w:val="auto"/>
          <w:sz w:val="24"/>
          <w:szCs w:val="24"/>
        </w:rPr>
        <w:t xml:space="preserve">проблемы способствуют маркетинговые исследования, образовательная сфера не </w:t>
      </w:r>
      <w:r w:rsidR="00B344A2" w:rsidRPr="00EB7B68">
        <w:rPr>
          <w:rStyle w:val="fontstyle01"/>
          <w:rFonts w:ascii="Times New Roman" w:eastAsiaTheme="majorEastAsia" w:hAnsi="Times New Roman" w:cs="Times New Roman"/>
          <w:color w:val="auto"/>
          <w:sz w:val="24"/>
          <w:szCs w:val="24"/>
        </w:rPr>
        <w:t>является</w:t>
      </w:r>
      <w:r w:rsidR="00885A1E">
        <w:rPr>
          <w:rStyle w:val="fontstyle01"/>
          <w:rFonts w:ascii="Times New Roman" w:eastAsiaTheme="majorEastAsia" w:hAnsi="Times New Roman" w:cs="Times New Roman"/>
          <w:color w:val="auto"/>
          <w:sz w:val="24"/>
          <w:szCs w:val="24"/>
        </w:rPr>
        <w:t xml:space="preserve"> исключением.</w:t>
      </w:r>
      <w:r w:rsidRPr="00AE3D1C">
        <w:rPr>
          <w:rStyle w:val="fontstyle01"/>
          <w:rFonts w:ascii="Times New Roman" w:eastAsiaTheme="majorEastAsia" w:hAnsi="Times New Roman" w:cs="Times New Roman"/>
          <w:color w:val="auto"/>
          <w:sz w:val="24"/>
          <w:szCs w:val="24"/>
        </w:rPr>
        <w:t xml:space="preserve"> </w:t>
      </w:r>
      <w:r>
        <w:rPr>
          <w:rStyle w:val="fontstyle01"/>
          <w:rFonts w:ascii="Times New Roman" w:eastAsiaTheme="majorEastAsia" w:hAnsi="Times New Roman" w:cs="Times New Roman"/>
          <w:color w:val="auto"/>
          <w:sz w:val="24"/>
          <w:szCs w:val="24"/>
        </w:rPr>
        <w:t xml:space="preserve">По мнению большинства </w:t>
      </w:r>
      <w:r w:rsidR="00B344A2">
        <w:rPr>
          <w:rStyle w:val="fontstyle01"/>
          <w:rFonts w:ascii="Times New Roman" w:eastAsiaTheme="majorEastAsia" w:hAnsi="Times New Roman" w:cs="Times New Roman"/>
          <w:color w:val="auto"/>
          <w:sz w:val="24"/>
          <w:szCs w:val="24"/>
        </w:rPr>
        <w:t>исследователей,</w:t>
      </w:r>
      <w:r>
        <w:rPr>
          <w:rStyle w:val="fontstyle01"/>
          <w:rFonts w:ascii="Times New Roman" w:eastAsiaTheme="majorEastAsia" w:hAnsi="Times New Roman" w:cs="Times New Roman"/>
          <w:color w:val="auto"/>
          <w:sz w:val="24"/>
          <w:szCs w:val="24"/>
        </w:rPr>
        <w:t xml:space="preserve"> бренды в полной мере реализуются и становятся успешными только </w:t>
      </w:r>
      <w:r w:rsidR="00B344A2">
        <w:rPr>
          <w:rStyle w:val="fontstyle01"/>
          <w:rFonts w:ascii="Times New Roman" w:eastAsiaTheme="majorEastAsia" w:hAnsi="Times New Roman" w:cs="Times New Roman"/>
          <w:color w:val="auto"/>
          <w:sz w:val="24"/>
          <w:szCs w:val="24"/>
        </w:rPr>
        <w:t xml:space="preserve">посредством маркетинговых инструментов </w:t>
      </w:r>
      <w:r>
        <w:rPr>
          <w:rStyle w:val="fontstyle01"/>
          <w:rFonts w:ascii="Times New Roman" w:eastAsiaTheme="majorEastAsia" w:hAnsi="Times New Roman" w:cs="Times New Roman"/>
          <w:color w:val="auto"/>
          <w:sz w:val="24"/>
          <w:szCs w:val="24"/>
        </w:rPr>
        <w:t>в медиапространстве</w:t>
      </w:r>
      <w:r w:rsidR="00735F98">
        <w:rPr>
          <w:rStyle w:val="fontstyle01"/>
          <w:rFonts w:ascii="Times New Roman" w:eastAsiaTheme="majorEastAsia" w:hAnsi="Times New Roman" w:cs="Times New Roman"/>
          <w:color w:val="auto"/>
          <w:sz w:val="24"/>
          <w:szCs w:val="24"/>
        </w:rPr>
        <w:t>.</w:t>
      </w:r>
      <w:r w:rsidR="00633E8F">
        <w:rPr>
          <w:rStyle w:val="fontstyle01"/>
          <w:rFonts w:ascii="Times New Roman" w:eastAsiaTheme="majorEastAsia" w:hAnsi="Times New Roman" w:cs="Times New Roman"/>
          <w:color w:val="auto"/>
          <w:sz w:val="24"/>
          <w:szCs w:val="24"/>
        </w:rPr>
        <w:t xml:space="preserve"> </w:t>
      </w:r>
      <w:r w:rsidR="00735F98">
        <w:rPr>
          <w:rStyle w:val="fontstyle01"/>
          <w:rFonts w:ascii="Times New Roman" w:eastAsiaTheme="majorEastAsia" w:hAnsi="Times New Roman" w:cs="Times New Roman"/>
          <w:color w:val="auto"/>
          <w:sz w:val="24"/>
          <w:szCs w:val="24"/>
        </w:rPr>
        <w:t>«</w:t>
      </w:r>
      <w:r w:rsidR="00633E8F">
        <w:rPr>
          <w:rStyle w:val="fontstyle01"/>
          <w:rFonts w:ascii="Times New Roman" w:eastAsiaTheme="majorEastAsia" w:hAnsi="Times New Roman" w:cs="Times New Roman"/>
          <w:color w:val="auto"/>
          <w:sz w:val="24"/>
          <w:szCs w:val="24"/>
        </w:rPr>
        <w:t>М</w:t>
      </w:r>
      <w:r w:rsidR="00735F98">
        <w:rPr>
          <w:rStyle w:val="fontstyle01"/>
          <w:rFonts w:ascii="Times New Roman" w:eastAsiaTheme="majorEastAsia" w:hAnsi="Times New Roman" w:cs="Times New Roman"/>
          <w:color w:val="auto"/>
          <w:sz w:val="24"/>
          <w:szCs w:val="24"/>
        </w:rPr>
        <w:t xml:space="preserve">едиапространство» </w:t>
      </w:r>
      <w:r w:rsidR="00633E8F">
        <w:rPr>
          <w:rStyle w:val="fontstyle01"/>
          <w:rFonts w:ascii="Times New Roman" w:eastAsiaTheme="majorEastAsia" w:hAnsi="Times New Roman" w:cs="Times New Roman"/>
          <w:color w:val="auto"/>
          <w:sz w:val="24"/>
          <w:szCs w:val="24"/>
        </w:rPr>
        <w:t>представляет собой</w:t>
      </w:r>
      <w:r w:rsidR="00265D3F">
        <w:rPr>
          <w:rStyle w:val="fontstyle01"/>
          <w:rFonts w:ascii="Times New Roman" w:eastAsiaTheme="majorEastAsia" w:hAnsi="Times New Roman" w:cs="Times New Roman"/>
          <w:color w:val="auto"/>
          <w:sz w:val="24"/>
          <w:szCs w:val="24"/>
        </w:rPr>
        <w:t xml:space="preserve"> особ</w:t>
      </w:r>
      <w:r w:rsidR="00633E8F">
        <w:rPr>
          <w:rStyle w:val="fontstyle01"/>
          <w:rFonts w:ascii="Times New Roman" w:eastAsiaTheme="majorEastAsia" w:hAnsi="Times New Roman" w:cs="Times New Roman"/>
          <w:color w:val="auto"/>
          <w:sz w:val="24"/>
          <w:szCs w:val="24"/>
        </w:rPr>
        <w:t>ую</w:t>
      </w:r>
      <w:r w:rsidR="00265D3F">
        <w:rPr>
          <w:rStyle w:val="fontstyle01"/>
          <w:rFonts w:ascii="Times New Roman" w:eastAsiaTheme="majorEastAsia" w:hAnsi="Times New Roman" w:cs="Times New Roman"/>
          <w:color w:val="auto"/>
          <w:sz w:val="24"/>
          <w:szCs w:val="24"/>
        </w:rPr>
        <w:t xml:space="preserve"> реальность, являющ</w:t>
      </w:r>
      <w:r w:rsidR="00633E8F">
        <w:rPr>
          <w:rStyle w:val="fontstyle01"/>
          <w:rFonts w:ascii="Times New Roman" w:eastAsiaTheme="majorEastAsia" w:hAnsi="Times New Roman" w:cs="Times New Roman"/>
          <w:color w:val="auto"/>
          <w:sz w:val="24"/>
          <w:szCs w:val="24"/>
        </w:rPr>
        <w:t>ую</w:t>
      </w:r>
      <w:r w:rsidR="00265D3F">
        <w:rPr>
          <w:rStyle w:val="fontstyle01"/>
          <w:rFonts w:ascii="Times New Roman" w:eastAsiaTheme="majorEastAsia" w:hAnsi="Times New Roman" w:cs="Times New Roman"/>
          <w:color w:val="auto"/>
          <w:sz w:val="24"/>
          <w:szCs w:val="24"/>
        </w:rPr>
        <w:t xml:space="preserve">ся частью социального пространства, </w:t>
      </w:r>
      <w:r w:rsidR="00633E8F">
        <w:rPr>
          <w:rStyle w:val="fontstyle01"/>
          <w:rFonts w:ascii="Times New Roman" w:eastAsiaTheme="majorEastAsia" w:hAnsi="Times New Roman" w:cs="Times New Roman"/>
          <w:color w:val="auto"/>
          <w:sz w:val="24"/>
          <w:szCs w:val="24"/>
        </w:rPr>
        <w:t>организующую</w:t>
      </w:r>
      <w:r w:rsidR="00265D3F">
        <w:rPr>
          <w:rStyle w:val="fontstyle01"/>
          <w:rFonts w:ascii="Times New Roman" w:eastAsiaTheme="majorEastAsia" w:hAnsi="Times New Roman" w:cs="Times New Roman"/>
          <w:color w:val="auto"/>
          <w:sz w:val="24"/>
          <w:szCs w:val="24"/>
        </w:rPr>
        <w:t xml:space="preserve"> социальные практики и представления агентов, включенных в систему производства и потребления массовой информации»</w:t>
      </w:r>
      <w:r w:rsidR="00FF661E">
        <w:rPr>
          <w:rStyle w:val="af3"/>
          <w:rFonts w:ascii="Times New Roman" w:eastAsiaTheme="majorEastAsia" w:hAnsi="Times New Roman" w:cs="Times New Roman"/>
          <w:sz w:val="24"/>
          <w:szCs w:val="24"/>
        </w:rPr>
        <w:footnoteReference w:id="61"/>
      </w:r>
      <w:r w:rsidR="00265D3F">
        <w:rPr>
          <w:rStyle w:val="fontstyle01"/>
          <w:rFonts w:ascii="Times New Roman" w:eastAsiaTheme="majorEastAsia" w:hAnsi="Times New Roman" w:cs="Times New Roman"/>
          <w:color w:val="auto"/>
          <w:sz w:val="24"/>
          <w:szCs w:val="24"/>
        </w:rPr>
        <w:t>.</w:t>
      </w:r>
    </w:p>
    <w:p w14:paraId="1F6EA489" w14:textId="4534AEFC" w:rsidR="004D3FC6" w:rsidRPr="00871C5C" w:rsidRDefault="00BB3A3D" w:rsidP="00871C5C">
      <w:pPr>
        <w:spacing w:after="0" w:line="360" w:lineRule="auto"/>
        <w:ind w:firstLine="709"/>
        <w:jc w:val="both"/>
        <w:rPr>
          <w:rStyle w:val="fontstyle01"/>
          <w:rFonts w:ascii="Times New Roman" w:eastAsiaTheme="majorEastAsia" w:hAnsi="Times New Roman" w:cs="Times New Roman"/>
          <w:color w:val="auto"/>
          <w:sz w:val="24"/>
          <w:szCs w:val="24"/>
        </w:rPr>
      </w:pPr>
      <w:r>
        <w:rPr>
          <w:rStyle w:val="fontstyle01"/>
          <w:rFonts w:ascii="Times New Roman" w:eastAsiaTheme="majorEastAsia" w:hAnsi="Times New Roman" w:cs="Times New Roman"/>
          <w:color w:val="auto"/>
          <w:sz w:val="24"/>
          <w:szCs w:val="24"/>
        </w:rPr>
        <w:lastRenderedPageBreak/>
        <w:t>Коммуникации в медиапространстве создают имидж бренда</w:t>
      </w:r>
      <w:r w:rsidR="005F0964">
        <w:rPr>
          <w:rStyle w:val="fontstyle01"/>
          <w:rFonts w:ascii="Times New Roman" w:eastAsiaTheme="majorEastAsia" w:hAnsi="Times New Roman" w:cs="Times New Roman"/>
          <w:color w:val="auto"/>
          <w:sz w:val="24"/>
          <w:szCs w:val="24"/>
        </w:rPr>
        <w:t xml:space="preserve"> —</w:t>
      </w:r>
      <w:r w:rsidR="006E728D">
        <w:rPr>
          <w:rStyle w:val="fontstyle01"/>
          <w:rFonts w:ascii="Times New Roman" w:eastAsiaTheme="majorEastAsia" w:hAnsi="Times New Roman" w:cs="Times New Roman"/>
          <w:color w:val="auto"/>
          <w:sz w:val="24"/>
          <w:szCs w:val="24"/>
        </w:rPr>
        <w:t xml:space="preserve"> мысленный образ действительности, устойчиво воспроизводящийся в инд</w:t>
      </w:r>
      <w:r w:rsidR="000E194C">
        <w:rPr>
          <w:rStyle w:val="fontstyle01"/>
          <w:rFonts w:ascii="Times New Roman" w:eastAsiaTheme="majorEastAsia" w:hAnsi="Times New Roman" w:cs="Times New Roman"/>
          <w:color w:val="auto"/>
          <w:sz w:val="24"/>
          <w:szCs w:val="24"/>
        </w:rPr>
        <w:t>ивидуальном или массовом сознании</w:t>
      </w:r>
      <w:r w:rsidR="005E7228">
        <w:rPr>
          <w:rStyle w:val="fontstyle01"/>
          <w:rFonts w:ascii="Times New Roman" w:eastAsiaTheme="majorEastAsia" w:hAnsi="Times New Roman" w:cs="Times New Roman"/>
          <w:color w:val="auto"/>
          <w:sz w:val="24"/>
          <w:szCs w:val="24"/>
        </w:rPr>
        <w:t xml:space="preserve">. </w:t>
      </w:r>
      <w:r w:rsidR="005E7228" w:rsidRPr="00053B96">
        <w:rPr>
          <w:rStyle w:val="fontstyle01"/>
          <w:rFonts w:ascii="Times New Roman" w:eastAsiaTheme="majorEastAsia" w:hAnsi="Times New Roman" w:cs="Times New Roman"/>
          <w:color w:val="auto"/>
          <w:sz w:val="24"/>
          <w:szCs w:val="24"/>
        </w:rPr>
        <w:t>Особенност</w:t>
      </w:r>
      <w:r w:rsidR="00C8740A" w:rsidRPr="00053B96">
        <w:rPr>
          <w:rStyle w:val="fontstyle01"/>
          <w:rFonts w:ascii="Times New Roman" w:eastAsiaTheme="majorEastAsia" w:hAnsi="Times New Roman" w:cs="Times New Roman"/>
          <w:color w:val="auto"/>
          <w:sz w:val="24"/>
          <w:szCs w:val="24"/>
        </w:rPr>
        <w:t xml:space="preserve">ью </w:t>
      </w:r>
      <w:r w:rsidR="005E7228" w:rsidRPr="00053B96">
        <w:rPr>
          <w:rStyle w:val="fontstyle01"/>
          <w:rFonts w:ascii="Times New Roman" w:eastAsiaTheme="majorEastAsia" w:hAnsi="Times New Roman" w:cs="Times New Roman"/>
          <w:color w:val="auto"/>
          <w:sz w:val="24"/>
          <w:szCs w:val="24"/>
        </w:rPr>
        <w:t>медиапространства явля</w:t>
      </w:r>
      <w:r w:rsidR="00C8740A" w:rsidRPr="00053B96">
        <w:rPr>
          <w:rStyle w:val="fontstyle01"/>
          <w:rFonts w:ascii="Times New Roman" w:eastAsiaTheme="majorEastAsia" w:hAnsi="Times New Roman" w:cs="Times New Roman"/>
          <w:color w:val="auto"/>
          <w:sz w:val="24"/>
          <w:szCs w:val="24"/>
        </w:rPr>
        <w:t>е</w:t>
      </w:r>
      <w:r w:rsidR="005E7228" w:rsidRPr="00053B96">
        <w:rPr>
          <w:rStyle w:val="fontstyle01"/>
          <w:rFonts w:ascii="Times New Roman" w:eastAsiaTheme="majorEastAsia" w:hAnsi="Times New Roman" w:cs="Times New Roman"/>
          <w:color w:val="auto"/>
          <w:sz w:val="24"/>
          <w:szCs w:val="24"/>
        </w:rPr>
        <w:t xml:space="preserve">тся </w:t>
      </w:r>
      <w:r w:rsidR="009E17FC" w:rsidRPr="00053B96">
        <w:rPr>
          <w:rStyle w:val="fontstyle01"/>
          <w:rFonts w:ascii="Times New Roman" w:eastAsiaTheme="majorEastAsia" w:hAnsi="Times New Roman" w:cs="Times New Roman"/>
          <w:color w:val="auto"/>
          <w:sz w:val="24"/>
          <w:szCs w:val="24"/>
        </w:rPr>
        <w:t>высокая скорость трансформаций</w:t>
      </w:r>
      <w:r w:rsidR="00C8740A" w:rsidRPr="00053B96">
        <w:rPr>
          <w:rStyle w:val="fontstyle01"/>
          <w:rFonts w:ascii="Times New Roman" w:eastAsiaTheme="majorEastAsia" w:hAnsi="Times New Roman" w:cs="Times New Roman"/>
          <w:color w:val="auto"/>
          <w:sz w:val="24"/>
          <w:szCs w:val="24"/>
        </w:rPr>
        <w:t xml:space="preserve">, изменчивость, </w:t>
      </w:r>
      <w:r w:rsidR="003A31D3">
        <w:rPr>
          <w:rStyle w:val="fontstyle01"/>
          <w:rFonts w:ascii="Times New Roman" w:eastAsiaTheme="majorEastAsia" w:hAnsi="Times New Roman" w:cs="Times New Roman"/>
          <w:color w:val="auto"/>
          <w:sz w:val="24"/>
          <w:szCs w:val="24"/>
        </w:rPr>
        <w:t xml:space="preserve">что меняет требования к бренд-менеджерам в направлении </w:t>
      </w:r>
      <w:r w:rsidR="00B25EB9">
        <w:rPr>
          <w:rStyle w:val="fontstyle01"/>
          <w:rFonts w:ascii="Times New Roman" w:eastAsiaTheme="majorEastAsia" w:hAnsi="Times New Roman" w:cs="Times New Roman"/>
          <w:color w:val="auto"/>
          <w:sz w:val="24"/>
          <w:szCs w:val="24"/>
        </w:rPr>
        <w:t>особой быстроты реакции и оперативности</w:t>
      </w:r>
      <w:r w:rsidR="00CF203D" w:rsidRPr="00053B96">
        <w:rPr>
          <w:rStyle w:val="af3"/>
          <w:rFonts w:ascii="Times New Roman" w:eastAsiaTheme="majorEastAsia" w:hAnsi="Times New Roman" w:cs="Times New Roman"/>
          <w:sz w:val="24"/>
          <w:szCs w:val="24"/>
        </w:rPr>
        <w:footnoteReference w:id="62"/>
      </w:r>
      <w:r w:rsidR="00CF203D" w:rsidRPr="00053B96">
        <w:rPr>
          <w:rStyle w:val="fontstyle01"/>
          <w:rFonts w:ascii="Times New Roman" w:eastAsiaTheme="majorEastAsia" w:hAnsi="Times New Roman" w:cs="Times New Roman"/>
          <w:color w:val="auto"/>
          <w:sz w:val="24"/>
          <w:szCs w:val="24"/>
        </w:rPr>
        <w:t>.</w:t>
      </w:r>
    </w:p>
    <w:p w14:paraId="72AAE319" w14:textId="77777777" w:rsidR="00B1649F" w:rsidRPr="00A620B0" w:rsidRDefault="00B1649F" w:rsidP="00A620B0">
      <w:pPr>
        <w:spacing w:after="0" w:line="360" w:lineRule="auto"/>
        <w:ind w:firstLine="709"/>
        <w:jc w:val="both"/>
        <w:rPr>
          <w:rFonts w:ascii="Times New Roman" w:hAnsi="Times New Roman" w:cs="Times New Roman"/>
          <w:color w:val="000000"/>
          <w:sz w:val="24"/>
          <w:szCs w:val="24"/>
        </w:rPr>
      </w:pPr>
      <w:r w:rsidRPr="00B1649F">
        <w:rPr>
          <w:rStyle w:val="fontstyle01"/>
          <w:rFonts w:ascii="Times New Roman" w:eastAsiaTheme="majorEastAsia" w:hAnsi="Times New Roman" w:cs="Times New Roman"/>
          <w:sz w:val="24"/>
          <w:szCs w:val="24"/>
        </w:rPr>
        <w:t>Брендам необходимо учитывать, какие новые требования предъявляет</w:t>
      </w:r>
      <w:r w:rsidRPr="00B1649F">
        <w:rPr>
          <w:rFonts w:ascii="Times New Roman" w:hAnsi="Times New Roman" w:cs="Times New Roman"/>
          <w:color w:val="000000"/>
          <w:sz w:val="24"/>
          <w:szCs w:val="24"/>
        </w:rPr>
        <w:t xml:space="preserve"> </w:t>
      </w:r>
      <w:r w:rsidRPr="00B1649F">
        <w:rPr>
          <w:rStyle w:val="fontstyle01"/>
          <w:rFonts w:ascii="Times New Roman" w:eastAsiaTheme="majorEastAsia" w:hAnsi="Times New Roman" w:cs="Times New Roman"/>
          <w:sz w:val="24"/>
          <w:szCs w:val="24"/>
        </w:rPr>
        <w:t xml:space="preserve">к качеству информации потребитель, какую форму подачи предпочитает. </w:t>
      </w:r>
      <w:r w:rsidR="00B344A2">
        <w:rPr>
          <w:rStyle w:val="fontstyle01"/>
          <w:rFonts w:ascii="Times New Roman" w:eastAsiaTheme="majorEastAsia" w:hAnsi="Times New Roman" w:cs="Times New Roman"/>
          <w:sz w:val="24"/>
          <w:szCs w:val="24"/>
        </w:rPr>
        <w:t>Д</w:t>
      </w:r>
      <w:r w:rsidRPr="00B1649F">
        <w:rPr>
          <w:rStyle w:val="fontstyle01"/>
          <w:rFonts w:ascii="Times New Roman" w:eastAsiaTheme="majorEastAsia" w:hAnsi="Times New Roman" w:cs="Times New Roman"/>
          <w:sz w:val="24"/>
          <w:szCs w:val="24"/>
        </w:rPr>
        <w:t>ля полного успеха в продвижении бренда необходимо изучать</w:t>
      </w:r>
      <w:r w:rsidRPr="00B1649F">
        <w:rPr>
          <w:rFonts w:ascii="Times New Roman" w:hAnsi="Times New Roman" w:cs="Times New Roman"/>
          <w:color w:val="000000"/>
          <w:sz w:val="24"/>
          <w:szCs w:val="24"/>
        </w:rPr>
        <w:t xml:space="preserve"> </w:t>
      </w:r>
      <w:r w:rsidRPr="00B1649F">
        <w:rPr>
          <w:rStyle w:val="fontstyle01"/>
          <w:rFonts w:ascii="Times New Roman" w:eastAsiaTheme="majorEastAsia" w:hAnsi="Times New Roman" w:cs="Times New Roman"/>
          <w:sz w:val="24"/>
          <w:szCs w:val="24"/>
        </w:rPr>
        <w:t>своего потребителя, получать обратную связь, изучать цифровые запросы. Контакт с брендом в настоящее время обусловлен феноменом интернета</w:t>
      </w:r>
      <w:r w:rsidR="00B344A2">
        <w:rPr>
          <w:rStyle w:val="fontstyle01"/>
          <w:rFonts w:ascii="Times New Roman" w:eastAsiaTheme="majorEastAsia" w:hAnsi="Times New Roman" w:cs="Times New Roman"/>
          <w:sz w:val="24"/>
          <w:szCs w:val="24"/>
        </w:rPr>
        <w:t>, цифровой коммуникацией</w:t>
      </w:r>
      <w:r w:rsidRPr="00B1649F">
        <w:rPr>
          <w:rStyle w:val="fontstyle01"/>
          <w:rFonts w:ascii="Times New Roman" w:eastAsiaTheme="majorEastAsia" w:hAnsi="Times New Roman" w:cs="Times New Roman"/>
          <w:sz w:val="24"/>
          <w:szCs w:val="24"/>
        </w:rPr>
        <w:t xml:space="preserve">. Целевая аудитория может подписываться на </w:t>
      </w:r>
      <w:r w:rsidR="00B344A2">
        <w:rPr>
          <w:rStyle w:val="fontstyle01"/>
          <w:rFonts w:ascii="Times New Roman" w:eastAsiaTheme="majorEastAsia" w:hAnsi="Times New Roman" w:cs="Times New Roman"/>
          <w:sz w:val="24"/>
          <w:szCs w:val="24"/>
        </w:rPr>
        <w:t xml:space="preserve">страницы </w:t>
      </w:r>
      <w:r w:rsidRPr="00B1649F">
        <w:rPr>
          <w:rStyle w:val="fontstyle01"/>
          <w:rFonts w:ascii="Times New Roman" w:eastAsiaTheme="majorEastAsia" w:hAnsi="Times New Roman" w:cs="Times New Roman"/>
          <w:sz w:val="24"/>
          <w:szCs w:val="24"/>
        </w:rPr>
        <w:t>любимы</w:t>
      </w:r>
      <w:r w:rsidR="00B344A2">
        <w:rPr>
          <w:rStyle w:val="fontstyle01"/>
          <w:rFonts w:ascii="Times New Roman" w:eastAsiaTheme="majorEastAsia" w:hAnsi="Times New Roman" w:cs="Times New Roman"/>
          <w:sz w:val="24"/>
          <w:szCs w:val="24"/>
        </w:rPr>
        <w:t>х</w:t>
      </w:r>
      <w:r w:rsidRPr="00B1649F">
        <w:rPr>
          <w:rStyle w:val="fontstyle01"/>
          <w:rFonts w:ascii="Times New Roman" w:eastAsiaTheme="majorEastAsia" w:hAnsi="Times New Roman" w:cs="Times New Roman"/>
          <w:sz w:val="24"/>
          <w:szCs w:val="24"/>
        </w:rPr>
        <w:t xml:space="preserve"> бренд</w:t>
      </w:r>
      <w:r w:rsidR="00B344A2">
        <w:rPr>
          <w:rStyle w:val="fontstyle01"/>
          <w:rFonts w:ascii="Times New Roman" w:eastAsiaTheme="majorEastAsia" w:hAnsi="Times New Roman" w:cs="Times New Roman"/>
          <w:sz w:val="24"/>
          <w:szCs w:val="24"/>
        </w:rPr>
        <w:t>ов в социальных сетях</w:t>
      </w:r>
      <w:r w:rsidRPr="00B1649F">
        <w:rPr>
          <w:rStyle w:val="fontstyle01"/>
          <w:rFonts w:ascii="Times New Roman" w:eastAsiaTheme="majorEastAsia" w:hAnsi="Times New Roman" w:cs="Times New Roman"/>
          <w:sz w:val="24"/>
          <w:szCs w:val="24"/>
        </w:rPr>
        <w:t>.</w:t>
      </w:r>
      <w:r w:rsidRPr="00B1649F">
        <w:rPr>
          <w:rFonts w:ascii="Times New Roman" w:hAnsi="Times New Roman" w:cs="Times New Roman"/>
          <w:color w:val="000000"/>
          <w:sz w:val="24"/>
          <w:szCs w:val="24"/>
        </w:rPr>
        <w:t xml:space="preserve"> </w:t>
      </w:r>
      <w:r w:rsidR="00B344A2">
        <w:rPr>
          <w:rFonts w:ascii="Times New Roman" w:hAnsi="Times New Roman" w:cs="Times New Roman"/>
          <w:color w:val="000000"/>
          <w:sz w:val="24"/>
          <w:szCs w:val="24"/>
        </w:rPr>
        <w:t>Р</w:t>
      </w:r>
      <w:r w:rsidRPr="00B1649F">
        <w:rPr>
          <w:rFonts w:ascii="Times New Roman" w:hAnsi="Times New Roman" w:cs="Times New Roman"/>
          <w:color w:val="000000"/>
          <w:sz w:val="24"/>
          <w:szCs w:val="24"/>
        </w:rPr>
        <w:t>ассмотрим, что представляет из себя процесс коммуникации между организацией и потребителями.</w:t>
      </w:r>
    </w:p>
    <w:p w14:paraId="20D7334A" w14:textId="77777777" w:rsidR="00B1649F" w:rsidRPr="00230D9D" w:rsidRDefault="00B1649F" w:rsidP="00B1649F">
      <w:pPr>
        <w:spacing w:after="0" w:line="360" w:lineRule="auto"/>
        <w:ind w:firstLine="709"/>
        <w:jc w:val="both"/>
        <w:rPr>
          <w:rFonts w:ascii="Times New Roman" w:hAnsi="Times New Roman" w:cs="Times New Roman"/>
          <w:color w:val="000000" w:themeColor="text1"/>
          <w:sz w:val="24"/>
          <w:szCs w:val="24"/>
        </w:rPr>
      </w:pPr>
      <w:r w:rsidRPr="00B1649F">
        <w:rPr>
          <w:rFonts w:ascii="Times New Roman" w:hAnsi="Times New Roman" w:cs="Times New Roman"/>
          <w:color w:val="242021"/>
          <w:sz w:val="24"/>
          <w:szCs w:val="24"/>
        </w:rPr>
        <w:t xml:space="preserve">Контакт бренда и аудитории осуществляется </w:t>
      </w:r>
      <w:r w:rsidR="00B344A2">
        <w:rPr>
          <w:rFonts w:ascii="Times New Roman" w:hAnsi="Times New Roman" w:cs="Times New Roman"/>
          <w:color w:val="242021"/>
          <w:sz w:val="24"/>
          <w:szCs w:val="24"/>
        </w:rPr>
        <w:t>на основе</w:t>
      </w:r>
      <w:r w:rsidRPr="00B1649F">
        <w:rPr>
          <w:rFonts w:ascii="Times New Roman" w:hAnsi="Times New Roman" w:cs="Times New Roman"/>
          <w:color w:val="242021"/>
          <w:sz w:val="24"/>
          <w:szCs w:val="24"/>
        </w:rPr>
        <w:t xml:space="preserve"> коммуникационны</w:t>
      </w:r>
      <w:r w:rsidR="00B344A2">
        <w:rPr>
          <w:rFonts w:ascii="Times New Roman" w:hAnsi="Times New Roman" w:cs="Times New Roman"/>
          <w:color w:val="242021"/>
          <w:sz w:val="24"/>
          <w:szCs w:val="24"/>
        </w:rPr>
        <w:t>х</w:t>
      </w:r>
      <w:r w:rsidRPr="00B1649F">
        <w:rPr>
          <w:rFonts w:ascii="Times New Roman" w:hAnsi="Times New Roman" w:cs="Times New Roman"/>
          <w:color w:val="242021"/>
          <w:sz w:val="24"/>
          <w:szCs w:val="24"/>
        </w:rPr>
        <w:t xml:space="preserve"> стратеги</w:t>
      </w:r>
      <w:r w:rsidR="00B344A2">
        <w:rPr>
          <w:rFonts w:ascii="Times New Roman" w:hAnsi="Times New Roman" w:cs="Times New Roman"/>
          <w:color w:val="242021"/>
          <w:sz w:val="24"/>
          <w:szCs w:val="24"/>
        </w:rPr>
        <w:t>й</w:t>
      </w:r>
      <w:r w:rsidRPr="00B1649F">
        <w:rPr>
          <w:rFonts w:ascii="Times New Roman" w:hAnsi="Times New Roman" w:cs="Times New Roman"/>
          <w:color w:val="242021"/>
          <w:sz w:val="24"/>
          <w:szCs w:val="24"/>
        </w:rPr>
        <w:t xml:space="preserve">. </w:t>
      </w:r>
      <w:r w:rsidRPr="00C61755">
        <w:rPr>
          <w:rFonts w:ascii="Times New Roman" w:hAnsi="Times New Roman" w:cs="Times New Roman"/>
          <w:color w:val="242021"/>
          <w:sz w:val="24"/>
          <w:szCs w:val="24"/>
        </w:rPr>
        <w:t>Коммуникация как процесс последовательных действий предста</w:t>
      </w:r>
      <w:r w:rsidR="007A4B98" w:rsidRPr="00C61755">
        <w:rPr>
          <w:rFonts w:ascii="Times New Roman" w:hAnsi="Times New Roman" w:cs="Times New Roman"/>
          <w:color w:val="242021"/>
          <w:sz w:val="24"/>
          <w:szCs w:val="24"/>
        </w:rPr>
        <w:t>влена</w:t>
      </w:r>
      <w:r w:rsidR="00230D9D">
        <w:rPr>
          <w:rFonts w:ascii="Times New Roman" w:hAnsi="Times New Roman" w:cs="Times New Roman"/>
          <w:color w:val="242021"/>
          <w:sz w:val="24"/>
          <w:szCs w:val="24"/>
        </w:rPr>
        <w:t xml:space="preserve"> теоретиком </w:t>
      </w:r>
      <w:r w:rsidR="00230D9D" w:rsidRPr="00230D9D">
        <w:rPr>
          <w:rFonts w:ascii="Times New Roman" w:hAnsi="Times New Roman" w:cs="Times New Roman"/>
          <w:color w:val="000000" w:themeColor="text1"/>
          <w:sz w:val="24"/>
          <w:szCs w:val="24"/>
        </w:rPr>
        <w:t>коммуникаций</w:t>
      </w:r>
      <w:r w:rsidR="007A4B98" w:rsidRPr="00230D9D">
        <w:rPr>
          <w:rFonts w:ascii="Times New Roman" w:hAnsi="Times New Roman" w:cs="Times New Roman"/>
          <w:color w:val="000000" w:themeColor="text1"/>
          <w:sz w:val="24"/>
          <w:szCs w:val="24"/>
        </w:rPr>
        <w:t xml:space="preserve"> Г. Лассуэллом</w:t>
      </w:r>
      <w:r w:rsidR="00BA7668" w:rsidRPr="00230D9D">
        <w:rPr>
          <w:rFonts w:ascii="Times New Roman" w:hAnsi="Times New Roman" w:cs="Times New Roman"/>
          <w:color w:val="000000" w:themeColor="text1"/>
          <w:sz w:val="24"/>
          <w:szCs w:val="24"/>
        </w:rPr>
        <w:t xml:space="preserve"> </w:t>
      </w:r>
      <w:r w:rsidR="00B344A2">
        <w:rPr>
          <w:rFonts w:ascii="Times New Roman" w:hAnsi="Times New Roman" w:cs="Times New Roman"/>
          <w:color w:val="000000" w:themeColor="text1"/>
          <w:sz w:val="24"/>
          <w:szCs w:val="24"/>
        </w:rPr>
        <w:t xml:space="preserve">следующим образом </w:t>
      </w:r>
      <w:r w:rsidR="00BA7668" w:rsidRPr="00230D9D">
        <w:rPr>
          <w:rFonts w:ascii="Times New Roman" w:hAnsi="Times New Roman" w:cs="Times New Roman"/>
          <w:color w:val="000000" w:themeColor="text1"/>
          <w:sz w:val="24"/>
          <w:szCs w:val="24"/>
        </w:rPr>
        <w:t>(см. рис. 1)</w:t>
      </w:r>
      <w:r w:rsidR="00B344A2">
        <w:rPr>
          <w:rFonts w:ascii="Times New Roman" w:hAnsi="Times New Roman" w:cs="Times New Roman"/>
          <w:color w:val="000000" w:themeColor="text1"/>
          <w:sz w:val="24"/>
          <w:szCs w:val="24"/>
        </w:rPr>
        <w:t>:</w:t>
      </w:r>
    </w:p>
    <w:p w14:paraId="7AD76570" w14:textId="77777777" w:rsidR="00B1649F" w:rsidRPr="004C11A8" w:rsidRDefault="00B1649F" w:rsidP="00B1649F">
      <w:pPr>
        <w:spacing w:after="0" w:line="360" w:lineRule="auto"/>
        <w:ind w:firstLine="709"/>
        <w:jc w:val="center"/>
        <w:rPr>
          <w:rFonts w:ascii="Times New Roman" w:hAnsi="Times New Roman" w:cs="Times New Roman"/>
          <w:color w:val="242021"/>
        </w:rPr>
      </w:pPr>
      <w:r w:rsidRPr="00C61755">
        <w:rPr>
          <w:rFonts w:ascii="Times New Roman" w:hAnsi="Times New Roman" w:cs="Times New Roman"/>
          <w:noProof/>
          <w:color w:val="242021"/>
          <w:sz w:val="24"/>
          <w:szCs w:val="24"/>
          <w:lang w:eastAsia="ru-RU"/>
        </w:rPr>
        <w:drawing>
          <wp:inline distT="0" distB="0" distL="0" distR="0" wp14:anchorId="4E0D7217" wp14:editId="74DEAF99">
            <wp:extent cx="4468633" cy="858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r="3828" b="26101"/>
                    <a:stretch/>
                  </pic:blipFill>
                  <pic:spPr bwMode="auto">
                    <a:xfrm>
                      <a:off x="0" y="0"/>
                      <a:ext cx="4470277" cy="858741"/>
                    </a:xfrm>
                    <a:prstGeom prst="rect">
                      <a:avLst/>
                    </a:prstGeom>
                    <a:ln>
                      <a:noFill/>
                    </a:ln>
                    <a:extLst>
                      <a:ext uri="{53640926-AAD7-44D8-BBD7-CCE9431645EC}">
                        <a14:shadowObscured xmlns:a14="http://schemas.microsoft.com/office/drawing/2010/main"/>
                      </a:ext>
                    </a:extLst>
                  </pic:spPr>
                </pic:pic>
              </a:graphicData>
            </a:graphic>
          </wp:inline>
        </w:drawing>
      </w:r>
      <w:r w:rsidRPr="00C61755">
        <w:rPr>
          <w:rFonts w:ascii="Times New Roman" w:hAnsi="Times New Roman" w:cs="Times New Roman"/>
          <w:color w:val="242021"/>
          <w:sz w:val="24"/>
          <w:szCs w:val="24"/>
        </w:rPr>
        <w:br/>
      </w:r>
      <w:r w:rsidR="007A4B98" w:rsidRPr="004C11A8">
        <w:rPr>
          <w:rFonts w:ascii="Times New Roman" w:hAnsi="Times New Roman" w:cs="Times New Roman"/>
          <w:color w:val="000000" w:themeColor="text1"/>
        </w:rPr>
        <w:t xml:space="preserve">Рисунок </w:t>
      </w:r>
      <w:r w:rsidR="004C11A8" w:rsidRPr="004C11A8">
        <w:rPr>
          <w:rFonts w:ascii="Times New Roman" w:hAnsi="Times New Roman" w:cs="Times New Roman"/>
          <w:color w:val="000000" w:themeColor="text1"/>
        </w:rPr>
        <w:t>1</w:t>
      </w:r>
      <w:r w:rsidRPr="004C11A8">
        <w:rPr>
          <w:rFonts w:ascii="Times New Roman" w:hAnsi="Times New Roman" w:cs="Times New Roman"/>
          <w:color w:val="000000" w:themeColor="text1"/>
        </w:rPr>
        <w:t>.</w:t>
      </w:r>
      <w:r w:rsidR="00B344A2">
        <w:rPr>
          <w:rFonts w:ascii="Times New Roman" w:hAnsi="Times New Roman" w:cs="Times New Roman"/>
          <w:color w:val="242021"/>
        </w:rPr>
        <w:t xml:space="preserve"> Модель коммуникации</w:t>
      </w:r>
      <w:r w:rsidRPr="004C11A8">
        <w:rPr>
          <w:rFonts w:ascii="Times New Roman" w:hAnsi="Times New Roman" w:cs="Times New Roman"/>
          <w:color w:val="242021"/>
        </w:rPr>
        <w:t xml:space="preserve"> </w:t>
      </w:r>
      <w:r w:rsidR="00230D9D">
        <w:rPr>
          <w:rFonts w:ascii="Times New Roman" w:hAnsi="Times New Roman" w:cs="Times New Roman"/>
          <w:color w:val="242021"/>
        </w:rPr>
        <w:t xml:space="preserve">Г. </w:t>
      </w:r>
      <w:r w:rsidRPr="004C11A8">
        <w:rPr>
          <w:rFonts w:ascii="Times New Roman" w:hAnsi="Times New Roman" w:cs="Times New Roman"/>
          <w:color w:val="242021"/>
        </w:rPr>
        <w:t>Лассуэлла.</w:t>
      </w:r>
    </w:p>
    <w:p w14:paraId="345B656F" w14:textId="77777777" w:rsidR="00B1649F" w:rsidRPr="00B1649F" w:rsidRDefault="00B1649F" w:rsidP="00B1649F">
      <w:pPr>
        <w:spacing w:after="0" w:line="360" w:lineRule="auto"/>
        <w:ind w:firstLine="709"/>
        <w:jc w:val="both"/>
        <w:rPr>
          <w:rFonts w:ascii="Times New Roman" w:hAnsi="Times New Roman" w:cs="Times New Roman"/>
          <w:color w:val="242021"/>
          <w:sz w:val="24"/>
          <w:szCs w:val="24"/>
        </w:rPr>
      </w:pPr>
      <w:r w:rsidRPr="00C61755">
        <w:rPr>
          <w:rFonts w:ascii="Times New Roman" w:hAnsi="Times New Roman" w:cs="Times New Roman"/>
          <w:color w:val="242021"/>
          <w:sz w:val="24"/>
          <w:szCs w:val="24"/>
        </w:rPr>
        <w:t>Предложенная исследователем модель</w:t>
      </w:r>
      <w:r w:rsidRPr="00B1649F">
        <w:rPr>
          <w:rFonts w:ascii="Times New Roman" w:hAnsi="Times New Roman" w:cs="Times New Roman"/>
          <w:color w:val="242021"/>
          <w:sz w:val="24"/>
          <w:szCs w:val="24"/>
        </w:rPr>
        <w:t xml:space="preserve"> представляет собой процесс, в котором источник сообщает адресату информацию по определенным каналам связи</w:t>
      </w:r>
      <w:r w:rsidR="007A4B98">
        <w:rPr>
          <w:rFonts w:ascii="Times New Roman" w:hAnsi="Times New Roman" w:cs="Times New Roman"/>
          <w:color w:val="242021"/>
          <w:sz w:val="24"/>
          <w:szCs w:val="24"/>
        </w:rPr>
        <w:t>, ожидая какого-либо результата</w:t>
      </w:r>
      <w:r w:rsidR="002D4EF5">
        <w:rPr>
          <w:rStyle w:val="af3"/>
          <w:rFonts w:ascii="Times New Roman" w:hAnsi="Times New Roman" w:cs="Times New Roman"/>
          <w:color w:val="242021"/>
          <w:sz w:val="24"/>
          <w:szCs w:val="24"/>
        </w:rPr>
        <w:footnoteReference w:id="63"/>
      </w:r>
      <w:r w:rsidRPr="00B1649F">
        <w:rPr>
          <w:rFonts w:ascii="Times New Roman" w:hAnsi="Times New Roman" w:cs="Times New Roman"/>
          <w:color w:val="242021"/>
          <w:sz w:val="24"/>
          <w:szCs w:val="24"/>
        </w:rPr>
        <w:t xml:space="preserve">. </w:t>
      </w:r>
      <w:r w:rsidR="00B344A2">
        <w:rPr>
          <w:rFonts w:ascii="Times New Roman" w:hAnsi="Times New Roman" w:cs="Times New Roman"/>
          <w:color w:val="242021"/>
          <w:sz w:val="24"/>
          <w:szCs w:val="24"/>
        </w:rPr>
        <w:t>Понятие коммуникации имеет несколько аспектов</w:t>
      </w:r>
      <w:r w:rsidRPr="00B1649F">
        <w:rPr>
          <w:rFonts w:ascii="Times New Roman" w:hAnsi="Times New Roman" w:cs="Times New Roman"/>
          <w:color w:val="242021"/>
          <w:sz w:val="24"/>
          <w:szCs w:val="24"/>
        </w:rPr>
        <w:t>:</w:t>
      </w:r>
    </w:p>
    <w:p w14:paraId="314F34F5" w14:textId="77777777" w:rsidR="00B1649F" w:rsidRPr="00B1649F" w:rsidRDefault="00B1649F" w:rsidP="004A603C">
      <w:pPr>
        <w:pStyle w:val="a7"/>
        <w:numPr>
          <w:ilvl w:val="0"/>
          <w:numId w:val="3"/>
        </w:numPr>
        <w:spacing w:after="0" w:line="360" w:lineRule="auto"/>
        <w:ind w:left="993" w:hanging="284"/>
        <w:contextualSpacing w:val="0"/>
        <w:jc w:val="both"/>
        <w:rPr>
          <w:rFonts w:ascii="Times New Roman" w:hAnsi="Times New Roman"/>
          <w:color w:val="242021"/>
          <w:sz w:val="24"/>
          <w:szCs w:val="24"/>
        </w:rPr>
      </w:pPr>
      <w:r w:rsidRPr="00B1649F">
        <w:rPr>
          <w:rFonts w:ascii="Times New Roman" w:hAnsi="Times New Roman"/>
          <w:color w:val="242021"/>
          <w:sz w:val="24"/>
          <w:szCs w:val="24"/>
        </w:rPr>
        <w:t>Процесс передачи информации, знаний от одного индивида к другому, от источника информации к приемнику;</w:t>
      </w:r>
    </w:p>
    <w:p w14:paraId="46AF687B" w14:textId="77777777" w:rsidR="00B1649F" w:rsidRPr="00B1649F" w:rsidRDefault="00B1649F" w:rsidP="004A603C">
      <w:pPr>
        <w:pStyle w:val="a7"/>
        <w:numPr>
          <w:ilvl w:val="0"/>
          <w:numId w:val="3"/>
        </w:numPr>
        <w:spacing w:after="0" w:line="360" w:lineRule="auto"/>
        <w:ind w:left="993" w:hanging="284"/>
        <w:contextualSpacing w:val="0"/>
        <w:jc w:val="both"/>
        <w:rPr>
          <w:rFonts w:ascii="Times New Roman" w:hAnsi="Times New Roman"/>
          <w:color w:val="242021"/>
          <w:sz w:val="24"/>
          <w:szCs w:val="24"/>
        </w:rPr>
      </w:pPr>
      <w:r w:rsidRPr="00B1649F">
        <w:rPr>
          <w:rFonts w:ascii="Times New Roman" w:hAnsi="Times New Roman"/>
          <w:color w:val="242021"/>
          <w:sz w:val="24"/>
          <w:szCs w:val="24"/>
        </w:rPr>
        <w:t>Совокупность связей и отношений, являющихся структурной основой этого процесса;</w:t>
      </w:r>
    </w:p>
    <w:p w14:paraId="5248097B" w14:textId="77777777" w:rsidR="00B1649F" w:rsidRPr="00B1649F" w:rsidRDefault="00B1649F" w:rsidP="004A603C">
      <w:pPr>
        <w:pStyle w:val="a7"/>
        <w:numPr>
          <w:ilvl w:val="0"/>
          <w:numId w:val="3"/>
        </w:numPr>
        <w:spacing w:after="0" w:line="360" w:lineRule="auto"/>
        <w:ind w:left="993" w:hanging="284"/>
        <w:contextualSpacing w:val="0"/>
        <w:jc w:val="both"/>
        <w:rPr>
          <w:rFonts w:ascii="Times New Roman" w:hAnsi="Times New Roman"/>
          <w:color w:val="242021"/>
          <w:sz w:val="24"/>
          <w:szCs w:val="24"/>
        </w:rPr>
      </w:pPr>
      <w:r w:rsidRPr="00B1649F">
        <w:rPr>
          <w:rFonts w:ascii="Times New Roman" w:hAnsi="Times New Roman"/>
          <w:color w:val="242021"/>
          <w:sz w:val="24"/>
          <w:szCs w:val="24"/>
        </w:rPr>
        <w:t>Передача и обмен информацией с целью воздействия на общество и его составные компоненты.</w:t>
      </w:r>
    </w:p>
    <w:p w14:paraId="30A08282" w14:textId="77777777" w:rsidR="00465661" w:rsidRPr="00FF48E6" w:rsidRDefault="00B1649F" w:rsidP="00FF48E6">
      <w:pPr>
        <w:spacing w:after="0" w:line="360" w:lineRule="auto"/>
        <w:ind w:firstLine="709"/>
        <w:jc w:val="both"/>
        <w:rPr>
          <w:rFonts w:ascii="Times New Roman" w:hAnsi="Times New Roman" w:cs="Times New Roman"/>
          <w:color w:val="242021"/>
          <w:sz w:val="24"/>
          <w:szCs w:val="24"/>
        </w:rPr>
      </w:pPr>
      <w:r w:rsidRPr="00B1649F">
        <w:rPr>
          <w:rFonts w:ascii="Times New Roman" w:hAnsi="Times New Roman" w:cs="Times New Roman"/>
          <w:color w:val="242021"/>
          <w:sz w:val="24"/>
          <w:szCs w:val="24"/>
        </w:rPr>
        <w:t xml:space="preserve">В данной работе термин коммуникация понимается как процесс взаимодействия и способы общения, позволяющие создавать, передавать и принимать разнообразную информацию. В связи с тем, что мы рассматриваем данный процесс в рамках брендинга, </w:t>
      </w:r>
      <w:r w:rsidRPr="00B1649F">
        <w:rPr>
          <w:rFonts w:ascii="Times New Roman" w:hAnsi="Times New Roman" w:cs="Times New Roman"/>
          <w:color w:val="242021"/>
          <w:sz w:val="24"/>
          <w:szCs w:val="24"/>
        </w:rPr>
        <w:lastRenderedPageBreak/>
        <w:t xml:space="preserve">следует понимать, что коммуникация между организацией и аудиторией осуществляется посредством рекламной деятельности. С точки зрения рекламы, </w:t>
      </w:r>
      <w:bookmarkStart w:id="10" w:name="_Hlk167828832"/>
      <w:r w:rsidRPr="00B1649F">
        <w:rPr>
          <w:rFonts w:ascii="Times New Roman" w:hAnsi="Times New Roman" w:cs="Times New Roman"/>
          <w:color w:val="242021"/>
          <w:sz w:val="24"/>
          <w:szCs w:val="24"/>
        </w:rPr>
        <w:t>коммуникация — это процесс передачи информации, целью которого является заданная отправителем реакция, побуждающая получателя сообщения осуществить действия, выгодные для рекламодателя, вы</w:t>
      </w:r>
      <w:r w:rsidR="007A4B98">
        <w:rPr>
          <w:rFonts w:ascii="Times New Roman" w:hAnsi="Times New Roman" w:cs="Times New Roman"/>
          <w:color w:val="242021"/>
          <w:sz w:val="24"/>
          <w:szCs w:val="24"/>
        </w:rPr>
        <w:t>ступающего источником сообщения</w:t>
      </w:r>
      <w:r w:rsidR="002D4EF5">
        <w:rPr>
          <w:rStyle w:val="af3"/>
          <w:rFonts w:ascii="Times New Roman" w:hAnsi="Times New Roman" w:cs="Times New Roman"/>
          <w:color w:val="242021"/>
          <w:sz w:val="24"/>
          <w:szCs w:val="24"/>
        </w:rPr>
        <w:footnoteReference w:id="64"/>
      </w:r>
      <w:r w:rsidRPr="00B1649F">
        <w:rPr>
          <w:rFonts w:ascii="Times New Roman" w:hAnsi="Times New Roman" w:cs="Times New Roman"/>
          <w:color w:val="242021"/>
          <w:sz w:val="24"/>
          <w:szCs w:val="24"/>
        </w:rPr>
        <w:t xml:space="preserve">. </w:t>
      </w:r>
    </w:p>
    <w:bookmarkEnd w:id="10"/>
    <w:p w14:paraId="18BB925D" w14:textId="77777777" w:rsidR="00B1649F" w:rsidRDefault="00B1649F" w:rsidP="00B1649F">
      <w:pPr>
        <w:spacing w:after="0" w:line="360" w:lineRule="auto"/>
        <w:ind w:firstLine="709"/>
        <w:jc w:val="both"/>
        <w:rPr>
          <w:rFonts w:ascii="Times New Roman" w:hAnsi="Times New Roman" w:cs="Times New Roman"/>
          <w:color w:val="1A1A1A"/>
          <w:sz w:val="24"/>
          <w:szCs w:val="24"/>
        </w:rPr>
      </w:pPr>
      <w:r w:rsidRPr="00B1649F">
        <w:rPr>
          <w:rFonts w:ascii="Times New Roman" w:hAnsi="Times New Roman" w:cs="Times New Roman"/>
          <w:color w:val="1A1A1A"/>
          <w:sz w:val="24"/>
          <w:szCs w:val="24"/>
        </w:rPr>
        <w:t>В начале 90-х гг. ХХ в. в брендинг вошел термин «интегрированные маркетинговые коммуникации», развившийся впоследствии в концепцию интегрированных бренд-коммуникаций</w:t>
      </w:r>
      <w:r w:rsidR="002D4EF5">
        <w:rPr>
          <w:rStyle w:val="af3"/>
          <w:rFonts w:ascii="Times New Roman" w:hAnsi="Times New Roman" w:cs="Times New Roman"/>
          <w:color w:val="1A1A1A"/>
          <w:sz w:val="24"/>
          <w:szCs w:val="24"/>
        </w:rPr>
        <w:footnoteReference w:id="65"/>
      </w:r>
      <w:r w:rsidRPr="00B1649F">
        <w:rPr>
          <w:rFonts w:ascii="Times New Roman" w:hAnsi="Times New Roman" w:cs="Times New Roman"/>
          <w:color w:val="1A1A1A"/>
          <w:sz w:val="24"/>
          <w:szCs w:val="24"/>
        </w:rPr>
        <w:t xml:space="preserve">. Как уже отмечалось ранее, организации конкурируют за право привлечения аудитории, обращения ее внимания на свой бренд и применяют для этого большое количество технологий. Это и есть пример интегрированного подхода в коммуникации, то есть </w:t>
      </w:r>
      <w:bookmarkStart w:id="14" w:name="_Hlk167828865"/>
      <w:r w:rsidRPr="00B1649F">
        <w:rPr>
          <w:rFonts w:ascii="Times New Roman" w:hAnsi="Times New Roman" w:cs="Times New Roman"/>
          <w:color w:val="1A1A1A"/>
          <w:sz w:val="24"/>
          <w:szCs w:val="24"/>
        </w:rPr>
        <w:t>процесс</w:t>
      </w:r>
      <w:r w:rsidR="000272B2">
        <w:rPr>
          <w:rFonts w:ascii="Times New Roman" w:hAnsi="Times New Roman" w:cs="Times New Roman"/>
          <w:color w:val="1A1A1A"/>
          <w:sz w:val="24"/>
          <w:szCs w:val="24"/>
        </w:rPr>
        <w:t>а</w:t>
      </w:r>
      <w:r w:rsidRPr="00B1649F">
        <w:rPr>
          <w:rFonts w:ascii="Times New Roman" w:hAnsi="Times New Roman" w:cs="Times New Roman"/>
          <w:color w:val="1A1A1A"/>
          <w:sz w:val="24"/>
          <w:szCs w:val="24"/>
        </w:rPr>
        <w:t>, объединяющ</w:t>
      </w:r>
      <w:r w:rsidR="000272B2">
        <w:rPr>
          <w:rFonts w:ascii="Times New Roman" w:hAnsi="Times New Roman" w:cs="Times New Roman"/>
          <w:color w:val="1A1A1A"/>
          <w:sz w:val="24"/>
          <w:szCs w:val="24"/>
        </w:rPr>
        <w:t>его</w:t>
      </w:r>
      <w:r w:rsidRPr="00B1649F">
        <w:rPr>
          <w:rFonts w:ascii="Times New Roman" w:hAnsi="Times New Roman" w:cs="Times New Roman"/>
          <w:color w:val="1A1A1A"/>
          <w:sz w:val="24"/>
          <w:szCs w:val="24"/>
        </w:rPr>
        <w:t xml:space="preserve"> все коммуникационные средства и транслиру</w:t>
      </w:r>
      <w:r w:rsidR="000272B2">
        <w:rPr>
          <w:rFonts w:ascii="Times New Roman" w:hAnsi="Times New Roman" w:cs="Times New Roman"/>
          <w:color w:val="1A1A1A"/>
          <w:sz w:val="24"/>
          <w:szCs w:val="24"/>
        </w:rPr>
        <w:t>ющего</w:t>
      </w:r>
      <w:r w:rsidRPr="00B1649F">
        <w:rPr>
          <w:rFonts w:ascii="Times New Roman" w:hAnsi="Times New Roman" w:cs="Times New Roman"/>
          <w:color w:val="1A1A1A"/>
          <w:sz w:val="24"/>
          <w:szCs w:val="24"/>
        </w:rPr>
        <w:t xml:space="preserve"> потребителям определенные согласованные маркетинговые сообщения, которые в последствии и формируют образ бренда. </w:t>
      </w:r>
      <w:bookmarkEnd w:id="14"/>
      <w:r w:rsidR="0022380A">
        <w:rPr>
          <w:rFonts w:ascii="Times New Roman" w:hAnsi="Times New Roman" w:cs="Times New Roman"/>
          <w:color w:val="1A1A1A"/>
          <w:sz w:val="24"/>
          <w:szCs w:val="24"/>
        </w:rPr>
        <w:t>Каждая</w:t>
      </w:r>
      <w:r w:rsidRPr="00B1649F">
        <w:rPr>
          <w:rFonts w:ascii="Times New Roman" w:hAnsi="Times New Roman" w:cs="Times New Roman"/>
          <w:color w:val="1A1A1A"/>
          <w:sz w:val="24"/>
          <w:szCs w:val="24"/>
        </w:rPr>
        <w:t xml:space="preserve"> из этих </w:t>
      </w:r>
      <w:r w:rsidR="0022380A">
        <w:rPr>
          <w:rFonts w:ascii="Times New Roman" w:hAnsi="Times New Roman" w:cs="Times New Roman"/>
          <w:color w:val="1A1A1A"/>
          <w:sz w:val="24"/>
          <w:szCs w:val="24"/>
        </w:rPr>
        <w:t>технологий</w:t>
      </w:r>
      <w:r w:rsidRPr="00B1649F">
        <w:rPr>
          <w:rFonts w:ascii="Times New Roman" w:hAnsi="Times New Roman" w:cs="Times New Roman"/>
          <w:color w:val="1A1A1A"/>
          <w:sz w:val="24"/>
          <w:szCs w:val="24"/>
        </w:rPr>
        <w:t xml:space="preserve"> определенным образом дополняет друг друга</w:t>
      </w:r>
      <w:r w:rsidR="00F260B3">
        <w:rPr>
          <w:rFonts w:ascii="Times New Roman" w:hAnsi="Times New Roman" w:cs="Times New Roman"/>
          <w:color w:val="1A1A1A"/>
          <w:sz w:val="24"/>
          <w:szCs w:val="24"/>
        </w:rPr>
        <w:t xml:space="preserve"> в решении конкретных задач</w:t>
      </w:r>
      <w:r w:rsidRPr="00B1649F">
        <w:rPr>
          <w:rFonts w:ascii="Times New Roman" w:hAnsi="Times New Roman" w:cs="Times New Roman"/>
          <w:color w:val="1A1A1A"/>
          <w:sz w:val="24"/>
          <w:szCs w:val="24"/>
        </w:rPr>
        <w:t xml:space="preserve">. </w:t>
      </w:r>
    </w:p>
    <w:p w14:paraId="6F5C331B" w14:textId="6B88EF2D" w:rsidR="00B64A49" w:rsidRDefault="00B64A49" w:rsidP="00B1649F">
      <w:pPr>
        <w:spacing w:after="0" w:line="360" w:lineRule="auto"/>
        <w:ind w:firstLine="709"/>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Брендинг играет важную роль в коммуникационных процессах организации, его значение состоит </w:t>
      </w:r>
      <w:r w:rsidR="00D52DBA">
        <w:rPr>
          <w:rFonts w:ascii="Times New Roman" w:hAnsi="Times New Roman" w:cs="Times New Roman"/>
          <w:color w:val="1A1A1A"/>
          <w:sz w:val="24"/>
          <w:szCs w:val="24"/>
        </w:rPr>
        <w:t>в следующем:</w:t>
      </w:r>
    </w:p>
    <w:p w14:paraId="4080A169" w14:textId="77777777" w:rsidR="007417DF" w:rsidRDefault="00A1054C" w:rsidP="004A603C">
      <w:pPr>
        <w:pStyle w:val="a7"/>
        <w:numPr>
          <w:ilvl w:val="0"/>
          <w:numId w:val="22"/>
        </w:numPr>
        <w:spacing w:after="0" w:line="360" w:lineRule="auto"/>
        <w:ind w:left="993"/>
        <w:jc w:val="both"/>
        <w:rPr>
          <w:rFonts w:ascii="Times New Roman" w:hAnsi="Times New Roman"/>
          <w:color w:val="1A1A1A"/>
          <w:sz w:val="24"/>
          <w:szCs w:val="24"/>
        </w:rPr>
      </w:pPr>
      <w:r>
        <w:rPr>
          <w:rFonts w:ascii="Times New Roman" w:hAnsi="Times New Roman"/>
          <w:color w:val="1A1A1A"/>
          <w:sz w:val="24"/>
          <w:szCs w:val="24"/>
        </w:rPr>
        <w:t>П</w:t>
      </w:r>
      <w:r w:rsidR="00A76E92">
        <w:rPr>
          <w:rFonts w:ascii="Times New Roman" w:hAnsi="Times New Roman"/>
          <w:color w:val="1A1A1A"/>
          <w:sz w:val="24"/>
          <w:szCs w:val="24"/>
        </w:rPr>
        <w:t>озволяет точно позиционировать организацию;</w:t>
      </w:r>
    </w:p>
    <w:p w14:paraId="21BD17EE" w14:textId="77777777" w:rsidR="00A76E92" w:rsidRDefault="00A1054C" w:rsidP="004A603C">
      <w:pPr>
        <w:pStyle w:val="a7"/>
        <w:numPr>
          <w:ilvl w:val="0"/>
          <w:numId w:val="22"/>
        </w:numPr>
        <w:spacing w:after="0" w:line="360" w:lineRule="auto"/>
        <w:ind w:left="993"/>
        <w:jc w:val="both"/>
        <w:rPr>
          <w:rFonts w:ascii="Times New Roman" w:hAnsi="Times New Roman"/>
          <w:color w:val="1A1A1A"/>
          <w:sz w:val="24"/>
          <w:szCs w:val="24"/>
        </w:rPr>
      </w:pPr>
      <w:r>
        <w:rPr>
          <w:rFonts w:ascii="Times New Roman" w:hAnsi="Times New Roman"/>
          <w:color w:val="1A1A1A"/>
          <w:sz w:val="24"/>
          <w:szCs w:val="24"/>
        </w:rPr>
        <w:t>С</w:t>
      </w:r>
      <w:r w:rsidR="003F644D">
        <w:rPr>
          <w:rFonts w:ascii="Times New Roman" w:hAnsi="Times New Roman"/>
          <w:color w:val="1A1A1A"/>
          <w:sz w:val="24"/>
          <w:szCs w:val="24"/>
        </w:rPr>
        <w:t>ообщает потребителю миссию и ценности</w:t>
      </w:r>
      <w:r w:rsidR="00874B4E">
        <w:rPr>
          <w:rFonts w:ascii="Times New Roman" w:hAnsi="Times New Roman"/>
          <w:color w:val="1A1A1A"/>
          <w:sz w:val="24"/>
          <w:szCs w:val="24"/>
        </w:rPr>
        <w:t xml:space="preserve"> организации;</w:t>
      </w:r>
    </w:p>
    <w:p w14:paraId="6E4BD6AE" w14:textId="77777777" w:rsidR="00874B4E" w:rsidRDefault="00A1054C" w:rsidP="004A603C">
      <w:pPr>
        <w:pStyle w:val="a7"/>
        <w:numPr>
          <w:ilvl w:val="0"/>
          <w:numId w:val="22"/>
        </w:numPr>
        <w:spacing w:after="0" w:line="360" w:lineRule="auto"/>
        <w:ind w:left="993"/>
        <w:jc w:val="both"/>
        <w:rPr>
          <w:rFonts w:ascii="Times New Roman" w:hAnsi="Times New Roman"/>
          <w:color w:val="1A1A1A"/>
          <w:sz w:val="24"/>
          <w:szCs w:val="24"/>
        </w:rPr>
      </w:pPr>
      <w:r>
        <w:rPr>
          <w:rFonts w:ascii="Times New Roman" w:hAnsi="Times New Roman"/>
          <w:color w:val="1A1A1A"/>
          <w:sz w:val="24"/>
          <w:szCs w:val="24"/>
        </w:rPr>
        <w:t>С</w:t>
      </w:r>
      <w:r w:rsidR="005E493B">
        <w:rPr>
          <w:rFonts w:ascii="Times New Roman" w:hAnsi="Times New Roman"/>
          <w:color w:val="1A1A1A"/>
          <w:sz w:val="24"/>
          <w:szCs w:val="24"/>
        </w:rPr>
        <w:t>пособствует формированию имиджа компании;</w:t>
      </w:r>
    </w:p>
    <w:p w14:paraId="6E77CD84" w14:textId="77777777" w:rsidR="005E493B" w:rsidRDefault="00CC7198" w:rsidP="004A603C">
      <w:pPr>
        <w:pStyle w:val="a7"/>
        <w:numPr>
          <w:ilvl w:val="0"/>
          <w:numId w:val="22"/>
        </w:numPr>
        <w:spacing w:after="0" w:line="360" w:lineRule="auto"/>
        <w:ind w:left="993"/>
        <w:jc w:val="both"/>
        <w:rPr>
          <w:rFonts w:ascii="Times New Roman" w:hAnsi="Times New Roman"/>
          <w:color w:val="1A1A1A"/>
          <w:sz w:val="24"/>
          <w:szCs w:val="24"/>
        </w:rPr>
      </w:pPr>
      <w:r>
        <w:rPr>
          <w:rFonts w:ascii="Times New Roman" w:hAnsi="Times New Roman"/>
          <w:color w:val="1A1A1A"/>
          <w:sz w:val="24"/>
          <w:szCs w:val="24"/>
        </w:rPr>
        <w:t>Посредством бренда формируются направленные коммуникационные сообщения для потребителей;</w:t>
      </w:r>
    </w:p>
    <w:p w14:paraId="051427FC" w14:textId="77777777" w:rsidR="00CC7198" w:rsidRDefault="00A1054C" w:rsidP="004A603C">
      <w:pPr>
        <w:pStyle w:val="a7"/>
        <w:numPr>
          <w:ilvl w:val="0"/>
          <w:numId w:val="22"/>
        </w:numPr>
        <w:spacing w:after="0" w:line="360" w:lineRule="auto"/>
        <w:ind w:left="993"/>
        <w:jc w:val="both"/>
        <w:rPr>
          <w:rFonts w:ascii="Times New Roman" w:hAnsi="Times New Roman"/>
          <w:color w:val="1A1A1A"/>
          <w:sz w:val="24"/>
          <w:szCs w:val="24"/>
        </w:rPr>
      </w:pPr>
      <w:r>
        <w:rPr>
          <w:rFonts w:ascii="Times New Roman" w:hAnsi="Times New Roman"/>
          <w:color w:val="1A1A1A"/>
          <w:sz w:val="24"/>
          <w:szCs w:val="24"/>
        </w:rPr>
        <w:t>Ф</w:t>
      </w:r>
      <w:r w:rsidR="00CC7198">
        <w:rPr>
          <w:rFonts w:ascii="Times New Roman" w:hAnsi="Times New Roman"/>
          <w:color w:val="1A1A1A"/>
          <w:sz w:val="24"/>
          <w:szCs w:val="24"/>
        </w:rPr>
        <w:t>ормирует корпоративные ценности для персонала компании;</w:t>
      </w:r>
    </w:p>
    <w:p w14:paraId="714E98BB" w14:textId="77777777" w:rsidR="008E28D0" w:rsidRDefault="00C973A7" w:rsidP="004A603C">
      <w:pPr>
        <w:pStyle w:val="a7"/>
        <w:numPr>
          <w:ilvl w:val="0"/>
          <w:numId w:val="22"/>
        </w:numPr>
        <w:spacing w:after="0" w:line="360" w:lineRule="auto"/>
        <w:ind w:left="993"/>
        <w:jc w:val="both"/>
        <w:rPr>
          <w:rFonts w:ascii="Times New Roman" w:hAnsi="Times New Roman"/>
          <w:color w:val="1A1A1A"/>
          <w:sz w:val="24"/>
          <w:szCs w:val="24"/>
        </w:rPr>
      </w:pPr>
      <w:r>
        <w:rPr>
          <w:rFonts w:ascii="Times New Roman" w:hAnsi="Times New Roman"/>
          <w:color w:val="1A1A1A"/>
          <w:sz w:val="24"/>
          <w:szCs w:val="24"/>
        </w:rPr>
        <w:t>Выстраивает деятельность в сфере рекламы и связей с общественностью с учетом концепции брендинга;</w:t>
      </w:r>
    </w:p>
    <w:p w14:paraId="6F4621E3" w14:textId="77777777" w:rsidR="002D66B0" w:rsidRPr="008E28D0" w:rsidRDefault="00C973A7" w:rsidP="004A603C">
      <w:pPr>
        <w:pStyle w:val="a7"/>
        <w:numPr>
          <w:ilvl w:val="0"/>
          <w:numId w:val="22"/>
        </w:numPr>
        <w:spacing w:after="0" w:line="360" w:lineRule="auto"/>
        <w:ind w:left="993"/>
        <w:jc w:val="both"/>
        <w:rPr>
          <w:rFonts w:ascii="Times New Roman" w:hAnsi="Times New Roman"/>
          <w:color w:val="1A1A1A"/>
          <w:sz w:val="24"/>
          <w:szCs w:val="24"/>
        </w:rPr>
      </w:pPr>
      <w:r w:rsidRPr="008E28D0">
        <w:rPr>
          <w:rFonts w:ascii="Times New Roman" w:hAnsi="Times New Roman"/>
          <w:color w:val="1A1A1A"/>
          <w:sz w:val="24"/>
          <w:szCs w:val="24"/>
        </w:rPr>
        <w:t>Формирует лояльность целевой аудитории.</w:t>
      </w:r>
    </w:p>
    <w:p w14:paraId="708EE74A" w14:textId="77777777" w:rsidR="00B1649F" w:rsidRPr="00B1649F" w:rsidRDefault="00B1649F" w:rsidP="00B1649F">
      <w:pPr>
        <w:spacing w:after="0" w:line="360" w:lineRule="auto"/>
        <w:ind w:firstLine="709"/>
        <w:jc w:val="both"/>
        <w:rPr>
          <w:rStyle w:val="fontstyle01"/>
          <w:rFonts w:ascii="Times New Roman" w:eastAsiaTheme="majorEastAsia" w:hAnsi="Times New Roman" w:cs="Times New Roman"/>
          <w:sz w:val="24"/>
          <w:szCs w:val="24"/>
        </w:rPr>
      </w:pPr>
      <w:r w:rsidRPr="00B1649F">
        <w:rPr>
          <w:rFonts w:ascii="Times New Roman" w:hAnsi="Times New Roman" w:cs="Times New Roman"/>
          <w:color w:val="1A1A1A"/>
          <w:sz w:val="24"/>
          <w:szCs w:val="24"/>
        </w:rPr>
        <w:t>Рассматривая коммуникативные процессы, следует упомянуть коммуникационную стратегию, определяющую основание выбора определенных инструментов и технологий при взаимодействии с потребителем.</w:t>
      </w:r>
      <w:r w:rsidRPr="00B1649F">
        <w:rPr>
          <w:rStyle w:val="fontstyle01"/>
          <w:rFonts w:ascii="Times New Roman" w:eastAsiaTheme="majorEastAsia" w:hAnsi="Times New Roman" w:cs="Times New Roman"/>
          <w:sz w:val="24"/>
          <w:szCs w:val="24"/>
        </w:rPr>
        <w:t xml:space="preserve"> Стратегия в каком-то смысле зависит от стратегической цели самого бренда, и может быть сведена к удержанию целевой аудитории</w:t>
      </w:r>
      <w:r w:rsidRPr="00B1649F">
        <w:rPr>
          <w:rFonts w:ascii="Times New Roman" w:hAnsi="Times New Roman" w:cs="Times New Roman"/>
          <w:color w:val="000000"/>
          <w:sz w:val="24"/>
          <w:szCs w:val="24"/>
        </w:rPr>
        <w:t xml:space="preserve"> </w:t>
      </w:r>
      <w:r w:rsidRPr="00B1649F">
        <w:rPr>
          <w:rStyle w:val="fontstyle01"/>
          <w:rFonts w:ascii="Times New Roman" w:eastAsiaTheme="majorEastAsia" w:hAnsi="Times New Roman" w:cs="Times New Roman"/>
          <w:sz w:val="24"/>
          <w:szCs w:val="24"/>
        </w:rPr>
        <w:t>и привлечению заинтересованных клиентов представляя товар, который</w:t>
      </w:r>
      <w:r w:rsidRPr="00B1649F">
        <w:rPr>
          <w:rFonts w:ascii="Times New Roman" w:hAnsi="Times New Roman" w:cs="Times New Roman"/>
          <w:color w:val="000000"/>
          <w:sz w:val="24"/>
          <w:szCs w:val="24"/>
        </w:rPr>
        <w:t xml:space="preserve"> </w:t>
      </w:r>
      <w:r w:rsidRPr="00B1649F">
        <w:rPr>
          <w:rStyle w:val="fontstyle01"/>
          <w:rFonts w:ascii="Times New Roman" w:eastAsiaTheme="majorEastAsia" w:hAnsi="Times New Roman" w:cs="Times New Roman"/>
          <w:sz w:val="24"/>
          <w:szCs w:val="24"/>
        </w:rPr>
        <w:t xml:space="preserve">соответствует обещаниям бренда. </w:t>
      </w:r>
      <w:r w:rsidRPr="00B1649F">
        <w:rPr>
          <w:rFonts w:ascii="Times New Roman" w:hAnsi="Times New Roman" w:cs="Times New Roman"/>
          <w:color w:val="242021"/>
          <w:sz w:val="24"/>
          <w:szCs w:val="24"/>
        </w:rPr>
        <w:t>Цель коммуникационной стратегии —</w:t>
      </w:r>
      <w:r w:rsidR="00A809AF">
        <w:rPr>
          <w:rFonts w:ascii="Times New Roman" w:hAnsi="Times New Roman" w:cs="Times New Roman"/>
          <w:color w:val="242021"/>
          <w:sz w:val="24"/>
          <w:szCs w:val="24"/>
        </w:rPr>
        <w:t xml:space="preserve"> </w:t>
      </w:r>
      <w:r w:rsidRPr="00B1649F">
        <w:rPr>
          <w:rFonts w:ascii="Times New Roman" w:hAnsi="Times New Roman" w:cs="Times New Roman"/>
          <w:color w:val="242021"/>
          <w:sz w:val="24"/>
          <w:szCs w:val="24"/>
        </w:rPr>
        <w:t>управление взаимодействием потребителя и бренда</w:t>
      </w:r>
      <w:r w:rsidR="00E35C67">
        <w:rPr>
          <w:rFonts w:ascii="Times New Roman" w:hAnsi="Times New Roman" w:cs="Times New Roman"/>
          <w:color w:val="242021"/>
          <w:sz w:val="24"/>
          <w:szCs w:val="24"/>
        </w:rPr>
        <w:t xml:space="preserve"> с </w:t>
      </w:r>
      <w:r w:rsidR="00E35C67">
        <w:rPr>
          <w:rFonts w:ascii="Times New Roman" w:hAnsi="Times New Roman" w:cs="Times New Roman"/>
          <w:color w:val="242021"/>
          <w:sz w:val="24"/>
          <w:szCs w:val="24"/>
        </w:rPr>
        <w:lastRenderedPageBreak/>
        <w:t>помощью</w:t>
      </w:r>
      <w:r w:rsidRPr="00B1649F">
        <w:rPr>
          <w:rFonts w:ascii="Times New Roman" w:hAnsi="Times New Roman" w:cs="Times New Roman"/>
          <w:color w:val="242021"/>
          <w:sz w:val="24"/>
          <w:szCs w:val="24"/>
        </w:rPr>
        <w:t xml:space="preserve"> создания эффективных </w:t>
      </w:r>
      <w:r w:rsidRPr="0022380A">
        <w:rPr>
          <w:rFonts w:ascii="Times New Roman" w:hAnsi="Times New Roman" w:cs="Times New Roman"/>
          <w:color w:val="242021"/>
          <w:sz w:val="24"/>
          <w:szCs w:val="24"/>
        </w:rPr>
        <w:t xml:space="preserve">условий коммуникации </w:t>
      </w:r>
      <w:r w:rsidR="0022380A">
        <w:rPr>
          <w:rFonts w:ascii="Times New Roman" w:hAnsi="Times New Roman" w:cs="Times New Roman"/>
          <w:color w:val="242021"/>
          <w:sz w:val="24"/>
          <w:szCs w:val="24"/>
        </w:rPr>
        <w:t>с перспективой</w:t>
      </w:r>
      <w:r w:rsidRPr="0022380A">
        <w:rPr>
          <w:rFonts w:ascii="Times New Roman" w:hAnsi="Times New Roman" w:cs="Times New Roman"/>
          <w:color w:val="242021"/>
          <w:sz w:val="24"/>
          <w:szCs w:val="24"/>
        </w:rPr>
        <w:t xml:space="preserve"> улучшения бренда</w:t>
      </w:r>
      <w:r w:rsidR="0022380A">
        <w:rPr>
          <w:rFonts w:ascii="Times New Roman" w:hAnsi="Times New Roman" w:cs="Times New Roman"/>
          <w:color w:val="242021"/>
          <w:sz w:val="24"/>
          <w:szCs w:val="24"/>
        </w:rPr>
        <w:t xml:space="preserve"> в </w:t>
      </w:r>
      <w:r w:rsidRPr="00B1649F">
        <w:rPr>
          <w:rFonts w:ascii="Times New Roman" w:hAnsi="Times New Roman" w:cs="Times New Roman"/>
          <w:color w:val="242021"/>
          <w:sz w:val="24"/>
          <w:szCs w:val="24"/>
        </w:rPr>
        <w:t>соответств</w:t>
      </w:r>
      <w:r w:rsidR="0022380A">
        <w:rPr>
          <w:rFonts w:ascii="Times New Roman" w:hAnsi="Times New Roman" w:cs="Times New Roman"/>
          <w:color w:val="242021"/>
          <w:sz w:val="24"/>
          <w:szCs w:val="24"/>
        </w:rPr>
        <w:t>ии с запросами</w:t>
      </w:r>
      <w:r w:rsidRPr="00B1649F">
        <w:rPr>
          <w:rFonts w:ascii="Times New Roman" w:hAnsi="Times New Roman" w:cs="Times New Roman"/>
          <w:color w:val="242021"/>
          <w:sz w:val="24"/>
          <w:szCs w:val="24"/>
        </w:rPr>
        <w:t xml:space="preserve"> и ожиданиям</w:t>
      </w:r>
      <w:r w:rsidR="0022380A">
        <w:rPr>
          <w:rFonts w:ascii="Times New Roman" w:hAnsi="Times New Roman" w:cs="Times New Roman"/>
          <w:color w:val="242021"/>
          <w:sz w:val="24"/>
          <w:szCs w:val="24"/>
        </w:rPr>
        <w:t>и</w:t>
      </w:r>
      <w:r w:rsidRPr="00B1649F">
        <w:rPr>
          <w:rFonts w:ascii="Times New Roman" w:hAnsi="Times New Roman" w:cs="Times New Roman"/>
          <w:color w:val="242021"/>
          <w:sz w:val="24"/>
          <w:szCs w:val="24"/>
        </w:rPr>
        <w:t xml:space="preserve"> потребителя и рынка.</w:t>
      </w:r>
    </w:p>
    <w:p w14:paraId="354BFC64" w14:textId="77777777" w:rsidR="00B1649F" w:rsidRPr="00B1649F" w:rsidRDefault="00CE43B7" w:rsidP="00B1649F">
      <w:pPr>
        <w:spacing w:after="0" w:line="360" w:lineRule="auto"/>
        <w:ind w:firstLine="709"/>
        <w:jc w:val="both"/>
        <w:rPr>
          <w:rStyle w:val="fontstyle01"/>
          <w:rFonts w:ascii="Times New Roman" w:eastAsiaTheme="majorEastAsia" w:hAnsi="Times New Roman" w:cs="Times New Roman"/>
          <w:sz w:val="24"/>
          <w:szCs w:val="24"/>
        </w:rPr>
      </w:pPr>
      <w:r>
        <w:rPr>
          <w:rStyle w:val="fontstyle01"/>
          <w:rFonts w:ascii="Times New Roman" w:eastAsiaTheme="majorEastAsia" w:hAnsi="Times New Roman" w:cs="Times New Roman"/>
          <w:sz w:val="24"/>
          <w:szCs w:val="24"/>
        </w:rPr>
        <w:t xml:space="preserve">Под целевой аудиторией </w:t>
      </w:r>
      <w:r w:rsidR="001702E8">
        <w:rPr>
          <w:rStyle w:val="fontstyle01"/>
          <w:rFonts w:ascii="Times New Roman" w:eastAsiaTheme="majorEastAsia" w:hAnsi="Times New Roman" w:cs="Times New Roman"/>
          <w:sz w:val="24"/>
          <w:szCs w:val="24"/>
        </w:rPr>
        <w:t xml:space="preserve">мы </w:t>
      </w:r>
      <w:r>
        <w:rPr>
          <w:rStyle w:val="fontstyle01"/>
          <w:rFonts w:ascii="Times New Roman" w:eastAsiaTheme="majorEastAsia" w:hAnsi="Times New Roman" w:cs="Times New Roman"/>
          <w:sz w:val="24"/>
          <w:szCs w:val="24"/>
        </w:rPr>
        <w:t xml:space="preserve">будем понимать совокупность субъектов с одинаковой реакцией на один и тот же набор побудительных стимулов. </w:t>
      </w:r>
      <w:r w:rsidR="00B1649F" w:rsidRPr="00B1649F">
        <w:rPr>
          <w:rStyle w:val="fontstyle01"/>
          <w:rFonts w:ascii="Times New Roman" w:eastAsiaTheme="majorEastAsia" w:hAnsi="Times New Roman" w:cs="Times New Roman"/>
          <w:sz w:val="24"/>
          <w:szCs w:val="24"/>
        </w:rPr>
        <w:t xml:space="preserve">С точки зрения охвата аудитории </w:t>
      </w:r>
      <w:r w:rsidR="00990597">
        <w:rPr>
          <w:rStyle w:val="fontstyle01"/>
          <w:rFonts w:ascii="Times New Roman" w:eastAsiaTheme="majorEastAsia" w:hAnsi="Times New Roman" w:cs="Times New Roman"/>
          <w:sz w:val="24"/>
          <w:szCs w:val="24"/>
        </w:rPr>
        <w:t>следует выделять</w:t>
      </w:r>
      <w:r w:rsidR="00B1649F" w:rsidRPr="00B1649F">
        <w:rPr>
          <w:rStyle w:val="fontstyle01"/>
          <w:rFonts w:ascii="Times New Roman" w:eastAsiaTheme="majorEastAsia" w:hAnsi="Times New Roman" w:cs="Times New Roman"/>
          <w:sz w:val="24"/>
          <w:szCs w:val="24"/>
        </w:rPr>
        <w:t xml:space="preserve"> </w:t>
      </w:r>
      <w:r w:rsidR="00CD6CD4" w:rsidRPr="00CD6CD4">
        <w:rPr>
          <w:rStyle w:val="fontstyle01"/>
          <w:rFonts w:ascii="Times New Roman" w:eastAsiaTheme="majorEastAsia" w:hAnsi="Times New Roman" w:cs="Times New Roman"/>
          <w:sz w:val="24"/>
          <w:szCs w:val="24"/>
        </w:rPr>
        <w:t>«</w:t>
      </w:r>
      <w:r w:rsidR="00B1649F" w:rsidRPr="00CD6CD4">
        <w:rPr>
          <w:rStyle w:val="fontstyle01"/>
          <w:rFonts w:ascii="Times New Roman" w:eastAsiaTheme="majorEastAsia" w:hAnsi="Times New Roman" w:cs="Times New Roman"/>
          <w:sz w:val="24"/>
          <w:szCs w:val="24"/>
        </w:rPr>
        <w:t>необходим</w:t>
      </w:r>
      <w:r w:rsidR="00990597" w:rsidRPr="00CD6CD4">
        <w:rPr>
          <w:rStyle w:val="fontstyle01"/>
          <w:rFonts w:ascii="Times New Roman" w:eastAsiaTheme="majorEastAsia" w:hAnsi="Times New Roman" w:cs="Times New Roman"/>
          <w:sz w:val="24"/>
          <w:szCs w:val="24"/>
        </w:rPr>
        <w:t>ую</w:t>
      </w:r>
      <w:r w:rsidR="00B1649F" w:rsidRPr="00CD6CD4">
        <w:rPr>
          <w:rStyle w:val="fontstyle01"/>
          <w:rFonts w:ascii="Times New Roman" w:eastAsiaTheme="majorEastAsia" w:hAnsi="Times New Roman" w:cs="Times New Roman"/>
          <w:sz w:val="24"/>
          <w:szCs w:val="24"/>
        </w:rPr>
        <w:t xml:space="preserve"> и достаточн</w:t>
      </w:r>
      <w:r w:rsidR="00990597" w:rsidRPr="00CD6CD4">
        <w:rPr>
          <w:rStyle w:val="fontstyle01"/>
          <w:rFonts w:ascii="Times New Roman" w:eastAsiaTheme="majorEastAsia" w:hAnsi="Times New Roman" w:cs="Times New Roman"/>
          <w:sz w:val="24"/>
          <w:szCs w:val="24"/>
        </w:rPr>
        <w:t>ую</w:t>
      </w:r>
      <w:r w:rsidR="00B1649F" w:rsidRPr="00CD6CD4">
        <w:rPr>
          <w:rStyle w:val="fontstyle01"/>
          <w:rFonts w:ascii="Times New Roman" w:eastAsiaTheme="majorEastAsia" w:hAnsi="Times New Roman" w:cs="Times New Roman"/>
          <w:sz w:val="24"/>
          <w:szCs w:val="24"/>
        </w:rPr>
        <w:t xml:space="preserve"> целев</w:t>
      </w:r>
      <w:r w:rsidR="00CD6CD4" w:rsidRPr="00CD6CD4">
        <w:rPr>
          <w:rStyle w:val="fontstyle01"/>
          <w:rFonts w:ascii="Times New Roman" w:eastAsiaTheme="majorEastAsia" w:hAnsi="Times New Roman" w:cs="Times New Roman"/>
          <w:sz w:val="24"/>
          <w:szCs w:val="24"/>
        </w:rPr>
        <w:t>ую</w:t>
      </w:r>
      <w:r w:rsidR="00B1649F" w:rsidRPr="00CD6CD4">
        <w:rPr>
          <w:rStyle w:val="fontstyle01"/>
          <w:rFonts w:ascii="Times New Roman" w:eastAsiaTheme="majorEastAsia" w:hAnsi="Times New Roman" w:cs="Times New Roman"/>
          <w:sz w:val="24"/>
          <w:szCs w:val="24"/>
        </w:rPr>
        <w:t xml:space="preserve"> аудитори</w:t>
      </w:r>
      <w:r w:rsidR="00CD6CD4" w:rsidRPr="00CD6CD4">
        <w:rPr>
          <w:rStyle w:val="fontstyle01"/>
          <w:rFonts w:ascii="Times New Roman" w:eastAsiaTheme="majorEastAsia" w:hAnsi="Times New Roman" w:cs="Times New Roman"/>
          <w:sz w:val="24"/>
          <w:szCs w:val="24"/>
        </w:rPr>
        <w:t>ю</w:t>
      </w:r>
      <w:r w:rsidR="00CD6CD4">
        <w:rPr>
          <w:rStyle w:val="fontstyle01"/>
          <w:rFonts w:ascii="Times New Roman" w:eastAsiaTheme="majorEastAsia" w:hAnsi="Times New Roman" w:cs="Times New Roman"/>
          <w:sz w:val="24"/>
          <w:szCs w:val="24"/>
        </w:rPr>
        <w:t>»</w:t>
      </w:r>
      <w:r w:rsidR="00B1649F" w:rsidRPr="00B1649F">
        <w:rPr>
          <w:rStyle w:val="fontstyle01"/>
          <w:rFonts w:ascii="Times New Roman" w:eastAsiaTheme="majorEastAsia" w:hAnsi="Times New Roman" w:cs="Times New Roman"/>
          <w:sz w:val="24"/>
          <w:szCs w:val="24"/>
        </w:rPr>
        <w:t>. Он</w:t>
      </w:r>
      <w:r w:rsidR="00990597">
        <w:rPr>
          <w:rStyle w:val="fontstyle01"/>
          <w:rFonts w:ascii="Times New Roman" w:eastAsiaTheme="majorEastAsia" w:hAnsi="Times New Roman" w:cs="Times New Roman"/>
          <w:sz w:val="24"/>
          <w:szCs w:val="24"/>
        </w:rPr>
        <w:t>а</w:t>
      </w:r>
      <w:r w:rsidR="00B1649F" w:rsidRPr="00B1649F">
        <w:rPr>
          <w:rStyle w:val="fontstyle01"/>
          <w:rFonts w:ascii="Times New Roman" w:eastAsiaTheme="majorEastAsia" w:hAnsi="Times New Roman" w:cs="Times New Roman"/>
          <w:sz w:val="24"/>
          <w:szCs w:val="24"/>
        </w:rPr>
        <w:t xml:space="preserve"> возникает </w:t>
      </w:r>
      <w:r w:rsidR="00990597">
        <w:rPr>
          <w:rStyle w:val="fontstyle01"/>
          <w:rFonts w:ascii="Times New Roman" w:eastAsiaTheme="majorEastAsia" w:hAnsi="Times New Roman" w:cs="Times New Roman"/>
          <w:sz w:val="24"/>
          <w:szCs w:val="24"/>
        </w:rPr>
        <w:t xml:space="preserve">в </w:t>
      </w:r>
      <w:r w:rsidR="00B1649F" w:rsidRPr="00B1649F">
        <w:rPr>
          <w:rStyle w:val="fontstyle01"/>
          <w:rFonts w:ascii="Times New Roman" w:eastAsiaTheme="majorEastAsia" w:hAnsi="Times New Roman" w:cs="Times New Roman"/>
          <w:sz w:val="24"/>
          <w:szCs w:val="24"/>
        </w:rPr>
        <w:t>ситуации</w:t>
      </w:r>
      <w:r w:rsidR="008A2393">
        <w:rPr>
          <w:rStyle w:val="fontstyle01"/>
          <w:rFonts w:ascii="Times New Roman" w:eastAsiaTheme="majorEastAsia" w:hAnsi="Times New Roman" w:cs="Times New Roman"/>
          <w:sz w:val="24"/>
          <w:szCs w:val="24"/>
        </w:rPr>
        <w:t xml:space="preserve"> недостаточности лояльных потребителей и необходимости дополнить их другой группой</w:t>
      </w:r>
      <w:r w:rsidR="00584144">
        <w:rPr>
          <w:rStyle w:val="af3"/>
          <w:rFonts w:ascii="Times New Roman" w:eastAsiaTheme="majorEastAsia" w:hAnsi="Times New Roman" w:cs="Times New Roman"/>
          <w:color w:val="000000"/>
          <w:sz w:val="24"/>
          <w:szCs w:val="24"/>
        </w:rPr>
        <w:footnoteReference w:id="66"/>
      </w:r>
      <w:r w:rsidR="00B1649F" w:rsidRPr="00B1649F">
        <w:rPr>
          <w:rStyle w:val="fontstyle01"/>
          <w:rFonts w:ascii="Times New Roman" w:eastAsiaTheme="majorEastAsia" w:hAnsi="Times New Roman" w:cs="Times New Roman"/>
          <w:sz w:val="24"/>
          <w:szCs w:val="24"/>
        </w:rPr>
        <w:t xml:space="preserve">. Когда аудитория дополнена она называется достаточной, но необходимо следовать разумным границам и не делать группу чрезмерно расширенной или наоборот — чрезмерно узкой. </w:t>
      </w:r>
      <w:r w:rsidR="00263FC5">
        <w:rPr>
          <w:rStyle w:val="fontstyle01"/>
          <w:rFonts w:ascii="Times New Roman" w:eastAsiaTheme="majorEastAsia" w:hAnsi="Times New Roman" w:cs="Times New Roman"/>
          <w:sz w:val="24"/>
          <w:szCs w:val="24"/>
        </w:rPr>
        <w:t>В ином случае</w:t>
      </w:r>
      <w:r w:rsidR="00B1649F" w:rsidRPr="00B1649F">
        <w:rPr>
          <w:rStyle w:val="fontstyle01"/>
          <w:rFonts w:ascii="Times New Roman" w:eastAsiaTheme="majorEastAsia" w:hAnsi="Times New Roman" w:cs="Times New Roman"/>
          <w:sz w:val="24"/>
          <w:szCs w:val="24"/>
        </w:rPr>
        <w:t xml:space="preserve"> потеряется эффект</w:t>
      </w:r>
      <w:r w:rsidR="00263FC5">
        <w:rPr>
          <w:rStyle w:val="fontstyle01"/>
          <w:rFonts w:ascii="Times New Roman" w:eastAsiaTheme="majorEastAsia" w:hAnsi="Times New Roman" w:cs="Times New Roman"/>
          <w:sz w:val="24"/>
          <w:szCs w:val="24"/>
        </w:rPr>
        <w:t xml:space="preserve">ивность, </w:t>
      </w:r>
      <w:r w:rsidR="00B1649F" w:rsidRPr="00B1649F">
        <w:rPr>
          <w:rStyle w:val="fontstyle01"/>
          <w:rFonts w:ascii="Times New Roman" w:eastAsiaTheme="majorEastAsia" w:hAnsi="Times New Roman" w:cs="Times New Roman"/>
          <w:sz w:val="24"/>
          <w:szCs w:val="24"/>
        </w:rPr>
        <w:t>и «дополнение» или «сужение» аудитории не принесет пользы бренду.</w:t>
      </w:r>
    </w:p>
    <w:p w14:paraId="3F1E6191" w14:textId="77777777" w:rsidR="00B1649F" w:rsidRPr="00B1649F" w:rsidRDefault="00B1649F" w:rsidP="00B1649F">
      <w:pPr>
        <w:spacing w:after="0" w:line="360" w:lineRule="auto"/>
        <w:ind w:firstLine="709"/>
        <w:jc w:val="both"/>
        <w:rPr>
          <w:rFonts w:ascii="Times New Roman" w:hAnsi="Times New Roman" w:cs="Times New Roman"/>
          <w:color w:val="000000"/>
          <w:sz w:val="24"/>
          <w:szCs w:val="24"/>
        </w:rPr>
      </w:pPr>
      <w:r w:rsidRPr="00B1649F">
        <w:rPr>
          <w:rStyle w:val="fontstyle01"/>
          <w:rFonts w:ascii="Times New Roman" w:eastAsiaTheme="majorEastAsia" w:hAnsi="Times New Roman" w:cs="Times New Roman"/>
          <w:sz w:val="24"/>
          <w:szCs w:val="24"/>
        </w:rPr>
        <w:t>Таким образом, необходимая и достаточная целевая аудитория — это целевая аудитория, которая по своему качественному</w:t>
      </w:r>
      <w:r w:rsidRPr="00B1649F">
        <w:rPr>
          <w:rFonts w:ascii="Times New Roman" w:hAnsi="Times New Roman" w:cs="Times New Roman"/>
          <w:color w:val="000000"/>
          <w:sz w:val="24"/>
          <w:szCs w:val="24"/>
        </w:rPr>
        <w:t xml:space="preserve"> </w:t>
      </w:r>
      <w:r w:rsidRPr="00B1649F">
        <w:rPr>
          <w:rStyle w:val="fontstyle01"/>
          <w:rFonts w:ascii="Times New Roman" w:eastAsiaTheme="majorEastAsia" w:hAnsi="Times New Roman" w:cs="Times New Roman"/>
          <w:sz w:val="24"/>
          <w:szCs w:val="24"/>
        </w:rPr>
        <w:t>и количественному составу соответствует содержанию</w:t>
      </w:r>
      <w:r w:rsidRPr="00B1649F">
        <w:rPr>
          <w:rFonts w:ascii="Times New Roman" w:hAnsi="Times New Roman" w:cs="Times New Roman"/>
          <w:color w:val="000000"/>
          <w:sz w:val="24"/>
          <w:szCs w:val="24"/>
        </w:rPr>
        <w:t xml:space="preserve"> </w:t>
      </w:r>
      <w:r w:rsidRPr="00B1649F">
        <w:rPr>
          <w:rStyle w:val="fontstyle01"/>
          <w:rFonts w:ascii="Times New Roman" w:eastAsiaTheme="majorEastAsia" w:hAnsi="Times New Roman" w:cs="Times New Roman"/>
          <w:sz w:val="24"/>
          <w:szCs w:val="24"/>
        </w:rPr>
        <w:t>стратегической задачи организации и готова к эффективному коммуникационному взаимодействию с ним, что позволяет успешно решить поставленную задачу.</w:t>
      </w:r>
      <w:r w:rsidRPr="00B1649F">
        <w:rPr>
          <w:rFonts w:ascii="Times New Roman" w:hAnsi="Times New Roman" w:cs="Times New Roman"/>
          <w:color w:val="000000"/>
          <w:sz w:val="24"/>
          <w:szCs w:val="24"/>
        </w:rPr>
        <w:t xml:space="preserve"> </w:t>
      </w:r>
    </w:p>
    <w:p w14:paraId="0B91DE55" w14:textId="77777777" w:rsidR="00B1649F" w:rsidRPr="00B1649F" w:rsidRDefault="00B1649F" w:rsidP="00B1649F">
      <w:pPr>
        <w:spacing w:after="0" w:line="360" w:lineRule="auto"/>
        <w:ind w:firstLine="709"/>
        <w:jc w:val="both"/>
        <w:rPr>
          <w:rFonts w:ascii="Times New Roman" w:hAnsi="Times New Roman" w:cs="Times New Roman"/>
          <w:color w:val="000000"/>
          <w:sz w:val="24"/>
          <w:szCs w:val="24"/>
        </w:rPr>
      </w:pPr>
      <w:r w:rsidRPr="00B1649F">
        <w:rPr>
          <w:rFonts w:ascii="Times New Roman" w:hAnsi="Times New Roman" w:cs="Times New Roman"/>
          <w:color w:val="000000"/>
          <w:sz w:val="24"/>
          <w:szCs w:val="24"/>
        </w:rPr>
        <w:t xml:space="preserve">Бренд в большинстве случаев рассматривается как обещание потребителю, и данные обещания реализуются именно через </w:t>
      </w:r>
      <w:r w:rsidR="00F33CBF">
        <w:rPr>
          <w:rFonts w:ascii="Times New Roman" w:hAnsi="Times New Roman" w:cs="Times New Roman"/>
          <w:color w:val="000000"/>
          <w:sz w:val="24"/>
          <w:szCs w:val="24"/>
        </w:rPr>
        <w:t>коммуника</w:t>
      </w:r>
      <w:r w:rsidR="008D3605">
        <w:rPr>
          <w:rFonts w:ascii="Times New Roman" w:hAnsi="Times New Roman" w:cs="Times New Roman"/>
          <w:color w:val="000000"/>
          <w:sz w:val="24"/>
          <w:szCs w:val="24"/>
        </w:rPr>
        <w:t>ционную</w:t>
      </w:r>
      <w:r w:rsidR="00F33CBF">
        <w:rPr>
          <w:rFonts w:ascii="Times New Roman" w:hAnsi="Times New Roman" w:cs="Times New Roman"/>
          <w:color w:val="000000"/>
          <w:sz w:val="24"/>
          <w:szCs w:val="24"/>
        </w:rPr>
        <w:t xml:space="preserve"> </w:t>
      </w:r>
      <w:r w:rsidRPr="00B1649F">
        <w:rPr>
          <w:rFonts w:ascii="Times New Roman" w:hAnsi="Times New Roman" w:cs="Times New Roman"/>
          <w:color w:val="000000"/>
          <w:sz w:val="24"/>
          <w:szCs w:val="24"/>
        </w:rPr>
        <w:t xml:space="preserve">стратегию. В качестве компонентов коммуникационного планирования выступают сам бренд, имидж и репутация организации. Все эти составные взаимосвязаны и взаимозависимы. </w:t>
      </w:r>
    </w:p>
    <w:p w14:paraId="760B1082" w14:textId="77777777" w:rsidR="00B1649F" w:rsidRPr="00402B35" w:rsidRDefault="00B1649F" w:rsidP="00230D9D">
      <w:pPr>
        <w:spacing w:after="0" w:line="360" w:lineRule="auto"/>
        <w:ind w:firstLine="709"/>
        <w:jc w:val="both"/>
        <w:rPr>
          <w:rFonts w:ascii="Times New Roman" w:hAnsi="Times New Roman" w:cs="Times New Roman"/>
          <w:color w:val="000000"/>
          <w:sz w:val="24"/>
          <w:szCs w:val="24"/>
        </w:rPr>
      </w:pPr>
      <w:r w:rsidRPr="00B1649F">
        <w:rPr>
          <w:rFonts w:ascii="Times New Roman" w:hAnsi="Times New Roman" w:cs="Times New Roman"/>
          <w:color w:val="000000"/>
          <w:sz w:val="24"/>
          <w:szCs w:val="24"/>
        </w:rPr>
        <w:t>Цель рекламы как коммуникативной составляющей заключается не только в передаче ключевого сообщения до потребителя, но и в его убеждении купить товар, обозначить его достоинства. Стратегическое планирование рекламных коммуникаций бренда имеет особенности на определенных этапах. Рассмотрим эти этап</w:t>
      </w:r>
      <w:r w:rsidR="00CA4993">
        <w:rPr>
          <w:rFonts w:ascii="Times New Roman" w:hAnsi="Times New Roman" w:cs="Times New Roman"/>
          <w:color w:val="000000"/>
          <w:sz w:val="24"/>
          <w:szCs w:val="24"/>
        </w:rPr>
        <w:t>ы</w:t>
      </w:r>
      <w:r w:rsidR="008B1609">
        <w:rPr>
          <w:rStyle w:val="af3"/>
          <w:rFonts w:ascii="Times New Roman" w:hAnsi="Times New Roman" w:cs="Times New Roman"/>
          <w:color w:val="000000"/>
          <w:sz w:val="24"/>
          <w:szCs w:val="24"/>
        </w:rPr>
        <w:footnoteReference w:id="67"/>
      </w:r>
      <w:r w:rsidRPr="00B1649F">
        <w:rPr>
          <w:rFonts w:ascii="Times New Roman" w:hAnsi="Times New Roman" w:cs="Times New Roman"/>
          <w:color w:val="000000"/>
          <w:sz w:val="24"/>
          <w:szCs w:val="24"/>
        </w:rPr>
        <w:t>:</w:t>
      </w:r>
    </w:p>
    <w:p w14:paraId="21853CD2" w14:textId="77777777" w:rsidR="00B1649F" w:rsidRPr="00B1649F" w:rsidRDefault="00B1649F" w:rsidP="004A603C">
      <w:pPr>
        <w:pStyle w:val="a7"/>
        <w:numPr>
          <w:ilvl w:val="0"/>
          <w:numId w:val="2"/>
        </w:numPr>
        <w:spacing w:after="0" w:line="360" w:lineRule="auto"/>
        <w:ind w:left="993" w:hanging="284"/>
        <w:contextualSpacing w:val="0"/>
        <w:jc w:val="both"/>
        <w:rPr>
          <w:rFonts w:ascii="Times New Roman" w:hAnsi="Times New Roman"/>
          <w:bCs/>
          <w:color w:val="242021"/>
          <w:sz w:val="24"/>
          <w:szCs w:val="24"/>
        </w:rPr>
      </w:pPr>
      <w:r w:rsidRPr="00B1649F">
        <w:rPr>
          <w:rFonts w:ascii="Times New Roman" w:hAnsi="Times New Roman"/>
          <w:bCs/>
          <w:color w:val="242021"/>
          <w:sz w:val="24"/>
          <w:szCs w:val="24"/>
        </w:rPr>
        <w:t>Анализ текущей ситуации.</w:t>
      </w:r>
    </w:p>
    <w:p w14:paraId="0F7B05DB" w14:textId="77777777" w:rsidR="00B1649F" w:rsidRPr="00B1649F" w:rsidRDefault="00B1649F" w:rsidP="00B1649F">
      <w:pPr>
        <w:spacing w:after="0" w:line="360" w:lineRule="auto"/>
        <w:ind w:firstLine="709"/>
        <w:jc w:val="both"/>
        <w:rPr>
          <w:rFonts w:ascii="Times New Roman" w:hAnsi="Times New Roman" w:cs="Times New Roman"/>
          <w:color w:val="242021"/>
          <w:sz w:val="24"/>
          <w:szCs w:val="24"/>
        </w:rPr>
      </w:pPr>
      <w:r w:rsidRPr="00B1649F">
        <w:rPr>
          <w:rFonts w:ascii="Times New Roman" w:hAnsi="Times New Roman" w:cs="Times New Roman"/>
          <w:color w:val="242021"/>
          <w:sz w:val="24"/>
          <w:szCs w:val="24"/>
        </w:rPr>
        <w:t>Первоначально осуществляется разбор исходных данных: анализ клиента, ресурсов, бизнес-цели и задачи, информация о конкурентах. Основные цели коммуникации — привлечение потенциальных клиентов, выработка лояльности к бренду и получение обратной связи.</w:t>
      </w:r>
    </w:p>
    <w:p w14:paraId="7D9C538F" w14:textId="77777777" w:rsidR="00B1649F" w:rsidRPr="00B1649F" w:rsidRDefault="00B1649F" w:rsidP="004A603C">
      <w:pPr>
        <w:pStyle w:val="a7"/>
        <w:numPr>
          <w:ilvl w:val="0"/>
          <w:numId w:val="2"/>
        </w:numPr>
        <w:spacing w:after="0" w:line="360" w:lineRule="auto"/>
        <w:ind w:left="993" w:hanging="284"/>
        <w:contextualSpacing w:val="0"/>
        <w:jc w:val="both"/>
        <w:rPr>
          <w:rFonts w:ascii="Times New Roman" w:hAnsi="Times New Roman"/>
          <w:bCs/>
          <w:color w:val="242021"/>
          <w:sz w:val="24"/>
          <w:szCs w:val="24"/>
        </w:rPr>
      </w:pPr>
      <w:r w:rsidRPr="00B1649F">
        <w:rPr>
          <w:rFonts w:ascii="Times New Roman" w:hAnsi="Times New Roman"/>
          <w:bCs/>
          <w:color w:val="242021"/>
          <w:sz w:val="24"/>
          <w:szCs w:val="24"/>
        </w:rPr>
        <w:t>Постановка целей и задач рекламной кампании.</w:t>
      </w:r>
    </w:p>
    <w:p w14:paraId="713E8D35" w14:textId="77777777" w:rsidR="00B1649F" w:rsidRPr="00B1649F" w:rsidRDefault="00B1649F" w:rsidP="00B1649F">
      <w:pPr>
        <w:spacing w:after="0" w:line="360" w:lineRule="auto"/>
        <w:ind w:firstLine="709"/>
        <w:jc w:val="both"/>
        <w:rPr>
          <w:rFonts w:ascii="Times New Roman" w:hAnsi="Times New Roman" w:cs="Times New Roman"/>
          <w:color w:val="242021"/>
          <w:sz w:val="24"/>
          <w:szCs w:val="24"/>
        </w:rPr>
      </w:pPr>
      <w:r w:rsidRPr="00B1649F">
        <w:rPr>
          <w:rFonts w:ascii="Times New Roman" w:hAnsi="Times New Roman" w:cs="Times New Roman"/>
          <w:color w:val="242021"/>
          <w:sz w:val="24"/>
          <w:szCs w:val="24"/>
        </w:rPr>
        <w:lastRenderedPageBreak/>
        <w:t xml:space="preserve">Здесь определяются коммуникационные цели продвижения товара, которые должны соотноситься с целями компании и с целями маркетинговой стратегии. После чего происходит выбор рекламных инструментов. </w:t>
      </w:r>
    </w:p>
    <w:p w14:paraId="07BC18A1" w14:textId="77777777" w:rsidR="00B1649F" w:rsidRPr="00B1649F" w:rsidRDefault="00B1649F" w:rsidP="004A603C">
      <w:pPr>
        <w:pStyle w:val="a7"/>
        <w:numPr>
          <w:ilvl w:val="0"/>
          <w:numId w:val="2"/>
        </w:numPr>
        <w:spacing w:after="0" w:line="360" w:lineRule="auto"/>
        <w:ind w:left="993" w:hanging="284"/>
        <w:contextualSpacing w:val="0"/>
        <w:jc w:val="both"/>
        <w:rPr>
          <w:rFonts w:ascii="Times New Roman" w:hAnsi="Times New Roman"/>
          <w:bCs/>
          <w:color w:val="242021"/>
          <w:sz w:val="24"/>
          <w:szCs w:val="24"/>
        </w:rPr>
      </w:pPr>
      <w:r w:rsidRPr="00B1649F">
        <w:rPr>
          <w:rFonts w:ascii="Times New Roman" w:hAnsi="Times New Roman"/>
          <w:bCs/>
          <w:color w:val="242021"/>
          <w:sz w:val="24"/>
          <w:szCs w:val="24"/>
        </w:rPr>
        <w:t>Определение целевой аудитории.</w:t>
      </w:r>
    </w:p>
    <w:p w14:paraId="56097B07" w14:textId="77777777" w:rsidR="00B1649F" w:rsidRPr="00B1649F" w:rsidRDefault="00B1649F" w:rsidP="00B1649F">
      <w:pPr>
        <w:spacing w:after="0" w:line="360" w:lineRule="auto"/>
        <w:ind w:firstLine="709"/>
        <w:jc w:val="both"/>
        <w:rPr>
          <w:rFonts w:ascii="Times New Roman" w:hAnsi="Times New Roman" w:cs="Times New Roman"/>
          <w:color w:val="242021"/>
          <w:sz w:val="24"/>
          <w:szCs w:val="24"/>
        </w:rPr>
      </w:pPr>
      <w:r w:rsidRPr="00B1649F">
        <w:rPr>
          <w:rFonts w:ascii="Times New Roman" w:hAnsi="Times New Roman" w:cs="Times New Roman"/>
          <w:color w:val="242021"/>
          <w:sz w:val="24"/>
          <w:szCs w:val="24"/>
        </w:rPr>
        <w:t xml:space="preserve">Этап характеризуется выбором целевой аудитории, пользователей цифровой среды. Фокус анализа состоит в выявлении специфики конкретной категории, бренда и его потребителей. </w:t>
      </w:r>
    </w:p>
    <w:p w14:paraId="44C1B1A1" w14:textId="77777777" w:rsidR="00B1649F" w:rsidRPr="00B1649F" w:rsidRDefault="00B1649F" w:rsidP="004A603C">
      <w:pPr>
        <w:pStyle w:val="a7"/>
        <w:numPr>
          <w:ilvl w:val="0"/>
          <w:numId w:val="2"/>
        </w:numPr>
        <w:spacing w:after="0" w:line="360" w:lineRule="auto"/>
        <w:ind w:left="993" w:hanging="284"/>
        <w:contextualSpacing w:val="0"/>
        <w:jc w:val="both"/>
        <w:rPr>
          <w:rFonts w:ascii="Times New Roman" w:hAnsi="Times New Roman"/>
          <w:color w:val="242021"/>
          <w:sz w:val="24"/>
          <w:szCs w:val="24"/>
        </w:rPr>
      </w:pPr>
      <w:r w:rsidRPr="00B1649F">
        <w:rPr>
          <w:rFonts w:ascii="Times New Roman" w:hAnsi="Times New Roman"/>
          <w:bCs/>
          <w:color w:val="242021"/>
          <w:sz w:val="24"/>
          <w:szCs w:val="24"/>
        </w:rPr>
        <w:t>Срезы анализа присутствия бренда в цифровой среде.</w:t>
      </w:r>
    </w:p>
    <w:p w14:paraId="55C85184" w14:textId="77777777" w:rsidR="00B1649F" w:rsidRDefault="00B1649F" w:rsidP="00B1649F">
      <w:pPr>
        <w:spacing w:after="0" w:line="360" w:lineRule="auto"/>
        <w:ind w:firstLine="709"/>
        <w:jc w:val="both"/>
        <w:rPr>
          <w:rFonts w:ascii="Times New Roman" w:hAnsi="Times New Roman" w:cs="Times New Roman"/>
          <w:color w:val="242021"/>
          <w:sz w:val="24"/>
          <w:szCs w:val="24"/>
        </w:rPr>
      </w:pPr>
      <w:r w:rsidRPr="00B1649F">
        <w:rPr>
          <w:rFonts w:ascii="Times New Roman" w:hAnsi="Times New Roman" w:cs="Times New Roman"/>
          <w:color w:val="242021"/>
          <w:sz w:val="24"/>
          <w:szCs w:val="24"/>
        </w:rPr>
        <w:t>Когда все необходимые данные собраны и получена информация, следующий шаг — сегментирование аудитории. Необходимо осознавать, что оффлайн и онлайн-аудитории часто не совпадают по своим характеристикам и интересам. Не обязательно учитывать интересы всех сегментов, прежде всего нужно определить приоритетные.</w:t>
      </w:r>
    </w:p>
    <w:p w14:paraId="00EC219A" w14:textId="63C5058E" w:rsidR="00DC1FD9" w:rsidRPr="00B1649F" w:rsidRDefault="00DC1FD9" w:rsidP="00B1649F">
      <w:pPr>
        <w:spacing w:after="0" w:line="360" w:lineRule="auto"/>
        <w:ind w:firstLine="709"/>
        <w:jc w:val="both"/>
        <w:rPr>
          <w:rFonts w:ascii="Times New Roman" w:hAnsi="Times New Roman" w:cs="Times New Roman"/>
          <w:color w:val="242021"/>
          <w:sz w:val="24"/>
          <w:szCs w:val="24"/>
        </w:rPr>
      </w:pPr>
      <w:r>
        <w:rPr>
          <w:rFonts w:ascii="Times New Roman" w:hAnsi="Times New Roman" w:cs="Times New Roman"/>
          <w:color w:val="242021"/>
          <w:sz w:val="24"/>
          <w:szCs w:val="24"/>
        </w:rPr>
        <w:t xml:space="preserve">Бренд-коммуникации на настоящий момент </w:t>
      </w:r>
      <w:r w:rsidR="00F60D3A">
        <w:rPr>
          <w:rFonts w:ascii="Times New Roman" w:hAnsi="Times New Roman" w:cs="Times New Roman"/>
          <w:color w:val="242021"/>
          <w:sz w:val="24"/>
          <w:szCs w:val="24"/>
        </w:rPr>
        <w:t>обусловлены</w:t>
      </w:r>
      <w:r>
        <w:rPr>
          <w:rFonts w:ascii="Times New Roman" w:hAnsi="Times New Roman" w:cs="Times New Roman"/>
          <w:color w:val="242021"/>
          <w:sz w:val="24"/>
          <w:szCs w:val="24"/>
        </w:rPr>
        <w:t xml:space="preserve"> цифровой средой</w:t>
      </w:r>
      <w:r w:rsidR="008B1609">
        <w:rPr>
          <w:rStyle w:val="af3"/>
          <w:rFonts w:ascii="Times New Roman" w:hAnsi="Times New Roman" w:cs="Times New Roman"/>
          <w:color w:val="242021"/>
          <w:sz w:val="24"/>
          <w:szCs w:val="24"/>
        </w:rPr>
        <w:footnoteReference w:id="68"/>
      </w:r>
      <w:r>
        <w:rPr>
          <w:rFonts w:ascii="Times New Roman" w:hAnsi="Times New Roman" w:cs="Times New Roman"/>
          <w:color w:val="242021"/>
          <w:sz w:val="24"/>
          <w:szCs w:val="24"/>
        </w:rPr>
        <w:t xml:space="preserve">. </w:t>
      </w:r>
      <w:r w:rsidRPr="00B57F04">
        <w:rPr>
          <w:rFonts w:ascii="Times New Roman" w:hAnsi="Times New Roman" w:cs="Times New Roman"/>
          <w:color w:val="242021"/>
          <w:sz w:val="24"/>
          <w:szCs w:val="24"/>
        </w:rPr>
        <w:t xml:space="preserve">Преимуществами </w:t>
      </w:r>
      <w:r w:rsidR="00B57F04" w:rsidRPr="00B57F04">
        <w:rPr>
          <w:rFonts w:ascii="Times New Roman" w:hAnsi="Times New Roman" w:cs="Times New Roman"/>
          <w:color w:val="242021"/>
          <w:sz w:val="24"/>
          <w:szCs w:val="24"/>
        </w:rPr>
        <w:t xml:space="preserve">цифровых </w:t>
      </w:r>
      <w:r w:rsidRPr="00B57F04">
        <w:rPr>
          <w:rFonts w:ascii="Times New Roman" w:hAnsi="Times New Roman" w:cs="Times New Roman"/>
          <w:color w:val="242021"/>
          <w:sz w:val="24"/>
          <w:szCs w:val="24"/>
        </w:rPr>
        <w:t>бренд-коммуникаций являются:</w:t>
      </w:r>
    </w:p>
    <w:p w14:paraId="7DD1D2F4" w14:textId="77777777" w:rsidR="00B1649F" w:rsidRPr="00B1649F" w:rsidRDefault="00B1649F" w:rsidP="004A603C">
      <w:pPr>
        <w:pStyle w:val="a7"/>
        <w:numPr>
          <w:ilvl w:val="0"/>
          <w:numId w:val="4"/>
        </w:numPr>
        <w:spacing w:after="0" w:line="360" w:lineRule="auto"/>
        <w:ind w:left="993" w:hanging="284"/>
        <w:contextualSpacing w:val="0"/>
        <w:jc w:val="both"/>
        <w:rPr>
          <w:rStyle w:val="fontstyle01"/>
          <w:rFonts w:ascii="Times New Roman" w:eastAsiaTheme="majorEastAsia" w:hAnsi="Times New Roman"/>
          <w:sz w:val="24"/>
          <w:szCs w:val="24"/>
        </w:rPr>
      </w:pPr>
      <w:r w:rsidRPr="00B1649F">
        <w:rPr>
          <w:rStyle w:val="fontstyle01"/>
          <w:rFonts w:ascii="Times New Roman" w:eastAsiaTheme="majorEastAsia" w:hAnsi="Times New Roman"/>
          <w:sz w:val="24"/>
          <w:szCs w:val="24"/>
        </w:rPr>
        <w:t>Быстрая и полная обратная связь;</w:t>
      </w:r>
    </w:p>
    <w:p w14:paraId="7596DBD1" w14:textId="77777777" w:rsidR="00B1649F" w:rsidRPr="00B1649F" w:rsidRDefault="00B1649F" w:rsidP="004A603C">
      <w:pPr>
        <w:pStyle w:val="a7"/>
        <w:numPr>
          <w:ilvl w:val="0"/>
          <w:numId w:val="4"/>
        </w:numPr>
        <w:spacing w:after="0" w:line="360" w:lineRule="auto"/>
        <w:ind w:left="993" w:hanging="284"/>
        <w:contextualSpacing w:val="0"/>
        <w:jc w:val="both"/>
        <w:rPr>
          <w:rStyle w:val="fontstyle01"/>
          <w:rFonts w:ascii="Times New Roman" w:eastAsiaTheme="majorEastAsia" w:hAnsi="Times New Roman"/>
          <w:sz w:val="24"/>
          <w:szCs w:val="24"/>
        </w:rPr>
      </w:pPr>
      <w:r w:rsidRPr="00B1649F">
        <w:rPr>
          <w:rStyle w:val="fontstyle01"/>
          <w:rFonts w:ascii="Times New Roman" w:eastAsiaTheme="majorEastAsia" w:hAnsi="Times New Roman"/>
          <w:sz w:val="24"/>
          <w:szCs w:val="24"/>
        </w:rPr>
        <w:t>Низкий процент искажения информации;</w:t>
      </w:r>
    </w:p>
    <w:p w14:paraId="377BCC00" w14:textId="77777777" w:rsidR="00B1649F" w:rsidRPr="00B1649F" w:rsidRDefault="00B1649F" w:rsidP="004A603C">
      <w:pPr>
        <w:pStyle w:val="a7"/>
        <w:numPr>
          <w:ilvl w:val="0"/>
          <w:numId w:val="4"/>
        </w:numPr>
        <w:spacing w:after="0" w:line="360" w:lineRule="auto"/>
        <w:ind w:left="993" w:hanging="284"/>
        <w:contextualSpacing w:val="0"/>
        <w:jc w:val="both"/>
        <w:rPr>
          <w:rStyle w:val="fontstyle01"/>
          <w:rFonts w:ascii="Times New Roman" w:eastAsiaTheme="majorEastAsia" w:hAnsi="Times New Roman"/>
          <w:sz w:val="24"/>
          <w:szCs w:val="24"/>
        </w:rPr>
      </w:pPr>
      <w:r w:rsidRPr="00B1649F">
        <w:rPr>
          <w:rStyle w:val="fontstyle01"/>
          <w:rFonts w:ascii="Times New Roman" w:eastAsiaTheme="majorEastAsia" w:hAnsi="Times New Roman"/>
          <w:sz w:val="24"/>
          <w:szCs w:val="24"/>
        </w:rPr>
        <w:t>Персонализированность;</w:t>
      </w:r>
    </w:p>
    <w:p w14:paraId="234DE535" w14:textId="77777777" w:rsidR="00B1649F" w:rsidRPr="00B1649F" w:rsidRDefault="00B1649F" w:rsidP="004A603C">
      <w:pPr>
        <w:pStyle w:val="a7"/>
        <w:numPr>
          <w:ilvl w:val="0"/>
          <w:numId w:val="4"/>
        </w:numPr>
        <w:spacing w:after="0" w:line="360" w:lineRule="auto"/>
        <w:ind w:left="993" w:hanging="284"/>
        <w:contextualSpacing w:val="0"/>
        <w:jc w:val="both"/>
        <w:rPr>
          <w:rStyle w:val="fontstyle01"/>
          <w:rFonts w:ascii="Times New Roman" w:eastAsiaTheme="majorEastAsia" w:hAnsi="Times New Roman"/>
          <w:sz w:val="24"/>
          <w:szCs w:val="24"/>
        </w:rPr>
      </w:pPr>
      <w:r w:rsidRPr="00B1649F">
        <w:rPr>
          <w:rStyle w:val="fontstyle01"/>
          <w:rFonts w:ascii="Times New Roman" w:eastAsiaTheme="majorEastAsia" w:hAnsi="Times New Roman"/>
          <w:sz w:val="24"/>
          <w:szCs w:val="24"/>
        </w:rPr>
        <w:t>Объединение нескольких сопровождающих коммуникацию аспектов (звуковые, зрительные и т.п.).</w:t>
      </w:r>
    </w:p>
    <w:p w14:paraId="7E5EE77C" w14:textId="77777777" w:rsidR="00B1649F" w:rsidRPr="00B1649F" w:rsidRDefault="00A90715" w:rsidP="00B1649F">
      <w:pPr>
        <w:spacing w:after="0" w:line="360" w:lineRule="auto"/>
        <w:ind w:firstLine="709"/>
        <w:jc w:val="both"/>
        <w:rPr>
          <w:rStyle w:val="fontstyle01"/>
          <w:rFonts w:ascii="Times New Roman" w:eastAsiaTheme="majorEastAsia" w:hAnsi="Times New Roman" w:cs="Times New Roman"/>
          <w:sz w:val="24"/>
          <w:szCs w:val="24"/>
        </w:rPr>
      </w:pPr>
      <w:r w:rsidRPr="00C24749">
        <w:rPr>
          <w:rStyle w:val="fontstyle01"/>
          <w:rFonts w:ascii="Times New Roman" w:eastAsiaTheme="majorEastAsia" w:hAnsi="Times New Roman" w:cs="Times New Roman"/>
          <w:color w:val="000000" w:themeColor="text1"/>
          <w:sz w:val="24"/>
          <w:szCs w:val="24"/>
        </w:rPr>
        <w:t xml:space="preserve">При использовании </w:t>
      </w:r>
      <w:r w:rsidR="00B1649F" w:rsidRPr="00C24749">
        <w:rPr>
          <w:rStyle w:val="fontstyle01"/>
          <w:rFonts w:ascii="Times New Roman" w:eastAsiaTheme="majorEastAsia" w:hAnsi="Times New Roman" w:cs="Times New Roman"/>
          <w:color w:val="000000" w:themeColor="text1"/>
          <w:sz w:val="24"/>
          <w:szCs w:val="24"/>
        </w:rPr>
        <w:t>цифровы</w:t>
      </w:r>
      <w:r w:rsidRPr="00C24749">
        <w:rPr>
          <w:rStyle w:val="fontstyle01"/>
          <w:rFonts w:ascii="Times New Roman" w:eastAsiaTheme="majorEastAsia" w:hAnsi="Times New Roman" w:cs="Times New Roman"/>
          <w:color w:val="000000" w:themeColor="text1"/>
          <w:sz w:val="24"/>
          <w:szCs w:val="24"/>
        </w:rPr>
        <w:t>х</w:t>
      </w:r>
      <w:r w:rsidR="00B1649F" w:rsidRPr="00C24749">
        <w:rPr>
          <w:rStyle w:val="fontstyle01"/>
          <w:rFonts w:ascii="Times New Roman" w:eastAsiaTheme="majorEastAsia" w:hAnsi="Times New Roman" w:cs="Times New Roman"/>
          <w:color w:val="000000" w:themeColor="text1"/>
          <w:sz w:val="24"/>
          <w:szCs w:val="24"/>
        </w:rPr>
        <w:t xml:space="preserve"> коммуникаци</w:t>
      </w:r>
      <w:r w:rsidR="005027D2">
        <w:rPr>
          <w:rStyle w:val="fontstyle01"/>
          <w:rFonts w:ascii="Times New Roman" w:eastAsiaTheme="majorEastAsia" w:hAnsi="Times New Roman" w:cs="Times New Roman"/>
          <w:color w:val="000000" w:themeColor="text1"/>
          <w:sz w:val="24"/>
          <w:szCs w:val="24"/>
        </w:rPr>
        <w:t>й</w:t>
      </w:r>
      <w:r w:rsidR="00B1649F" w:rsidRPr="00C24749">
        <w:rPr>
          <w:rStyle w:val="fontstyle01"/>
          <w:rFonts w:ascii="Times New Roman" w:eastAsiaTheme="majorEastAsia" w:hAnsi="Times New Roman" w:cs="Times New Roman"/>
          <w:color w:val="000000" w:themeColor="text1"/>
          <w:sz w:val="24"/>
          <w:szCs w:val="24"/>
        </w:rPr>
        <w:t xml:space="preserve"> </w:t>
      </w:r>
      <w:r w:rsidRPr="00C24749">
        <w:rPr>
          <w:rStyle w:val="fontstyle01"/>
          <w:rFonts w:ascii="Times New Roman" w:eastAsiaTheme="majorEastAsia" w:hAnsi="Times New Roman" w:cs="Times New Roman"/>
          <w:color w:val="000000" w:themeColor="text1"/>
          <w:sz w:val="24"/>
          <w:szCs w:val="24"/>
        </w:rPr>
        <w:t>развитие бренда происходит</w:t>
      </w:r>
      <w:r w:rsidR="00B1649F" w:rsidRPr="00C24749">
        <w:rPr>
          <w:rStyle w:val="fontstyle01"/>
          <w:rFonts w:ascii="Times New Roman" w:eastAsiaTheme="majorEastAsia" w:hAnsi="Times New Roman" w:cs="Times New Roman"/>
          <w:color w:val="000000" w:themeColor="text1"/>
          <w:sz w:val="24"/>
          <w:szCs w:val="24"/>
        </w:rPr>
        <w:t xml:space="preserve"> быстрее</w:t>
      </w:r>
      <w:r w:rsidR="00B1649F" w:rsidRPr="00B1649F">
        <w:rPr>
          <w:rStyle w:val="fontstyle01"/>
          <w:rFonts w:ascii="Times New Roman" w:eastAsiaTheme="majorEastAsia" w:hAnsi="Times New Roman" w:cs="Times New Roman"/>
          <w:sz w:val="24"/>
          <w:szCs w:val="24"/>
        </w:rPr>
        <w:t xml:space="preserve"> и эффективнее. Такие коммуникации включают в себя: </w:t>
      </w:r>
    </w:p>
    <w:p w14:paraId="19E379F5" w14:textId="77777777" w:rsidR="000D7E68" w:rsidRDefault="00B1649F" w:rsidP="004A603C">
      <w:pPr>
        <w:pStyle w:val="a7"/>
        <w:numPr>
          <w:ilvl w:val="0"/>
          <w:numId w:val="5"/>
        </w:numPr>
        <w:spacing w:after="0" w:line="360" w:lineRule="auto"/>
        <w:contextualSpacing w:val="0"/>
        <w:jc w:val="both"/>
        <w:rPr>
          <w:rFonts w:ascii="Times New Roman" w:eastAsiaTheme="majorEastAsia" w:hAnsi="Times New Roman"/>
          <w:color w:val="000000"/>
          <w:sz w:val="24"/>
          <w:szCs w:val="24"/>
        </w:rPr>
      </w:pPr>
      <w:r w:rsidRPr="00B1649F">
        <w:rPr>
          <w:rStyle w:val="fontstyle01"/>
          <w:rFonts w:ascii="Times New Roman" w:eastAsiaTheme="majorEastAsia" w:hAnsi="Times New Roman"/>
          <w:sz w:val="24"/>
          <w:szCs w:val="24"/>
        </w:rPr>
        <w:t>С</w:t>
      </w:r>
      <w:r w:rsidRPr="00B1649F">
        <w:rPr>
          <w:rFonts w:ascii="Times New Roman" w:eastAsiaTheme="majorEastAsia" w:hAnsi="Times New Roman"/>
          <w:color w:val="000000"/>
          <w:sz w:val="24"/>
          <w:szCs w:val="24"/>
        </w:rPr>
        <w:t xml:space="preserve">оциальные сети. </w:t>
      </w:r>
      <w:r w:rsidR="00F60D3A">
        <w:rPr>
          <w:rFonts w:ascii="Times New Roman" w:eastAsiaTheme="majorEastAsia" w:hAnsi="Times New Roman"/>
          <w:color w:val="000000"/>
          <w:sz w:val="24"/>
          <w:szCs w:val="24"/>
        </w:rPr>
        <w:t>Они и</w:t>
      </w:r>
      <w:r w:rsidRPr="00B1649F">
        <w:rPr>
          <w:rFonts w:ascii="Times New Roman" w:eastAsiaTheme="majorEastAsia" w:hAnsi="Times New Roman"/>
          <w:color w:val="000000"/>
          <w:sz w:val="24"/>
          <w:szCs w:val="24"/>
        </w:rPr>
        <w:t xml:space="preserve">спользуются для связи организации со своей целевой аудиторией в </w:t>
      </w:r>
      <w:r w:rsidR="005F53DF" w:rsidRPr="00B1649F">
        <w:rPr>
          <w:rFonts w:ascii="Times New Roman" w:eastAsiaTheme="majorEastAsia" w:hAnsi="Times New Roman"/>
          <w:color w:val="000000"/>
          <w:sz w:val="24"/>
          <w:szCs w:val="24"/>
        </w:rPr>
        <w:t>интернет-пространстве</w:t>
      </w:r>
      <w:r w:rsidRPr="00B1649F">
        <w:rPr>
          <w:rFonts w:ascii="Times New Roman" w:eastAsiaTheme="majorEastAsia" w:hAnsi="Times New Roman"/>
          <w:color w:val="000000"/>
          <w:sz w:val="24"/>
          <w:szCs w:val="24"/>
        </w:rPr>
        <w:t>.</w:t>
      </w:r>
    </w:p>
    <w:p w14:paraId="46CA73DC" w14:textId="77777777" w:rsidR="000D7E68" w:rsidRDefault="00CD6CD4" w:rsidP="004A603C">
      <w:pPr>
        <w:pStyle w:val="a7"/>
        <w:numPr>
          <w:ilvl w:val="0"/>
          <w:numId w:val="5"/>
        </w:numPr>
        <w:spacing w:after="0" w:line="360" w:lineRule="auto"/>
        <w:contextualSpacing w:val="0"/>
        <w:jc w:val="both"/>
        <w:rPr>
          <w:rFonts w:ascii="Times New Roman" w:eastAsiaTheme="majorEastAsia" w:hAnsi="Times New Roman"/>
          <w:color w:val="000000"/>
          <w:sz w:val="24"/>
          <w:szCs w:val="24"/>
        </w:rPr>
      </w:pPr>
      <w:r>
        <w:rPr>
          <w:rFonts w:ascii="Times New Roman" w:eastAsiaTheme="majorEastAsia" w:hAnsi="Times New Roman"/>
          <w:color w:val="000000"/>
          <w:sz w:val="24"/>
          <w:szCs w:val="24"/>
        </w:rPr>
        <w:t>«Дорожные» шоу: т</w:t>
      </w:r>
      <w:r w:rsidR="00B1649F" w:rsidRPr="000D7E68">
        <w:rPr>
          <w:rFonts w:ascii="Times New Roman" w:eastAsiaTheme="majorEastAsia" w:hAnsi="Times New Roman"/>
          <w:color w:val="000000"/>
          <w:sz w:val="24"/>
          <w:szCs w:val="24"/>
        </w:rPr>
        <w:t>ур</w:t>
      </w:r>
      <w:r w:rsidR="00F60D3A">
        <w:rPr>
          <w:rFonts w:ascii="Times New Roman" w:eastAsiaTheme="majorEastAsia" w:hAnsi="Times New Roman"/>
          <w:color w:val="000000"/>
          <w:sz w:val="24"/>
          <w:szCs w:val="24"/>
        </w:rPr>
        <w:t>ы</w:t>
      </w:r>
      <w:r w:rsidR="00B1649F" w:rsidRPr="000D7E68">
        <w:rPr>
          <w:rFonts w:ascii="Times New Roman" w:eastAsiaTheme="majorEastAsia" w:hAnsi="Times New Roman"/>
          <w:color w:val="000000"/>
          <w:sz w:val="24"/>
          <w:szCs w:val="24"/>
        </w:rPr>
        <w:t xml:space="preserve"> по регионам, во время котор</w:t>
      </w:r>
      <w:r w:rsidR="00C207ED">
        <w:rPr>
          <w:rFonts w:ascii="Times New Roman" w:eastAsiaTheme="majorEastAsia" w:hAnsi="Times New Roman"/>
          <w:color w:val="000000"/>
          <w:sz w:val="24"/>
          <w:szCs w:val="24"/>
        </w:rPr>
        <w:t>ых</w:t>
      </w:r>
      <w:r w:rsidR="00B1649F" w:rsidRPr="000D7E68">
        <w:rPr>
          <w:rFonts w:ascii="Times New Roman" w:eastAsiaTheme="majorEastAsia" w:hAnsi="Times New Roman"/>
          <w:color w:val="000000"/>
          <w:sz w:val="24"/>
          <w:szCs w:val="24"/>
        </w:rPr>
        <w:t xml:space="preserve"> компания, представляющая бренд, встречается с инвесторами и аналитиками для демонстрации своего продукта.</w:t>
      </w:r>
    </w:p>
    <w:p w14:paraId="5FCBA02D" w14:textId="77777777" w:rsidR="000D7E68" w:rsidRDefault="00B1649F" w:rsidP="004A603C">
      <w:pPr>
        <w:pStyle w:val="a7"/>
        <w:numPr>
          <w:ilvl w:val="0"/>
          <w:numId w:val="5"/>
        </w:numPr>
        <w:spacing w:after="0" w:line="360" w:lineRule="auto"/>
        <w:contextualSpacing w:val="0"/>
        <w:jc w:val="both"/>
        <w:rPr>
          <w:rFonts w:ascii="Times New Roman" w:eastAsiaTheme="majorEastAsia" w:hAnsi="Times New Roman"/>
          <w:color w:val="000000"/>
          <w:sz w:val="24"/>
          <w:szCs w:val="24"/>
        </w:rPr>
      </w:pPr>
      <w:r w:rsidRPr="000D7E68">
        <w:rPr>
          <w:rFonts w:ascii="Times New Roman" w:eastAsiaTheme="majorEastAsia" w:hAnsi="Times New Roman"/>
          <w:color w:val="000000"/>
          <w:sz w:val="24"/>
          <w:szCs w:val="24"/>
        </w:rPr>
        <w:t>Флешмоб</w:t>
      </w:r>
      <w:r w:rsidR="00C207ED">
        <w:rPr>
          <w:rFonts w:ascii="Times New Roman" w:eastAsiaTheme="majorEastAsia" w:hAnsi="Times New Roman"/>
          <w:color w:val="000000"/>
          <w:sz w:val="24"/>
          <w:szCs w:val="24"/>
        </w:rPr>
        <w:t>-</w:t>
      </w:r>
      <w:r w:rsidR="00CD6CD4">
        <w:rPr>
          <w:rFonts w:ascii="Times New Roman" w:eastAsiaTheme="majorEastAsia" w:hAnsi="Times New Roman"/>
          <w:color w:val="000000"/>
          <w:sz w:val="24"/>
          <w:szCs w:val="24"/>
        </w:rPr>
        <w:t>акции: ор</w:t>
      </w:r>
      <w:r w:rsidRPr="000D7E68">
        <w:rPr>
          <w:rFonts w:ascii="Times New Roman" w:eastAsiaTheme="majorEastAsia" w:hAnsi="Times New Roman"/>
          <w:color w:val="000000"/>
          <w:sz w:val="24"/>
          <w:szCs w:val="24"/>
        </w:rPr>
        <w:t xml:space="preserve">ганизация заранее спланированной акции, в которой участвуют случайные люди. </w:t>
      </w:r>
    </w:p>
    <w:p w14:paraId="21CCD5B6" w14:textId="77777777" w:rsidR="000D7E68" w:rsidRDefault="00CD6CD4" w:rsidP="004A603C">
      <w:pPr>
        <w:pStyle w:val="a7"/>
        <w:numPr>
          <w:ilvl w:val="0"/>
          <w:numId w:val="5"/>
        </w:numPr>
        <w:spacing w:after="0" w:line="360" w:lineRule="auto"/>
        <w:contextualSpacing w:val="0"/>
        <w:jc w:val="both"/>
        <w:rPr>
          <w:rFonts w:ascii="Times New Roman" w:eastAsiaTheme="majorEastAsia" w:hAnsi="Times New Roman"/>
          <w:color w:val="000000"/>
          <w:sz w:val="24"/>
          <w:szCs w:val="24"/>
        </w:rPr>
      </w:pPr>
      <w:r>
        <w:rPr>
          <w:rFonts w:ascii="Times New Roman" w:eastAsiaTheme="majorEastAsia" w:hAnsi="Times New Roman"/>
          <w:color w:val="000000"/>
          <w:sz w:val="24"/>
          <w:szCs w:val="24"/>
        </w:rPr>
        <w:t>Промокоды: о</w:t>
      </w:r>
      <w:r w:rsidR="00B1649F" w:rsidRPr="000D7E68">
        <w:rPr>
          <w:rFonts w:ascii="Times New Roman" w:eastAsiaTheme="majorEastAsia" w:hAnsi="Times New Roman"/>
          <w:color w:val="000000"/>
          <w:sz w:val="24"/>
          <w:szCs w:val="24"/>
        </w:rPr>
        <w:t xml:space="preserve">пределенное «обещание» потребителю скидок или особой выгоды. </w:t>
      </w:r>
    </w:p>
    <w:p w14:paraId="4A2F6828" w14:textId="77777777" w:rsidR="00B1649F" w:rsidRPr="000D7E68" w:rsidRDefault="00CD6CD4" w:rsidP="004A603C">
      <w:pPr>
        <w:pStyle w:val="a7"/>
        <w:numPr>
          <w:ilvl w:val="0"/>
          <w:numId w:val="5"/>
        </w:numPr>
        <w:spacing w:after="0" w:line="360" w:lineRule="auto"/>
        <w:contextualSpacing w:val="0"/>
        <w:jc w:val="both"/>
        <w:rPr>
          <w:rFonts w:ascii="Times New Roman" w:eastAsiaTheme="majorEastAsia" w:hAnsi="Times New Roman"/>
          <w:color w:val="000000"/>
          <w:sz w:val="24"/>
          <w:szCs w:val="24"/>
        </w:rPr>
      </w:pPr>
      <w:r>
        <w:rPr>
          <w:rFonts w:ascii="Times New Roman" w:eastAsiaTheme="majorEastAsia" w:hAnsi="Times New Roman"/>
          <w:color w:val="000000"/>
          <w:sz w:val="24"/>
          <w:szCs w:val="24"/>
        </w:rPr>
        <w:t>Коллаборации: в</w:t>
      </w:r>
      <w:r w:rsidR="00B1649F" w:rsidRPr="000D7E68">
        <w:rPr>
          <w:rFonts w:ascii="Times New Roman" w:eastAsiaTheme="majorEastAsia" w:hAnsi="Times New Roman"/>
          <w:color w:val="000000"/>
          <w:sz w:val="24"/>
          <w:szCs w:val="24"/>
        </w:rPr>
        <w:t xml:space="preserve">заимодействие организации с популярными личностями в целях распространения рекламы на целевую аудиторию известного человека. </w:t>
      </w:r>
    </w:p>
    <w:p w14:paraId="17BB937C" w14:textId="78DAA28D" w:rsidR="00B1649F" w:rsidRPr="006913E8" w:rsidRDefault="00162645" w:rsidP="00B1649F">
      <w:pPr>
        <w:spacing w:after="0" w:line="360" w:lineRule="auto"/>
        <w:ind w:firstLine="709"/>
        <w:jc w:val="both"/>
        <w:rPr>
          <w:rFonts w:ascii="Times New Roman" w:hAnsi="Times New Roman" w:cs="Times New Roman"/>
          <w:sz w:val="24"/>
          <w:szCs w:val="24"/>
        </w:rPr>
      </w:pPr>
      <w:r w:rsidRPr="00162645">
        <w:rPr>
          <w:rFonts w:ascii="Times New Roman" w:hAnsi="Times New Roman" w:cs="Times New Roman"/>
          <w:sz w:val="24"/>
          <w:szCs w:val="24"/>
        </w:rPr>
        <w:lastRenderedPageBreak/>
        <w:t xml:space="preserve">Одной из </w:t>
      </w:r>
      <w:r w:rsidRPr="006913E8">
        <w:rPr>
          <w:rFonts w:ascii="Times New Roman" w:hAnsi="Times New Roman" w:cs="Times New Roman"/>
          <w:sz w:val="24"/>
          <w:szCs w:val="24"/>
        </w:rPr>
        <w:t xml:space="preserve">распространенных типологий современных маркетинговых </w:t>
      </w:r>
      <w:r w:rsidR="00B57F04" w:rsidRPr="006913E8">
        <w:rPr>
          <w:rFonts w:ascii="Times New Roman" w:hAnsi="Times New Roman" w:cs="Times New Roman"/>
          <w:sz w:val="24"/>
          <w:szCs w:val="24"/>
        </w:rPr>
        <w:t>коммуникаций является</w:t>
      </w:r>
      <w:r w:rsidRPr="006913E8">
        <w:rPr>
          <w:rFonts w:ascii="Times New Roman" w:hAnsi="Times New Roman" w:cs="Times New Roman"/>
          <w:sz w:val="24"/>
          <w:szCs w:val="24"/>
        </w:rPr>
        <w:t xml:space="preserve"> деление их </w:t>
      </w:r>
      <w:r w:rsidR="00B1649F" w:rsidRPr="006913E8">
        <w:rPr>
          <w:rFonts w:ascii="Times New Roman" w:hAnsi="Times New Roman" w:cs="Times New Roman"/>
          <w:sz w:val="24"/>
          <w:szCs w:val="24"/>
        </w:rPr>
        <w:t xml:space="preserve">на </w:t>
      </w:r>
      <w:r w:rsidR="00B1649F" w:rsidRPr="006913E8">
        <w:rPr>
          <w:rFonts w:ascii="Times New Roman" w:hAnsi="Times New Roman" w:cs="Times New Roman"/>
          <w:i/>
          <w:sz w:val="24"/>
          <w:szCs w:val="24"/>
          <w:lang w:val="en-US"/>
        </w:rPr>
        <w:t>ATL</w:t>
      </w:r>
      <w:r w:rsidR="00B1649F" w:rsidRPr="006913E8">
        <w:rPr>
          <w:rFonts w:ascii="Times New Roman" w:hAnsi="Times New Roman" w:cs="Times New Roman"/>
          <w:sz w:val="24"/>
          <w:szCs w:val="24"/>
        </w:rPr>
        <w:t xml:space="preserve"> (</w:t>
      </w:r>
      <w:r w:rsidR="00B1649F" w:rsidRPr="006913E8">
        <w:rPr>
          <w:rFonts w:ascii="Times New Roman" w:hAnsi="Times New Roman" w:cs="Times New Roman"/>
          <w:i/>
          <w:sz w:val="24"/>
          <w:szCs w:val="24"/>
          <w:lang w:val="en-US"/>
        </w:rPr>
        <w:t>above</w:t>
      </w:r>
      <w:r w:rsidR="00B1649F" w:rsidRPr="006913E8">
        <w:rPr>
          <w:rFonts w:ascii="Times New Roman" w:hAnsi="Times New Roman" w:cs="Times New Roman"/>
          <w:i/>
          <w:sz w:val="24"/>
          <w:szCs w:val="24"/>
        </w:rPr>
        <w:t xml:space="preserve"> </w:t>
      </w:r>
      <w:r w:rsidR="00B1649F" w:rsidRPr="006913E8">
        <w:rPr>
          <w:rFonts w:ascii="Times New Roman" w:hAnsi="Times New Roman" w:cs="Times New Roman"/>
          <w:i/>
          <w:sz w:val="24"/>
          <w:szCs w:val="24"/>
          <w:lang w:val="en-US"/>
        </w:rPr>
        <w:t>the</w:t>
      </w:r>
      <w:r w:rsidR="00B1649F" w:rsidRPr="006913E8">
        <w:rPr>
          <w:rFonts w:ascii="Times New Roman" w:hAnsi="Times New Roman" w:cs="Times New Roman"/>
          <w:i/>
          <w:sz w:val="24"/>
          <w:szCs w:val="24"/>
        </w:rPr>
        <w:t xml:space="preserve"> </w:t>
      </w:r>
      <w:r w:rsidR="00B1649F" w:rsidRPr="006913E8">
        <w:rPr>
          <w:rFonts w:ascii="Times New Roman" w:hAnsi="Times New Roman" w:cs="Times New Roman"/>
          <w:i/>
          <w:sz w:val="24"/>
          <w:szCs w:val="24"/>
          <w:lang w:val="en-US"/>
        </w:rPr>
        <w:t>line</w:t>
      </w:r>
      <w:r w:rsidR="00B1649F" w:rsidRPr="006913E8">
        <w:rPr>
          <w:rFonts w:ascii="Times New Roman" w:hAnsi="Times New Roman" w:cs="Times New Roman"/>
          <w:sz w:val="24"/>
          <w:szCs w:val="24"/>
        </w:rPr>
        <w:t xml:space="preserve">) и </w:t>
      </w:r>
      <w:r w:rsidR="00B1649F" w:rsidRPr="006913E8">
        <w:rPr>
          <w:rFonts w:ascii="Times New Roman" w:hAnsi="Times New Roman" w:cs="Times New Roman"/>
          <w:i/>
          <w:sz w:val="24"/>
          <w:szCs w:val="24"/>
          <w:lang w:val="en-US"/>
        </w:rPr>
        <w:t>BTL</w:t>
      </w:r>
      <w:r w:rsidR="00B1649F" w:rsidRPr="006913E8">
        <w:rPr>
          <w:rFonts w:ascii="Times New Roman" w:hAnsi="Times New Roman" w:cs="Times New Roman"/>
          <w:sz w:val="24"/>
          <w:szCs w:val="24"/>
        </w:rPr>
        <w:t xml:space="preserve"> (</w:t>
      </w:r>
      <w:r w:rsidR="00B1649F" w:rsidRPr="006913E8">
        <w:rPr>
          <w:rFonts w:ascii="Times New Roman" w:hAnsi="Times New Roman" w:cs="Times New Roman"/>
          <w:i/>
          <w:sz w:val="24"/>
          <w:szCs w:val="24"/>
          <w:lang w:val="en-US"/>
        </w:rPr>
        <w:t>below</w:t>
      </w:r>
      <w:r w:rsidR="00B1649F" w:rsidRPr="006913E8">
        <w:rPr>
          <w:rFonts w:ascii="Times New Roman" w:hAnsi="Times New Roman" w:cs="Times New Roman"/>
          <w:i/>
          <w:sz w:val="24"/>
          <w:szCs w:val="24"/>
        </w:rPr>
        <w:t xml:space="preserve"> </w:t>
      </w:r>
      <w:r w:rsidR="00B1649F" w:rsidRPr="006913E8">
        <w:rPr>
          <w:rFonts w:ascii="Times New Roman" w:hAnsi="Times New Roman" w:cs="Times New Roman"/>
          <w:i/>
          <w:sz w:val="24"/>
          <w:szCs w:val="24"/>
          <w:lang w:val="en-US"/>
        </w:rPr>
        <w:t>the</w:t>
      </w:r>
      <w:r w:rsidR="00B1649F" w:rsidRPr="006913E8">
        <w:rPr>
          <w:rFonts w:ascii="Times New Roman" w:hAnsi="Times New Roman" w:cs="Times New Roman"/>
          <w:i/>
          <w:sz w:val="24"/>
          <w:szCs w:val="24"/>
        </w:rPr>
        <w:t xml:space="preserve"> </w:t>
      </w:r>
      <w:r w:rsidR="00B1649F" w:rsidRPr="006913E8">
        <w:rPr>
          <w:rFonts w:ascii="Times New Roman" w:hAnsi="Times New Roman" w:cs="Times New Roman"/>
          <w:i/>
          <w:sz w:val="24"/>
          <w:szCs w:val="24"/>
          <w:lang w:val="en-US"/>
        </w:rPr>
        <w:t>line</w:t>
      </w:r>
      <w:r w:rsidR="00B1649F" w:rsidRPr="006913E8">
        <w:rPr>
          <w:rFonts w:ascii="Times New Roman" w:hAnsi="Times New Roman" w:cs="Times New Roman"/>
          <w:sz w:val="24"/>
          <w:szCs w:val="24"/>
        </w:rPr>
        <w:t>)</w:t>
      </w:r>
      <w:r w:rsidR="006913E8" w:rsidRPr="006913E8">
        <w:rPr>
          <w:rFonts w:ascii="Times New Roman" w:hAnsi="Times New Roman" w:cs="Times New Roman"/>
          <w:sz w:val="24"/>
          <w:szCs w:val="24"/>
        </w:rPr>
        <w:t>. Их соотношение зависит от</w:t>
      </w:r>
      <w:r w:rsidR="00B1649F" w:rsidRPr="006913E8">
        <w:rPr>
          <w:rFonts w:ascii="Times New Roman" w:hAnsi="Times New Roman" w:cs="Times New Roman"/>
          <w:sz w:val="24"/>
          <w:szCs w:val="24"/>
        </w:rPr>
        <w:t xml:space="preserve"> отрасл</w:t>
      </w:r>
      <w:r w:rsidR="006913E8" w:rsidRPr="006913E8">
        <w:rPr>
          <w:rFonts w:ascii="Times New Roman" w:hAnsi="Times New Roman" w:cs="Times New Roman"/>
          <w:sz w:val="24"/>
          <w:szCs w:val="24"/>
        </w:rPr>
        <w:t>ей</w:t>
      </w:r>
      <w:r w:rsidR="00B1649F" w:rsidRPr="006913E8">
        <w:rPr>
          <w:rFonts w:ascii="Times New Roman" w:hAnsi="Times New Roman" w:cs="Times New Roman"/>
          <w:sz w:val="24"/>
          <w:szCs w:val="24"/>
        </w:rPr>
        <w:t xml:space="preserve"> и товарны</w:t>
      </w:r>
      <w:r w:rsidR="006913E8" w:rsidRPr="006913E8">
        <w:rPr>
          <w:rFonts w:ascii="Times New Roman" w:hAnsi="Times New Roman" w:cs="Times New Roman"/>
          <w:sz w:val="24"/>
          <w:szCs w:val="24"/>
        </w:rPr>
        <w:t xml:space="preserve">х </w:t>
      </w:r>
      <w:r w:rsidR="00B1649F" w:rsidRPr="006913E8">
        <w:rPr>
          <w:rFonts w:ascii="Times New Roman" w:hAnsi="Times New Roman" w:cs="Times New Roman"/>
          <w:sz w:val="24"/>
          <w:szCs w:val="24"/>
        </w:rPr>
        <w:t>категори</w:t>
      </w:r>
      <w:r w:rsidR="006913E8" w:rsidRPr="006913E8">
        <w:rPr>
          <w:rFonts w:ascii="Times New Roman" w:hAnsi="Times New Roman" w:cs="Times New Roman"/>
          <w:sz w:val="24"/>
          <w:szCs w:val="24"/>
        </w:rPr>
        <w:t>й</w:t>
      </w:r>
      <w:r w:rsidR="008B1609" w:rsidRPr="006913E8">
        <w:rPr>
          <w:rStyle w:val="af3"/>
          <w:rFonts w:ascii="Times New Roman" w:hAnsi="Times New Roman" w:cs="Times New Roman"/>
          <w:sz w:val="24"/>
          <w:szCs w:val="24"/>
        </w:rPr>
        <w:footnoteReference w:id="69"/>
      </w:r>
      <w:r w:rsidR="00B1649F" w:rsidRPr="006913E8">
        <w:rPr>
          <w:rFonts w:ascii="Times New Roman" w:hAnsi="Times New Roman" w:cs="Times New Roman"/>
          <w:sz w:val="24"/>
          <w:szCs w:val="24"/>
        </w:rPr>
        <w:t xml:space="preserve">. Рассмотрим данные виды коммуникаций подробнее. </w:t>
      </w:r>
    </w:p>
    <w:p w14:paraId="1215C46E" w14:textId="77777777" w:rsidR="00B1649F" w:rsidRPr="006913E8" w:rsidRDefault="00B1649F" w:rsidP="004A603C">
      <w:pPr>
        <w:pStyle w:val="a7"/>
        <w:numPr>
          <w:ilvl w:val="0"/>
          <w:numId w:val="6"/>
        </w:numPr>
        <w:spacing w:after="0" w:line="360" w:lineRule="auto"/>
        <w:ind w:left="993" w:hanging="284"/>
        <w:contextualSpacing w:val="0"/>
        <w:jc w:val="both"/>
        <w:rPr>
          <w:rFonts w:ascii="Times New Roman" w:hAnsi="Times New Roman"/>
          <w:sz w:val="24"/>
          <w:szCs w:val="24"/>
        </w:rPr>
      </w:pPr>
      <w:bookmarkStart w:id="19" w:name="_Hlk167828907"/>
      <w:r w:rsidRPr="006913E8">
        <w:rPr>
          <w:rFonts w:ascii="Times New Roman" w:hAnsi="Times New Roman"/>
          <w:i/>
          <w:sz w:val="24"/>
          <w:szCs w:val="24"/>
          <w:lang w:val="en-US"/>
        </w:rPr>
        <w:t>ATL</w:t>
      </w:r>
      <w:r w:rsidRPr="006913E8">
        <w:rPr>
          <w:rFonts w:ascii="Times New Roman" w:hAnsi="Times New Roman"/>
          <w:sz w:val="24"/>
          <w:szCs w:val="24"/>
          <w:lang w:val="en-US"/>
        </w:rPr>
        <w:t xml:space="preserve"> </w:t>
      </w:r>
      <w:r w:rsidRPr="006913E8">
        <w:rPr>
          <w:rFonts w:ascii="Times New Roman" w:hAnsi="Times New Roman"/>
          <w:sz w:val="24"/>
          <w:szCs w:val="24"/>
        </w:rPr>
        <w:t>коммуникации</w:t>
      </w:r>
    </w:p>
    <w:p w14:paraId="681D7544" w14:textId="77777777" w:rsidR="00B1649F" w:rsidRPr="00B1649F" w:rsidRDefault="00B1649F" w:rsidP="00B1649F">
      <w:pPr>
        <w:spacing w:after="0" w:line="360" w:lineRule="auto"/>
        <w:ind w:firstLine="709"/>
        <w:jc w:val="both"/>
        <w:rPr>
          <w:rFonts w:ascii="Times New Roman" w:hAnsi="Times New Roman" w:cs="Times New Roman"/>
          <w:color w:val="1A1A1A"/>
          <w:sz w:val="24"/>
          <w:szCs w:val="24"/>
        </w:rPr>
      </w:pPr>
      <w:r w:rsidRPr="006913E8">
        <w:rPr>
          <w:rFonts w:ascii="Times New Roman" w:hAnsi="Times New Roman" w:cs="Times New Roman"/>
          <w:sz w:val="24"/>
          <w:szCs w:val="24"/>
        </w:rPr>
        <w:t>Это прямые рекламные технологии</w:t>
      </w:r>
      <w:r w:rsidRPr="00B1649F">
        <w:rPr>
          <w:rFonts w:ascii="Times New Roman" w:hAnsi="Times New Roman" w:cs="Times New Roman"/>
          <w:sz w:val="24"/>
          <w:szCs w:val="24"/>
        </w:rPr>
        <w:t xml:space="preserve">, рассчитанные на массовую аудиторию. Примером </w:t>
      </w:r>
      <w:r w:rsidR="00162645">
        <w:rPr>
          <w:rFonts w:ascii="Times New Roman" w:hAnsi="Times New Roman" w:cs="Times New Roman"/>
          <w:sz w:val="24"/>
          <w:szCs w:val="24"/>
        </w:rPr>
        <w:t xml:space="preserve">такой коммуникации могут быть </w:t>
      </w:r>
      <w:r w:rsidRPr="00B1649F">
        <w:rPr>
          <w:rFonts w:ascii="Times New Roman" w:hAnsi="Times New Roman" w:cs="Times New Roman"/>
          <w:sz w:val="24"/>
          <w:szCs w:val="24"/>
        </w:rPr>
        <w:t xml:space="preserve">баннеры, билборды, листовки, рекламные ролики.  </w:t>
      </w:r>
      <w:bookmarkEnd w:id="19"/>
      <w:r w:rsidRPr="00B1649F">
        <w:rPr>
          <w:rFonts w:ascii="Times New Roman" w:hAnsi="Times New Roman" w:cs="Times New Roman"/>
          <w:color w:val="1A1A1A"/>
          <w:sz w:val="24"/>
          <w:szCs w:val="24"/>
        </w:rPr>
        <w:t xml:space="preserve">Реклама — это традиционный инструмент коммуникативного процесса, имеющий первостепенное значение в создании бренда. Реклама распространяется через несколько каналов связи с аудиторией. Пресса, телевидение и радио — основные места транслирования рекламных инструментов, различаются они по форме содержания самой рекламы. Как особый феномен выделяется интернет-брендинг, где мы сталкиваемся с бренд-коммуникациями в виде электронной рассылки, вплывающих окон на сайтах, в поисковых системах. </w:t>
      </w:r>
    </w:p>
    <w:p w14:paraId="4D28B294" w14:textId="77777777" w:rsidR="00B1649F" w:rsidRPr="00B1649F" w:rsidRDefault="00B1649F" w:rsidP="00B1649F">
      <w:pPr>
        <w:spacing w:after="0" w:line="360" w:lineRule="auto"/>
        <w:ind w:firstLine="709"/>
        <w:jc w:val="both"/>
        <w:rPr>
          <w:rFonts w:ascii="Times New Roman" w:hAnsi="Times New Roman" w:cs="Times New Roman"/>
          <w:color w:val="1A1A1A"/>
          <w:sz w:val="24"/>
          <w:szCs w:val="24"/>
        </w:rPr>
      </w:pPr>
      <w:r w:rsidRPr="00B1649F">
        <w:rPr>
          <w:rFonts w:ascii="Times New Roman" w:hAnsi="Times New Roman" w:cs="Times New Roman"/>
          <w:color w:val="1A1A1A"/>
          <w:sz w:val="24"/>
          <w:szCs w:val="24"/>
        </w:rPr>
        <w:t>Для более эффективной коммуникации организации и потребителя используются различные рекламные методы воздействия на аудиторию:</w:t>
      </w:r>
    </w:p>
    <w:p w14:paraId="2D57C1CA" w14:textId="77777777" w:rsidR="008056AC" w:rsidRDefault="00B1649F" w:rsidP="004A603C">
      <w:pPr>
        <w:pStyle w:val="a7"/>
        <w:numPr>
          <w:ilvl w:val="0"/>
          <w:numId w:val="7"/>
        </w:numPr>
        <w:spacing w:after="0" w:line="360" w:lineRule="auto"/>
        <w:ind w:left="993" w:hanging="284"/>
        <w:contextualSpacing w:val="0"/>
        <w:jc w:val="both"/>
        <w:rPr>
          <w:rFonts w:ascii="Times New Roman" w:hAnsi="Times New Roman"/>
          <w:color w:val="1A1A1A"/>
          <w:sz w:val="24"/>
          <w:szCs w:val="24"/>
        </w:rPr>
      </w:pPr>
      <w:r w:rsidRPr="00B1649F">
        <w:rPr>
          <w:rFonts w:ascii="Times New Roman" w:hAnsi="Times New Roman"/>
          <w:color w:val="1A1A1A"/>
          <w:sz w:val="24"/>
          <w:szCs w:val="24"/>
        </w:rPr>
        <w:t xml:space="preserve">Утвердительные высказывания в коммуникационных процессах, </w:t>
      </w:r>
      <w:r w:rsidR="00162645">
        <w:rPr>
          <w:rFonts w:ascii="Times New Roman" w:hAnsi="Times New Roman"/>
          <w:color w:val="1A1A1A"/>
          <w:sz w:val="24"/>
          <w:szCs w:val="24"/>
        </w:rPr>
        <w:t xml:space="preserve">которые </w:t>
      </w:r>
      <w:r w:rsidRPr="00B1649F">
        <w:rPr>
          <w:rFonts w:ascii="Times New Roman" w:hAnsi="Times New Roman"/>
          <w:color w:val="1A1A1A"/>
          <w:sz w:val="24"/>
          <w:szCs w:val="24"/>
        </w:rPr>
        <w:t xml:space="preserve">представляются как очевидные и не требующие доказательства факты. В большинстве случаев </w:t>
      </w:r>
      <w:r w:rsidR="00162645">
        <w:rPr>
          <w:rFonts w:ascii="Times New Roman" w:hAnsi="Times New Roman"/>
          <w:color w:val="1A1A1A"/>
          <w:sz w:val="24"/>
          <w:szCs w:val="24"/>
        </w:rPr>
        <w:t xml:space="preserve">они </w:t>
      </w:r>
      <w:r w:rsidRPr="00B1649F">
        <w:rPr>
          <w:rFonts w:ascii="Times New Roman" w:hAnsi="Times New Roman"/>
          <w:color w:val="1A1A1A"/>
          <w:sz w:val="24"/>
          <w:szCs w:val="24"/>
        </w:rPr>
        <w:t>являются преувеличением.</w:t>
      </w:r>
    </w:p>
    <w:p w14:paraId="1AB23D0C" w14:textId="77777777" w:rsidR="008056AC" w:rsidRDefault="00B1649F" w:rsidP="004A603C">
      <w:pPr>
        <w:pStyle w:val="a7"/>
        <w:numPr>
          <w:ilvl w:val="0"/>
          <w:numId w:val="7"/>
        </w:numPr>
        <w:spacing w:after="0" w:line="360" w:lineRule="auto"/>
        <w:ind w:left="993" w:hanging="284"/>
        <w:contextualSpacing w:val="0"/>
        <w:jc w:val="both"/>
        <w:rPr>
          <w:rFonts w:ascii="Times New Roman" w:hAnsi="Times New Roman"/>
          <w:color w:val="1A1A1A"/>
          <w:sz w:val="24"/>
          <w:szCs w:val="24"/>
        </w:rPr>
      </w:pPr>
      <w:r w:rsidRPr="008056AC">
        <w:rPr>
          <w:rFonts w:ascii="Times New Roman" w:hAnsi="Times New Roman"/>
          <w:color w:val="1A1A1A"/>
          <w:sz w:val="24"/>
          <w:szCs w:val="24"/>
        </w:rPr>
        <w:t>Слоганы</w:t>
      </w:r>
      <w:r w:rsidR="00162645">
        <w:rPr>
          <w:rFonts w:ascii="Times New Roman" w:hAnsi="Times New Roman"/>
          <w:color w:val="1A1A1A"/>
          <w:sz w:val="24"/>
          <w:szCs w:val="24"/>
        </w:rPr>
        <w:t xml:space="preserve">: </w:t>
      </w:r>
      <w:r w:rsidRPr="008056AC">
        <w:rPr>
          <w:rFonts w:ascii="Times New Roman" w:hAnsi="Times New Roman"/>
          <w:color w:val="1A1A1A"/>
          <w:sz w:val="24"/>
          <w:szCs w:val="24"/>
        </w:rPr>
        <w:t>организации формируют у потребителя ассоциации с их товаром и лозунгом, девизом, чтобы сконцентрировать внимание на особенностях и достоинствах продукции.</w:t>
      </w:r>
    </w:p>
    <w:p w14:paraId="42DCC6F5" w14:textId="77777777" w:rsidR="008056AC" w:rsidRDefault="00162645" w:rsidP="004A603C">
      <w:pPr>
        <w:pStyle w:val="a7"/>
        <w:numPr>
          <w:ilvl w:val="0"/>
          <w:numId w:val="7"/>
        </w:numPr>
        <w:spacing w:after="0" w:line="360" w:lineRule="auto"/>
        <w:ind w:left="993" w:hanging="284"/>
        <w:contextualSpacing w:val="0"/>
        <w:jc w:val="both"/>
        <w:rPr>
          <w:rFonts w:ascii="Times New Roman" w:hAnsi="Times New Roman"/>
          <w:color w:val="1A1A1A"/>
          <w:sz w:val="24"/>
          <w:szCs w:val="24"/>
        </w:rPr>
      </w:pPr>
      <w:r>
        <w:rPr>
          <w:rFonts w:ascii="Times New Roman" w:hAnsi="Times New Roman"/>
          <w:color w:val="1A1A1A"/>
          <w:sz w:val="24"/>
          <w:szCs w:val="24"/>
        </w:rPr>
        <w:t>Свидетельствование и</w:t>
      </w:r>
      <w:r w:rsidR="00B1649F" w:rsidRPr="008056AC">
        <w:rPr>
          <w:rFonts w:ascii="Times New Roman" w:hAnsi="Times New Roman"/>
          <w:color w:val="1A1A1A"/>
          <w:sz w:val="24"/>
          <w:szCs w:val="24"/>
        </w:rPr>
        <w:t>спользуется</w:t>
      </w:r>
      <w:r>
        <w:rPr>
          <w:rFonts w:ascii="Times New Roman" w:hAnsi="Times New Roman"/>
          <w:color w:val="1A1A1A"/>
          <w:sz w:val="24"/>
          <w:szCs w:val="24"/>
        </w:rPr>
        <w:t xml:space="preserve"> для</w:t>
      </w:r>
      <w:r w:rsidR="00B1649F" w:rsidRPr="008056AC">
        <w:rPr>
          <w:rFonts w:ascii="Times New Roman" w:hAnsi="Times New Roman"/>
          <w:color w:val="1A1A1A"/>
          <w:sz w:val="24"/>
          <w:szCs w:val="24"/>
        </w:rPr>
        <w:t xml:space="preserve"> </w:t>
      </w:r>
      <w:r w:rsidRPr="008056AC">
        <w:rPr>
          <w:rFonts w:ascii="Times New Roman" w:hAnsi="Times New Roman"/>
          <w:color w:val="1A1A1A"/>
          <w:sz w:val="24"/>
          <w:szCs w:val="24"/>
        </w:rPr>
        <w:t>подтвер</w:t>
      </w:r>
      <w:r>
        <w:rPr>
          <w:rFonts w:ascii="Times New Roman" w:hAnsi="Times New Roman"/>
          <w:color w:val="1A1A1A"/>
          <w:sz w:val="24"/>
          <w:szCs w:val="24"/>
        </w:rPr>
        <w:t xml:space="preserve">ждения </w:t>
      </w:r>
      <w:r w:rsidR="00B1649F" w:rsidRPr="008056AC">
        <w:rPr>
          <w:rFonts w:ascii="Times New Roman" w:hAnsi="Times New Roman"/>
          <w:color w:val="1A1A1A"/>
          <w:sz w:val="24"/>
          <w:szCs w:val="24"/>
        </w:rPr>
        <w:t>фигурирующи</w:t>
      </w:r>
      <w:r>
        <w:rPr>
          <w:rFonts w:ascii="Times New Roman" w:hAnsi="Times New Roman"/>
          <w:color w:val="1A1A1A"/>
          <w:sz w:val="24"/>
          <w:szCs w:val="24"/>
        </w:rPr>
        <w:t>х</w:t>
      </w:r>
      <w:r w:rsidR="00B1649F" w:rsidRPr="008056AC">
        <w:rPr>
          <w:rFonts w:ascii="Times New Roman" w:hAnsi="Times New Roman"/>
          <w:color w:val="1A1A1A"/>
          <w:sz w:val="24"/>
          <w:szCs w:val="24"/>
        </w:rPr>
        <w:t xml:space="preserve"> в рекламе утверждени</w:t>
      </w:r>
      <w:r>
        <w:rPr>
          <w:rFonts w:ascii="Times New Roman" w:hAnsi="Times New Roman"/>
          <w:color w:val="1A1A1A"/>
          <w:sz w:val="24"/>
          <w:szCs w:val="24"/>
        </w:rPr>
        <w:t>й</w:t>
      </w:r>
      <w:r w:rsidR="00B1649F" w:rsidRPr="008056AC">
        <w:rPr>
          <w:rFonts w:ascii="Times New Roman" w:hAnsi="Times New Roman"/>
          <w:color w:val="1A1A1A"/>
          <w:sz w:val="24"/>
          <w:szCs w:val="24"/>
        </w:rPr>
        <w:t xml:space="preserve">, </w:t>
      </w:r>
      <w:r>
        <w:rPr>
          <w:rFonts w:ascii="Times New Roman" w:hAnsi="Times New Roman"/>
          <w:color w:val="1A1A1A"/>
          <w:sz w:val="24"/>
          <w:szCs w:val="24"/>
        </w:rPr>
        <w:t xml:space="preserve">оно </w:t>
      </w:r>
      <w:r w:rsidR="00B1649F" w:rsidRPr="008056AC">
        <w:rPr>
          <w:rFonts w:ascii="Times New Roman" w:hAnsi="Times New Roman"/>
          <w:color w:val="1A1A1A"/>
          <w:sz w:val="24"/>
          <w:szCs w:val="24"/>
        </w:rPr>
        <w:t>склоняет потребителя к лояльному, доверительному отношению к продукции. Такие подтверждающие высказывания могут принадлежать известной организации, авторитетной личности.</w:t>
      </w:r>
    </w:p>
    <w:p w14:paraId="2AC9776D" w14:textId="77777777" w:rsidR="008056AC" w:rsidRDefault="00162645" w:rsidP="004A603C">
      <w:pPr>
        <w:pStyle w:val="a7"/>
        <w:numPr>
          <w:ilvl w:val="0"/>
          <w:numId w:val="7"/>
        </w:numPr>
        <w:spacing w:after="0" w:line="360" w:lineRule="auto"/>
        <w:ind w:left="993" w:hanging="284"/>
        <w:contextualSpacing w:val="0"/>
        <w:jc w:val="both"/>
        <w:rPr>
          <w:rFonts w:ascii="Times New Roman" w:hAnsi="Times New Roman"/>
          <w:color w:val="1A1A1A"/>
          <w:sz w:val="24"/>
          <w:szCs w:val="24"/>
        </w:rPr>
      </w:pPr>
      <w:r>
        <w:rPr>
          <w:rFonts w:ascii="Times New Roman" w:hAnsi="Times New Roman"/>
          <w:color w:val="1A1A1A"/>
          <w:sz w:val="24"/>
          <w:szCs w:val="24"/>
        </w:rPr>
        <w:t>Демонстрация: т</w:t>
      </w:r>
      <w:r w:rsidR="00B1649F" w:rsidRPr="008056AC">
        <w:rPr>
          <w:rFonts w:ascii="Times New Roman" w:hAnsi="Times New Roman"/>
          <w:color w:val="1A1A1A"/>
          <w:sz w:val="24"/>
          <w:szCs w:val="24"/>
        </w:rPr>
        <w:t xml:space="preserve">ехнология, представляющая потребителю эффект от использования товара. Зачастую прием используется в контексте «было» — «стало». </w:t>
      </w:r>
    </w:p>
    <w:p w14:paraId="0DF762F2" w14:textId="77777777" w:rsidR="00947BE7" w:rsidRDefault="00162645" w:rsidP="004A603C">
      <w:pPr>
        <w:pStyle w:val="a7"/>
        <w:numPr>
          <w:ilvl w:val="0"/>
          <w:numId w:val="7"/>
        </w:numPr>
        <w:spacing w:after="0" w:line="360" w:lineRule="auto"/>
        <w:ind w:left="993" w:hanging="284"/>
        <w:contextualSpacing w:val="0"/>
        <w:jc w:val="both"/>
        <w:rPr>
          <w:rFonts w:ascii="Times New Roman" w:hAnsi="Times New Roman"/>
          <w:color w:val="1A1A1A"/>
          <w:sz w:val="24"/>
          <w:szCs w:val="24"/>
        </w:rPr>
      </w:pPr>
      <w:r>
        <w:rPr>
          <w:rFonts w:ascii="Times New Roman" w:hAnsi="Times New Roman"/>
          <w:color w:val="1A1A1A"/>
          <w:sz w:val="24"/>
          <w:szCs w:val="24"/>
        </w:rPr>
        <w:t>Заимствования: м</w:t>
      </w:r>
      <w:r w:rsidR="00B1649F" w:rsidRPr="008056AC">
        <w:rPr>
          <w:rFonts w:ascii="Times New Roman" w:hAnsi="Times New Roman"/>
          <w:color w:val="1A1A1A"/>
          <w:sz w:val="24"/>
          <w:szCs w:val="24"/>
        </w:rPr>
        <w:t>етод, работающий на ассоциативном мышлении потенциального клиента. Используя знакомый для потребителя сюжет, образ, бренд вызывает доверие к своей продукции.</w:t>
      </w:r>
    </w:p>
    <w:p w14:paraId="669BA94A" w14:textId="77777777" w:rsidR="00162645" w:rsidRPr="00230D9D" w:rsidRDefault="00162645" w:rsidP="00162645">
      <w:pPr>
        <w:pStyle w:val="a7"/>
        <w:spacing w:after="0" w:line="360" w:lineRule="auto"/>
        <w:ind w:left="993"/>
        <w:contextualSpacing w:val="0"/>
        <w:jc w:val="both"/>
        <w:rPr>
          <w:rFonts w:ascii="Times New Roman" w:hAnsi="Times New Roman"/>
          <w:color w:val="1A1A1A"/>
          <w:sz w:val="24"/>
          <w:szCs w:val="24"/>
        </w:rPr>
      </w:pPr>
    </w:p>
    <w:p w14:paraId="7CBA71BE" w14:textId="77777777" w:rsidR="00B1649F" w:rsidRPr="00B1649F" w:rsidRDefault="00B1649F" w:rsidP="004A603C">
      <w:pPr>
        <w:pStyle w:val="a7"/>
        <w:numPr>
          <w:ilvl w:val="0"/>
          <w:numId w:val="6"/>
        </w:numPr>
        <w:shd w:val="clear" w:color="auto" w:fill="FFFFFF"/>
        <w:spacing w:after="0" w:line="360" w:lineRule="auto"/>
        <w:ind w:left="993" w:hanging="284"/>
        <w:contextualSpacing w:val="0"/>
        <w:jc w:val="both"/>
        <w:rPr>
          <w:rFonts w:ascii="Times New Roman" w:hAnsi="Times New Roman"/>
          <w:color w:val="1A1A1A"/>
          <w:sz w:val="24"/>
          <w:szCs w:val="24"/>
        </w:rPr>
      </w:pPr>
      <w:r w:rsidRPr="00B1649F">
        <w:rPr>
          <w:rFonts w:ascii="Times New Roman" w:hAnsi="Times New Roman"/>
          <w:i/>
          <w:color w:val="1A1A1A"/>
          <w:sz w:val="24"/>
          <w:szCs w:val="24"/>
        </w:rPr>
        <w:t>BTL</w:t>
      </w:r>
      <w:r w:rsidRPr="00B1649F">
        <w:rPr>
          <w:rFonts w:ascii="Times New Roman" w:hAnsi="Times New Roman"/>
          <w:color w:val="1A1A1A"/>
          <w:sz w:val="24"/>
          <w:szCs w:val="24"/>
        </w:rPr>
        <w:t xml:space="preserve"> коммуникации</w:t>
      </w:r>
    </w:p>
    <w:p w14:paraId="17AA7B84" w14:textId="77777777" w:rsidR="00B1649F" w:rsidRPr="00B1649F" w:rsidRDefault="00B1649F" w:rsidP="00B1649F">
      <w:pPr>
        <w:shd w:val="clear" w:color="auto" w:fill="FFFFFF"/>
        <w:spacing w:after="0" w:line="360" w:lineRule="auto"/>
        <w:ind w:firstLine="709"/>
        <w:jc w:val="both"/>
        <w:rPr>
          <w:rFonts w:ascii="Times New Roman" w:hAnsi="Times New Roman" w:cs="Times New Roman"/>
          <w:color w:val="1A1A1A"/>
          <w:sz w:val="24"/>
          <w:szCs w:val="24"/>
        </w:rPr>
      </w:pPr>
      <w:bookmarkStart w:id="20" w:name="_Hlk167828929"/>
      <w:r w:rsidRPr="00B1649F">
        <w:rPr>
          <w:rFonts w:ascii="Times New Roman" w:hAnsi="Times New Roman" w:cs="Times New Roman"/>
          <w:color w:val="1A1A1A"/>
          <w:sz w:val="24"/>
          <w:szCs w:val="24"/>
        </w:rPr>
        <w:lastRenderedPageBreak/>
        <w:t xml:space="preserve">Такой вид рекламных коммуникаций включает в себя инструменты неагрессивного маркетинга. </w:t>
      </w:r>
      <w:r w:rsidRPr="00B1649F">
        <w:rPr>
          <w:rFonts w:ascii="Times New Roman" w:hAnsi="Times New Roman" w:cs="Times New Roman"/>
          <w:i/>
          <w:color w:val="1A1A1A"/>
          <w:sz w:val="24"/>
          <w:szCs w:val="24"/>
          <w:lang w:val="en-US"/>
        </w:rPr>
        <w:t>BTL</w:t>
      </w:r>
      <w:r w:rsidRPr="004F43B4">
        <w:rPr>
          <w:rFonts w:ascii="Times New Roman" w:hAnsi="Times New Roman" w:cs="Times New Roman"/>
          <w:color w:val="1A1A1A"/>
          <w:sz w:val="24"/>
          <w:szCs w:val="24"/>
        </w:rPr>
        <w:t xml:space="preserve"> </w:t>
      </w:r>
      <w:r w:rsidRPr="00B1649F">
        <w:rPr>
          <w:rFonts w:ascii="Times New Roman" w:hAnsi="Times New Roman" w:cs="Times New Roman"/>
          <w:color w:val="1A1A1A"/>
          <w:sz w:val="24"/>
          <w:szCs w:val="24"/>
        </w:rPr>
        <w:t>можно назвать скрытой рекламой, не прямо подталкивающей клиента к покупке, а через некое воздействие со стороны.</w:t>
      </w:r>
    </w:p>
    <w:bookmarkEnd w:id="20"/>
    <w:p w14:paraId="0251233D" w14:textId="77777777" w:rsidR="00B1649F" w:rsidRPr="00B1649F" w:rsidRDefault="00B1649F" w:rsidP="00B1649F">
      <w:pPr>
        <w:shd w:val="clear" w:color="auto" w:fill="FFFFFF"/>
        <w:spacing w:after="0" w:line="360" w:lineRule="auto"/>
        <w:ind w:firstLine="709"/>
        <w:jc w:val="both"/>
        <w:rPr>
          <w:rFonts w:ascii="Times New Roman" w:hAnsi="Times New Roman" w:cs="Times New Roman"/>
          <w:color w:val="1A1A1A"/>
          <w:sz w:val="24"/>
          <w:szCs w:val="24"/>
        </w:rPr>
      </w:pPr>
      <w:r w:rsidRPr="00B1649F">
        <w:rPr>
          <w:rFonts w:ascii="Times New Roman" w:hAnsi="Times New Roman" w:cs="Times New Roman"/>
          <w:i/>
          <w:color w:val="1A1A1A"/>
          <w:sz w:val="24"/>
          <w:szCs w:val="24"/>
        </w:rPr>
        <w:t>Public Relations</w:t>
      </w:r>
      <w:r w:rsidRPr="00B1649F">
        <w:rPr>
          <w:rFonts w:ascii="Times New Roman" w:hAnsi="Times New Roman" w:cs="Times New Roman"/>
          <w:color w:val="1A1A1A"/>
          <w:sz w:val="24"/>
          <w:szCs w:val="24"/>
        </w:rPr>
        <w:t xml:space="preserve"> (связи с общественностью) — управление общественными мнением путем формирования взаимоотношения общества и организации, используя технологии для внедрения и закрепления образа объекта как необходимого. Целью такой коммуникации становится повышение уровня лояльности целевой аудитории, укрепление связей и формирование положительного имиджа организации. </w:t>
      </w:r>
    </w:p>
    <w:p w14:paraId="7DC19C0B" w14:textId="77777777" w:rsidR="00B1649F" w:rsidRPr="00B1649F" w:rsidRDefault="00B1649F" w:rsidP="00B1649F">
      <w:pPr>
        <w:shd w:val="clear" w:color="auto" w:fill="FFFFFF"/>
        <w:spacing w:after="0" w:line="360" w:lineRule="auto"/>
        <w:ind w:firstLine="709"/>
        <w:jc w:val="both"/>
        <w:rPr>
          <w:rFonts w:ascii="Times New Roman" w:hAnsi="Times New Roman" w:cs="Times New Roman"/>
          <w:color w:val="1A1A1A"/>
          <w:sz w:val="24"/>
          <w:szCs w:val="24"/>
        </w:rPr>
      </w:pPr>
      <w:r w:rsidRPr="00B1649F">
        <w:rPr>
          <w:rFonts w:ascii="Times New Roman" w:hAnsi="Times New Roman" w:cs="Times New Roman"/>
          <w:color w:val="1A1A1A"/>
          <w:sz w:val="24"/>
          <w:szCs w:val="24"/>
        </w:rPr>
        <w:t xml:space="preserve">Технология связи с общественностью опирается именно на общественное мнение и исходя из этого планируется стратегия позиционирования бренда. </w:t>
      </w:r>
      <w:r w:rsidRPr="00B1649F">
        <w:rPr>
          <w:rFonts w:ascii="Times New Roman" w:hAnsi="Times New Roman" w:cs="Times New Roman"/>
          <w:i/>
          <w:color w:val="1A1A1A"/>
          <w:sz w:val="24"/>
          <w:szCs w:val="24"/>
          <w:lang w:val="en-US"/>
        </w:rPr>
        <w:t>PR</w:t>
      </w:r>
      <w:r w:rsidRPr="00B1649F">
        <w:rPr>
          <w:rFonts w:ascii="Times New Roman" w:hAnsi="Times New Roman" w:cs="Times New Roman"/>
          <w:color w:val="1A1A1A"/>
          <w:sz w:val="24"/>
          <w:szCs w:val="24"/>
        </w:rPr>
        <w:t xml:space="preserve"> укрепляет связь между брендом и аудиторией.  </w:t>
      </w:r>
    </w:p>
    <w:p w14:paraId="078C5DBE" w14:textId="77777777" w:rsidR="00B1649F" w:rsidRPr="00B1649F" w:rsidRDefault="00B1649F" w:rsidP="00B1649F">
      <w:pPr>
        <w:shd w:val="clear" w:color="auto" w:fill="FFFFFF"/>
        <w:spacing w:after="0" w:line="360" w:lineRule="auto"/>
        <w:ind w:firstLine="709"/>
        <w:jc w:val="both"/>
        <w:rPr>
          <w:rFonts w:ascii="Times New Roman" w:hAnsi="Times New Roman" w:cs="Times New Roman"/>
          <w:color w:val="1A1A1A"/>
          <w:sz w:val="24"/>
          <w:szCs w:val="24"/>
        </w:rPr>
      </w:pPr>
      <w:r w:rsidRPr="00B1649F">
        <w:rPr>
          <w:rFonts w:ascii="Times New Roman" w:hAnsi="Times New Roman" w:cs="Times New Roman"/>
          <w:color w:val="1A1A1A"/>
          <w:sz w:val="24"/>
          <w:szCs w:val="24"/>
        </w:rPr>
        <w:t>Основны</w:t>
      </w:r>
      <w:r w:rsidR="00162645">
        <w:rPr>
          <w:rFonts w:ascii="Times New Roman" w:hAnsi="Times New Roman" w:cs="Times New Roman"/>
          <w:color w:val="1A1A1A"/>
          <w:sz w:val="24"/>
          <w:szCs w:val="24"/>
        </w:rPr>
        <w:t>ми</w:t>
      </w:r>
      <w:r w:rsidRPr="00B1649F">
        <w:rPr>
          <w:rFonts w:ascii="Times New Roman" w:hAnsi="Times New Roman" w:cs="Times New Roman"/>
          <w:color w:val="1A1A1A"/>
          <w:sz w:val="24"/>
          <w:szCs w:val="24"/>
        </w:rPr>
        <w:t xml:space="preserve"> задач</w:t>
      </w:r>
      <w:r w:rsidR="00162645">
        <w:rPr>
          <w:rFonts w:ascii="Times New Roman" w:hAnsi="Times New Roman" w:cs="Times New Roman"/>
          <w:color w:val="1A1A1A"/>
          <w:sz w:val="24"/>
          <w:szCs w:val="24"/>
        </w:rPr>
        <w:t>ами</w:t>
      </w:r>
      <w:r w:rsidRPr="00B1649F">
        <w:rPr>
          <w:rFonts w:ascii="Times New Roman" w:hAnsi="Times New Roman" w:cs="Times New Roman"/>
          <w:color w:val="1A1A1A"/>
          <w:sz w:val="24"/>
          <w:szCs w:val="24"/>
        </w:rPr>
        <w:t xml:space="preserve"> связей с общественностью</w:t>
      </w:r>
      <w:r w:rsidR="00162645">
        <w:rPr>
          <w:rFonts w:ascii="Times New Roman" w:hAnsi="Times New Roman" w:cs="Times New Roman"/>
          <w:color w:val="1A1A1A"/>
          <w:sz w:val="24"/>
          <w:szCs w:val="24"/>
        </w:rPr>
        <w:t xml:space="preserve"> являются</w:t>
      </w:r>
      <w:r w:rsidR="00162645">
        <w:rPr>
          <w:rStyle w:val="af3"/>
          <w:rFonts w:ascii="Times New Roman" w:hAnsi="Times New Roman" w:cs="Times New Roman"/>
          <w:color w:val="1A1A1A"/>
          <w:sz w:val="24"/>
          <w:szCs w:val="24"/>
        </w:rPr>
        <w:footnoteReference w:id="70"/>
      </w:r>
      <w:r w:rsidRPr="00B1649F">
        <w:rPr>
          <w:rFonts w:ascii="Times New Roman" w:hAnsi="Times New Roman" w:cs="Times New Roman"/>
          <w:color w:val="1A1A1A"/>
          <w:sz w:val="24"/>
          <w:szCs w:val="24"/>
        </w:rPr>
        <w:t>:</w:t>
      </w:r>
    </w:p>
    <w:p w14:paraId="2EF5034A" w14:textId="77777777" w:rsidR="00736428" w:rsidRDefault="00B1649F" w:rsidP="004A603C">
      <w:pPr>
        <w:pStyle w:val="a7"/>
        <w:numPr>
          <w:ilvl w:val="0"/>
          <w:numId w:val="8"/>
        </w:numPr>
        <w:shd w:val="clear" w:color="auto" w:fill="FFFFFF"/>
        <w:spacing w:after="0" w:line="360" w:lineRule="auto"/>
        <w:ind w:left="993" w:hanging="284"/>
        <w:contextualSpacing w:val="0"/>
        <w:jc w:val="both"/>
        <w:rPr>
          <w:rFonts w:ascii="Times New Roman" w:hAnsi="Times New Roman"/>
          <w:color w:val="1A1A1A"/>
          <w:sz w:val="24"/>
          <w:szCs w:val="24"/>
        </w:rPr>
      </w:pPr>
      <w:r w:rsidRPr="00B1649F">
        <w:rPr>
          <w:rFonts w:ascii="Times New Roman" w:hAnsi="Times New Roman"/>
          <w:color w:val="1A1A1A"/>
          <w:sz w:val="24"/>
          <w:szCs w:val="24"/>
        </w:rPr>
        <w:t>Повышение узнаваемости компании;</w:t>
      </w:r>
    </w:p>
    <w:p w14:paraId="088BE961" w14:textId="77777777" w:rsidR="00736428" w:rsidRDefault="00B1649F" w:rsidP="004A603C">
      <w:pPr>
        <w:pStyle w:val="a7"/>
        <w:numPr>
          <w:ilvl w:val="0"/>
          <w:numId w:val="8"/>
        </w:numPr>
        <w:shd w:val="clear" w:color="auto" w:fill="FFFFFF"/>
        <w:spacing w:after="0" w:line="360" w:lineRule="auto"/>
        <w:ind w:left="993" w:hanging="284"/>
        <w:contextualSpacing w:val="0"/>
        <w:jc w:val="both"/>
        <w:rPr>
          <w:rFonts w:ascii="Times New Roman" w:hAnsi="Times New Roman"/>
          <w:color w:val="1A1A1A"/>
          <w:sz w:val="24"/>
          <w:szCs w:val="24"/>
        </w:rPr>
      </w:pPr>
      <w:r w:rsidRPr="00736428">
        <w:rPr>
          <w:rFonts w:ascii="Times New Roman" w:hAnsi="Times New Roman"/>
          <w:color w:val="1A1A1A"/>
          <w:sz w:val="24"/>
          <w:szCs w:val="24"/>
        </w:rPr>
        <w:t>Создание и укрепление положительной репутации, формирование лояльности к продукции, к бренду;</w:t>
      </w:r>
    </w:p>
    <w:p w14:paraId="7A84EA41" w14:textId="77777777" w:rsidR="00736428" w:rsidRDefault="00B1649F" w:rsidP="004A603C">
      <w:pPr>
        <w:pStyle w:val="a7"/>
        <w:numPr>
          <w:ilvl w:val="0"/>
          <w:numId w:val="8"/>
        </w:numPr>
        <w:shd w:val="clear" w:color="auto" w:fill="FFFFFF"/>
        <w:spacing w:after="0" w:line="360" w:lineRule="auto"/>
        <w:ind w:left="993" w:hanging="284"/>
        <w:contextualSpacing w:val="0"/>
        <w:jc w:val="both"/>
        <w:rPr>
          <w:rFonts w:ascii="Times New Roman" w:hAnsi="Times New Roman"/>
          <w:color w:val="1A1A1A"/>
          <w:sz w:val="24"/>
          <w:szCs w:val="24"/>
        </w:rPr>
      </w:pPr>
      <w:r w:rsidRPr="00736428">
        <w:rPr>
          <w:rFonts w:ascii="Times New Roman" w:hAnsi="Times New Roman"/>
          <w:color w:val="1A1A1A"/>
          <w:sz w:val="24"/>
          <w:szCs w:val="24"/>
        </w:rPr>
        <w:t>Ознакомление целевой аудитории с ценностями бренда;</w:t>
      </w:r>
    </w:p>
    <w:p w14:paraId="581BAC68" w14:textId="77777777" w:rsidR="00B1649F" w:rsidRPr="00736428" w:rsidRDefault="00B1649F" w:rsidP="004A603C">
      <w:pPr>
        <w:pStyle w:val="a7"/>
        <w:numPr>
          <w:ilvl w:val="0"/>
          <w:numId w:val="8"/>
        </w:numPr>
        <w:shd w:val="clear" w:color="auto" w:fill="FFFFFF"/>
        <w:spacing w:after="0" w:line="360" w:lineRule="auto"/>
        <w:ind w:left="993" w:hanging="284"/>
        <w:contextualSpacing w:val="0"/>
        <w:jc w:val="both"/>
        <w:rPr>
          <w:rFonts w:ascii="Times New Roman" w:hAnsi="Times New Roman"/>
          <w:color w:val="1A1A1A"/>
          <w:sz w:val="24"/>
          <w:szCs w:val="24"/>
        </w:rPr>
      </w:pPr>
      <w:r w:rsidRPr="00736428">
        <w:rPr>
          <w:rFonts w:ascii="Times New Roman" w:hAnsi="Times New Roman"/>
          <w:color w:val="1A1A1A"/>
          <w:sz w:val="24"/>
          <w:szCs w:val="24"/>
        </w:rPr>
        <w:t>Увеличение влияния и авторитета компании на рынке и в отрасли.</w:t>
      </w:r>
    </w:p>
    <w:p w14:paraId="38B20818" w14:textId="77777777" w:rsidR="00B1649F" w:rsidRPr="00B1649F" w:rsidRDefault="00B1649F" w:rsidP="00B1649F">
      <w:pPr>
        <w:shd w:val="clear" w:color="auto" w:fill="FFFFFF"/>
        <w:spacing w:after="0" w:line="360" w:lineRule="auto"/>
        <w:ind w:firstLine="709"/>
        <w:jc w:val="both"/>
        <w:rPr>
          <w:rFonts w:ascii="Times New Roman" w:hAnsi="Times New Roman" w:cs="Times New Roman"/>
          <w:color w:val="1A1A1A"/>
          <w:sz w:val="24"/>
          <w:szCs w:val="24"/>
        </w:rPr>
      </w:pPr>
      <w:r w:rsidRPr="00B1649F">
        <w:rPr>
          <w:rFonts w:ascii="Times New Roman" w:hAnsi="Times New Roman" w:cs="Times New Roman"/>
          <w:color w:val="1A1A1A"/>
          <w:sz w:val="24"/>
          <w:szCs w:val="24"/>
        </w:rPr>
        <w:t>Стимулирование продаж (</w:t>
      </w:r>
      <w:r w:rsidRPr="00B1649F">
        <w:rPr>
          <w:rFonts w:ascii="Times New Roman" w:hAnsi="Times New Roman" w:cs="Times New Roman"/>
          <w:i/>
          <w:color w:val="1A1A1A"/>
          <w:sz w:val="24"/>
          <w:szCs w:val="24"/>
        </w:rPr>
        <w:t>Sales Promotion</w:t>
      </w:r>
      <w:r w:rsidRPr="00B1649F">
        <w:rPr>
          <w:rFonts w:ascii="Times New Roman" w:hAnsi="Times New Roman" w:cs="Times New Roman"/>
          <w:color w:val="1A1A1A"/>
          <w:sz w:val="24"/>
          <w:szCs w:val="24"/>
        </w:rPr>
        <w:t>) — набор инструментов кратковременного влияния, предназначенный для усиления обратной связи целевой аудитории на различные кампании в рамках бренд-коммуникации.</w:t>
      </w:r>
    </w:p>
    <w:p w14:paraId="20ED534B" w14:textId="77777777" w:rsidR="00B1649F" w:rsidRPr="00B1649F" w:rsidRDefault="00B1649F" w:rsidP="00B1649F">
      <w:pPr>
        <w:shd w:val="clear" w:color="auto" w:fill="FFFFFF"/>
        <w:spacing w:after="0" w:line="360" w:lineRule="auto"/>
        <w:ind w:firstLine="709"/>
        <w:jc w:val="both"/>
        <w:rPr>
          <w:rFonts w:ascii="Times New Roman" w:hAnsi="Times New Roman" w:cs="Times New Roman"/>
          <w:color w:val="1A1A1A"/>
          <w:sz w:val="24"/>
          <w:szCs w:val="24"/>
        </w:rPr>
      </w:pPr>
      <w:r w:rsidRPr="00B1649F">
        <w:rPr>
          <w:rFonts w:ascii="Times New Roman" w:hAnsi="Times New Roman" w:cs="Times New Roman"/>
          <w:color w:val="1A1A1A"/>
          <w:sz w:val="24"/>
          <w:szCs w:val="24"/>
        </w:rPr>
        <w:t>Такое стимулирование на потребителей оказывается посредством:</w:t>
      </w:r>
    </w:p>
    <w:p w14:paraId="4BA11E2A" w14:textId="77777777" w:rsidR="00CC4FC9" w:rsidRDefault="00B1649F" w:rsidP="004A603C">
      <w:pPr>
        <w:pStyle w:val="a7"/>
        <w:numPr>
          <w:ilvl w:val="0"/>
          <w:numId w:val="9"/>
        </w:numPr>
        <w:shd w:val="clear" w:color="auto" w:fill="FFFFFF"/>
        <w:spacing w:after="0" w:line="360" w:lineRule="auto"/>
        <w:ind w:left="993" w:hanging="284"/>
        <w:contextualSpacing w:val="0"/>
        <w:jc w:val="both"/>
        <w:rPr>
          <w:rFonts w:ascii="Times New Roman" w:hAnsi="Times New Roman"/>
          <w:color w:val="1A1A1A"/>
          <w:sz w:val="24"/>
          <w:szCs w:val="24"/>
        </w:rPr>
      </w:pPr>
      <w:r w:rsidRPr="00B1649F">
        <w:rPr>
          <w:rFonts w:ascii="Times New Roman" w:hAnsi="Times New Roman"/>
          <w:color w:val="1A1A1A"/>
          <w:sz w:val="24"/>
          <w:szCs w:val="24"/>
        </w:rPr>
        <w:t>Ценовы</w:t>
      </w:r>
      <w:r w:rsidR="002C669C">
        <w:rPr>
          <w:rFonts w:ascii="Times New Roman" w:hAnsi="Times New Roman"/>
          <w:color w:val="1A1A1A"/>
          <w:sz w:val="24"/>
          <w:szCs w:val="24"/>
        </w:rPr>
        <w:t>х</w:t>
      </w:r>
      <w:r w:rsidRPr="00B1649F">
        <w:rPr>
          <w:rFonts w:ascii="Times New Roman" w:hAnsi="Times New Roman"/>
          <w:color w:val="1A1A1A"/>
          <w:sz w:val="24"/>
          <w:szCs w:val="24"/>
        </w:rPr>
        <w:t xml:space="preserve"> манипуляци</w:t>
      </w:r>
      <w:r w:rsidR="002C669C">
        <w:rPr>
          <w:rFonts w:ascii="Times New Roman" w:hAnsi="Times New Roman"/>
          <w:color w:val="1A1A1A"/>
          <w:sz w:val="24"/>
          <w:szCs w:val="24"/>
        </w:rPr>
        <w:t>й</w:t>
      </w:r>
      <w:r w:rsidRPr="00B1649F">
        <w:rPr>
          <w:rFonts w:ascii="Times New Roman" w:hAnsi="Times New Roman"/>
          <w:color w:val="1A1A1A"/>
          <w:sz w:val="24"/>
          <w:szCs w:val="24"/>
        </w:rPr>
        <w:t xml:space="preserve"> (такие технологии включают в себя скидки, бонусные упаковки, купоны, промокоды);</w:t>
      </w:r>
    </w:p>
    <w:p w14:paraId="7F0F1AC1" w14:textId="77777777" w:rsidR="00CC4FC9" w:rsidRDefault="00B1649F" w:rsidP="004A603C">
      <w:pPr>
        <w:pStyle w:val="a7"/>
        <w:numPr>
          <w:ilvl w:val="0"/>
          <w:numId w:val="9"/>
        </w:numPr>
        <w:shd w:val="clear" w:color="auto" w:fill="FFFFFF"/>
        <w:spacing w:after="0" w:line="360" w:lineRule="auto"/>
        <w:ind w:left="993" w:hanging="284"/>
        <w:contextualSpacing w:val="0"/>
        <w:jc w:val="both"/>
        <w:rPr>
          <w:rFonts w:ascii="Times New Roman" w:hAnsi="Times New Roman"/>
          <w:color w:val="1A1A1A"/>
          <w:sz w:val="24"/>
          <w:szCs w:val="24"/>
        </w:rPr>
      </w:pPr>
      <w:r w:rsidRPr="00CC4FC9">
        <w:rPr>
          <w:rFonts w:ascii="Times New Roman" w:hAnsi="Times New Roman"/>
          <w:color w:val="1A1A1A"/>
          <w:sz w:val="24"/>
          <w:szCs w:val="24"/>
        </w:rPr>
        <w:t>Возврат</w:t>
      </w:r>
      <w:r w:rsidR="00CF30E9" w:rsidRPr="00CC4FC9">
        <w:rPr>
          <w:rFonts w:ascii="Times New Roman" w:hAnsi="Times New Roman"/>
          <w:color w:val="1A1A1A"/>
          <w:sz w:val="24"/>
          <w:szCs w:val="24"/>
        </w:rPr>
        <w:t>а</w:t>
      </w:r>
      <w:r w:rsidRPr="00CC4FC9">
        <w:rPr>
          <w:rFonts w:ascii="Times New Roman" w:hAnsi="Times New Roman"/>
          <w:color w:val="1A1A1A"/>
          <w:sz w:val="24"/>
          <w:szCs w:val="24"/>
        </w:rPr>
        <w:t xml:space="preserve"> денежных средств;</w:t>
      </w:r>
    </w:p>
    <w:p w14:paraId="018254BB" w14:textId="77777777" w:rsidR="00CC4FC9" w:rsidRDefault="00B1649F" w:rsidP="004A603C">
      <w:pPr>
        <w:pStyle w:val="a7"/>
        <w:numPr>
          <w:ilvl w:val="0"/>
          <w:numId w:val="9"/>
        </w:numPr>
        <w:shd w:val="clear" w:color="auto" w:fill="FFFFFF"/>
        <w:spacing w:after="0" w:line="360" w:lineRule="auto"/>
        <w:ind w:left="993" w:hanging="284"/>
        <w:contextualSpacing w:val="0"/>
        <w:jc w:val="both"/>
        <w:rPr>
          <w:rFonts w:ascii="Times New Roman" w:hAnsi="Times New Roman"/>
          <w:color w:val="1A1A1A"/>
          <w:sz w:val="24"/>
          <w:szCs w:val="24"/>
        </w:rPr>
      </w:pPr>
      <w:r w:rsidRPr="00CC4FC9">
        <w:rPr>
          <w:rFonts w:ascii="Times New Roman" w:hAnsi="Times New Roman"/>
          <w:color w:val="1A1A1A"/>
          <w:sz w:val="24"/>
          <w:szCs w:val="24"/>
        </w:rPr>
        <w:t>Конкурс</w:t>
      </w:r>
      <w:r w:rsidR="00CF30E9" w:rsidRPr="00CC4FC9">
        <w:rPr>
          <w:rFonts w:ascii="Times New Roman" w:hAnsi="Times New Roman"/>
          <w:color w:val="1A1A1A"/>
          <w:sz w:val="24"/>
          <w:szCs w:val="24"/>
        </w:rPr>
        <w:t>ов</w:t>
      </w:r>
      <w:r w:rsidRPr="00CC4FC9">
        <w:rPr>
          <w:rFonts w:ascii="Times New Roman" w:hAnsi="Times New Roman"/>
          <w:color w:val="1A1A1A"/>
          <w:sz w:val="24"/>
          <w:szCs w:val="24"/>
        </w:rPr>
        <w:t xml:space="preserve"> и лотереи;</w:t>
      </w:r>
    </w:p>
    <w:p w14:paraId="7FF92BB9" w14:textId="77777777" w:rsidR="00CC4FC9" w:rsidRDefault="00B1649F" w:rsidP="004A603C">
      <w:pPr>
        <w:pStyle w:val="a7"/>
        <w:numPr>
          <w:ilvl w:val="0"/>
          <w:numId w:val="9"/>
        </w:numPr>
        <w:shd w:val="clear" w:color="auto" w:fill="FFFFFF"/>
        <w:spacing w:after="0" w:line="360" w:lineRule="auto"/>
        <w:ind w:left="993" w:hanging="284"/>
        <w:contextualSpacing w:val="0"/>
        <w:jc w:val="both"/>
        <w:rPr>
          <w:rFonts w:ascii="Times New Roman" w:hAnsi="Times New Roman"/>
          <w:color w:val="1A1A1A"/>
          <w:sz w:val="24"/>
          <w:szCs w:val="24"/>
        </w:rPr>
      </w:pPr>
      <w:r w:rsidRPr="00CC4FC9">
        <w:rPr>
          <w:rFonts w:ascii="Times New Roman" w:hAnsi="Times New Roman"/>
          <w:color w:val="1A1A1A"/>
          <w:sz w:val="24"/>
          <w:szCs w:val="24"/>
        </w:rPr>
        <w:t>Подарк</w:t>
      </w:r>
      <w:r w:rsidR="00CF30E9" w:rsidRPr="00CC4FC9">
        <w:rPr>
          <w:rFonts w:ascii="Times New Roman" w:hAnsi="Times New Roman"/>
          <w:color w:val="1A1A1A"/>
          <w:sz w:val="24"/>
          <w:szCs w:val="24"/>
        </w:rPr>
        <w:t>ов</w:t>
      </w:r>
      <w:r w:rsidRPr="00CC4FC9">
        <w:rPr>
          <w:rFonts w:ascii="Times New Roman" w:hAnsi="Times New Roman"/>
          <w:color w:val="1A1A1A"/>
          <w:sz w:val="24"/>
          <w:szCs w:val="24"/>
        </w:rPr>
        <w:t>;</w:t>
      </w:r>
    </w:p>
    <w:p w14:paraId="150F5557" w14:textId="77777777" w:rsidR="00B1649F" w:rsidRPr="00CC4FC9" w:rsidRDefault="00B1649F" w:rsidP="004A603C">
      <w:pPr>
        <w:pStyle w:val="a7"/>
        <w:numPr>
          <w:ilvl w:val="0"/>
          <w:numId w:val="9"/>
        </w:numPr>
        <w:shd w:val="clear" w:color="auto" w:fill="FFFFFF"/>
        <w:spacing w:after="0" w:line="360" w:lineRule="auto"/>
        <w:ind w:left="993" w:hanging="284"/>
        <w:contextualSpacing w:val="0"/>
        <w:jc w:val="both"/>
        <w:rPr>
          <w:rFonts w:ascii="Times New Roman" w:hAnsi="Times New Roman"/>
          <w:color w:val="1A1A1A"/>
          <w:sz w:val="24"/>
          <w:szCs w:val="24"/>
        </w:rPr>
      </w:pPr>
      <w:r w:rsidRPr="00CC4FC9">
        <w:rPr>
          <w:rFonts w:ascii="Times New Roman" w:hAnsi="Times New Roman"/>
          <w:color w:val="1A1A1A"/>
          <w:sz w:val="24"/>
          <w:szCs w:val="24"/>
        </w:rPr>
        <w:t>Распространени</w:t>
      </w:r>
      <w:r w:rsidR="00CF30E9" w:rsidRPr="00CC4FC9">
        <w:rPr>
          <w:rFonts w:ascii="Times New Roman" w:hAnsi="Times New Roman"/>
          <w:color w:val="1A1A1A"/>
          <w:sz w:val="24"/>
          <w:szCs w:val="24"/>
        </w:rPr>
        <w:t>я</w:t>
      </w:r>
      <w:r w:rsidRPr="00CC4FC9">
        <w:rPr>
          <w:rFonts w:ascii="Times New Roman" w:hAnsi="Times New Roman"/>
          <w:color w:val="1A1A1A"/>
          <w:sz w:val="24"/>
          <w:szCs w:val="24"/>
        </w:rPr>
        <w:t xml:space="preserve"> образцов товара.</w:t>
      </w:r>
    </w:p>
    <w:p w14:paraId="0849B6A9" w14:textId="77777777" w:rsidR="00B1649F" w:rsidRPr="00B1649F" w:rsidRDefault="00B1649F" w:rsidP="00B1649F">
      <w:pPr>
        <w:shd w:val="clear" w:color="auto" w:fill="FFFFFF"/>
        <w:spacing w:after="0" w:line="360" w:lineRule="auto"/>
        <w:ind w:firstLine="709"/>
        <w:jc w:val="both"/>
        <w:rPr>
          <w:rFonts w:ascii="Times New Roman" w:hAnsi="Times New Roman" w:cs="Times New Roman"/>
          <w:color w:val="1A1A1A"/>
          <w:sz w:val="24"/>
          <w:szCs w:val="24"/>
        </w:rPr>
      </w:pPr>
      <w:r w:rsidRPr="00B1649F">
        <w:rPr>
          <w:rFonts w:ascii="Times New Roman" w:hAnsi="Times New Roman" w:cs="Times New Roman"/>
          <w:color w:val="1A1A1A"/>
          <w:sz w:val="24"/>
          <w:szCs w:val="24"/>
        </w:rPr>
        <w:t>Прямой маркетинг (</w:t>
      </w:r>
      <w:r w:rsidRPr="00B1649F">
        <w:rPr>
          <w:rFonts w:ascii="Times New Roman" w:hAnsi="Times New Roman" w:cs="Times New Roman"/>
          <w:i/>
          <w:color w:val="1A1A1A"/>
          <w:sz w:val="24"/>
          <w:szCs w:val="24"/>
        </w:rPr>
        <w:t>Direct Marketing</w:t>
      </w:r>
      <w:r w:rsidRPr="00B1649F">
        <w:rPr>
          <w:rFonts w:ascii="Times New Roman" w:hAnsi="Times New Roman" w:cs="Times New Roman"/>
          <w:color w:val="1A1A1A"/>
          <w:sz w:val="24"/>
          <w:szCs w:val="24"/>
        </w:rPr>
        <w:t>) — это непосредственное взаимодействие организации и потребителя в процессе продажи. Такая коммуникация полностью исключает присутствие посредников. Основные формы личных продаж:</w:t>
      </w:r>
    </w:p>
    <w:p w14:paraId="0EF132E3" w14:textId="77777777" w:rsidR="00CC4FC9" w:rsidRDefault="00B1649F" w:rsidP="004A603C">
      <w:pPr>
        <w:pStyle w:val="a7"/>
        <w:numPr>
          <w:ilvl w:val="0"/>
          <w:numId w:val="10"/>
        </w:numPr>
        <w:shd w:val="clear" w:color="auto" w:fill="FFFFFF"/>
        <w:spacing w:after="0" w:line="360" w:lineRule="auto"/>
        <w:ind w:left="993" w:hanging="284"/>
        <w:contextualSpacing w:val="0"/>
        <w:jc w:val="both"/>
        <w:rPr>
          <w:rFonts w:ascii="Times New Roman" w:hAnsi="Times New Roman"/>
          <w:color w:val="1A1A1A"/>
          <w:sz w:val="24"/>
          <w:szCs w:val="24"/>
        </w:rPr>
      </w:pPr>
      <w:r w:rsidRPr="00B1649F">
        <w:rPr>
          <w:rFonts w:ascii="Times New Roman" w:hAnsi="Times New Roman"/>
          <w:color w:val="1A1A1A"/>
          <w:sz w:val="24"/>
          <w:szCs w:val="24"/>
        </w:rPr>
        <w:t>Персональ</w:t>
      </w:r>
      <w:r w:rsidR="00162645">
        <w:rPr>
          <w:rFonts w:ascii="Times New Roman" w:hAnsi="Times New Roman"/>
          <w:color w:val="1A1A1A"/>
          <w:sz w:val="24"/>
          <w:szCs w:val="24"/>
        </w:rPr>
        <w:t>ная продажа, которая п</w:t>
      </w:r>
      <w:r w:rsidRPr="00B1649F">
        <w:rPr>
          <w:rFonts w:ascii="Times New Roman" w:hAnsi="Times New Roman"/>
          <w:color w:val="1A1A1A"/>
          <w:sz w:val="24"/>
          <w:szCs w:val="24"/>
        </w:rPr>
        <w:t xml:space="preserve">редполагает сбыт продукции в процессе личного контакта с потребителем и с учетом его запроса. </w:t>
      </w:r>
    </w:p>
    <w:p w14:paraId="5639D880" w14:textId="77777777" w:rsidR="00B1649F" w:rsidRPr="00CC4FC9" w:rsidRDefault="00B1649F" w:rsidP="004A603C">
      <w:pPr>
        <w:pStyle w:val="a7"/>
        <w:numPr>
          <w:ilvl w:val="0"/>
          <w:numId w:val="10"/>
        </w:numPr>
        <w:shd w:val="clear" w:color="auto" w:fill="FFFFFF"/>
        <w:spacing w:after="0" w:line="360" w:lineRule="auto"/>
        <w:ind w:left="993" w:hanging="284"/>
        <w:contextualSpacing w:val="0"/>
        <w:jc w:val="both"/>
        <w:rPr>
          <w:rFonts w:ascii="Times New Roman" w:hAnsi="Times New Roman"/>
          <w:color w:val="1A1A1A"/>
          <w:sz w:val="24"/>
          <w:szCs w:val="24"/>
        </w:rPr>
      </w:pPr>
      <w:r w:rsidRPr="00CC4FC9">
        <w:rPr>
          <w:rFonts w:ascii="Times New Roman" w:hAnsi="Times New Roman"/>
          <w:color w:val="1A1A1A"/>
          <w:sz w:val="24"/>
          <w:szCs w:val="24"/>
        </w:rPr>
        <w:lastRenderedPageBreak/>
        <w:t>Направленное сообщение</w:t>
      </w:r>
      <w:r w:rsidR="00162645">
        <w:rPr>
          <w:rFonts w:ascii="Times New Roman" w:hAnsi="Times New Roman"/>
          <w:color w:val="1A1A1A"/>
          <w:sz w:val="24"/>
          <w:szCs w:val="24"/>
        </w:rPr>
        <w:t>, которое</w:t>
      </w:r>
      <w:r w:rsidRPr="00CC4FC9">
        <w:rPr>
          <w:rFonts w:ascii="Times New Roman" w:hAnsi="Times New Roman"/>
          <w:color w:val="1A1A1A"/>
          <w:sz w:val="24"/>
          <w:szCs w:val="24"/>
        </w:rPr>
        <w:t xml:space="preserve"> включает в себя общение с клиентом через адресные послания.</w:t>
      </w:r>
    </w:p>
    <w:p w14:paraId="04337C86" w14:textId="77777777" w:rsidR="00B1649F" w:rsidRPr="00B1649F" w:rsidRDefault="00B1649F" w:rsidP="00B1649F">
      <w:pPr>
        <w:shd w:val="clear" w:color="auto" w:fill="FFFFFF"/>
        <w:spacing w:after="0" w:line="360" w:lineRule="auto"/>
        <w:ind w:firstLine="709"/>
        <w:jc w:val="both"/>
        <w:rPr>
          <w:rFonts w:ascii="Times New Roman" w:hAnsi="Times New Roman" w:cs="Times New Roman"/>
          <w:color w:val="1A1A1A"/>
          <w:sz w:val="24"/>
          <w:szCs w:val="24"/>
        </w:rPr>
      </w:pPr>
      <w:r w:rsidRPr="00B1649F">
        <w:rPr>
          <w:rFonts w:ascii="Times New Roman" w:hAnsi="Times New Roman" w:cs="Times New Roman"/>
          <w:i/>
          <w:color w:val="1A1A1A"/>
          <w:sz w:val="24"/>
          <w:szCs w:val="24"/>
        </w:rPr>
        <w:t>Event</w:t>
      </w:r>
      <w:r w:rsidRPr="00B1649F">
        <w:rPr>
          <w:rFonts w:ascii="Times New Roman" w:hAnsi="Times New Roman" w:cs="Times New Roman"/>
          <w:color w:val="1A1A1A"/>
          <w:sz w:val="24"/>
          <w:szCs w:val="24"/>
        </w:rPr>
        <w:t>-маркетинг — совокупность мероприятий, направленных на осуществление коммуникации организации и потребителя путем организации запоминающихся событий (концерты, фестивали и т.п.)</w:t>
      </w:r>
      <w:r w:rsidR="001A1B67">
        <w:rPr>
          <w:rFonts w:ascii="Times New Roman" w:hAnsi="Times New Roman" w:cs="Times New Roman"/>
          <w:color w:val="1A1A1A"/>
          <w:sz w:val="24"/>
          <w:szCs w:val="24"/>
        </w:rPr>
        <w:t xml:space="preserve"> для создания тесных связей с общественностью</w:t>
      </w:r>
      <w:r w:rsidRPr="00B1649F">
        <w:rPr>
          <w:rFonts w:ascii="Times New Roman" w:hAnsi="Times New Roman" w:cs="Times New Roman"/>
          <w:color w:val="1A1A1A"/>
          <w:sz w:val="24"/>
          <w:szCs w:val="24"/>
        </w:rPr>
        <w:t>. Данная технология помогает решить такие задачи:</w:t>
      </w:r>
    </w:p>
    <w:p w14:paraId="463CC1DF" w14:textId="77777777" w:rsidR="00AD6D20" w:rsidRDefault="00B1649F" w:rsidP="004A603C">
      <w:pPr>
        <w:pStyle w:val="a7"/>
        <w:numPr>
          <w:ilvl w:val="0"/>
          <w:numId w:val="11"/>
        </w:numPr>
        <w:shd w:val="clear" w:color="auto" w:fill="FFFFFF"/>
        <w:spacing w:after="0" w:line="360" w:lineRule="auto"/>
        <w:ind w:left="993" w:hanging="284"/>
        <w:contextualSpacing w:val="0"/>
        <w:jc w:val="both"/>
        <w:rPr>
          <w:rFonts w:ascii="Times New Roman" w:hAnsi="Times New Roman"/>
          <w:color w:val="1A1A1A"/>
          <w:sz w:val="24"/>
          <w:szCs w:val="24"/>
        </w:rPr>
      </w:pPr>
      <w:r w:rsidRPr="00B1649F">
        <w:rPr>
          <w:rFonts w:ascii="Times New Roman" w:hAnsi="Times New Roman"/>
          <w:color w:val="1A1A1A"/>
          <w:sz w:val="24"/>
          <w:szCs w:val="24"/>
        </w:rPr>
        <w:t>Коммуникация с аудиторией. Мероприятия могут обеспечить клиента актуальными новостями о бренде, о товарах, продвигаемых компанией. Такие события укрепляют отношения с аудиторией.</w:t>
      </w:r>
    </w:p>
    <w:p w14:paraId="23E673C3" w14:textId="77777777" w:rsidR="00AD6D20" w:rsidRDefault="00B1649F" w:rsidP="004A603C">
      <w:pPr>
        <w:pStyle w:val="a7"/>
        <w:numPr>
          <w:ilvl w:val="0"/>
          <w:numId w:val="11"/>
        </w:numPr>
        <w:shd w:val="clear" w:color="auto" w:fill="FFFFFF"/>
        <w:spacing w:after="0" w:line="360" w:lineRule="auto"/>
        <w:ind w:left="993" w:hanging="284"/>
        <w:contextualSpacing w:val="0"/>
        <w:jc w:val="both"/>
        <w:rPr>
          <w:rFonts w:ascii="Times New Roman" w:hAnsi="Times New Roman"/>
          <w:color w:val="1A1A1A"/>
          <w:sz w:val="24"/>
          <w:szCs w:val="24"/>
        </w:rPr>
      </w:pPr>
      <w:r w:rsidRPr="00AD6D20">
        <w:rPr>
          <w:rFonts w:ascii="Times New Roman" w:hAnsi="Times New Roman"/>
          <w:color w:val="1A1A1A"/>
          <w:sz w:val="24"/>
          <w:szCs w:val="24"/>
        </w:rPr>
        <w:t>Повышение доверия к бренду. На мероприятиях представители компании лично взаимодействуют с потенциальными клиентами, события приобретают огласку в медиа сфере.</w:t>
      </w:r>
    </w:p>
    <w:p w14:paraId="5AF3BAF5" w14:textId="77777777" w:rsidR="0026160D" w:rsidRPr="00262C5E" w:rsidRDefault="00B1649F" w:rsidP="004A603C">
      <w:pPr>
        <w:pStyle w:val="a7"/>
        <w:numPr>
          <w:ilvl w:val="0"/>
          <w:numId w:val="11"/>
        </w:numPr>
        <w:shd w:val="clear" w:color="auto" w:fill="FFFFFF"/>
        <w:spacing w:after="0" w:line="360" w:lineRule="auto"/>
        <w:ind w:left="993" w:hanging="284"/>
        <w:contextualSpacing w:val="0"/>
        <w:jc w:val="both"/>
        <w:rPr>
          <w:rFonts w:ascii="Times New Roman" w:hAnsi="Times New Roman"/>
          <w:color w:val="1A1A1A"/>
          <w:sz w:val="24"/>
          <w:szCs w:val="24"/>
        </w:rPr>
      </w:pPr>
      <w:r w:rsidRPr="00AD6D20">
        <w:rPr>
          <w:rFonts w:ascii="Times New Roman" w:hAnsi="Times New Roman"/>
          <w:color w:val="1A1A1A"/>
          <w:sz w:val="24"/>
          <w:szCs w:val="24"/>
        </w:rPr>
        <w:t>Создание эмоциональной связи. После устраиваемых компанией событий, участники формируют новое представление о бренде и укрепляют или пересматривают свое отношение к организации.</w:t>
      </w:r>
    </w:p>
    <w:p w14:paraId="53582EE8" w14:textId="77777777" w:rsidR="00880E75" w:rsidRDefault="00880E75" w:rsidP="00880E75">
      <w:pPr>
        <w:spacing w:after="0" w:line="360" w:lineRule="auto"/>
        <w:ind w:firstLine="709"/>
        <w:jc w:val="both"/>
        <w:rPr>
          <w:rFonts w:ascii="Times New Roman" w:hAnsi="Times New Roman"/>
          <w:color w:val="1A1A1A"/>
          <w:sz w:val="24"/>
          <w:szCs w:val="24"/>
        </w:rPr>
      </w:pPr>
      <w:r w:rsidRPr="00880E75">
        <w:rPr>
          <w:rFonts w:ascii="Times New Roman" w:hAnsi="Times New Roman"/>
          <w:color w:val="000000" w:themeColor="text1"/>
          <w:sz w:val="24"/>
          <w:szCs w:val="24"/>
        </w:rPr>
        <w:t xml:space="preserve">Следует соблюдать баланс между </w:t>
      </w:r>
      <w:r w:rsidRPr="00880E75">
        <w:rPr>
          <w:rFonts w:ascii="Times New Roman" w:hAnsi="Times New Roman"/>
          <w:i/>
          <w:iCs/>
          <w:color w:val="000000" w:themeColor="text1"/>
          <w:sz w:val="24"/>
          <w:szCs w:val="24"/>
          <w:lang w:val="en-US"/>
        </w:rPr>
        <w:t>ATL</w:t>
      </w:r>
      <w:r w:rsidRPr="00880E75">
        <w:rPr>
          <w:rFonts w:ascii="Times New Roman" w:hAnsi="Times New Roman"/>
          <w:color w:val="000000" w:themeColor="text1"/>
          <w:sz w:val="24"/>
          <w:szCs w:val="24"/>
        </w:rPr>
        <w:t xml:space="preserve"> и </w:t>
      </w:r>
      <w:r w:rsidRPr="00880E75">
        <w:rPr>
          <w:rFonts w:ascii="Times New Roman" w:hAnsi="Times New Roman"/>
          <w:i/>
          <w:iCs/>
          <w:color w:val="000000" w:themeColor="text1"/>
          <w:sz w:val="24"/>
          <w:szCs w:val="24"/>
          <w:lang w:val="en-US"/>
        </w:rPr>
        <w:t>BTL</w:t>
      </w:r>
      <w:r w:rsidRPr="00880E75">
        <w:rPr>
          <w:rFonts w:ascii="Times New Roman" w:hAnsi="Times New Roman"/>
          <w:color w:val="000000" w:themeColor="text1"/>
          <w:sz w:val="24"/>
          <w:szCs w:val="24"/>
        </w:rPr>
        <w:t xml:space="preserve"> коммуникациями. </w:t>
      </w:r>
      <w:r w:rsidRPr="00880E75">
        <w:rPr>
          <w:rFonts w:ascii="Times New Roman" w:hAnsi="Times New Roman"/>
          <w:i/>
          <w:iCs/>
          <w:color w:val="000000" w:themeColor="text1"/>
          <w:sz w:val="24"/>
          <w:szCs w:val="24"/>
          <w:lang w:val="en-US"/>
        </w:rPr>
        <w:t>BTL</w:t>
      </w:r>
      <w:r w:rsidRPr="00880E75">
        <w:rPr>
          <w:rFonts w:ascii="Times New Roman" w:hAnsi="Times New Roman"/>
          <w:color w:val="000000" w:themeColor="text1"/>
          <w:sz w:val="24"/>
          <w:szCs w:val="24"/>
        </w:rPr>
        <w:t xml:space="preserve"> позволяет организации получить измеримые результаты, </w:t>
      </w:r>
      <w:r w:rsidRPr="00880E75">
        <w:rPr>
          <w:rFonts w:ascii="Times New Roman" w:hAnsi="Times New Roman"/>
          <w:i/>
          <w:iCs/>
          <w:color w:val="000000" w:themeColor="text1"/>
          <w:sz w:val="24"/>
          <w:szCs w:val="24"/>
          <w:lang w:val="en-US"/>
        </w:rPr>
        <w:t>ATL</w:t>
      </w:r>
      <w:r w:rsidRPr="00880E75">
        <w:rPr>
          <w:rFonts w:ascii="Times New Roman" w:hAnsi="Times New Roman"/>
          <w:color w:val="000000" w:themeColor="text1"/>
          <w:sz w:val="24"/>
          <w:szCs w:val="24"/>
        </w:rPr>
        <w:t xml:space="preserve"> дает возможность увеличить охват целевой аудитории. Противопоставлять данные ви</w:t>
      </w:r>
      <w:r w:rsidR="008A591A">
        <w:rPr>
          <w:rFonts w:ascii="Times New Roman" w:hAnsi="Times New Roman"/>
          <w:color w:val="000000" w:themeColor="text1"/>
          <w:sz w:val="24"/>
          <w:szCs w:val="24"/>
        </w:rPr>
        <w:t>ды коммуникаций не имеет смысла</w:t>
      </w:r>
      <w:r w:rsidRPr="00880E75">
        <w:rPr>
          <w:rFonts w:ascii="Times New Roman" w:hAnsi="Times New Roman"/>
          <w:color w:val="000000" w:themeColor="text1"/>
          <w:sz w:val="24"/>
          <w:szCs w:val="24"/>
        </w:rPr>
        <w:t xml:space="preserve">, именно их единство обеспечивает наибольшую эффективность рекламных мероприятий. </w:t>
      </w:r>
      <w:r w:rsidRPr="00880E75">
        <w:rPr>
          <w:rFonts w:ascii="Times New Roman" w:hAnsi="Times New Roman"/>
          <w:color w:val="1A1A1A"/>
          <w:sz w:val="24"/>
          <w:szCs w:val="24"/>
        </w:rPr>
        <w:t>Закон современных коммуникаций</w:t>
      </w:r>
      <w:r w:rsidR="008A591A">
        <w:rPr>
          <w:rFonts w:ascii="Times New Roman" w:hAnsi="Times New Roman"/>
          <w:color w:val="1A1A1A"/>
          <w:sz w:val="24"/>
          <w:szCs w:val="24"/>
        </w:rPr>
        <w:t xml:space="preserve"> можно сформулировать так</w:t>
      </w:r>
      <w:r w:rsidRPr="00880E75">
        <w:rPr>
          <w:rFonts w:ascii="Times New Roman" w:hAnsi="Times New Roman"/>
          <w:color w:val="1A1A1A"/>
          <w:sz w:val="24"/>
          <w:szCs w:val="24"/>
        </w:rPr>
        <w:t>: если потребитель не ощущает своих выгод в предлагаемом продукте, больше он к нему не возвращается.</w:t>
      </w:r>
    </w:p>
    <w:p w14:paraId="790C5551" w14:textId="77777777" w:rsidR="00746C13" w:rsidRPr="0034705E" w:rsidRDefault="0034705E" w:rsidP="0034705E">
      <w:pPr>
        <w:spacing w:after="0" w:line="360" w:lineRule="auto"/>
        <w:ind w:firstLine="709"/>
        <w:jc w:val="both"/>
        <w:rPr>
          <w:rFonts w:ascii="Times New Roman" w:hAnsi="Times New Roman"/>
          <w:color w:val="1A1A1A"/>
          <w:sz w:val="24"/>
          <w:szCs w:val="24"/>
        </w:rPr>
      </w:pPr>
      <w:r>
        <w:rPr>
          <w:rFonts w:ascii="Times New Roman" w:hAnsi="Times New Roman"/>
          <w:color w:val="1A1A1A"/>
          <w:sz w:val="24"/>
          <w:szCs w:val="24"/>
        </w:rPr>
        <w:t xml:space="preserve">В бренд-коммуникациях должны учитываться современные научные достижения, в частности, социолингвистики и коммуникативистики. Ими были выработаны требования к текстам в интернете для формирования нужного ценностно-смыслового </w:t>
      </w:r>
      <w:r w:rsidRPr="0034705E">
        <w:rPr>
          <w:rFonts w:ascii="Times New Roman" w:hAnsi="Times New Roman"/>
          <w:sz w:val="24"/>
          <w:szCs w:val="24"/>
        </w:rPr>
        <w:t>пространства</w:t>
      </w:r>
      <w:r w:rsidR="00B13249" w:rsidRPr="0034705E">
        <w:rPr>
          <w:rStyle w:val="af3"/>
          <w:rFonts w:ascii="Times New Roman" w:hAnsi="Times New Roman"/>
          <w:sz w:val="24"/>
          <w:szCs w:val="24"/>
        </w:rPr>
        <w:footnoteReference w:id="71"/>
      </w:r>
      <w:r w:rsidR="00B62B0F" w:rsidRPr="0034705E">
        <w:rPr>
          <w:rFonts w:ascii="Times New Roman" w:hAnsi="Times New Roman"/>
          <w:sz w:val="24"/>
          <w:szCs w:val="24"/>
        </w:rPr>
        <w:t>:</w:t>
      </w:r>
    </w:p>
    <w:p w14:paraId="6931F8DD" w14:textId="77777777" w:rsidR="00DB491E" w:rsidRDefault="00B62B0F" w:rsidP="004A603C">
      <w:pPr>
        <w:pStyle w:val="a7"/>
        <w:numPr>
          <w:ilvl w:val="0"/>
          <w:numId w:val="23"/>
        </w:numPr>
        <w:shd w:val="clear" w:color="auto" w:fill="FFFFFF"/>
        <w:spacing w:after="0" w:line="360" w:lineRule="auto"/>
        <w:jc w:val="both"/>
        <w:rPr>
          <w:rFonts w:ascii="Times New Roman" w:hAnsi="Times New Roman"/>
          <w:color w:val="1A1A1A"/>
          <w:sz w:val="24"/>
          <w:szCs w:val="24"/>
        </w:rPr>
      </w:pPr>
      <w:r>
        <w:rPr>
          <w:rFonts w:ascii="Times New Roman" w:hAnsi="Times New Roman"/>
          <w:color w:val="1A1A1A"/>
          <w:sz w:val="24"/>
          <w:szCs w:val="24"/>
        </w:rPr>
        <w:t xml:space="preserve">Текст должен быть позитивно </w:t>
      </w:r>
      <w:r w:rsidR="008B2255">
        <w:rPr>
          <w:rFonts w:ascii="Times New Roman" w:hAnsi="Times New Roman"/>
          <w:color w:val="1A1A1A"/>
          <w:sz w:val="24"/>
          <w:szCs w:val="24"/>
        </w:rPr>
        <w:t>окрашенным</w:t>
      </w:r>
      <w:r>
        <w:rPr>
          <w:rFonts w:ascii="Times New Roman" w:hAnsi="Times New Roman"/>
          <w:color w:val="1A1A1A"/>
          <w:sz w:val="24"/>
          <w:szCs w:val="24"/>
        </w:rPr>
        <w:t xml:space="preserve"> и </w:t>
      </w:r>
      <w:r w:rsidR="008B2255">
        <w:rPr>
          <w:rFonts w:ascii="Times New Roman" w:hAnsi="Times New Roman"/>
          <w:color w:val="1A1A1A"/>
          <w:sz w:val="24"/>
          <w:szCs w:val="24"/>
        </w:rPr>
        <w:t>заключать в себе позитивные ассоциации</w:t>
      </w:r>
      <w:r w:rsidR="005845FC">
        <w:rPr>
          <w:rFonts w:ascii="Times New Roman" w:hAnsi="Times New Roman"/>
          <w:color w:val="1A1A1A"/>
          <w:sz w:val="24"/>
          <w:szCs w:val="24"/>
        </w:rPr>
        <w:t xml:space="preserve">, сравнения с </w:t>
      </w:r>
      <w:r w:rsidR="00B13249">
        <w:rPr>
          <w:rFonts w:ascii="Times New Roman" w:hAnsi="Times New Roman"/>
          <w:color w:val="1A1A1A"/>
          <w:sz w:val="24"/>
          <w:szCs w:val="24"/>
        </w:rPr>
        <w:t>приятными</w:t>
      </w:r>
      <w:r w:rsidR="005845FC">
        <w:rPr>
          <w:rFonts w:ascii="Times New Roman" w:hAnsi="Times New Roman"/>
          <w:color w:val="1A1A1A"/>
          <w:sz w:val="24"/>
          <w:szCs w:val="24"/>
        </w:rPr>
        <w:t xml:space="preserve"> вещами</w:t>
      </w:r>
      <w:r w:rsidR="008B2255">
        <w:rPr>
          <w:rFonts w:ascii="Times New Roman" w:hAnsi="Times New Roman"/>
          <w:color w:val="1A1A1A"/>
          <w:sz w:val="24"/>
          <w:szCs w:val="24"/>
        </w:rPr>
        <w:t xml:space="preserve">. В крайнем случае допускается тексты нейтрального характера. Исключениями становятся </w:t>
      </w:r>
      <w:r w:rsidR="00DB491E">
        <w:rPr>
          <w:rFonts w:ascii="Times New Roman" w:hAnsi="Times New Roman"/>
          <w:color w:val="1A1A1A"/>
          <w:sz w:val="24"/>
          <w:szCs w:val="24"/>
        </w:rPr>
        <w:t>медицинские, социальные и экологические тематики.</w:t>
      </w:r>
    </w:p>
    <w:p w14:paraId="3D251A9D" w14:textId="77777777" w:rsidR="00B62B0F" w:rsidRDefault="00DB491E" w:rsidP="004A603C">
      <w:pPr>
        <w:pStyle w:val="a7"/>
        <w:numPr>
          <w:ilvl w:val="0"/>
          <w:numId w:val="23"/>
        </w:numPr>
        <w:shd w:val="clear" w:color="auto" w:fill="FFFFFF"/>
        <w:spacing w:after="0" w:line="360" w:lineRule="auto"/>
        <w:jc w:val="both"/>
        <w:rPr>
          <w:rFonts w:ascii="Times New Roman" w:hAnsi="Times New Roman"/>
          <w:color w:val="1A1A1A"/>
          <w:sz w:val="24"/>
          <w:szCs w:val="24"/>
        </w:rPr>
      </w:pPr>
      <w:r>
        <w:rPr>
          <w:rFonts w:ascii="Times New Roman" w:hAnsi="Times New Roman"/>
          <w:color w:val="1A1A1A"/>
          <w:sz w:val="24"/>
          <w:szCs w:val="24"/>
        </w:rPr>
        <w:t>Рекомендуется не использовать в рекламных текстах</w:t>
      </w:r>
      <w:r w:rsidR="0034705E">
        <w:rPr>
          <w:rFonts w:ascii="Times New Roman" w:hAnsi="Times New Roman"/>
          <w:color w:val="1A1A1A"/>
          <w:sz w:val="24"/>
          <w:szCs w:val="24"/>
        </w:rPr>
        <w:t xml:space="preserve"> отрицание</w:t>
      </w:r>
      <w:r>
        <w:rPr>
          <w:rFonts w:ascii="Times New Roman" w:hAnsi="Times New Roman"/>
          <w:color w:val="1A1A1A"/>
          <w:sz w:val="24"/>
          <w:szCs w:val="24"/>
        </w:rPr>
        <w:t xml:space="preserve">, чтобы </w:t>
      </w:r>
      <w:r w:rsidR="0034705E">
        <w:rPr>
          <w:rFonts w:ascii="Times New Roman" w:hAnsi="Times New Roman"/>
          <w:color w:val="1A1A1A"/>
          <w:sz w:val="24"/>
          <w:szCs w:val="24"/>
        </w:rPr>
        <w:t>н</w:t>
      </w:r>
      <w:r>
        <w:rPr>
          <w:rFonts w:ascii="Times New Roman" w:hAnsi="Times New Roman"/>
          <w:color w:val="1A1A1A"/>
          <w:sz w:val="24"/>
          <w:szCs w:val="24"/>
        </w:rPr>
        <w:t>е создавать барьеры в восприятии</w:t>
      </w:r>
      <w:r w:rsidR="000D05A5">
        <w:rPr>
          <w:rFonts w:ascii="Times New Roman" w:hAnsi="Times New Roman"/>
          <w:color w:val="1A1A1A"/>
          <w:sz w:val="24"/>
          <w:szCs w:val="24"/>
        </w:rPr>
        <w:t xml:space="preserve">. Употребление частицы «не» оправдано в случае, когда слова без частицы несут в себе негативный посыл. </w:t>
      </w:r>
    </w:p>
    <w:p w14:paraId="537ADB31" w14:textId="77777777" w:rsidR="00E21B79" w:rsidRDefault="00E21B79" w:rsidP="004A603C">
      <w:pPr>
        <w:pStyle w:val="a7"/>
        <w:numPr>
          <w:ilvl w:val="0"/>
          <w:numId w:val="23"/>
        </w:numPr>
        <w:shd w:val="clear" w:color="auto" w:fill="FFFFFF"/>
        <w:spacing w:after="0" w:line="360" w:lineRule="auto"/>
        <w:jc w:val="both"/>
        <w:rPr>
          <w:rFonts w:ascii="Times New Roman" w:hAnsi="Times New Roman"/>
          <w:color w:val="1A1A1A"/>
          <w:sz w:val="24"/>
          <w:szCs w:val="24"/>
        </w:rPr>
      </w:pPr>
      <w:r>
        <w:rPr>
          <w:rFonts w:ascii="Times New Roman" w:hAnsi="Times New Roman"/>
          <w:color w:val="1A1A1A"/>
          <w:sz w:val="24"/>
          <w:szCs w:val="24"/>
        </w:rPr>
        <w:lastRenderedPageBreak/>
        <w:t xml:space="preserve">Текст должен содержать в себе ясную </w:t>
      </w:r>
      <w:r w:rsidRPr="0034705E">
        <w:rPr>
          <w:rFonts w:ascii="Times New Roman" w:hAnsi="Times New Roman"/>
          <w:color w:val="1A1A1A"/>
          <w:sz w:val="24"/>
          <w:szCs w:val="24"/>
        </w:rPr>
        <w:t xml:space="preserve">основную мысль, которую нужно донести до потребителя. </w:t>
      </w:r>
      <w:r w:rsidR="0034705E" w:rsidRPr="0034705E">
        <w:rPr>
          <w:rFonts w:ascii="Times New Roman" w:hAnsi="Times New Roman"/>
          <w:color w:val="1A1A1A"/>
          <w:sz w:val="24"/>
          <w:szCs w:val="24"/>
        </w:rPr>
        <w:t>Из текста должно быть понятно,</w:t>
      </w:r>
      <w:r w:rsidR="008F1E5F" w:rsidRPr="0034705E">
        <w:rPr>
          <w:rFonts w:ascii="Times New Roman" w:hAnsi="Times New Roman"/>
          <w:color w:val="1A1A1A"/>
          <w:sz w:val="24"/>
          <w:szCs w:val="24"/>
        </w:rPr>
        <w:t xml:space="preserve"> чт</w:t>
      </w:r>
      <w:r w:rsidR="0034705E" w:rsidRPr="0034705E">
        <w:rPr>
          <w:rStyle w:val="af6"/>
          <w:rFonts w:ascii="Times New Roman" w:hAnsi="Times New Roman"/>
          <w:i w:val="0"/>
          <w:sz w:val="24"/>
          <w:szCs w:val="24"/>
        </w:rPr>
        <w:t>о́</w:t>
      </w:r>
      <w:r w:rsidR="008F1E5F" w:rsidRPr="0034705E">
        <w:rPr>
          <w:rFonts w:ascii="Times New Roman" w:hAnsi="Times New Roman"/>
          <w:color w:val="1A1A1A"/>
          <w:sz w:val="24"/>
          <w:szCs w:val="24"/>
        </w:rPr>
        <w:t xml:space="preserve"> предлагает</w:t>
      </w:r>
      <w:r w:rsidR="008F1E5F">
        <w:rPr>
          <w:rFonts w:ascii="Times New Roman" w:hAnsi="Times New Roman"/>
          <w:color w:val="1A1A1A"/>
          <w:sz w:val="24"/>
          <w:szCs w:val="24"/>
        </w:rPr>
        <w:t xml:space="preserve"> организация и на каких условиях, что обещает бренд и что получит клиент. </w:t>
      </w:r>
    </w:p>
    <w:p w14:paraId="2B37BEB1" w14:textId="77777777" w:rsidR="008F1E5F" w:rsidRDefault="0034705E" w:rsidP="004A603C">
      <w:pPr>
        <w:pStyle w:val="a7"/>
        <w:numPr>
          <w:ilvl w:val="0"/>
          <w:numId w:val="23"/>
        </w:numPr>
        <w:shd w:val="clear" w:color="auto" w:fill="FFFFFF"/>
        <w:spacing w:after="0" w:line="360" w:lineRule="auto"/>
        <w:jc w:val="both"/>
        <w:rPr>
          <w:rFonts w:ascii="Times New Roman" w:hAnsi="Times New Roman"/>
          <w:color w:val="1A1A1A"/>
          <w:sz w:val="24"/>
          <w:szCs w:val="24"/>
        </w:rPr>
      </w:pPr>
      <w:r>
        <w:rPr>
          <w:rFonts w:ascii="Times New Roman" w:hAnsi="Times New Roman"/>
          <w:color w:val="1A1A1A"/>
          <w:sz w:val="24"/>
          <w:szCs w:val="24"/>
        </w:rPr>
        <w:t>Т</w:t>
      </w:r>
      <w:r w:rsidR="00B83362">
        <w:rPr>
          <w:rFonts w:ascii="Times New Roman" w:hAnsi="Times New Roman"/>
          <w:color w:val="1A1A1A"/>
          <w:sz w:val="24"/>
          <w:szCs w:val="24"/>
        </w:rPr>
        <w:t xml:space="preserve">езаурус сообщения должен </w:t>
      </w:r>
      <w:r>
        <w:rPr>
          <w:rFonts w:ascii="Times New Roman" w:hAnsi="Times New Roman"/>
          <w:color w:val="1A1A1A"/>
          <w:sz w:val="24"/>
          <w:szCs w:val="24"/>
        </w:rPr>
        <w:t xml:space="preserve">ориентироваться на массового потребителя и </w:t>
      </w:r>
      <w:r w:rsidR="00B83362">
        <w:rPr>
          <w:rFonts w:ascii="Times New Roman" w:hAnsi="Times New Roman"/>
          <w:color w:val="1A1A1A"/>
          <w:sz w:val="24"/>
          <w:szCs w:val="24"/>
        </w:rPr>
        <w:t>быть прост и доступен широкому кругу лиц. Исключением становятся профессиональные тексты.</w:t>
      </w:r>
    </w:p>
    <w:p w14:paraId="149B689E" w14:textId="77777777" w:rsidR="00F6742B" w:rsidRDefault="0034705E" w:rsidP="004A603C">
      <w:pPr>
        <w:pStyle w:val="a7"/>
        <w:numPr>
          <w:ilvl w:val="0"/>
          <w:numId w:val="23"/>
        </w:numPr>
        <w:shd w:val="clear" w:color="auto" w:fill="FFFFFF"/>
        <w:spacing w:after="0" w:line="360" w:lineRule="auto"/>
        <w:jc w:val="both"/>
        <w:rPr>
          <w:rFonts w:ascii="Times New Roman" w:hAnsi="Times New Roman"/>
          <w:color w:val="1A1A1A"/>
          <w:sz w:val="24"/>
          <w:szCs w:val="24"/>
        </w:rPr>
      </w:pPr>
      <w:r>
        <w:rPr>
          <w:rFonts w:ascii="Times New Roman" w:hAnsi="Times New Roman"/>
          <w:color w:val="1A1A1A"/>
          <w:sz w:val="24"/>
          <w:szCs w:val="24"/>
        </w:rPr>
        <w:t>Текст</w:t>
      </w:r>
      <w:r w:rsidR="00F6742B">
        <w:rPr>
          <w:rFonts w:ascii="Times New Roman" w:hAnsi="Times New Roman"/>
          <w:color w:val="1A1A1A"/>
          <w:sz w:val="24"/>
          <w:szCs w:val="24"/>
        </w:rPr>
        <w:t xml:space="preserve"> </w:t>
      </w:r>
      <w:r w:rsidR="005845FC">
        <w:rPr>
          <w:rFonts w:ascii="Times New Roman" w:hAnsi="Times New Roman"/>
          <w:color w:val="1A1A1A"/>
          <w:sz w:val="24"/>
          <w:szCs w:val="24"/>
        </w:rPr>
        <w:t>долж</w:t>
      </w:r>
      <w:r>
        <w:rPr>
          <w:rFonts w:ascii="Times New Roman" w:hAnsi="Times New Roman"/>
          <w:color w:val="1A1A1A"/>
          <w:sz w:val="24"/>
          <w:szCs w:val="24"/>
        </w:rPr>
        <w:t>ен</w:t>
      </w:r>
      <w:r w:rsidR="005845FC">
        <w:rPr>
          <w:rFonts w:ascii="Times New Roman" w:hAnsi="Times New Roman"/>
          <w:color w:val="1A1A1A"/>
          <w:sz w:val="24"/>
          <w:szCs w:val="24"/>
        </w:rPr>
        <w:t xml:space="preserve"> </w:t>
      </w:r>
      <w:r>
        <w:rPr>
          <w:rFonts w:ascii="Times New Roman" w:hAnsi="Times New Roman"/>
          <w:color w:val="1A1A1A"/>
          <w:sz w:val="24"/>
          <w:szCs w:val="24"/>
        </w:rPr>
        <w:t>строиться</w:t>
      </w:r>
      <w:r w:rsidR="00F6742B">
        <w:rPr>
          <w:rFonts w:ascii="Times New Roman" w:hAnsi="Times New Roman"/>
          <w:color w:val="1A1A1A"/>
          <w:sz w:val="24"/>
          <w:szCs w:val="24"/>
        </w:rPr>
        <w:t xml:space="preserve"> вокруг выгод потребителя</w:t>
      </w:r>
      <w:r w:rsidR="005845FC">
        <w:rPr>
          <w:rFonts w:ascii="Times New Roman" w:hAnsi="Times New Roman"/>
          <w:color w:val="1A1A1A"/>
          <w:sz w:val="24"/>
          <w:szCs w:val="24"/>
        </w:rPr>
        <w:t xml:space="preserve"> от использования продукта. </w:t>
      </w:r>
    </w:p>
    <w:p w14:paraId="2909207C" w14:textId="035A01D7" w:rsidR="00BC64EA" w:rsidRDefault="00B1649F" w:rsidP="001A4D29">
      <w:pPr>
        <w:shd w:val="clear" w:color="auto" w:fill="FFFFFF"/>
        <w:spacing w:line="360" w:lineRule="auto"/>
        <w:ind w:firstLine="709"/>
        <w:jc w:val="both"/>
        <w:rPr>
          <w:rFonts w:ascii="Times New Roman" w:hAnsi="Times New Roman" w:cs="Times New Roman"/>
          <w:color w:val="1A1A1A"/>
          <w:sz w:val="24"/>
          <w:szCs w:val="24"/>
        </w:rPr>
      </w:pPr>
      <w:r w:rsidRPr="00B1649F">
        <w:rPr>
          <w:rFonts w:ascii="Times New Roman" w:hAnsi="Times New Roman" w:cs="Times New Roman"/>
          <w:color w:val="1A1A1A"/>
          <w:sz w:val="24"/>
          <w:szCs w:val="24"/>
        </w:rPr>
        <w:t xml:space="preserve">Таким образом, </w:t>
      </w:r>
      <w:r w:rsidR="0034705E">
        <w:rPr>
          <w:rFonts w:ascii="Times New Roman" w:hAnsi="Times New Roman" w:cs="Times New Roman"/>
          <w:color w:val="1A1A1A"/>
          <w:sz w:val="24"/>
          <w:szCs w:val="24"/>
        </w:rPr>
        <w:t>бренд-коммуникации и бренд в целом являются не только</w:t>
      </w:r>
      <w:r w:rsidRPr="00B1649F">
        <w:rPr>
          <w:rFonts w:ascii="Times New Roman" w:hAnsi="Times New Roman" w:cs="Times New Roman"/>
          <w:color w:val="1A1A1A"/>
          <w:sz w:val="24"/>
          <w:szCs w:val="24"/>
        </w:rPr>
        <w:t xml:space="preserve"> элемент</w:t>
      </w:r>
      <w:r w:rsidR="0034705E">
        <w:rPr>
          <w:rFonts w:ascii="Times New Roman" w:hAnsi="Times New Roman" w:cs="Times New Roman"/>
          <w:color w:val="1A1A1A"/>
          <w:sz w:val="24"/>
          <w:szCs w:val="24"/>
        </w:rPr>
        <w:t>ом</w:t>
      </w:r>
      <w:r w:rsidRPr="00B1649F">
        <w:rPr>
          <w:rFonts w:ascii="Times New Roman" w:hAnsi="Times New Roman" w:cs="Times New Roman"/>
          <w:color w:val="1A1A1A"/>
          <w:sz w:val="24"/>
          <w:szCs w:val="24"/>
        </w:rPr>
        <w:t xml:space="preserve"> конкуренции на рынке, но и </w:t>
      </w:r>
      <w:r w:rsidR="0034705E">
        <w:rPr>
          <w:rFonts w:ascii="Times New Roman" w:hAnsi="Times New Roman" w:cs="Times New Roman"/>
          <w:color w:val="1A1A1A"/>
          <w:sz w:val="24"/>
          <w:szCs w:val="24"/>
        </w:rPr>
        <w:t>важной составляющей</w:t>
      </w:r>
      <w:r w:rsidRPr="00B1649F">
        <w:rPr>
          <w:rFonts w:ascii="Times New Roman" w:hAnsi="Times New Roman" w:cs="Times New Roman"/>
          <w:color w:val="1A1A1A"/>
          <w:sz w:val="24"/>
          <w:szCs w:val="24"/>
        </w:rPr>
        <w:t xml:space="preserve"> социального взаимодействия. Для </w:t>
      </w:r>
      <w:r w:rsidR="0034705E">
        <w:rPr>
          <w:rFonts w:ascii="Times New Roman" w:hAnsi="Times New Roman" w:cs="Times New Roman"/>
          <w:color w:val="1A1A1A"/>
          <w:sz w:val="24"/>
          <w:szCs w:val="24"/>
        </w:rPr>
        <w:t>него</w:t>
      </w:r>
      <w:r w:rsidRPr="00B1649F">
        <w:rPr>
          <w:rFonts w:ascii="Times New Roman" w:hAnsi="Times New Roman" w:cs="Times New Roman"/>
          <w:color w:val="1A1A1A"/>
          <w:sz w:val="24"/>
          <w:szCs w:val="24"/>
        </w:rPr>
        <w:t xml:space="preserve"> используются различные технологии, в </w:t>
      </w:r>
      <w:r w:rsidRPr="008C14FB">
        <w:rPr>
          <w:rFonts w:ascii="Times New Roman" w:hAnsi="Times New Roman" w:cs="Times New Roman"/>
          <w:color w:val="1A1A1A"/>
          <w:sz w:val="24"/>
          <w:szCs w:val="24"/>
        </w:rPr>
        <w:t xml:space="preserve">которых доминирующую роль на сегодняшний день занимают интернет-коммуникации. Цифровая среда создает особые условия для формирования имиджа организации, </w:t>
      </w:r>
      <w:r w:rsidR="008C14FB" w:rsidRPr="008C14FB">
        <w:rPr>
          <w:rFonts w:ascii="Times New Roman" w:hAnsi="Times New Roman" w:cs="Times New Roman"/>
          <w:color w:val="1A1A1A"/>
          <w:sz w:val="24"/>
          <w:szCs w:val="24"/>
        </w:rPr>
        <w:t>который</w:t>
      </w:r>
      <w:r w:rsidRPr="008C14FB">
        <w:rPr>
          <w:rFonts w:ascii="Times New Roman" w:hAnsi="Times New Roman" w:cs="Times New Roman"/>
          <w:color w:val="1A1A1A"/>
          <w:sz w:val="24"/>
          <w:szCs w:val="24"/>
        </w:rPr>
        <w:t xml:space="preserve"> определяется брендом и условиями коммуникационной среды.</w:t>
      </w:r>
    </w:p>
    <w:p w14:paraId="5E2FF988" w14:textId="77777777" w:rsidR="00EC0E61" w:rsidRPr="004F2EAE" w:rsidRDefault="00150E3F" w:rsidP="00402D51">
      <w:pPr>
        <w:spacing w:after="0" w:line="480" w:lineRule="auto"/>
        <w:ind w:firstLine="709"/>
        <w:outlineLvl w:val="1"/>
        <w:rPr>
          <w:rFonts w:ascii="Times New Roman" w:hAnsi="Times New Roman" w:cs="Times New Roman"/>
          <w:color w:val="1A1A1A"/>
          <w:sz w:val="24"/>
          <w:szCs w:val="24"/>
        </w:rPr>
      </w:pPr>
      <w:bookmarkStart w:id="21" w:name="_Toc168935825"/>
      <w:r w:rsidRPr="00C47509">
        <w:rPr>
          <w:rFonts w:ascii="Times New Roman" w:hAnsi="Times New Roman" w:cs="Times New Roman"/>
          <w:b/>
          <w:bCs/>
          <w:sz w:val="24"/>
          <w:szCs w:val="24"/>
        </w:rPr>
        <w:t xml:space="preserve">1.3. </w:t>
      </w:r>
      <w:r w:rsidR="00C47509">
        <w:rPr>
          <w:rFonts w:ascii="Times New Roman" w:hAnsi="Times New Roman" w:cs="Times New Roman"/>
          <w:b/>
          <w:bCs/>
          <w:sz w:val="24"/>
          <w:szCs w:val="24"/>
        </w:rPr>
        <w:t>Управление коммуникациями вуза как бренда</w:t>
      </w:r>
      <w:bookmarkEnd w:id="21"/>
    </w:p>
    <w:p w14:paraId="7184B0FE" w14:textId="77777777" w:rsidR="00EC0E61" w:rsidRPr="00CB4AE6" w:rsidRDefault="001150C7" w:rsidP="006A0702">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М</w:t>
      </w:r>
      <w:r w:rsidR="00EC0E61" w:rsidRPr="00D932D4">
        <w:rPr>
          <w:rFonts w:ascii="Times New Roman" w:hAnsi="Times New Roman" w:cs="Times New Roman"/>
          <w:color w:val="000000"/>
          <w:sz w:val="24"/>
          <w:szCs w:val="24"/>
        </w:rPr>
        <w:t>едийное измерение вуза</w:t>
      </w:r>
      <w:r>
        <w:rPr>
          <w:rFonts w:ascii="Times New Roman" w:hAnsi="Times New Roman" w:cs="Times New Roman"/>
          <w:color w:val="000000"/>
          <w:sz w:val="24"/>
          <w:szCs w:val="24"/>
        </w:rPr>
        <w:t xml:space="preserve"> можно определить </w:t>
      </w:r>
      <w:r w:rsidR="00EC0E61" w:rsidRPr="00D932D4">
        <w:rPr>
          <w:rFonts w:ascii="Times New Roman" w:hAnsi="Times New Roman" w:cs="Times New Roman"/>
          <w:color w:val="000000"/>
          <w:sz w:val="24"/>
          <w:szCs w:val="24"/>
        </w:rPr>
        <w:t>как совокупность эле</w:t>
      </w:r>
      <w:r w:rsidR="00EC0E61">
        <w:rPr>
          <w:rFonts w:ascii="Times New Roman" w:hAnsi="Times New Roman" w:cs="Times New Roman"/>
          <w:color w:val="000000"/>
          <w:sz w:val="24"/>
          <w:szCs w:val="24"/>
        </w:rPr>
        <w:t xml:space="preserve">ментов медиасреды, </w:t>
      </w:r>
      <w:r w:rsidR="001B22FD">
        <w:rPr>
          <w:rFonts w:ascii="Times New Roman" w:hAnsi="Times New Roman" w:cs="Times New Roman"/>
          <w:color w:val="000000"/>
          <w:sz w:val="24"/>
          <w:szCs w:val="24"/>
        </w:rPr>
        <w:t>их связи</w:t>
      </w:r>
      <w:r w:rsidR="00E4063C">
        <w:rPr>
          <w:rFonts w:ascii="Times New Roman" w:hAnsi="Times New Roman" w:cs="Times New Roman"/>
          <w:color w:val="000000"/>
          <w:sz w:val="24"/>
          <w:szCs w:val="24"/>
        </w:rPr>
        <w:t xml:space="preserve">, </w:t>
      </w:r>
      <w:r w:rsidR="00EC0E61" w:rsidRPr="00D932D4">
        <w:rPr>
          <w:rFonts w:ascii="Times New Roman" w:hAnsi="Times New Roman" w:cs="Times New Roman"/>
          <w:color w:val="000000"/>
          <w:sz w:val="24"/>
          <w:szCs w:val="24"/>
        </w:rPr>
        <w:t>организационных структур, задающих направления и основы функционирования вузовских медиа, субъектов</w:t>
      </w:r>
      <w:r w:rsidR="00925CCF">
        <w:rPr>
          <w:rFonts w:ascii="Times New Roman" w:hAnsi="Times New Roman" w:cs="Times New Roman"/>
          <w:color w:val="000000"/>
          <w:sz w:val="24"/>
          <w:szCs w:val="24"/>
        </w:rPr>
        <w:t xml:space="preserve"> и </w:t>
      </w:r>
      <w:r w:rsidR="00EC0E61" w:rsidRPr="00D932D4">
        <w:rPr>
          <w:rFonts w:ascii="Times New Roman" w:hAnsi="Times New Roman" w:cs="Times New Roman"/>
          <w:color w:val="000000"/>
          <w:sz w:val="24"/>
          <w:szCs w:val="24"/>
        </w:rPr>
        <w:t xml:space="preserve">объектов. </w:t>
      </w:r>
      <w:r w:rsidR="000121D9">
        <w:rPr>
          <w:rFonts w:ascii="Times New Roman" w:hAnsi="Times New Roman" w:cs="Times New Roman"/>
          <w:color w:val="000000"/>
          <w:sz w:val="24"/>
          <w:szCs w:val="24"/>
        </w:rPr>
        <w:t xml:space="preserve">Медиасреда </w:t>
      </w:r>
      <w:r w:rsidR="00EC0E61" w:rsidRPr="00D932D4">
        <w:rPr>
          <w:rFonts w:ascii="Times New Roman" w:hAnsi="Times New Roman" w:cs="Times New Roman"/>
          <w:color w:val="000000"/>
          <w:sz w:val="24"/>
          <w:szCs w:val="24"/>
        </w:rPr>
        <w:t>вуза охватывает з</w:t>
      </w:r>
      <w:r w:rsidR="00EC0E61">
        <w:rPr>
          <w:rFonts w:ascii="Times New Roman" w:hAnsi="Times New Roman" w:cs="Times New Roman"/>
          <w:color w:val="000000"/>
          <w:sz w:val="24"/>
          <w:szCs w:val="24"/>
        </w:rPr>
        <w:t xml:space="preserve">наковые сущности, формирующиеся </w:t>
      </w:r>
      <w:r w:rsidR="00EC0E61" w:rsidRPr="00D932D4">
        <w:rPr>
          <w:rFonts w:ascii="Times New Roman" w:hAnsi="Times New Roman" w:cs="Times New Roman"/>
          <w:color w:val="000000"/>
          <w:sz w:val="24"/>
          <w:szCs w:val="24"/>
        </w:rPr>
        <w:t>благодаря вузовским медиа, а именно</w:t>
      </w:r>
      <w:r w:rsidR="00EC0E61">
        <w:rPr>
          <w:rFonts w:ascii="Times New Roman" w:hAnsi="Times New Roman" w:cs="Times New Roman"/>
          <w:color w:val="000000"/>
          <w:sz w:val="24"/>
          <w:szCs w:val="24"/>
        </w:rPr>
        <w:t xml:space="preserve"> «имидж», «бренд» и «репутацию»</w:t>
      </w:r>
      <w:r w:rsidR="00EC0E61" w:rsidRPr="00D932D4">
        <w:rPr>
          <w:rFonts w:ascii="Times New Roman" w:hAnsi="Times New Roman" w:cs="Times New Roman"/>
          <w:color w:val="000000"/>
          <w:sz w:val="24"/>
          <w:szCs w:val="24"/>
        </w:rPr>
        <w:t>.</w:t>
      </w:r>
      <w:r w:rsidR="00735766">
        <w:rPr>
          <w:rFonts w:ascii="Times New Roman" w:hAnsi="Times New Roman" w:cs="Times New Roman"/>
          <w:color w:val="000000"/>
          <w:sz w:val="24"/>
          <w:szCs w:val="24"/>
        </w:rPr>
        <w:t xml:space="preserve"> Структура медиасреды вуза</w:t>
      </w:r>
      <w:r w:rsidR="00A64A88">
        <w:rPr>
          <w:rFonts w:ascii="Times New Roman" w:hAnsi="Times New Roman" w:cs="Times New Roman"/>
          <w:color w:val="000000"/>
          <w:sz w:val="24"/>
          <w:szCs w:val="24"/>
        </w:rPr>
        <w:t xml:space="preserve"> </w:t>
      </w:r>
      <w:r w:rsidR="00A64A88" w:rsidRPr="00CB4AE6">
        <w:rPr>
          <w:rFonts w:ascii="Times New Roman" w:hAnsi="Times New Roman" w:cs="Times New Roman"/>
          <w:color w:val="000000" w:themeColor="text1"/>
          <w:sz w:val="24"/>
          <w:szCs w:val="24"/>
        </w:rPr>
        <w:t xml:space="preserve">по </w:t>
      </w:r>
      <w:r w:rsidR="00D50BF2">
        <w:rPr>
          <w:rFonts w:ascii="Times New Roman" w:hAnsi="Times New Roman" w:cs="Times New Roman"/>
          <w:color w:val="000000" w:themeColor="text1"/>
          <w:sz w:val="24"/>
          <w:szCs w:val="24"/>
        </w:rPr>
        <w:t>к. филос. н. </w:t>
      </w:r>
      <w:r w:rsidR="00CB4AE6" w:rsidRPr="00CB4AE6">
        <w:rPr>
          <w:rFonts w:ascii="Times New Roman" w:hAnsi="Times New Roman" w:cs="Times New Roman"/>
          <w:color w:val="000000" w:themeColor="text1"/>
          <w:sz w:val="24"/>
          <w:szCs w:val="24"/>
        </w:rPr>
        <w:t>А. В. Прохору</w:t>
      </w:r>
      <w:r w:rsidR="006B1ACE">
        <w:rPr>
          <w:rFonts w:ascii="Times New Roman" w:hAnsi="Times New Roman" w:cs="Times New Roman"/>
          <w:color w:val="000000" w:themeColor="text1"/>
          <w:sz w:val="24"/>
          <w:szCs w:val="24"/>
        </w:rPr>
        <w:t xml:space="preserve"> включает</w:t>
      </w:r>
      <w:r w:rsidR="007B2A45" w:rsidRPr="00CB4AE6">
        <w:rPr>
          <w:rStyle w:val="af3"/>
          <w:rFonts w:ascii="Times New Roman" w:hAnsi="Times New Roman" w:cs="Times New Roman"/>
          <w:color w:val="000000" w:themeColor="text1"/>
          <w:sz w:val="24"/>
          <w:szCs w:val="24"/>
        </w:rPr>
        <w:footnoteReference w:id="72"/>
      </w:r>
      <w:r w:rsidR="00735766" w:rsidRPr="00CB4AE6">
        <w:rPr>
          <w:rFonts w:ascii="Times New Roman" w:hAnsi="Times New Roman" w:cs="Times New Roman"/>
          <w:color w:val="000000" w:themeColor="text1"/>
          <w:sz w:val="24"/>
          <w:szCs w:val="24"/>
        </w:rPr>
        <w:t>:</w:t>
      </w:r>
    </w:p>
    <w:p w14:paraId="0A86F145" w14:textId="77777777" w:rsidR="00735766" w:rsidRDefault="00735766" w:rsidP="004A603C">
      <w:pPr>
        <w:pStyle w:val="a7"/>
        <w:numPr>
          <w:ilvl w:val="0"/>
          <w:numId w:val="24"/>
        </w:numPr>
        <w:spacing w:after="0" w:line="360" w:lineRule="auto"/>
        <w:ind w:left="993"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Технологический уровень. </w:t>
      </w:r>
      <w:r w:rsidR="006F1582">
        <w:rPr>
          <w:rFonts w:ascii="Times New Roman" w:hAnsi="Times New Roman"/>
          <w:color w:val="000000"/>
          <w:sz w:val="24"/>
          <w:szCs w:val="24"/>
        </w:rPr>
        <w:t>Традиционные и цифровые медиа.</w:t>
      </w:r>
    </w:p>
    <w:p w14:paraId="75E2943E" w14:textId="77777777" w:rsidR="006A0702" w:rsidRDefault="006F1582" w:rsidP="004A603C">
      <w:pPr>
        <w:pStyle w:val="a7"/>
        <w:numPr>
          <w:ilvl w:val="0"/>
          <w:numId w:val="24"/>
        </w:numPr>
        <w:spacing w:after="0" w:line="360" w:lineRule="auto"/>
        <w:ind w:left="993"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Организационно-инфраструктурный уровень. </w:t>
      </w:r>
      <w:r w:rsidR="00622D5A">
        <w:rPr>
          <w:rFonts w:ascii="Times New Roman" w:hAnsi="Times New Roman"/>
          <w:color w:val="000000"/>
          <w:sz w:val="24"/>
          <w:szCs w:val="24"/>
        </w:rPr>
        <w:t>Состоит из структурно-экономического (</w:t>
      </w:r>
      <w:r w:rsidR="002F233F">
        <w:rPr>
          <w:rFonts w:ascii="Times New Roman" w:hAnsi="Times New Roman"/>
          <w:color w:val="000000"/>
          <w:sz w:val="24"/>
          <w:szCs w:val="24"/>
        </w:rPr>
        <w:t xml:space="preserve">службы, обеспечивающие работоспособность медиа вуза и взаимодействие со сторонними структурами) и инфраструктурного </w:t>
      </w:r>
      <w:r w:rsidR="00ED6EAE">
        <w:rPr>
          <w:rFonts w:ascii="Times New Roman" w:hAnsi="Times New Roman"/>
          <w:color w:val="000000"/>
          <w:sz w:val="24"/>
          <w:szCs w:val="24"/>
        </w:rPr>
        <w:t>(</w:t>
      </w:r>
      <w:r w:rsidR="000928D0">
        <w:rPr>
          <w:rFonts w:ascii="Times New Roman" w:hAnsi="Times New Roman"/>
          <w:color w:val="000000"/>
          <w:sz w:val="24"/>
          <w:szCs w:val="24"/>
        </w:rPr>
        <w:t xml:space="preserve">совокупность служб университета, </w:t>
      </w:r>
      <w:r w:rsidR="007B2A45">
        <w:rPr>
          <w:rFonts w:ascii="Times New Roman" w:hAnsi="Times New Roman"/>
          <w:color w:val="000000"/>
          <w:sz w:val="24"/>
          <w:szCs w:val="24"/>
        </w:rPr>
        <w:t>отвечающих за функционирование медиа вуза).</w:t>
      </w:r>
    </w:p>
    <w:p w14:paraId="105E06DD" w14:textId="77777777" w:rsidR="006A0702" w:rsidRDefault="007B2A45" w:rsidP="004A603C">
      <w:pPr>
        <w:pStyle w:val="a7"/>
        <w:numPr>
          <w:ilvl w:val="0"/>
          <w:numId w:val="24"/>
        </w:numPr>
        <w:spacing w:after="0" w:line="360" w:lineRule="auto"/>
        <w:ind w:left="993" w:hanging="284"/>
        <w:contextualSpacing w:val="0"/>
        <w:jc w:val="both"/>
        <w:rPr>
          <w:rFonts w:ascii="Times New Roman" w:hAnsi="Times New Roman"/>
          <w:color w:val="000000"/>
          <w:sz w:val="24"/>
          <w:szCs w:val="24"/>
        </w:rPr>
      </w:pPr>
      <w:r w:rsidRPr="006A0702">
        <w:rPr>
          <w:rFonts w:ascii="Times New Roman" w:hAnsi="Times New Roman"/>
          <w:color w:val="000000"/>
          <w:sz w:val="24"/>
          <w:szCs w:val="24"/>
        </w:rPr>
        <w:t>Содержательный уровень</w:t>
      </w:r>
      <w:r w:rsidR="00A64A88" w:rsidRPr="006A0702">
        <w:rPr>
          <w:rFonts w:ascii="Times New Roman" w:hAnsi="Times New Roman"/>
          <w:color w:val="000000"/>
          <w:sz w:val="24"/>
          <w:szCs w:val="24"/>
        </w:rPr>
        <w:t xml:space="preserve"> (информационные сообщения, контент).</w:t>
      </w:r>
    </w:p>
    <w:p w14:paraId="0239F4FA" w14:textId="77777777" w:rsidR="006A0702" w:rsidRDefault="001242B4" w:rsidP="004A603C">
      <w:pPr>
        <w:pStyle w:val="a7"/>
        <w:numPr>
          <w:ilvl w:val="0"/>
          <w:numId w:val="24"/>
        </w:numPr>
        <w:spacing w:after="0" w:line="360" w:lineRule="auto"/>
        <w:ind w:left="993" w:hanging="284"/>
        <w:contextualSpacing w:val="0"/>
        <w:jc w:val="both"/>
        <w:rPr>
          <w:rFonts w:ascii="Times New Roman" w:hAnsi="Times New Roman"/>
          <w:color w:val="000000"/>
          <w:sz w:val="24"/>
          <w:szCs w:val="24"/>
        </w:rPr>
      </w:pPr>
      <w:r w:rsidRPr="006A0702">
        <w:rPr>
          <w:rFonts w:ascii="Times New Roman" w:hAnsi="Times New Roman"/>
          <w:color w:val="000000"/>
          <w:sz w:val="24"/>
          <w:szCs w:val="24"/>
        </w:rPr>
        <w:t>Ценностный уровень</w:t>
      </w:r>
      <w:r w:rsidR="00341361" w:rsidRPr="006A0702">
        <w:rPr>
          <w:rFonts w:ascii="Times New Roman" w:hAnsi="Times New Roman"/>
          <w:color w:val="000000"/>
          <w:sz w:val="24"/>
          <w:szCs w:val="24"/>
        </w:rPr>
        <w:t>, выражающийся внутренними атрибутами.</w:t>
      </w:r>
    </w:p>
    <w:p w14:paraId="0477C023" w14:textId="77777777" w:rsidR="006A0702" w:rsidRDefault="00341361" w:rsidP="004A603C">
      <w:pPr>
        <w:pStyle w:val="a7"/>
        <w:numPr>
          <w:ilvl w:val="0"/>
          <w:numId w:val="24"/>
        </w:numPr>
        <w:spacing w:after="0" w:line="360" w:lineRule="auto"/>
        <w:ind w:left="993" w:hanging="284"/>
        <w:contextualSpacing w:val="0"/>
        <w:jc w:val="both"/>
        <w:rPr>
          <w:rFonts w:ascii="Times New Roman" w:hAnsi="Times New Roman"/>
          <w:color w:val="000000"/>
          <w:sz w:val="24"/>
          <w:szCs w:val="24"/>
        </w:rPr>
      </w:pPr>
      <w:r w:rsidRPr="006A0702">
        <w:rPr>
          <w:rFonts w:ascii="Times New Roman" w:hAnsi="Times New Roman"/>
          <w:color w:val="000000"/>
          <w:sz w:val="24"/>
          <w:szCs w:val="24"/>
        </w:rPr>
        <w:t>Оценочный уровень</w:t>
      </w:r>
      <w:r w:rsidR="0046161A">
        <w:rPr>
          <w:rFonts w:ascii="Times New Roman" w:hAnsi="Times New Roman"/>
          <w:color w:val="000000"/>
          <w:sz w:val="24"/>
          <w:szCs w:val="24"/>
        </w:rPr>
        <w:t xml:space="preserve"> п</w:t>
      </w:r>
      <w:r w:rsidRPr="006A0702">
        <w:rPr>
          <w:rFonts w:ascii="Times New Roman" w:hAnsi="Times New Roman"/>
          <w:color w:val="000000"/>
          <w:sz w:val="24"/>
          <w:szCs w:val="24"/>
        </w:rPr>
        <w:t xml:space="preserve">редставляет собой </w:t>
      </w:r>
      <w:r w:rsidR="003471A7" w:rsidRPr="006A0702">
        <w:rPr>
          <w:rFonts w:ascii="Times New Roman" w:hAnsi="Times New Roman"/>
          <w:color w:val="000000"/>
          <w:sz w:val="24"/>
          <w:szCs w:val="24"/>
        </w:rPr>
        <w:t>информацию о репутации университета.</w:t>
      </w:r>
    </w:p>
    <w:p w14:paraId="0112C3BB" w14:textId="77777777" w:rsidR="006A0702" w:rsidRDefault="003471A7" w:rsidP="004A603C">
      <w:pPr>
        <w:pStyle w:val="a7"/>
        <w:numPr>
          <w:ilvl w:val="0"/>
          <w:numId w:val="24"/>
        </w:numPr>
        <w:spacing w:after="0" w:line="360" w:lineRule="auto"/>
        <w:ind w:left="993" w:hanging="284"/>
        <w:contextualSpacing w:val="0"/>
        <w:jc w:val="both"/>
        <w:rPr>
          <w:rFonts w:ascii="Times New Roman" w:hAnsi="Times New Roman"/>
          <w:color w:val="000000"/>
          <w:sz w:val="24"/>
          <w:szCs w:val="24"/>
        </w:rPr>
      </w:pPr>
      <w:r w:rsidRPr="006A0702">
        <w:rPr>
          <w:rFonts w:ascii="Times New Roman" w:hAnsi="Times New Roman"/>
          <w:color w:val="000000"/>
          <w:sz w:val="24"/>
          <w:szCs w:val="24"/>
        </w:rPr>
        <w:t>Символический уровень</w:t>
      </w:r>
      <w:r w:rsidR="0046161A">
        <w:rPr>
          <w:rFonts w:ascii="Times New Roman" w:hAnsi="Times New Roman"/>
          <w:color w:val="000000"/>
          <w:sz w:val="24"/>
          <w:szCs w:val="24"/>
        </w:rPr>
        <w:t xml:space="preserve"> в</w:t>
      </w:r>
      <w:r w:rsidR="00661F46" w:rsidRPr="006A0702">
        <w:rPr>
          <w:rFonts w:ascii="Times New Roman" w:hAnsi="Times New Roman"/>
          <w:color w:val="000000"/>
          <w:sz w:val="24"/>
          <w:szCs w:val="24"/>
        </w:rPr>
        <w:t>ыражается в</w:t>
      </w:r>
      <w:r w:rsidR="006B1ACE">
        <w:rPr>
          <w:rFonts w:ascii="Times New Roman" w:hAnsi="Times New Roman"/>
          <w:color w:val="000000"/>
          <w:sz w:val="24"/>
          <w:szCs w:val="24"/>
        </w:rPr>
        <w:t>о</w:t>
      </w:r>
      <w:r w:rsidR="00661F46" w:rsidRPr="006A0702">
        <w:rPr>
          <w:rFonts w:ascii="Times New Roman" w:hAnsi="Times New Roman"/>
          <w:color w:val="000000"/>
          <w:sz w:val="24"/>
          <w:szCs w:val="24"/>
        </w:rPr>
        <w:t xml:space="preserve"> внешних атрибутах вуза.</w:t>
      </w:r>
    </w:p>
    <w:p w14:paraId="47EB8C34" w14:textId="77777777" w:rsidR="005945F4" w:rsidRDefault="00661F46" w:rsidP="004A603C">
      <w:pPr>
        <w:pStyle w:val="a7"/>
        <w:numPr>
          <w:ilvl w:val="0"/>
          <w:numId w:val="24"/>
        </w:numPr>
        <w:spacing w:after="0" w:line="360" w:lineRule="auto"/>
        <w:ind w:left="993" w:hanging="284"/>
        <w:contextualSpacing w:val="0"/>
        <w:jc w:val="both"/>
        <w:rPr>
          <w:rFonts w:ascii="Times New Roman" w:hAnsi="Times New Roman"/>
          <w:color w:val="000000"/>
          <w:sz w:val="24"/>
          <w:szCs w:val="24"/>
        </w:rPr>
      </w:pPr>
      <w:r w:rsidRPr="006A0702">
        <w:rPr>
          <w:rFonts w:ascii="Times New Roman" w:hAnsi="Times New Roman"/>
          <w:color w:val="000000"/>
          <w:sz w:val="24"/>
          <w:szCs w:val="24"/>
        </w:rPr>
        <w:t xml:space="preserve">Субъектно-объектный уровень. </w:t>
      </w:r>
      <w:r w:rsidR="00DF497D" w:rsidRPr="006A0702">
        <w:rPr>
          <w:rFonts w:ascii="Times New Roman" w:hAnsi="Times New Roman"/>
          <w:color w:val="000000"/>
          <w:sz w:val="24"/>
          <w:szCs w:val="24"/>
        </w:rPr>
        <w:t xml:space="preserve">Представители вуза, находящиеся в контакте с целевой аудиторией. </w:t>
      </w:r>
    </w:p>
    <w:p w14:paraId="326E8914" w14:textId="77777777" w:rsidR="00F84D7A" w:rsidRDefault="00EC4B1A" w:rsidP="00F84D7A">
      <w:pPr>
        <w:spacing w:after="0" w:line="360" w:lineRule="auto"/>
        <w:ind w:firstLine="709"/>
        <w:jc w:val="both"/>
        <w:rPr>
          <w:rStyle w:val="fontstyle01"/>
          <w:rFonts w:ascii="Times New Roman" w:hAnsi="Times New Roman" w:cs="Times New Roman"/>
          <w:sz w:val="24"/>
          <w:szCs w:val="24"/>
        </w:rPr>
      </w:pPr>
      <w:r>
        <w:rPr>
          <w:rFonts w:ascii="Times New Roman" w:hAnsi="Times New Roman"/>
          <w:color w:val="000000"/>
          <w:sz w:val="24"/>
          <w:szCs w:val="24"/>
        </w:rPr>
        <w:lastRenderedPageBreak/>
        <w:t xml:space="preserve">Бренд-коммуникации по направленности </w:t>
      </w:r>
      <w:r w:rsidR="00870980">
        <w:rPr>
          <w:rFonts w:ascii="Times New Roman" w:hAnsi="Times New Roman"/>
          <w:color w:val="000000"/>
          <w:sz w:val="24"/>
          <w:szCs w:val="24"/>
        </w:rPr>
        <w:t xml:space="preserve">разделяются на внутренние </w:t>
      </w:r>
      <w:r w:rsidR="004C3A81">
        <w:rPr>
          <w:rFonts w:ascii="Times New Roman" w:hAnsi="Times New Roman"/>
          <w:color w:val="000000"/>
          <w:sz w:val="24"/>
          <w:szCs w:val="24"/>
        </w:rPr>
        <w:t xml:space="preserve">(сотрудники, </w:t>
      </w:r>
      <w:r w:rsidR="006113A6">
        <w:rPr>
          <w:rFonts w:ascii="Times New Roman" w:hAnsi="Times New Roman"/>
          <w:color w:val="000000"/>
          <w:sz w:val="24"/>
          <w:szCs w:val="24"/>
        </w:rPr>
        <w:t>студенты</w:t>
      </w:r>
      <w:r w:rsidR="004C3A81">
        <w:rPr>
          <w:rFonts w:ascii="Times New Roman" w:hAnsi="Times New Roman"/>
          <w:color w:val="000000"/>
          <w:sz w:val="24"/>
          <w:szCs w:val="24"/>
        </w:rPr>
        <w:t xml:space="preserve">) </w:t>
      </w:r>
      <w:r w:rsidR="00870980">
        <w:rPr>
          <w:rFonts w:ascii="Times New Roman" w:hAnsi="Times New Roman"/>
          <w:color w:val="000000"/>
          <w:sz w:val="24"/>
          <w:szCs w:val="24"/>
        </w:rPr>
        <w:t>и вне</w:t>
      </w:r>
      <w:r w:rsidR="004C369A">
        <w:rPr>
          <w:rFonts w:ascii="Times New Roman" w:hAnsi="Times New Roman"/>
          <w:color w:val="000000"/>
          <w:sz w:val="24"/>
          <w:szCs w:val="24"/>
        </w:rPr>
        <w:t>шние</w:t>
      </w:r>
      <w:r w:rsidR="004C3A81">
        <w:rPr>
          <w:rFonts w:ascii="Times New Roman" w:hAnsi="Times New Roman"/>
          <w:color w:val="000000"/>
          <w:sz w:val="24"/>
          <w:szCs w:val="24"/>
        </w:rPr>
        <w:t xml:space="preserve"> (целевая аудитория)</w:t>
      </w:r>
      <w:r w:rsidR="004C369A">
        <w:rPr>
          <w:rFonts w:ascii="Times New Roman" w:hAnsi="Times New Roman"/>
          <w:color w:val="000000"/>
          <w:sz w:val="24"/>
          <w:szCs w:val="24"/>
        </w:rPr>
        <w:t>. Основны</w:t>
      </w:r>
      <w:r w:rsidR="004C3A81">
        <w:rPr>
          <w:rFonts w:ascii="Times New Roman" w:hAnsi="Times New Roman"/>
          <w:color w:val="000000"/>
          <w:sz w:val="24"/>
          <w:szCs w:val="24"/>
        </w:rPr>
        <w:t xml:space="preserve">е стороны коммуникаций — университет, </w:t>
      </w:r>
      <w:r w:rsidR="00971ACF">
        <w:rPr>
          <w:rFonts w:ascii="Times New Roman" w:hAnsi="Times New Roman"/>
          <w:color w:val="000000"/>
          <w:sz w:val="24"/>
          <w:szCs w:val="24"/>
        </w:rPr>
        <w:t xml:space="preserve">сотрудники, потребители, общественность, партнеры. В зависимости от </w:t>
      </w:r>
      <w:r w:rsidR="001F72E9">
        <w:rPr>
          <w:rFonts w:ascii="Times New Roman" w:hAnsi="Times New Roman"/>
          <w:color w:val="000000"/>
          <w:sz w:val="24"/>
          <w:szCs w:val="24"/>
        </w:rPr>
        <w:t xml:space="preserve">того, кто является </w:t>
      </w:r>
      <w:r w:rsidR="007B72CC">
        <w:rPr>
          <w:rFonts w:ascii="Times New Roman" w:hAnsi="Times New Roman"/>
          <w:color w:val="000000"/>
          <w:sz w:val="24"/>
          <w:szCs w:val="24"/>
        </w:rPr>
        <w:t>адресат</w:t>
      </w:r>
      <w:r w:rsidR="001F72E9">
        <w:rPr>
          <w:rFonts w:ascii="Times New Roman" w:hAnsi="Times New Roman"/>
          <w:color w:val="000000"/>
          <w:sz w:val="24"/>
          <w:szCs w:val="24"/>
        </w:rPr>
        <w:t>ом</w:t>
      </w:r>
      <w:r w:rsidR="007B72CC">
        <w:rPr>
          <w:rFonts w:ascii="Times New Roman" w:hAnsi="Times New Roman"/>
          <w:color w:val="000000"/>
          <w:sz w:val="24"/>
          <w:szCs w:val="24"/>
        </w:rPr>
        <w:t xml:space="preserve"> сообщения</w:t>
      </w:r>
      <w:r w:rsidR="001F72E9">
        <w:rPr>
          <w:rFonts w:ascii="Times New Roman" w:hAnsi="Times New Roman"/>
          <w:color w:val="000000"/>
          <w:sz w:val="24"/>
          <w:szCs w:val="24"/>
        </w:rPr>
        <w:t>, строится стратегия взаимодействия.</w:t>
      </w:r>
      <w:r w:rsidR="00E631C9">
        <w:rPr>
          <w:rFonts w:ascii="Times New Roman" w:hAnsi="Times New Roman"/>
          <w:color w:val="000000"/>
          <w:sz w:val="24"/>
          <w:szCs w:val="24"/>
        </w:rPr>
        <w:t xml:space="preserve"> </w:t>
      </w:r>
      <w:r w:rsidR="00F84D7A">
        <w:rPr>
          <w:rStyle w:val="fontstyle01"/>
          <w:rFonts w:ascii="Times New Roman" w:hAnsi="Times New Roman" w:cs="Times New Roman"/>
          <w:sz w:val="24"/>
          <w:szCs w:val="24"/>
        </w:rPr>
        <w:t xml:space="preserve">К внутренней целевой аудитории относятся студенты, профессорско-преподавательский состав, персонал вуза. </w:t>
      </w:r>
    </w:p>
    <w:p w14:paraId="558D88AD" w14:textId="77777777" w:rsidR="006B739E" w:rsidRPr="00F84D7A" w:rsidRDefault="00C12DFB" w:rsidP="001F72E9">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sz w:val="24"/>
          <w:szCs w:val="24"/>
        </w:rPr>
        <w:t>Основные ц</w:t>
      </w:r>
      <w:r w:rsidR="00E631C9">
        <w:rPr>
          <w:rFonts w:ascii="Times New Roman" w:hAnsi="Times New Roman"/>
          <w:color w:val="000000"/>
          <w:sz w:val="24"/>
          <w:szCs w:val="24"/>
        </w:rPr>
        <w:t xml:space="preserve">елевые аудитории внешней </w:t>
      </w:r>
      <w:r w:rsidR="00E631C9" w:rsidRPr="00F84D7A">
        <w:rPr>
          <w:rFonts w:ascii="Times New Roman" w:hAnsi="Times New Roman"/>
          <w:color w:val="000000" w:themeColor="text1"/>
          <w:sz w:val="24"/>
          <w:szCs w:val="24"/>
        </w:rPr>
        <w:t>группы</w:t>
      </w:r>
      <w:r w:rsidR="00F84D7A" w:rsidRPr="00F84D7A">
        <w:rPr>
          <w:rStyle w:val="af3"/>
          <w:rFonts w:ascii="Times New Roman" w:hAnsi="Times New Roman"/>
          <w:color w:val="000000" w:themeColor="text1"/>
          <w:sz w:val="24"/>
          <w:szCs w:val="24"/>
        </w:rPr>
        <w:footnoteReference w:id="73"/>
      </w:r>
      <w:r w:rsidR="00E631C9" w:rsidRPr="00F84D7A">
        <w:rPr>
          <w:rFonts w:ascii="Times New Roman" w:hAnsi="Times New Roman"/>
          <w:color w:val="000000" w:themeColor="text1"/>
          <w:sz w:val="24"/>
          <w:szCs w:val="24"/>
        </w:rPr>
        <w:t>:</w:t>
      </w:r>
    </w:p>
    <w:p w14:paraId="31C12878" w14:textId="77777777" w:rsidR="00E631C9" w:rsidRDefault="00E631C9" w:rsidP="004A603C">
      <w:pPr>
        <w:pStyle w:val="a7"/>
        <w:numPr>
          <w:ilvl w:val="0"/>
          <w:numId w:val="30"/>
        </w:numPr>
        <w:spacing w:after="0" w:line="360" w:lineRule="auto"/>
        <w:ind w:left="993" w:hanging="284"/>
        <w:jc w:val="both"/>
        <w:rPr>
          <w:rFonts w:ascii="Times New Roman" w:hAnsi="Times New Roman"/>
          <w:color w:val="000000"/>
          <w:sz w:val="24"/>
          <w:szCs w:val="24"/>
        </w:rPr>
      </w:pPr>
      <w:r>
        <w:rPr>
          <w:rFonts w:ascii="Times New Roman" w:hAnsi="Times New Roman"/>
          <w:color w:val="000000"/>
          <w:sz w:val="24"/>
          <w:szCs w:val="24"/>
        </w:rPr>
        <w:t>Абитуриенты — лица, решившие поступить в данный вуз;</w:t>
      </w:r>
    </w:p>
    <w:p w14:paraId="5A3A5258" w14:textId="77777777" w:rsidR="00BF4541" w:rsidRDefault="00E631C9" w:rsidP="004A603C">
      <w:pPr>
        <w:pStyle w:val="a7"/>
        <w:numPr>
          <w:ilvl w:val="0"/>
          <w:numId w:val="30"/>
        </w:numPr>
        <w:spacing w:after="0" w:line="360" w:lineRule="auto"/>
        <w:ind w:left="993" w:hanging="284"/>
        <w:jc w:val="both"/>
        <w:rPr>
          <w:rFonts w:ascii="Times New Roman" w:hAnsi="Times New Roman"/>
          <w:color w:val="000000"/>
          <w:sz w:val="24"/>
          <w:szCs w:val="24"/>
        </w:rPr>
      </w:pPr>
      <w:r>
        <w:rPr>
          <w:rFonts w:ascii="Times New Roman" w:hAnsi="Times New Roman"/>
          <w:color w:val="000000"/>
          <w:sz w:val="24"/>
          <w:szCs w:val="24"/>
        </w:rPr>
        <w:t xml:space="preserve">Потенциальные абитуриенты — </w:t>
      </w:r>
      <w:r w:rsidR="00BF4541">
        <w:rPr>
          <w:rFonts w:ascii="Times New Roman" w:hAnsi="Times New Roman"/>
          <w:color w:val="000000"/>
          <w:sz w:val="24"/>
          <w:szCs w:val="24"/>
        </w:rPr>
        <w:t>люди, не определившиеся с выбором вуза, но осознающие для себя необходимость получения образовательных услуг;</w:t>
      </w:r>
    </w:p>
    <w:p w14:paraId="0A75D024" w14:textId="77777777" w:rsidR="00C04ABF" w:rsidRDefault="001F579A" w:rsidP="004A603C">
      <w:pPr>
        <w:pStyle w:val="a7"/>
        <w:numPr>
          <w:ilvl w:val="0"/>
          <w:numId w:val="30"/>
        </w:numPr>
        <w:spacing w:after="0" w:line="360" w:lineRule="auto"/>
        <w:ind w:left="993" w:hanging="284"/>
        <w:jc w:val="both"/>
        <w:rPr>
          <w:rFonts w:ascii="Times New Roman" w:hAnsi="Times New Roman"/>
          <w:color w:val="000000"/>
          <w:sz w:val="24"/>
          <w:szCs w:val="24"/>
        </w:rPr>
      </w:pPr>
      <w:r>
        <w:rPr>
          <w:rFonts w:ascii="Times New Roman" w:hAnsi="Times New Roman"/>
          <w:color w:val="000000"/>
          <w:sz w:val="24"/>
          <w:szCs w:val="24"/>
        </w:rPr>
        <w:t>Школьники — обучающиеся школ, образовательных учреждений начального</w:t>
      </w:r>
      <w:r w:rsidR="0037578C">
        <w:rPr>
          <w:rFonts w:ascii="Times New Roman" w:hAnsi="Times New Roman"/>
          <w:color w:val="000000"/>
          <w:sz w:val="24"/>
          <w:szCs w:val="24"/>
        </w:rPr>
        <w:t xml:space="preserve"> и </w:t>
      </w:r>
      <w:r>
        <w:rPr>
          <w:rFonts w:ascii="Times New Roman" w:hAnsi="Times New Roman"/>
          <w:color w:val="000000"/>
          <w:sz w:val="24"/>
          <w:szCs w:val="24"/>
        </w:rPr>
        <w:t xml:space="preserve">среднего профессионального </w:t>
      </w:r>
      <w:r w:rsidR="0037578C">
        <w:rPr>
          <w:rFonts w:ascii="Times New Roman" w:hAnsi="Times New Roman"/>
          <w:color w:val="000000"/>
          <w:sz w:val="24"/>
          <w:szCs w:val="24"/>
        </w:rPr>
        <w:t>образования различного возраста</w:t>
      </w:r>
      <w:r w:rsidR="00C12DFB">
        <w:rPr>
          <w:rFonts w:ascii="Times New Roman" w:hAnsi="Times New Roman"/>
          <w:color w:val="000000"/>
          <w:sz w:val="24"/>
          <w:szCs w:val="24"/>
        </w:rPr>
        <w:t>;</w:t>
      </w:r>
    </w:p>
    <w:p w14:paraId="64BEA435" w14:textId="77777777" w:rsidR="00C04ABF" w:rsidRDefault="00994684" w:rsidP="004A603C">
      <w:pPr>
        <w:pStyle w:val="a7"/>
        <w:numPr>
          <w:ilvl w:val="0"/>
          <w:numId w:val="30"/>
        </w:numPr>
        <w:spacing w:after="0" w:line="360" w:lineRule="auto"/>
        <w:ind w:left="993" w:hanging="284"/>
        <w:jc w:val="both"/>
        <w:rPr>
          <w:rFonts w:ascii="Times New Roman" w:hAnsi="Times New Roman"/>
          <w:color w:val="000000"/>
          <w:sz w:val="24"/>
          <w:szCs w:val="24"/>
        </w:rPr>
      </w:pPr>
      <w:r>
        <w:rPr>
          <w:rFonts w:ascii="Times New Roman" w:hAnsi="Times New Roman"/>
          <w:color w:val="000000"/>
          <w:sz w:val="24"/>
          <w:szCs w:val="24"/>
        </w:rPr>
        <w:t xml:space="preserve">Родители </w:t>
      </w:r>
      <w:r w:rsidR="00175E66">
        <w:rPr>
          <w:rFonts w:ascii="Times New Roman" w:hAnsi="Times New Roman"/>
          <w:color w:val="000000"/>
          <w:sz w:val="24"/>
          <w:szCs w:val="24"/>
        </w:rPr>
        <w:t>абитуриентов, потенциальных абитуриентов</w:t>
      </w:r>
      <w:r w:rsidR="00C655CC">
        <w:rPr>
          <w:rFonts w:ascii="Times New Roman" w:hAnsi="Times New Roman"/>
          <w:color w:val="000000"/>
          <w:sz w:val="24"/>
          <w:szCs w:val="24"/>
        </w:rPr>
        <w:t xml:space="preserve"> и школьников</w:t>
      </w:r>
      <w:r w:rsidR="00C12DFB">
        <w:rPr>
          <w:rFonts w:ascii="Times New Roman" w:hAnsi="Times New Roman"/>
          <w:color w:val="000000"/>
          <w:sz w:val="24"/>
          <w:szCs w:val="24"/>
        </w:rPr>
        <w:t>;</w:t>
      </w:r>
    </w:p>
    <w:p w14:paraId="00AE68C3" w14:textId="77777777" w:rsidR="00C12DFB" w:rsidRDefault="00C12DFB" w:rsidP="004A603C">
      <w:pPr>
        <w:pStyle w:val="a7"/>
        <w:numPr>
          <w:ilvl w:val="0"/>
          <w:numId w:val="30"/>
        </w:numPr>
        <w:spacing w:after="0" w:line="360" w:lineRule="auto"/>
        <w:ind w:left="993" w:hanging="284"/>
        <w:jc w:val="both"/>
        <w:rPr>
          <w:rFonts w:ascii="Times New Roman" w:hAnsi="Times New Roman"/>
          <w:color w:val="000000"/>
          <w:sz w:val="24"/>
          <w:szCs w:val="24"/>
        </w:rPr>
      </w:pPr>
      <w:r>
        <w:rPr>
          <w:rFonts w:ascii="Times New Roman" w:hAnsi="Times New Roman"/>
          <w:color w:val="000000"/>
          <w:sz w:val="24"/>
          <w:szCs w:val="24"/>
        </w:rPr>
        <w:t>Выпускники —</w:t>
      </w:r>
      <w:r w:rsidR="00545B20">
        <w:rPr>
          <w:rFonts w:ascii="Times New Roman" w:hAnsi="Times New Roman"/>
          <w:color w:val="000000"/>
          <w:sz w:val="24"/>
          <w:szCs w:val="24"/>
        </w:rPr>
        <w:t xml:space="preserve"> лица, окончившие вуз;</w:t>
      </w:r>
    </w:p>
    <w:p w14:paraId="3DF5BCB5" w14:textId="77777777" w:rsidR="00C12DFB" w:rsidRDefault="00C12DFB" w:rsidP="004A603C">
      <w:pPr>
        <w:pStyle w:val="a7"/>
        <w:numPr>
          <w:ilvl w:val="0"/>
          <w:numId w:val="30"/>
        </w:numPr>
        <w:spacing w:after="0" w:line="360" w:lineRule="auto"/>
        <w:ind w:left="993" w:hanging="284"/>
        <w:jc w:val="both"/>
        <w:rPr>
          <w:rFonts w:ascii="Times New Roman" w:hAnsi="Times New Roman"/>
          <w:color w:val="000000"/>
          <w:sz w:val="24"/>
          <w:szCs w:val="24"/>
        </w:rPr>
      </w:pPr>
      <w:r>
        <w:rPr>
          <w:rFonts w:ascii="Times New Roman" w:hAnsi="Times New Roman"/>
          <w:color w:val="000000"/>
          <w:sz w:val="24"/>
          <w:szCs w:val="24"/>
        </w:rPr>
        <w:t xml:space="preserve">СМИ, партнеры, институты и др. </w:t>
      </w:r>
    </w:p>
    <w:p w14:paraId="17554A9E" w14:textId="77777777" w:rsidR="00D23241" w:rsidRPr="00C04ABF" w:rsidRDefault="006E2B81" w:rsidP="00C04ABF">
      <w:pPr>
        <w:spacing w:after="0" w:line="360" w:lineRule="auto"/>
        <w:ind w:firstLine="709"/>
        <w:jc w:val="both"/>
        <w:rPr>
          <w:rFonts w:ascii="Times New Roman" w:hAnsi="Times New Roman"/>
          <w:color w:val="000000"/>
          <w:sz w:val="24"/>
          <w:szCs w:val="24"/>
        </w:rPr>
      </w:pPr>
      <w:r w:rsidRPr="00C04ABF">
        <w:rPr>
          <w:rStyle w:val="fontstyle01"/>
          <w:rFonts w:ascii="Times New Roman" w:hAnsi="Times New Roman" w:cs="Times New Roman"/>
          <w:sz w:val="24"/>
          <w:szCs w:val="24"/>
        </w:rPr>
        <w:t xml:space="preserve">Имидж университета строится на мнении целевой аудитории, потребителей услуг вуза и качестве образовательных услуг. Для того, чтобы </w:t>
      </w:r>
      <w:r w:rsidR="002F6E3E" w:rsidRPr="00C04ABF">
        <w:rPr>
          <w:rStyle w:val="fontstyle01"/>
          <w:rFonts w:ascii="Times New Roman" w:hAnsi="Times New Roman" w:cs="Times New Roman"/>
          <w:sz w:val="24"/>
          <w:szCs w:val="24"/>
        </w:rPr>
        <w:t xml:space="preserve">достичь </w:t>
      </w:r>
      <w:r w:rsidRPr="00C04ABF">
        <w:rPr>
          <w:rStyle w:val="fontstyle01"/>
          <w:rFonts w:ascii="Times New Roman" w:hAnsi="Times New Roman" w:cs="Times New Roman"/>
          <w:sz w:val="24"/>
          <w:szCs w:val="24"/>
        </w:rPr>
        <w:t>благоприятн</w:t>
      </w:r>
      <w:r w:rsidR="002F6E3E" w:rsidRPr="00C04ABF">
        <w:rPr>
          <w:rStyle w:val="fontstyle01"/>
          <w:rFonts w:ascii="Times New Roman" w:hAnsi="Times New Roman" w:cs="Times New Roman"/>
          <w:sz w:val="24"/>
          <w:szCs w:val="24"/>
        </w:rPr>
        <w:t xml:space="preserve">ого имиджа </w:t>
      </w:r>
      <w:r w:rsidR="00884223" w:rsidRPr="00C04ABF">
        <w:rPr>
          <w:rStyle w:val="fontstyle01"/>
          <w:rFonts w:ascii="Times New Roman" w:hAnsi="Times New Roman" w:cs="Times New Roman"/>
          <w:sz w:val="24"/>
          <w:szCs w:val="24"/>
        </w:rPr>
        <w:t>университета</w:t>
      </w:r>
      <w:r w:rsidRPr="00C04ABF">
        <w:rPr>
          <w:rStyle w:val="fontstyle01"/>
          <w:rFonts w:ascii="Times New Roman" w:hAnsi="Times New Roman" w:cs="Times New Roman"/>
          <w:sz w:val="24"/>
          <w:szCs w:val="24"/>
        </w:rPr>
        <w:t xml:space="preserve"> следует обращать внимание на</w:t>
      </w:r>
      <w:r w:rsidR="00884223" w:rsidRPr="00C04ABF">
        <w:rPr>
          <w:rStyle w:val="fontstyle01"/>
          <w:rFonts w:ascii="Times New Roman" w:hAnsi="Times New Roman" w:cs="Times New Roman"/>
          <w:sz w:val="24"/>
          <w:szCs w:val="24"/>
        </w:rPr>
        <w:t xml:space="preserve"> его</w:t>
      </w:r>
      <w:r w:rsidRPr="00C04ABF">
        <w:rPr>
          <w:rStyle w:val="fontstyle01"/>
          <w:rFonts w:ascii="Times New Roman" w:hAnsi="Times New Roman" w:cs="Times New Roman"/>
          <w:sz w:val="24"/>
          <w:szCs w:val="24"/>
        </w:rPr>
        <w:t xml:space="preserve"> известность, востребованность выпускников на рынке труда</w:t>
      </w:r>
      <w:r w:rsidR="00884223" w:rsidRPr="00C04ABF">
        <w:rPr>
          <w:rStyle w:val="fontstyle01"/>
          <w:rFonts w:ascii="Times New Roman" w:hAnsi="Times New Roman" w:cs="Times New Roman"/>
          <w:sz w:val="24"/>
          <w:szCs w:val="24"/>
        </w:rPr>
        <w:t xml:space="preserve"> и</w:t>
      </w:r>
      <w:r w:rsidRPr="00C04ABF">
        <w:rPr>
          <w:rStyle w:val="fontstyle01"/>
          <w:rFonts w:ascii="Times New Roman" w:hAnsi="Times New Roman" w:cs="Times New Roman"/>
          <w:sz w:val="24"/>
          <w:szCs w:val="24"/>
        </w:rPr>
        <w:t xml:space="preserve"> рекламные кампании. </w:t>
      </w:r>
      <w:r w:rsidR="001B583C" w:rsidRPr="00C04ABF">
        <w:rPr>
          <w:rStyle w:val="fontstyle01"/>
          <w:rFonts w:ascii="Times New Roman" w:hAnsi="Times New Roman" w:cs="Times New Roman"/>
          <w:sz w:val="24"/>
          <w:szCs w:val="24"/>
        </w:rPr>
        <w:t>Эффективным инструментом</w:t>
      </w:r>
      <w:r w:rsidR="00B805BC" w:rsidRPr="00C04ABF">
        <w:rPr>
          <w:rStyle w:val="fontstyle01"/>
          <w:rFonts w:ascii="Times New Roman" w:hAnsi="Times New Roman" w:cs="Times New Roman"/>
          <w:sz w:val="24"/>
          <w:szCs w:val="24"/>
        </w:rPr>
        <w:t xml:space="preserve"> в решении подобных задач выступает комплекс мероприятий по формированию бренда</w:t>
      </w:r>
      <w:r w:rsidR="00BA1143" w:rsidRPr="00C04ABF">
        <w:rPr>
          <w:rStyle w:val="fontstyle01"/>
          <w:rFonts w:ascii="Times New Roman" w:hAnsi="Times New Roman" w:cs="Times New Roman"/>
          <w:sz w:val="24"/>
          <w:szCs w:val="24"/>
        </w:rPr>
        <w:t>. Одним из них является событийный маркетинг</w:t>
      </w:r>
      <w:r w:rsidR="00175772" w:rsidRPr="00C04ABF">
        <w:rPr>
          <w:rStyle w:val="fontstyle01"/>
          <w:rFonts w:ascii="Times New Roman" w:hAnsi="Times New Roman" w:cs="Times New Roman"/>
          <w:sz w:val="24"/>
          <w:szCs w:val="24"/>
        </w:rPr>
        <w:t xml:space="preserve"> (</w:t>
      </w:r>
      <w:r w:rsidR="00175772" w:rsidRPr="00C04ABF">
        <w:rPr>
          <w:rStyle w:val="fontstyle01"/>
          <w:rFonts w:ascii="Times New Roman" w:hAnsi="Times New Roman" w:cs="Times New Roman"/>
          <w:i/>
          <w:iCs/>
          <w:sz w:val="24"/>
          <w:szCs w:val="24"/>
          <w:lang w:val="en-US"/>
        </w:rPr>
        <w:t>event</w:t>
      </w:r>
      <w:r w:rsidR="00175772" w:rsidRPr="00C04ABF">
        <w:rPr>
          <w:rStyle w:val="fontstyle01"/>
          <w:rFonts w:ascii="Times New Roman" w:hAnsi="Times New Roman" w:cs="Times New Roman"/>
          <w:sz w:val="24"/>
          <w:szCs w:val="24"/>
        </w:rPr>
        <w:t>-маркетинг)</w:t>
      </w:r>
      <w:r w:rsidR="00897AF5">
        <w:rPr>
          <w:rStyle w:val="af3"/>
          <w:rFonts w:ascii="Times New Roman" w:hAnsi="Times New Roman" w:cs="Times New Roman"/>
          <w:color w:val="000000"/>
          <w:sz w:val="24"/>
          <w:szCs w:val="24"/>
        </w:rPr>
        <w:footnoteReference w:id="74"/>
      </w:r>
      <w:r w:rsidR="007F04D6" w:rsidRPr="00C04ABF">
        <w:rPr>
          <w:rStyle w:val="fontstyle01"/>
          <w:rFonts w:ascii="Times New Roman" w:hAnsi="Times New Roman" w:cs="Times New Roman"/>
          <w:sz w:val="24"/>
          <w:szCs w:val="24"/>
        </w:rPr>
        <w:t xml:space="preserve">. </w:t>
      </w:r>
      <w:r w:rsidR="00D23241" w:rsidRPr="00C04ABF">
        <w:rPr>
          <w:rFonts w:ascii="Times New Roman" w:hAnsi="Times New Roman"/>
          <w:color w:val="000000"/>
          <w:sz w:val="24"/>
          <w:szCs w:val="24"/>
        </w:rPr>
        <w:t xml:space="preserve">В контексте управления брендом </w:t>
      </w:r>
      <w:r w:rsidR="007F04D6" w:rsidRPr="00C04ABF">
        <w:rPr>
          <w:rFonts w:ascii="Times New Roman" w:hAnsi="Times New Roman"/>
          <w:color w:val="000000"/>
          <w:sz w:val="24"/>
          <w:szCs w:val="24"/>
        </w:rPr>
        <w:t>вуза</w:t>
      </w:r>
      <w:r w:rsidR="00D23241" w:rsidRPr="00C04ABF">
        <w:rPr>
          <w:rFonts w:ascii="Times New Roman" w:hAnsi="Times New Roman"/>
          <w:color w:val="000000"/>
          <w:sz w:val="24"/>
          <w:szCs w:val="24"/>
        </w:rPr>
        <w:t xml:space="preserve"> </w:t>
      </w:r>
      <w:r w:rsidR="00292190" w:rsidRPr="00C04ABF">
        <w:rPr>
          <w:rFonts w:ascii="Times New Roman" w:hAnsi="Times New Roman"/>
          <w:color w:val="000000"/>
          <w:sz w:val="24"/>
          <w:szCs w:val="24"/>
        </w:rPr>
        <w:t>такой инструмент</w:t>
      </w:r>
      <w:r w:rsidR="00D23241" w:rsidRPr="00C04ABF">
        <w:rPr>
          <w:rFonts w:ascii="Times New Roman" w:hAnsi="Times New Roman"/>
          <w:color w:val="000000"/>
          <w:sz w:val="24"/>
          <w:szCs w:val="24"/>
        </w:rPr>
        <w:t xml:space="preserve"> приобретает особое значение</w:t>
      </w:r>
      <w:r w:rsidR="00292190" w:rsidRPr="00C04ABF">
        <w:rPr>
          <w:rFonts w:ascii="Times New Roman" w:hAnsi="Times New Roman"/>
          <w:color w:val="000000"/>
          <w:sz w:val="24"/>
          <w:szCs w:val="24"/>
        </w:rPr>
        <w:t xml:space="preserve"> в связи с тем, что </w:t>
      </w:r>
      <w:r w:rsidR="00D23241" w:rsidRPr="00C04ABF">
        <w:rPr>
          <w:rFonts w:ascii="Times New Roman" w:hAnsi="Times New Roman"/>
          <w:color w:val="000000"/>
          <w:sz w:val="24"/>
          <w:szCs w:val="24"/>
        </w:rPr>
        <w:t xml:space="preserve">позволяет сформировать у </w:t>
      </w:r>
      <w:r w:rsidR="00292190" w:rsidRPr="00C04ABF">
        <w:rPr>
          <w:rFonts w:ascii="Times New Roman" w:hAnsi="Times New Roman"/>
          <w:color w:val="000000"/>
          <w:sz w:val="24"/>
          <w:szCs w:val="24"/>
        </w:rPr>
        <w:t>целевой аудитории</w:t>
      </w:r>
      <w:r w:rsidR="00D23241" w:rsidRPr="00C04ABF">
        <w:rPr>
          <w:rFonts w:ascii="Times New Roman" w:hAnsi="Times New Roman"/>
          <w:color w:val="000000"/>
          <w:sz w:val="24"/>
          <w:szCs w:val="24"/>
        </w:rPr>
        <w:t xml:space="preserve"> личностное отношение к бренду посредством </w:t>
      </w:r>
      <w:r w:rsidR="00E74A1A" w:rsidRPr="00C04ABF">
        <w:rPr>
          <w:rFonts w:ascii="Times New Roman" w:hAnsi="Times New Roman"/>
          <w:color w:val="000000"/>
          <w:sz w:val="24"/>
          <w:szCs w:val="24"/>
        </w:rPr>
        <w:t>приобретения</w:t>
      </w:r>
      <w:r w:rsidR="00FE740E" w:rsidRPr="00C04ABF">
        <w:rPr>
          <w:rFonts w:ascii="Times New Roman" w:hAnsi="Times New Roman"/>
          <w:color w:val="000000"/>
          <w:sz w:val="24"/>
          <w:szCs w:val="24"/>
        </w:rPr>
        <w:t xml:space="preserve"> эмоционального</w:t>
      </w:r>
      <w:r w:rsidR="00D23241" w:rsidRPr="00C04ABF">
        <w:rPr>
          <w:rFonts w:ascii="Times New Roman" w:hAnsi="Times New Roman"/>
          <w:color w:val="000000"/>
          <w:sz w:val="24"/>
          <w:szCs w:val="24"/>
        </w:rPr>
        <w:t xml:space="preserve"> опыта общения с</w:t>
      </w:r>
      <w:r w:rsidR="00FE740E" w:rsidRPr="00C04ABF">
        <w:rPr>
          <w:rFonts w:ascii="Times New Roman" w:hAnsi="Times New Roman"/>
          <w:color w:val="000000"/>
          <w:sz w:val="24"/>
          <w:szCs w:val="24"/>
        </w:rPr>
        <w:t xml:space="preserve"> брендом</w:t>
      </w:r>
      <w:r w:rsidR="00D23241" w:rsidRPr="00C04ABF">
        <w:rPr>
          <w:rFonts w:ascii="Times New Roman" w:hAnsi="Times New Roman"/>
          <w:color w:val="000000"/>
          <w:sz w:val="24"/>
          <w:szCs w:val="24"/>
        </w:rPr>
        <w:t xml:space="preserve">. Развитие цифрового маркетинга </w:t>
      </w:r>
      <w:r w:rsidR="007B11AF" w:rsidRPr="00C04ABF">
        <w:rPr>
          <w:rFonts w:ascii="Times New Roman" w:hAnsi="Times New Roman"/>
          <w:color w:val="000000"/>
          <w:sz w:val="24"/>
          <w:szCs w:val="24"/>
        </w:rPr>
        <w:t>способствует появлению в</w:t>
      </w:r>
      <w:r w:rsidR="00D23241" w:rsidRPr="00C04ABF">
        <w:rPr>
          <w:rFonts w:ascii="Times New Roman" w:hAnsi="Times New Roman"/>
          <w:color w:val="000000"/>
          <w:sz w:val="24"/>
          <w:szCs w:val="24"/>
        </w:rPr>
        <w:t xml:space="preserve"> арсенале </w:t>
      </w:r>
      <w:r w:rsidR="00DE6ECD" w:rsidRPr="00C04ABF">
        <w:rPr>
          <w:rFonts w:ascii="Times New Roman" w:hAnsi="Times New Roman"/>
          <w:color w:val="000000"/>
          <w:sz w:val="24"/>
          <w:szCs w:val="24"/>
        </w:rPr>
        <w:t>бренд-коммуникаций университетов</w:t>
      </w:r>
      <w:r w:rsidR="00D23241" w:rsidRPr="00C04ABF">
        <w:rPr>
          <w:rFonts w:ascii="Times New Roman" w:hAnsi="Times New Roman"/>
          <w:color w:val="000000"/>
          <w:sz w:val="24"/>
          <w:szCs w:val="24"/>
        </w:rPr>
        <w:t xml:space="preserve"> </w:t>
      </w:r>
      <w:r w:rsidR="00A646DC" w:rsidRPr="00C04ABF">
        <w:rPr>
          <w:rFonts w:ascii="Times New Roman" w:hAnsi="Times New Roman"/>
          <w:color w:val="000000"/>
          <w:sz w:val="24"/>
          <w:szCs w:val="24"/>
        </w:rPr>
        <w:t>больше</w:t>
      </w:r>
      <w:r w:rsidR="00D23241" w:rsidRPr="00C04ABF">
        <w:rPr>
          <w:rFonts w:ascii="Times New Roman" w:hAnsi="Times New Roman"/>
          <w:color w:val="000000"/>
          <w:sz w:val="24"/>
          <w:szCs w:val="24"/>
        </w:rPr>
        <w:t xml:space="preserve"> </w:t>
      </w:r>
      <w:r w:rsidR="00DE6ECD" w:rsidRPr="00C04ABF">
        <w:rPr>
          <w:rFonts w:ascii="Times New Roman" w:hAnsi="Times New Roman"/>
          <w:color w:val="000000"/>
          <w:sz w:val="24"/>
          <w:szCs w:val="24"/>
        </w:rPr>
        <w:t>цифровых</w:t>
      </w:r>
      <w:r w:rsidR="00A646DC" w:rsidRPr="00C04ABF">
        <w:rPr>
          <w:rFonts w:ascii="Times New Roman" w:hAnsi="Times New Roman"/>
          <w:color w:val="000000"/>
          <w:sz w:val="24"/>
          <w:szCs w:val="24"/>
        </w:rPr>
        <w:t xml:space="preserve"> </w:t>
      </w:r>
      <w:r w:rsidR="00D23241" w:rsidRPr="00C04ABF">
        <w:rPr>
          <w:rFonts w:ascii="Times New Roman" w:hAnsi="Times New Roman"/>
          <w:color w:val="000000"/>
          <w:sz w:val="24"/>
          <w:szCs w:val="24"/>
        </w:rPr>
        <w:t>инструментов.</w:t>
      </w:r>
    </w:p>
    <w:p w14:paraId="3E1C4CB1" w14:textId="77777777" w:rsidR="00D23241" w:rsidRDefault="00D23241" w:rsidP="006A0702">
      <w:pPr>
        <w:spacing w:after="0" w:line="360" w:lineRule="auto"/>
        <w:ind w:firstLine="709"/>
        <w:jc w:val="both"/>
        <w:rPr>
          <w:rFonts w:ascii="Times New Roman" w:hAnsi="Times New Roman" w:cs="Times New Roman"/>
          <w:color w:val="000000"/>
          <w:sz w:val="24"/>
          <w:szCs w:val="24"/>
        </w:rPr>
      </w:pPr>
      <w:r w:rsidRPr="00D932D4">
        <w:rPr>
          <w:rFonts w:ascii="Times New Roman" w:hAnsi="Times New Roman" w:cs="Times New Roman"/>
          <w:color w:val="000000"/>
          <w:sz w:val="24"/>
          <w:szCs w:val="24"/>
        </w:rPr>
        <w:t>К ключевым факторам успе</w:t>
      </w:r>
      <w:r>
        <w:rPr>
          <w:rFonts w:ascii="Times New Roman" w:hAnsi="Times New Roman" w:cs="Times New Roman"/>
          <w:color w:val="000000"/>
          <w:sz w:val="24"/>
          <w:szCs w:val="24"/>
        </w:rPr>
        <w:t xml:space="preserve">ха коммуникаций образовательной организации в социальных сетях </w:t>
      </w:r>
      <w:r w:rsidRPr="00D932D4">
        <w:rPr>
          <w:rFonts w:ascii="Times New Roman" w:hAnsi="Times New Roman" w:cs="Times New Roman"/>
          <w:color w:val="000000"/>
          <w:sz w:val="24"/>
          <w:szCs w:val="24"/>
        </w:rPr>
        <w:t>можно отнести</w:t>
      </w:r>
      <w:r w:rsidR="00FE4301">
        <w:rPr>
          <w:rStyle w:val="af3"/>
          <w:rFonts w:ascii="Times New Roman" w:hAnsi="Times New Roman" w:cs="Times New Roman"/>
          <w:color w:val="000000"/>
          <w:sz w:val="24"/>
          <w:szCs w:val="24"/>
        </w:rPr>
        <w:footnoteReference w:id="75"/>
      </w:r>
      <w:r>
        <w:rPr>
          <w:rFonts w:ascii="Times New Roman" w:hAnsi="Times New Roman" w:cs="Times New Roman"/>
          <w:color w:val="000000"/>
          <w:sz w:val="24"/>
          <w:szCs w:val="24"/>
        </w:rPr>
        <w:t>:</w:t>
      </w:r>
    </w:p>
    <w:p w14:paraId="5EB6EC1B" w14:textId="77777777" w:rsidR="0042520B" w:rsidRDefault="00FE4301" w:rsidP="004A603C">
      <w:pPr>
        <w:pStyle w:val="a7"/>
        <w:numPr>
          <w:ilvl w:val="0"/>
          <w:numId w:val="25"/>
        </w:numPr>
        <w:spacing w:after="0" w:line="360" w:lineRule="auto"/>
        <w:ind w:left="993" w:hanging="284"/>
        <w:contextualSpacing w:val="0"/>
        <w:jc w:val="both"/>
        <w:rPr>
          <w:rFonts w:ascii="Times New Roman" w:hAnsi="Times New Roman"/>
          <w:color w:val="000000"/>
          <w:sz w:val="24"/>
          <w:szCs w:val="24"/>
        </w:rPr>
      </w:pPr>
      <w:r>
        <w:rPr>
          <w:rFonts w:ascii="Times New Roman" w:hAnsi="Times New Roman"/>
          <w:color w:val="000000"/>
          <w:sz w:val="24"/>
          <w:szCs w:val="24"/>
        </w:rPr>
        <w:t>Верифицированные стра</w:t>
      </w:r>
      <w:r w:rsidR="004A53A5">
        <w:rPr>
          <w:rFonts w:ascii="Times New Roman" w:hAnsi="Times New Roman"/>
          <w:color w:val="000000"/>
          <w:sz w:val="24"/>
          <w:szCs w:val="24"/>
        </w:rPr>
        <w:t>ницы вуза. Ведение таких страниц требует серьезного подхода в подборе контента, контроле комментариев и др.</w:t>
      </w:r>
      <w:r w:rsidR="005A44ED">
        <w:rPr>
          <w:rFonts w:ascii="Times New Roman" w:hAnsi="Times New Roman"/>
          <w:color w:val="000000"/>
          <w:sz w:val="24"/>
          <w:szCs w:val="24"/>
        </w:rPr>
        <w:t>;</w:t>
      </w:r>
    </w:p>
    <w:p w14:paraId="2A8C9E6D" w14:textId="77777777" w:rsidR="0042520B" w:rsidRDefault="008750A8" w:rsidP="004A603C">
      <w:pPr>
        <w:pStyle w:val="a7"/>
        <w:numPr>
          <w:ilvl w:val="0"/>
          <w:numId w:val="25"/>
        </w:numPr>
        <w:spacing w:after="0" w:line="360" w:lineRule="auto"/>
        <w:ind w:left="993" w:hanging="284"/>
        <w:contextualSpacing w:val="0"/>
        <w:jc w:val="both"/>
        <w:rPr>
          <w:rFonts w:ascii="Times New Roman" w:hAnsi="Times New Roman"/>
          <w:color w:val="000000"/>
          <w:sz w:val="24"/>
          <w:szCs w:val="24"/>
        </w:rPr>
      </w:pPr>
      <w:r w:rsidRPr="0042520B">
        <w:rPr>
          <w:rFonts w:ascii="Times New Roman" w:hAnsi="Times New Roman"/>
          <w:color w:val="000000"/>
          <w:sz w:val="24"/>
          <w:szCs w:val="24"/>
        </w:rPr>
        <w:lastRenderedPageBreak/>
        <w:t xml:space="preserve">Четкое планирование и </w:t>
      </w:r>
      <w:r w:rsidR="007116AD" w:rsidRPr="0042520B">
        <w:rPr>
          <w:rFonts w:ascii="Times New Roman" w:hAnsi="Times New Roman"/>
          <w:color w:val="000000"/>
          <w:sz w:val="24"/>
          <w:szCs w:val="24"/>
        </w:rPr>
        <w:t>з</w:t>
      </w:r>
      <w:r w:rsidRPr="0042520B">
        <w:rPr>
          <w:rFonts w:ascii="Times New Roman" w:hAnsi="Times New Roman"/>
          <w:color w:val="000000"/>
          <w:sz w:val="24"/>
          <w:szCs w:val="24"/>
        </w:rPr>
        <w:t>аполнени</w:t>
      </w:r>
      <w:r w:rsidR="007116AD" w:rsidRPr="0042520B">
        <w:rPr>
          <w:rFonts w:ascii="Times New Roman" w:hAnsi="Times New Roman"/>
          <w:color w:val="000000"/>
          <w:sz w:val="24"/>
          <w:szCs w:val="24"/>
        </w:rPr>
        <w:t>е</w:t>
      </w:r>
      <w:r w:rsidRPr="0042520B">
        <w:rPr>
          <w:rFonts w:ascii="Times New Roman" w:hAnsi="Times New Roman"/>
          <w:color w:val="000000"/>
          <w:sz w:val="24"/>
          <w:szCs w:val="24"/>
        </w:rPr>
        <w:t xml:space="preserve"> страниц</w:t>
      </w:r>
      <w:r w:rsidR="007116AD" w:rsidRPr="0042520B">
        <w:rPr>
          <w:rFonts w:ascii="Times New Roman" w:hAnsi="Times New Roman"/>
          <w:color w:val="000000"/>
          <w:sz w:val="24"/>
          <w:szCs w:val="24"/>
        </w:rPr>
        <w:t xml:space="preserve"> заключается в соблюдении пропорций между различными видами контента (информационным, рекламным, развлекательным)</w:t>
      </w:r>
      <w:r w:rsidR="0042520B">
        <w:rPr>
          <w:rFonts w:ascii="Times New Roman" w:hAnsi="Times New Roman"/>
          <w:color w:val="000000"/>
          <w:sz w:val="24"/>
          <w:szCs w:val="24"/>
        </w:rPr>
        <w:t>;</w:t>
      </w:r>
    </w:p>
    <w:p w14:paraId="6FA69489" w14:textId="77777777" w:rsidR="0042520B" w:rsidRPr="0042520B" w:rsidRDefault="00D70AB1" w:rsidP="004A603C">
      <w:pPr>
        <w:pStyle w:val="a7"/>
        <w:numPr>
          <w:ilvl w:val="0"/>
          <w:numId w:val="25"/>
        </w:numPr>
        <w:spacing w:after="0" w:line="360" w:lineRule="auto"/>
        <w:ind w:left="993" w:hanging="284"/>
        <w:contextualSpacing w:val="0"/>
        <w:jc w:val="both"/>
        <w:rPr>
          <w:rFonts w:ascii="Times New Roman" w:hAnsi="Times New Roman"/>
          <w:color w:val="000000"/>
          <w:sz w:val="24"/>
          <w:szCs w:val="24"/>
        </w:rPr>
      </w:pPr>
      <w:r w:rsidRPr="0042520B">
        <w:rPr>
          <w:rFonts w:ascii="Times New Roman" w:hAnsi="Times New Roman"/>
          <w:color w:val="000000"/>
          <w:sz w:val="24"/>
          <w:szCs w:val="24"/>
        </w:rPr>
        <w:t xml:space="preserve">Наличие </w:t>
      </w:r>
      <w:r w:rsidRPr="00335ADC">
        <w:rPr>
          <w:rFonts w:ascii="Times New Roman" w:hAnsi="Times New Roman"/>
          <w:color w:val="000000" w:themeColor="text1"/>
          <w:sz w:val="24"/>
          <w:szCs w:val="24"/>
        </w:rPr>
        <w:t>узкоспециализированных сообществ, представляющи</w:t>
      </w:r>
      <w:r w:rsidR="00A66A9F" w:rsidRPr="00335ADC">
        <w:rPr>
          <w:rFonts w:ascii="Times New Roman" w:hAnsi="Times New Roman"/>
          <w:color w:val="000000" w:themeColor="text1"/>
          <w:sz w:val="24"/>
          <w:szCs w:val="24"/>
        </w:rPr>
        <w:t>х</w:t>
      </w:r>
      <w:r w:rsidR="00335ADC" w:rsidRPr="00335ADC">
        <w:rPr>
          <w:rFonts w:ascii="Times New Roman" w:hAnsi="Times New Roman"/>
          <w:color w:val="000000" w:themeColor="text1"/>
          <w:sz w:val="24"/>
          <w:szCs w:val="24"/>
        </w:rPr>
        <w:t xml:space="preserve"> </w:t>
      </w:r>
      <w:bookmarkStart w:id="26" w:name="_Hlk168513461"/>
      <w:r w:rsidR="00335ADC" w:rsidRPr="00335ADC">
        <w:rPr>
          <w:rFonts w:ascii="Times New Roman" w:hAnsi="Times New Roman"/>
          <w:color w:val="000000" w:themeColor="text1"/>
          <w:sz w:val="24"/>
          <w:szCs w:val="24"/>
        </w:rPr>
        <w:t>студенческие</w:t>
      </w:r>
      <w:r w:rsidR="00A66A9F" w:rsidRPr="00335ADC">
        <w:rPr>
          <w:rFonts w:ascii="Times New Roman" w:hAnsi="Times New Roman"/>
          <w:color w:val="000000" w:themeColor="text1"/>
          <w:sz w:val="24"/>
          <w:szCs w:val="24"/>
        </w:rPr>
        <w:t xml:space="preserve"> </w:t>
      </w:r>
      <w:bookmarkEnd w:id="26"/>
      <w:r w:rsidR="00A66A9F" w:rsidRPr="00335ADC">
        <w:rPr>
          <w:rFonts w:ascii="Times New Roman" w:hAnsi="Times New Roman"/>
          <w:color w:val="000000" w:themeColor="text1"/>
          <w:sz w:val="24"/>
          <w:szCs w:val="24"/>
        </w:rPr>
        <w:t>объединения вуза</w:t>
      </w:r>
      <w:r w:rsidR="005A44ED" w:rsidRPr="00335ADC">
        <w:rPr>
          <w:rFonts w:ascii="Times New Roman" w:hAnsi="Times New Roman"/>
          <w:color w:val="000000" w:themeColor="text1"/>
          <w:sz w:val="24"/>
          <w:szCs w:val="24"/>
        </w:rPr>
        <w:t>;</w:t>
      </w:r>
    </w:p>
    <w:p w14:paraId="649D3CE9" w14:textId="77777777" w:rsidR="009A294C" w:rsidRPr="0042520B" w:rsidRDefault="005A44ED" w:rsidP="004A603C">
      <w:pPr>
        <w:pStyle w:val="a7"/>
        <w:numPr>
          <w:ilvl w:val="0"/>
          <w:numId w:val="25"/>
        </w:numPr>
        <w:spacing w:after="0" w:line="360" w:lineRule="auto"/>
        <w:ind w:left="993" w:hanging="284"/>
        <w:contextualSpacing w:val="0"/>
        <w:jc w:val="both"/>
        <w:rPr>
          <w:rFonts w:ascii="Times New Roman" w:hAnsi="Times New Roman"/>
          <w:color w:val="000000"/>
          <w:sz w:val="24"/>
          <w:szCs w:val="24"/>
        </w:rPr>
      </w:pPr>
      <w:r w:rsidRPr="0042520B">
        <w:rPr>
          <w:rFonts w:ascii="Times New Roman" w:hAnsi="Times New Roman"/>
          <w:color w:val="000000"/>
          <w:sz w:val="24"/>
          <w:szCs w:val="24"/>
        </w:rPr>
        <w:t>Наличие неофициальных сообществ, ведущихся от имени студенческих активов;</w:t>
      </w:r>
    </w:p>
    <w:p w14:paraId="7F369B45" w14:textId="77777777" w:rsidR="00BB172D" w:rsidRDefault="00BB172D" w:rsidP="006A0702">
      <w:pPr>
        <w:spacing w:after="0" w:line="360" w:lineRule="auto"/>
        <w:ind w:firstLine="709"/>
        <w:jc w:val="both"/>
        <w:rPr>
          <w:rStyle w:val="fontstyle01"/>
          <w:rFonts w:ascii="Times New Roman" w:hAnsi="Times New Roman" w:cs="Times New Roman"/>
          <w:sz w:val="24"/>
          <w:szCs w:val="24"/>
        </w:rPr>
      </w:pPr>
      <w:r>
        <w:rPr>
          <w:rFonts w:ascii="Times New Roman" w:hAnsi="Times New Roman" w:cs="Times New Roman"/>
          <w:color w:val="000000"/>
          <w:sz w:val="24"/>
          <w:szCs w:val="24"/>
        </w:rPr>
        <w:t>О</w:t>
      </w:r>
      <w:r w:rsidR="00D23241" w:rsidRPr="00D932D4">
        <w:rPr>
          <w:rFonts w:ascii="Times New Roman" w:hAnsi="Times New Roman" w:cs="Times New Roman"/>
          <w:color w:val="000000"/>
          <w:sz w:val="24"/>
          <w:szCs w:val="24"/>
        </w:rPr>
        <w:t>ценк</w:t>
      </w:r>
      <w:r>
        <w:rPr>
          <w:rFonts w:ascii="Times New Roman" w:hAnsi="Times New Roman" w:cs="Times New Roman"/>
          <w:color w:val="000000"/>
          <w:sz w:val="24"/>
          <w:szCs w:val="24"/>
        </w:rPr>
        <w:t>а</w:t>
      </w:r>
      <w:r w:rsidR="00D23241" w:rsidRPr="00D932D4">
        <w:rPr>
          <w:rFonts w:ascii="Times New Roman" w:hAnsi="Times New Roman" w:cs="Times New Roman"/>
          <w:color w:val="000000"/>
          <w:sz w:val="24"/>
          <w:szCs w:val="24"/>
        </w:rPr>
        <w:t xml:space="preserve"> позиции </w:t>
      </w:r>
      <w:r>
        <w:rPr>
          <w:rFonts w:ascii="Times New Roman" w:hAnsi="Times New Roman" w:cs="Times New Roman"/>
          <w:color w:val="000000"/>
          <w:sz w:val="24"/>
          <w:szCs w:val="24"/>
        </w:rPr>
        <w:t>вуза</w:t>
      </w:r>
      <w:r w:rsidR="00D23241" w:rsidRPr="00D932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сформировавш</w:t>
      </w:r>
      <w:r w:rsidR="000D2939">
        <w:rPr>
          <w:rFonts w:ascii="Times New Roman" w:hAnsi="Times New Roman" w:cs="Times New Roman"/>
          <w:color w:val="000000"/>
          <w:sz w:val="24"/>
          <w:szCs w:val="24"/>
        </w:rPr>
        <w:t>аяся</w:t>
      </w:r>
      <w:r w:rsidR="00D23241" w:rsidRPr="00D932D4">
        <w:rPr>
          <w:rFonts w:ascii="Times New Roman" w:hAnsi="Times New Roman" w:cs="Times New Roman"/>
          <w:color w:val="000000"/>
          <w:sz w:val="24"/>
          <w:szCs w:val="24"/>
        </w:rPr>
        <w:t xml:space="preserve"> в восприятии </w:t>
      </w:r>
      <w:r w:rsidR="00D23241">
        <w:rPr>
          <w:rFonts w:ascii="Times New Roman" w:hAnsi="Times New Roman" w:cs="Times New Roman"/>
          <w:color w:val="000000"/>
          <w:sz w:val="24"/>
          <w:szCs w:val="24"/>
        </w:rPr>
        <w:t>студентов</w:t>
      </w:r>
      <w:r w:rsidR="005D277A">
        <w:rPr>
          <w:rFonts w:ascii="Times New Roman" w:hAnsi="Times New Roman" w:cs="Times New Roman"/>
          <w:color w:val="000000"/>
          <w:sz w:val="24"/>
          <w:szCs w:val="24"/>
        </w:rPr>
        <w:t xml:space="preserve"> —</w:t>
      </w:r>
      <w:r w:rsidR="00D23241">
        <w:rPr>
          <w:rFonts w:ascii="Times New Roman" w:hAnsi="Times New Roman" w:cs="Times New Roman"/>
          <w:color w:val="000000"/>
          <w:sz w:val="24"/>
          <w:szCs w:val="24"/>
        </w:rPr>
        <w:t xml:space="preserve"> необходимы</w:t>
      </w:r>
      <w:r w:rsidR="000D2939">
        <w:rPr>
          <w:rFonts w:ascii="Times New Roman" w:hAnsi="Times New Roman" w:cs="Times New Roman"/>
          <w:color w:val="000000"/>
          <w:sz w:val="24"/>
          <w:szCs w:val="24"/>
        </w:rPr>
        <w:t>й</w:t>
      </w:r>
      <w:r w:rsidR="00D23241">
        <w:rPr>
          <w:rFonts w:ascii="Times New Roman" w:hAnsi="Times New Roman" w:cs="Times New Roman"/>
          <w:color w:val="000000"/>
          <w:sz w:val="24"/>
          <w:szCs w:val="24"/>
        </w:rPr>
        <w:t xml:space="preserve"> </w:t>
      </w:r>
      <w:r w:rsidR="00D23241" w:rsidRPr="00D932D4">
        <w:rPr>
          <w:rFonts w:ascii="Times New Roman" w:hAnsi="Times New Roman" w:cs="Times New Roman"/>
          <w:color w:val="000000"/>
          <w:sz w:val="24"/>
          <w:szCs w:val="24"/>
        </w:rPr>
        <w:t>и важны</w:t>
      </w:r>
      <w:r w:rsidR="000D2939">
        <w:rPr>
          <w:rFonts w:ascii="Times New Roman" w:hAnsi="Times New Roman" w:cs="Times New Roman"/>
          <w:color w:val="000000"/>
          <w:sz w:val="24"/>
          <w:szCs w:val="24"/>
        </w:rPr>
        <w:t>й</w:t>
      </w:r>
      <w:r w:rsidR="00D23241" w:rsidRPr="00D932D4">
        <w:rPr>
          <w:rFonts w:ascii="Times New Roman" w:hAnsi="Times New Roman" w:cs="Times New Roman"/>
          <w:color w:val="000000"/>
          <w:sz w:val="24"/>
          <w:szCs w:val="24"/>
        </w:rPr>
        <w:t xml:space="preserve"> этап управления бренд</w:t>
      </w:r>
      <w:r w:rsidR="000D2939">
        <w:rPr>
          <w:rFonts w:ascii="Times New Roman" w:hAnsi="Times New Roman" w:cs="Times New Roman"/>
          <w:color w:val="000000"/>
          <w:sz w:val="24"/>
          <w:szCs w:val="24"/>
        </w:rPr>
        <w:t>ом.</w:t>
      </w:r>
      <w:r w:rsidR="005D277A">
        <w:rPr>
          <w:rFonts w:ascii="Times New Roman" w:hAnsi="Times New Roman" w:cs="Times New Roman"/>
          <w:color w:val="000000"/>
          <w:sz w:val="24"/>
          <w:szCs w:val="24"/>
        </w:rPr>
        <w:t xml:space="preserve"> </w:t>
      </w:r>
      <w:r w:rsidR="005D277A">
        <w:rPr>
          <w:rStyle w:val="fontstyle01"/>
          <w:rFonts w:ascii="Times New Roman" w:hAnsi="Times New Roman" w:cs="Times New Roman"/>
          <w:sz w:val="24"/>
          <w:szCs w:val="24"/>
        </w:rPr>
        <w:t xml:space="preserve">Выявление степени </w:t>
      </w:r>
      <w:r w:rsidR="00FA6361">
        <w:rPr>
          <w:rStyle w:val="fontstyle01"/>
          <w:rFonts w:ascii="Times New Roman" w:hAnsi="Times New Roman" w:cs="Times New Roman"/>
          <w:sz w:val="24"/>
          <w:szCs w:val="24"/>
        </w:rPr>
        <w:t>соответствия</w:t>
      </w:r>
      <w:r w:rsidR="005D277A">
        <w:rPr>
          <w:rStyle w:val="fontstyle01"/>
          <w:rFonts w:ascii="Times New Roman" w:hAnsi="Times New Roman" w:cs="Times New Roman"/>
          <w:sz w:val="24"/>
          <w:szCs w:val="24"/>
        </w:rPr>
        <w:t xml:space="preserve"> или </w:t>
      </w:r>
      <w:r w:rsidR="00FA6361">
        <w:rPr>
          <w:rStyle w:val="fontstyle01"/>
          <w:rFonts w:ascii="Times New Roman" w:hAnsi="Times New Roman" w:cs="Times New Roman"/>
          <w:sz w:val="24"/>
          <w:szCs w:val="24"/>
        </w:rPr>
        <w:t>несоответствия воспринимаемого и транслируемого образа позволяют выбрать стратегию позиционирования вуза</w:t>
      </w:r>
      <w:r w:rsidR="00817F48">
        <w:rPr>
          <w:rStyle w:val="af3"/>
          <w:rFonts w:ascii="Times New Roman" w:hAnsi="Times New Roman" w:cs="Times New Roman"/>
          <w:color w:val="000000"/>
          <w:sz w:val="24"/>
          <w:szCs w:val="24"/>
        </w:rPr>
        <w:footnoteReference w:id="76"/>
      </w:r>
      <w:r w:rsidR="00FA6361">
        <w:rPr>
          <w:rStyle w:val="fontstyle01"/>
          <w:rFonts w:ascii="Times New Roman" w:hAnsi="Times New Roman" w:cs="Times New Roman"/>
          <w:sz w:val="24"/>
          <w:szCs w:val="24"/>
        </w:rPr>
        <w:t>.</w:t>
      </w:r>
      <w:r w:rsidR="005D277A">
        <w:rPr>
          <w:rStyle w:val="fontstyle01"/>
          <w:rFonts w:ascii="Times New Roman" w:hAnsi="Times New Roman" w:cs="Times New Roman"/>
          <w:sz w:val="24"/>
          <w:szCs w:val="24"/>
        </w:rPr>
        <w:t xml:space="preserve"> </w:t>
      </w:r>
      <w:r w:rsidR="005F6442">
        <w:rPr>
          <w:rStyle w:val="fontstyle01"/>
          <w:rFonts w:ascii="Times New Roman" w:hAnsi="Times New Roman" w:cs="Times New Roman"/>
          <w:sz w:val="24"/>
          <w:szCs w:val="24"/>
        </w:rPr>
        <w:t>Рассмотрим типы стратегий</w:t>
      </w:r>
      <w:r w:rsidR="00216995">
        <w:rPr>
          <w:rStyle w:val="fontstyle01"/>
          <w:rFonts w:ascii="Times New Roman" w:hAnsi="Times New Roman" w:cs="Times New Roman"/>
          <w:sz w:val="24"/>
          <w:szCs w:val="24"/>
        </w:rPr>
        <w:t xml:space="preserve"> позиционирования бренда</w:t>
      </w:r>
      <w:r w:rsidR="005F6442">
        <w:rPr>
          <w:rStyle w:val="fontstyle01"/>
          <w:rFonts w:ascii="Times New Roman" w:hAnsi="Times New Roman" w:cs="Times New Roman"/>
          <w:sz w:val="24"/>
          <w:szCs w:val="24"/>
        </w:rPr>
        <w:t>:</w:t>
      </w:r>
    </w:p>
    <w:p w14:paraId="6CEFA418" w14:textId="77777777" w:rsidR="0042520B" w:rsidRDefault="005F6442" w:rsidP="004A603C">
      <w:pPr>
        <w:pStyle w:val="a7"/>
        <w:numPr>
          <w:ilvl w:val="0"/>
          <w:numId w:val="26"/>
        </w:numPr>
        <w:spacing w:after="0" w:line="360" w:lineRule="auto"/>
        <w:ind w:left="993" w:hanging="284"/>
        <w:contextualSpacing w:val="0"/>
        <w:jc w:val="both"/>
        <w:rPr>
          <w:rFonts w:ascii="Times New Roman" w:hAnsi="Times New Roman"/>
          <w:color w:val="000000"/>
          <w:sz w:val="24"/>
          <w:szCs w:val="24"/>
        </w:rPr>
      </w:pPr>
      <w:r>
        <w:rPr>
          <w:rFonts w:ascii="Times New Roman" w:hAnsi="Times New Roman"/>
          <w:color w:val="000000"/>
          <w:sz w:val="24"/>
          <w:szCs w:val="24"/>
        </w:rPr>
        <w:t>Стратегия поддержания лидирующей позиции</w:t>
      </w:r>
      <w:r w:rsidR="00227ECE">
        <w:rPr>
          <w:rFonts w:ascii="Times New Roman" w:hAnsi="Times New Roman"/>
          <w:color w:val="000000"/>
          <w:sz w:val="24"/>
          <w:szCs w:val="24"/>
        </w:rPr>
        <w:t xml:space="preserve">. Организация обладает </w:t>
      </w:r>
      <w:r w:rsidR="009E24E8">
        <w:rPr>
          <w:rFonts w:ascii="Times New Roman" w:hAnsi="Times New Roman"/>
          <w:color w:val="000000"/>
          <w:sz w:val="24"/>
          <w:szCs w:val="24"/>
        </w:rPr>
        <w:t xml:space="preserve">уникальными чертами, отличающими ее от конкурентов. Для потребителя </w:t>
      </w:r>
      <w:r w:rsidR="00277005">
        <w:rPr>
          <w:rFonts w:ascii="Times New Roman" w:hAnsi="Times New Roman"/>
          <w:color w:val="000000"/>
          <w:sz w:val="24"/>
          <w:szCs w:val="24"/>
        </w:rPr>
        <w:t xml:space="preserve">такой вуз оказывается привлекательным за счет оправдания ожиданий потребителя. </w:t>
      </w:r>
    </w:p>
    <w:p w14:paraId="40771AA4" w14:textId="77777777" w:rsidR="0042520B" w:rsidRDefault="00EA2D2F" w:rsidP="004A603C">
      <w:pPr>
        <w:pStyle w:val="a7"/>
        <w:numPr>
          <w:ilvl w:val="0"/>
          <w:numId w:val="26"/>
        </w:numPr>
        <w:spacing w:after="0" w:line="360" w:lineRule="auto"/>
        <w:ind w:left="993" w:hanging="284"/>
        <w:contextualSpacing w:val="0"/>
        <w:jc w:val="both"/>
        <w:rPr>
          <w:rFonts w:ascii="Times New Roman" w:hAnsi="Times New Roman"/>
          <w:color w:val="000000"/>
          <w:sz w:val="24"/>
          <w:szCs w:val="24"/>
        </w:rPr>
      </w:pPr>
      <w:r w:rsidRPr="0042520B">
        <w:rPr>
          <w:rFonts w:ascii="Times New Roman" w:hAnsi="Times New Roman"/>
          <w:color w:val="000000"/>
          <w:sz w:val="24"/>
          <w:szCs w:val="24"/>
        </w:rPr>
        <w:t>Стратегия поддержания отличающейся позиции.  Предполагается, что организация выделяется на фоне конкурентов</w:t>
      </w:r>
      <w:r w:rsidR="00AC622A" w:rsidRPr="0042520B">
        <w:rPr>
          <w:rFonts w:ascii="Times New Roman" w:hAnsi="Times New Roman"/>
          <w:color w:val="000000"/>
          <w:sz w:val="24"/>
          <w:szCs w:val="24"/>
        </w:rPr>
        <w:t xml:space="preserve">. Воспринимаемость потребителями </w:t>
      </w:r>
      <w:r w:rsidR="00085F6D" w:rsidRPr="0042520B">
        <w:rPr>
          <w:rFonts w:ascii="Times New Roman" w:hAnsi="Times New Roman"/>
          <w:color w:val="000000"/>
          <w:sz w:val="24"/>
          <w:szCs w:val="24"/>
        </w:rPr>
        <w:t>паритетных точек</w:t>
      </w:r>
      <w:r w:rsidR="000C1C74" w:rsidRPr="0042520B">
        <w:rPr>
          <w:rFonts w:ascii="Times New Roman" w:hAnsi="Times New Roman"/>
          <w:color w:val="000000"/>
          <w:sz w:val="24"/>
          <w:szCs w:val="24"/>
        </w:rPr>
        <w:t xml:space="preserve"> </w:t>
      </w:r>
      <w:r w:rsidR="00F34E40" w:rsidRPr="0042520B">
        <w:rPr>
          <w:rFonts w:ascii="Times New Roman" w:hAnsi="Times New Roman"/>
          <w:color w:val="000000"/>
          <w:sz w:val="24"/>
          <w:szCs w:val="24"/>
        </w:rPr>
        <w:t>(характеристик</w:t>
      </w:r>
      <w:r w:rsidR="006E5842" w:rsidRPr="0042520B">
        <w:rPr>
          <w:rFonts w:ascii="Times New Roman" w:hAnsi="Times New Roman"/>
          <w:color w:val="000000"/>
          <w:sz w:val="24"/>
          <w:szCs w:val="24"/>
        </w:rPr>
        <w:t>и</w:t>
      </w:r>
      <w:r w:rsidR="00F34E40" w:rsidRPr="0042520B">
        <w:rPr>
          <w:rFonts w:ascii="Times New Roman" w:hAnsi="Times New Roman"/>
          <w:color w:val="000000"/>
          <w:sz w:val="24"/>
          <w:szCs w:val="24"/>
        </w:rPr>
        <w:t xml:space="preserve"> и выгод</w:t>
      </w:r>
      <w:r w:rsidR="006E5842" w:rsidRPr="0042520B">
        <w:rPr>
          <w:rFonts w:ascii="Times New Roman" w:hAnsi="Times New Roman"/>
          <w:color w:val="000000"/>
          <w:sz w:val="24"/>
          <w:szCs w:val="24"/>
        </w:rPr>
        <w:t>ы</w:t>
      </w:r>
      <w:r w:rsidR="00F34E40" w:rsidRPr="0042520B">
        <w:rPr>
          <w:rFonts w:ascii="Times New Roman" w:hAnsi="Times New Roman"/>
          <w:color w:val="000000"/>
          <w:sz w:val="24"/>
          <w:szCs w:val="24"/>
        </w:rPr>
        <w:t>, предлагаемы</w:t>
      </w:r>
      <w:r w:rsidR="006E5842" w:rsidRPr="0042520B">
        <w:rPr>
          <w:rFonts w:ascii="Times New Roman" w:hAnsi="Times New Roman"/>
          <w:color w:val="000000"/>
          <w:sz w:val="24"/>
          <w:szCs w:val="24"/>
        </w:rPr>
        <w:t>е</w:t>
      </w:r>
      <w:r w:rsidR="00F34E40" w:rsidRPr="0042520B">
        <w:rPr>
          <w:rFonts w:ascii="Times New Roman" w:hAnsi="Times New Roman"/>
          <w:color w:val="000000"/>
          <w:sz w:val="24"/>
          <w:szCs w:val="24"/>
        </w:rPr>
        <w:t xml:space="preserve"> организацией</w:t>
      </w:r>
      <w:r w:rsidR="006E5842" w:rsidRPr="0042520B">
        <w:rPr>
          <w:rFonts w:ascii="Times New Roman" w:hAnsi="Times New Roman"/>
          <w:color w:val="000000"/>
          <w:sz w:val="24"/>
          <w:szCs w:val="24"/>
        </w:rPr>
        <w:t xml:space="preserve"> и значимые потребителю</w:t>
      </w:r>
      <w:r w:rsidR="00F34E40" w:rsidRPr="0042520B">
        <w:rPr>
          <w:rFonts w:ascii="Times New Roman" w:hAnsi="Times New Roman"/>
          <w:color w:val="000000"/>
          <w:sz w:val="24"/>
          <w:szCs w:val="24"/>
        </w:rPr>
        <w:t xml:space="preserve">) </w:t>
      </w:r>
      <w:r w:rsidR="00085F6D" w:rsidRPr="0042520B">
        <w:rPr>
          <w:rFonts w:ascii="Times New Roman" w:hAnsi="Times New Roman"/>
          <w:color w:val="000000"/>
          <w:sz w:val="24"/>
          <w:szCs w:val="24"/>
        </w:rPr>
        <w:t>низкая. Необходимо выявление причин отсутствия интереса к вузу.</w:t>
      </w:r>
    </w:p>
    <w:p w14:paraId="3445CB0A" w14:textId="77777777" w:rsidR="0042520B" w:rsidRDefault="00F34E40" w:rsidP="004A603C">
      <w:pPr>
        <w:pStyle w:val="a7"/>
        <w:numPr>
          <w:ilvl w:val="0"/>
          <w:numId w:val="26"/>
        </w:numPr>
        <w:spacing w:after="0" w:line="360" w:lineRule="auto"/>
        <w:ind w:left="993" w:hanging="284"/>
        <w:contextualSpacing w:val="0"/>
        <w:jc w:val="both"/>
        <w:rPr>
          <w:rFonts w:ascii="Times New Roman" w:hAnsi="Times New Roman"/>
          <w:color w:val="000000"/>
          <w:sz w:val="24"/>
          <w:szCs w:val="24"/>
        </w:rPr>
      </w:pPr>
      <w:r w:rsidRPr="0042520B">
        <w:rPr>
          <w:rFonts w:ascii="Times New Roman" w:hAnsi="Times New Roman"/>
          <w:color w:val="000000"/>
          <w:sz w:val="24"/>
          <w:szCs w:val="24"/>
        </w:rPr>
        <w:t xml:space="preserve">Стратегия поддержания </w:t>
      </w:r>
      <w:r w:rsidR="00664C97" w:rsidRPr="0042520B">
        <w:rPr>
          <w:rFonts w:ascii="Times New Roman" w:hAnsi="Times New Roman"/>
          <w:color w:val="000000"/>
          <w:sz w:val="24"/>
          <w:szCs w:val="24"/>
        </w:rPr>
        <w:t xml:space="preserve">паритетной позиции. Потребители высоко оценивают предлагаемые организацией выгоды, но такая позиция не отличает вуз от конкурентов. </w:t>
      </w:r>
      <w:r w:rsidR="00D34D77" w:rsidRPr="0042520B">
        <w:rPr>
          <w:rFonts w:ascii="Times New Roman" w:hAnsi="Times New Roman"/>
          <w:color w:val="000000"/>
          <w:sz w:val="24"/>
          <w:szCs w:val="24"/>
        </w:rPr>
        <w:t>В качестве решения предлагается предпринимать активные действия по постоянному обновлению предложения услуг с учетом трансформаций рынка.</w:t>
      </w:r>
    </w:p>
    <w:p w14:paraId="748B00B7" w14:textId="77777777" w:rsidR="0042520B" w:rsidRDefault="00C17E3D" w:rsidP="004A603C">
      <w:pPr>
        <w:pStyle w:val="a7"/>
        <w:numPr>
          <w:ilvl w:val="0"/>
          <w:numId w:val="26"/>
        </w:numPr>
        <w:spacing w:after="0" w:line="360" w:lineRule="auto"/>
        <w:ind w:left="993" w:hanging="284"/>
        <w:contextualSpacing w:val="0"/>
        <w:jc w:val="both"/>
        <w:rPr>
          <w:rFonts w:ascii="Times New Roman" w:hAnsi="Times New Roman"/>
          <w:color w:val="000000"/>
          <w:sz w:val="24"/>
          <w:szCs w:val="24"/>
        </w:rPr>
      </w:pPr>
      <w:r w:rsidRPr="0042520B">
        <w:rPr>
          <w:rFonts w:ascii="Times New Roman" w:hAnsi="Times New Roman"/>
          <w:color w:val="000000"/>
          <w:sz w:val="24"/>
          <w:szCs w:val="24"/>
        </w:rPr>
        <w:t>Стратегия повышения паритетности позиции. Вуз обладает уникальными чертами, которые не представляют ценности для потребителя</w:t>
      </w:r>
      <w:r w:rsidR="00D83C5B" w:rsidRPr="0042520B">
        <w:rPr>
          <w:rFonts w:ascii="Times New Roman" w:hAnsi="Times New Roman"/>
          <w:color w:val="000000"/>
          <w:sz w:val="24"/>
          <w:szCs w:val="24"/>
        </w:rPr>
        <w:t xml:space="preserve">. Необходим поиск </w:t>
      </w:r>
      <w:r w:rsidR="00BC64EA" w:rsidRPr="0042520B">
        <w:rPr>
          <w:rFonts w:ascii="Times New Roman" w:hAnsi="Times New Roman"/>
          <w:color w:val="000000"/>
          <w:sz w:val="24"/>
          <w:szCs w:val="24"/>
        </w:rPr>
        <w:t>соответствия</w:t>
      </w:r>
      <w:r w:rsidR="00D83C5B" w:rsidRPr="0042520B">
        <w:rPr>
          <w:rFonts w:ascii="Times New Roman" w:hAnsi="Times New Roman"/>
          <w:color w:val="000000"/>
          <w:sz w:val="24"/>
          <w:szCs w:val="24"/>
        </w:rPr>
        <w:t xml:space="preserve"> </w:t>
      </w:r>
      <w:r w:rsidR="00E81897" w:rsidRPr="0042520B">
        <w:rPr>
          <w:rFonts w:ascii="Times New Roman" w:hAnsi="Times New Roman"/>
          <w:color w:val="000000"/>
          <w:sz w:val="24"/>
          <w:szCs w:val="24"/>
        </w:rPr>
        <w:t>между ожиданиями потребителя и предлагаемыми выгодами.</w:t>
      </w:r>
    </w:p>
    <w:p w14:paraId="13A774A1" w14:textId="77777777" w:rsidR="00E81897" w:rsidRPr="0042520B" w:rsidRDefault="006D4172" w:rsidP="004A603C">
      <w:pPr>
        <w:pStyle w:val="a7"/>
        <w:numPr>
          <w:ilvl w:val="0"/>
          <w:numId w:val="26"/>
        </w:numPr>
        <w:spacing w:after="0" w:line="360" w:lineRule="auto"/>
        <w:ind w:left="993" w:hanging="284"/>
        <w:contextualSpacing w:val="0"/>
        <w:jc w:val="both"/>
        <w:rPr>
          <w:rFonts w:ascii="Times New Roman" w:hAnsi="Times New Roman"/>
          <w:color w:val="000000"/>
          <w:sz w:val="24"/>
          <w:szCs w:val="24"/>
        </w:rPr>
      </w:pPr>
      <w:r w:rsidRPr="0042520B">
        <w:rPr>
          <w:rFonts w:ascii="Times New Roman" w:hAnsi="Times New Roman"/>
          <w:color w:val="000000"/>
          <w:sz w:val="24"/>
          <w:szCs w:val="24"/>
        </w:rPr>
        <w:t>Стратегия репозиционирования. Позиция университета не</w:t>
      </w:r>
      <w:r w:rsidR="00613077" w:rsidRPr="0042520B">
        <w:rPr>
          <w:rFonts w:ascii="Times New Roman" w:hAnsi="Times New Roman"/>
          <w:color w:val="000000"/>
          <w:sz w:val="24"/>
          <w:szCs w:val="24"/>
        </w:rPr>
        <w:t xml:space="preserve">эффективна как с позиции отличия, так и в предлагаемых выгодах потребителю. Необходима разработка нового комплекса маркетинговых действий с целью изменения позиционирования и </w:t>
      </w:r>
      <w:r w:rsidR="008A4DC3" w:rsidRPr="0042520B">
        <w:rPr>
          <w:rFonts w:ascii="Times New Roman" w:hAnsi="Times New Roman"/>
          <w:color w:val="000000"/>
          <w:sz w:val="24"/>
          <w:szCs w:val="24"/>
        </w:rPr>
        <w:t>бренд-коммуникаций</w:t>
      </w:r>
      <w:r w:rsidR="00A233FE" w:rsidRPr="0042520B">
        <w:rPr>
          <w:rFonts w:ascii="Times New Roman" w:hAnsi="Times New Roman"/>
          <w:color w:val="000000"/>
          <w:sz w:val="24"/>
          <w:szCs w:val="24"/>
        </w:rPr>
        <w:t>.</w:t>
      </w:r>
    </w:p>
    <w:p w14:paraId="1A31F99D" w14:textId="77777777" w:rsidR="008572B9" w:rsidRPr="0019437C" w:rsidRDefault="00A233FE" w:rsidP="0019437C">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color w:val="000000"/>
          <w:sz w:val="24"/>
          <w:szCs w:val="24"/>
        </w:rPr>
        <w:t>Данные стратегии позиционирования можно назвать основными</w:t>
      </w:r>
      <w:r w:rsidR="000C1C74">
        <w:rPr>
          <w:rFonts w:ascii="Times New Roman" w:hAnsi="Times New Roman" w:cs="Times New Roman"/>
          <w:color w:val="000000"/>
          <w:sz w:val="24"/>
          <w:szCs w:val="24"/>
        </w:rPr>
        <w:t>, к</w:t>
      </w:r>
      <w:r w:rsidRPr="00D932D4">
        <w:rPr>
          <w:rFonts w:ascii="Times New Roman" w:hAnsi="Times New Roman" w:cs="Times New Roman"/>
          <w:color w:val="000000"/>
          <w:sz w:val="24"/>
          <w:szCs w:val="24"/>
        </w:rPr>
        <w:t xml:space="preserve">аждая </w:t>
      </w:r>
      <w:r w:rsidR="00D23241" w:rsidRPr="00D932D4">
        <w:rPr>
          <w:rFonts w:ascii="Times New Roman" w:hAnsi="Times New Roman" w:cs="Times New Roman"/>
          <w:color w:val="000000"/>
          <w:sz w:val="24"/>
          <w:szCs w:val="24"/>
        </w:rPr>
        <w:t xml:space="preserve">из </w:t>
      </w:r>
      <w:r w:rsidR="000C1C74">
        <w:rPr>
          <w:rFonts w:ascii="Times New Roman" w:hAnsi="Times New Roman" w:cs="Times New Roman"/>
          <w:color w:val="000000"/>
          <w:sz w:val="24"/>
          <w:szCs w:val="24"/>
        </w:rPr>
        <w:t>которых определяет</w:t>
      </w:r>
      <w:r w:rsidR="00D23241">
        <w:rPr>
          <w:rFonts w:ascii="Times New Roman" w:hAnsi="Times New Roman" w:cs="Times New Roman"/>
          <w:color w:val="000000"/>
          <w:sz w:val="24"/>
          <w:szCs w:val="24"/>
        </w:rPr>
        <w:t xml:space="preserve"> </w:t>
      </w:r>
      <w:r w:rsidR="00D23241" w:rsidRPr="00D932D4">
        <w:rPr>
          <w:rFonts w:ascii="Times New Roman" w:hAnsi="Times New Roman" w:cs="Times New Roman"/>
          <w:color w:val="000000"/>
          <w:sz w:val="24"/>
          <w:szCs w:val="24"/>
        </w:rPr>
        <w:t>дальнейшие дейст</w:t>
      </w:r>
      <w:r w:rsidR="00D23241">
        <w:rPr>
          <w:rFonts w:ascii="Times New Roman" w:hAnsi="Times New Roman" w:cs="Times New Roman"/>
          <w:color w:val="000000"/>
          <w:sz w:val="24"/>
          <w:szCs w:val="24"/>
        </w:rPr>
        <w:t xml:space="preserve">вия образовательной организации </w:t>
      </w:r>
      <w:r w:rsidR="00D23241" w:rsidRPr="00D932D4">
        <w:rPr>
          <w:rFonts w:ascii="Times New Roman" w:hAnsi="Times New Roman" w:cs="Times New Roman"/>
          <w:color w:val="000000"/>
          <w:sz w:val="24"/>
          <w:szCs w:val="24"/>
        </w:rPr>
        <w:t>в рамках дифференциации и паритетности ее позиции</w:t>
      </w:r>
      <w:r w:rsidR="00D23241">
        <w:rPr>
          <w:rFonts w:ascii="Times New Roman" w:hAnsi="Times New Roman" w:cs="Times New Roman"/>
          <w:color w:val="000000"/>
          <w:sz w:val="24"/>
          <w:szCs w:val="24"/>
        </w:rPr>
        <w:t>.</w:t>
      </w:r>
      <w:r w:rsidR="008C2DA7">
        <w:rPr>
          <w:rFonts w:ascii="Times New Roman" w:hAnsi="Times New Roman" w:cs="Times New Roman"/>
          <w:color w:val="000000"/>
          <w:sz w:val="24"/>
          <w:szCs w:val="24"/>
        </w:rPr>
        <w:t xml:space="preserve"> </w:t>
      </w:r>
      <w:r w:rsidR="008572B9">
        <w:rPr>
          <w:rFonts w:ascii="Times New Roman" w:hAnsi="Times New Roman" w:cs="Times New Roman"/>
          <w:color w:val="000000"/>
          <w:sz w:val="24"/>
          <w:szCs w:val="24"/>
        </w:rPr>
        <w:t>От выбранной поз</w:t>
      </w:r>
      <w:r w:rsidR="00C61C4B">
        <w:rPr>
          <w:rFonts w:ascii="Times New Roman" w:hAnsi="Times New Roman" w:cs="Times New Roman"/>
          <w:color w:val="000000"/>
          <w:sz w:val="24"/>
          <w:szCs w:val="24"/>
        </w:rPr>
        <w:t>и</w:t>
      </w:r>
      <w:r w:rsidR="008572B9">
        <w:rPr>
          <w:rFonts w:ascii="Times New Roman" w:hAnsi="Times New Roman" w:cs="Times New Roman"/>
          <w:color w:val="000000"/>
          <w:sz w:val="24"/>
          <w:szCs w:val="24"/>
        </w:rPr>
        <w:t xml:space="preserve">ции зависят </w:t>
      </w:r>
      <w:r w:rsidR="008B1400">
        <w:rPr>
          <w:rFonts w:ascii="Times New Roman" w:hAnsi="Times New Roman" w:cs="Times New Roman"/>
          <w:color w:val="000000"/>
          <w:sz w:val="24"/>
          <w:szCs w:val="24"/>
        </w:rPr>
        <w:t>коммуникативные программы</w:t>
      </w:r>
      <w:r w:rsidR="00524BF8">
        <w:rPr>
          <w:rFonts w:ascii="Times New Roman" w:hAnsi="Times New Roman" w:cs="Times New Roman"/>
          <w:color w:val="000000"/>
          <w:sz w:val="24"/>
          <w:szCs w:val="24"/>
        </w:rPr>
        <w:t>, правильное позиционирование служит точкой опоры</w:t>
      </w:r>
      <w:r w:rsidR="00C61C4B">
        <w:rPr>
          <w:rFonts w:ascii="Times New Roman" w:hAnsi="Times New Roman" w:cs="Times New Roman"/>
          <w:color w:val="000000"/>
          <w:sz w:val="24"/>
          <w:szCs w:val="24"/>
        </w:rPr>
        <w:t xml:space="preserve"> для внешних коммуникаций и </w:t>
      </w:r>
      <w:r w:rsidR="00C61C4B">
        <w:rPr>
          <w:rFonts w:ascii="Times New Roman" w:hAnsi="Times New Roman" w:cs="Times New Roman"/>
          <w:color w:val="000000"/>
          <w:sz w:val="24"/>
          <w:szCs w:val="24"/>
        </w:rPr>
        <w:lastRenderedPageBreak/>
        <w:t>обеспечивает их постоянство</w:t>
      </w:r>
      <w:r w:rsidR="00817F48">
        <w:rPr>
          <w:rStyle w:val="af3"/>
          <w:rFonts w:ascii="Times New Roman" w:hAnsi="Times New Roman" w:cs="Times New Roman"/>
          <w:color w:val="000000"/>
          <w:sz w:val="24"/>
          <w:szCs w:val="24"/>
        </w:rPr>
        <w:footnoteReference w:id="77"/>
      </w:r>
      <w:r w:rsidR="00C61C4B">
        <w:rPr>
          <w:rFonts w:ascii="Times New Roman" w:hAnsi="Times New Roman" w:cs="Times New Roman"/>
          <w:color w:val="000000"/>
          <w:sz w:val="24"/>
          <w:szCs w:val="24"/>
        </w:rPr>
        <w:t xml:space="preserve">. </w:t>
      </w:r>
      <w:r w:rsidR="0019437C">
        <w:rPr>
          <w:rFonts w:ascii="Times New Roman" w:hAnsi="Times New Roman" w:cs="Times New Roman"/>
          <w:color w:val="000000"/>
          <w:sz w:val="24"/>
          <w:szCs w:val="24"/>
        </w:rPr>
        <w:t xml:space="preserve">Стратегическая позиция демонстрирует желание компании относительно </w:t>
      </w:r>
      <w:r w:rsidR="00F9205C">
        <w:rPr>
          <w:rFonts w:ascii="Times New Roman" w:hAnsi="Times New Roman" w:cs="Times New Roman"/>
          <w:color w:val="000000"/>
          <w:sz w:val="24"/>
          <w:szCs w:val="24"/>
        </w:rPr>
        <w:t xml:space="preserve">ее восприятия целевой аудиторий. Функции стратегической позиции отражены на рисунке 2. </w:t>
      </w:r>
    </w:p>
    <w:p w14:paraId="0A41CD90" w14:textId="77777777" w:rsidR="00565A2C" w:rsidRDefault="00565A2C" w:rsidP="00912B77">
      <w:pPr>
        <w:spacing w:after="0" w:line="360" w:lineRule="auto"/>
        <w:ind w:firstLine="709"/>
        <w:jc w:val="center"/>
        <w:rPr>
          <w:sz w:val="24"/>
          <w:szCs w:val="24"/>
        </w:rPr>
      </w:pPr>
      <w:r>
        <w:rPr>
          <w:noProof/>
          <w:sz w:val="24"/>
          <w:szCs w:val="24"/>
          <w:lang w:eastAsia="ru-RU"/>
        </w:rPr>
        <w:drawing>
          <wp:inline distT="0" distB="0" distL="0" distR="0" wp14:anchorId="1E037938" wp14:editId="064E1DE8">
            <wp:extent cx="3561715" cy="2245138"/>
            <wp:effectExtent l="0" t="0" r="0" b="0"/>
            <wp:docPr id="7525235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7483" cy="2261381"/>
                    </a:xfrm>
                    <a:prstGeom prst="rect">
                      <a:avLst/>
                    </a:prstGeom>
                    <a:noFill/>
                    <a:ln>
                      <a:noFill/>
                    </a:ln>
                  </pic:spPr>
                </pic:pic>
              </a:graphicData>
            </a:graphic>
          </wp:inline>
        </w:drawing>
      </w:r>
    </w:p>
    <w:p w14:paraId="1977B268" w14:textId="77777777" w:rsidR="00565A2C" w:rsidRPr="00912B77" w:rsidRDefault="00912B77" w:rsidP="00912B77">
      <w:pPr>
        <w:shd w:val="clear" w:color="auto" w:fill="FFFFFF"/>
        <w:spacing w:after="0" w:line="360" w:lineRule="auto"/>
        <w:ind w:firstLine="709"/>
        <w:jc w:val="center"/>
        <w:rPr>
          <w:rFonts w:ascii="Times New Roman" w:hAnsi="Times New Roman" w:cs="Times New Roman"/>
        </w:rPr>
      </w:pPr>
      <w:r>
        <w:rPr>
          <w:rFonts w:ascii="Times New Roman" w:hAnsi="Times New Roman" w:cs="Times New Roman"/>
        </w:rPr>
        <w:t>Рисунок 2. Функции</w:t>
      </w:r>
      <w:r w:rsidR="00CD63A1">
        <w:rPr>
          <w:rFonts w:ascii="Times New Roman" w:hAnsi="Times New Roman" w:cs="Times New Roman"/>
        </w:rPr>
        <w:t xml:space="preserve"> стратегического </w:t>
      </w:r>
      <w:r w:rsidR="00CD63A1" w:rsidRPr="00E008C2">
        <w:rPr>
          <w:rFonts w:ascii="Times New Roman" w:hAnsi="Times New Roman" w:cs="Times New Roman"/>
          <w:color w:val="000000" w:themeColor="text1"/>
        </w:rPr>
        <w:t>позиционирования</w:t>
      </w:r>
      <w:r w:rsidR="006B1ACE">
        <w:rPr>
          <w:rFonts w:ascii="Times New Roman" w:hAnsi="Times New Roman" w:cs="Times New Roman"/>
          <w:color w:val="000000" w:themeColor="text1"/>
        </w:rPr>
        <w:t>,</w:t>
      </w:r>
      <w:r w:rsidR="000202BF" w:rsidRPr="00E008C2">
        <w:rPr>
          <w:rFonts w:ascii="Times New Roman" w:hAnsi="Times New Roman" w:cs="Times New Roman"/>
          <w:color w:val="000000" w:themeColor="text1"/>
        </w:rPr>
        <w:t xml:space="preserve"> по </w:t>
      </w:r>
      <w:r w:rsidR="00E008C2" w:rsidRPr="00E008C2">
        <w:rPr>
          <w:rFonts w:ascii="Times New Roman" w:hAnsi="Times New Roman" w:cs="Times New Roman"/>
          <w:color w:val="000000" w:themeColor="text1"/>
        </w:rPr>
        <w:t xml:space="preserve">Д. </w:t>
      </w:r>
      <w:r w:rsidR="000202BF" w:rsidRPr="00E008C2">
        <w:rPr>
          <w:rFonts w:ascii="Times New Roman" w:hAnsi="Times New Roman" w:cs="Times New Roman"/>
          <w:color w:val="000000" w:themeColor="text1"/>
        </w:rPr>
        <w:t>Аакеру</w:t>
      </w:r>
    </w:p>
    <w:p w14:paraId="2003EFE3" w14:textId="77777777" w:rsidR="00497B14" w:rsidRDefault="00497B14" w:rsidP="006A0702">
      <w:pPr>
        <w:spacing w:after="0" w:line="36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Чаще всего</w:t>
      </w:r>
      <w:r w:rsidR="00EC4AC5">
        <w:rPr>
          <w:rFonts w:ascii="Times New Roman" w:hAnsi="Times New Roman" w:cs="Times New Roman"/>
          <w:iCs/>
          <w:color w:val="000000"/>
          <w:sz w:val="24"/>
          <w:szCs w:val="24"/>
        </w:rPr>
        <w:t xml:space="preserve"> планируемый образ бренда и представления потребителя не совпадают, причины этого следует искать именно в бренд-коммуникациях: коммуникационное послание составлено некорректно по отношению к планируемому</w:t>
      </w:r>
      <w:r w:rsidR="0093322F">
        <w:rPr>
          <w:rFonts w:ascii="Times New Roman" w:hAnsi="Times New Roman" w:cs="Times New Roman"/>
          <w:iCs/>
          <w:color w:val="000000"/>
          <w:sz w:val="24"/>
          <w:szCs w:val="24"/>
        </w:rPr>
        <w:t xml:space="preserve">, </w:t>
      </w:r>
      <w:r w:rsidR="00084900">
        <w:rPr>
          <w:rFonts w:ascii="Times New Roman" w:hAnsi="Times New Roman" w:cs="Times New Roman"/>
          <w:iCs/>
          <w:color w:val="000000"/>
          <w:sz w:val="24"/>
          <w:szCs w:val="24"/>
        </w:rPr>
        <w:t>потребитель не имел возможности вступить в коммуникационный процесс</w:t>
      </w:r>
      <w:r w:rsidR="0093322F">
        <w:rPr>
          <w:rFonts w:ascii="Times New Roman" w:hAnsi="Times New Roman" w:cs="Times New Roman"/>
          <w:iCs/>
          <w:color w:val="000000"/>
          <w:sz w:val="24"/>
          <w:szCs w:val="24"/>
        </w:rPr>
        <w:t>, неуверенность потребителя в релевантности услуги</w:t>
      </w:r>
      <w:r w:rsidR="00EC4AC5">
        <w:rPr>
          <w:rFonts w:ascii="Times New Roman" w:hAnsi="Times New Roman" w:cs="Times New Roman"/>
          <w:iCs/>
          <w:color w:val="000000"/>
          <w:sz w:val="24"/>
          <w:szCs w:val="24"/>
        </w:rPr>
        <w:t xml:space="preserve">. </w:t>
      </w:r>
      <w:r w:rsidR="004763D6">
        <w:rPr>
          <w:rFonts w:ascii="Times New Roman" w:hAnsi="Times New Roman" w:cs="Times New Roman"/>
          <w:iCs/>
          <w:color w:val="000000"/>
          <w:sz w:val="24"/>
          <w:szCs w:val="24"/>
        </w:rPr>
        <w:t xml:space="preserve">Если организация предлагает ценность, которая не вызывает интерес у потребителя, он может сменить компанию, даже в случае возможности полного удовлетворения потребностей клиента. </w:t>
      </w:r>
      <w:r w:rsidR="00E67010">
        <w:rPr>
          <w:rFonts w:ascii="Times New Roman" w:hAnsi="Times New Roman" w:cs="Times New Roman"/>
          <w:iCs/>
          <w:color w:val="000000"/>
          <w:sz w:val="24"/>
          <w:szCs w:val="24"/>
        </w:rPr>
        <w:t>Если услуга воспринимается как несоответствующая времени и второстепенная</w:t>
      </w:r>
      <w:r w:rsidR="000526D5">
        <w:rPr>
          <w:rFonts w:ascii="Times New Roman" w:hAnsi="Times New Roman" w:cs="Times New Roman"/>
          <w:iCs/>
          <w:color w:val="000000"/>
          <w:sz w:val="24"/>
          <w:szCs w:val="24"/>
        </w:rPr>
        <w:t xml:space="preserve">, </w:t>
      </w:r>
      <w:r w:rsidR="00E67010">
        <w:rPr>
          <w:rFonts w:ascii="Times New Roman" w:hAnsi="Times New Roman" w:cs="Times New Roman"/>
          <w:iCs/>
          <w:color w:val="000000"/>
          <w:sz w:val="24"/>
          <w:szCs w:val="24"/>
        </w:rPr>
        <w:t>организация не сможет соответствовать требованиям потребителя.</w:t>
      </w:r>
    </w:p>
    <w:p w14:paraId="5216A278" w14:textId="77777777" w:rsidR="003423A2" w:rsidRDefault="00EC4AC5" w:rsidP="006A0702">
      <w:pPr>
        <w:spacing w:after="0" w:line="36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Университеты борются за постоянное внимание потребителей, которые постоянно переключаются с одного бренда на другой в зависимости от интенсивности воздействия. Рекламные послания пестрят как в онлайн среде, так и в повседневной жизни, целевая аудитория начинает игнорировать рекламу, даже если продвигаемый вуз соответствует его представлениям об идеальном. В такой ситуации мы можем говорить о баннерной слепоте и рекламном хаосе, который получил название клаттер</w:t>
      </w:r>
      <w:r w:rsidR="00BA7473">
        <w:rPr>
          <w:rStyle w:val="af3"/>
          <w:rFonts w:ascii="Times New Roman" w:hAnsi="Times New Roman" w:cs="Times New Roman"/>
          <w:iCs/>
          <w:color w:val="000000"/>
          <w:sz w:val="24"/>
          <w:szCs w:val="24"/>
        </w:rPr>
        <w:footnoteReference w:id="78"/>
      </w:r>
      <w:r>
        <w:rPr>
          <w:rFonts w:ascii="Times New Roman" w:hAnsi="Times New Roman" w:cs="Times New Roman"/>
          <w:iCs/>
          <w:color w:val="000000"/>
          <w:sz w:val="24"/>
          <w:szCs w:val="24"/>
        </w:rPr>
        <w:t xml:space="preserve">. </w:t>
      </w:r>
    </w:p>
    <w:p w14:paraId="4963A89D" w14:textId="77777777" w:rsidR="00EC4AC5" w:rsidRPr="003423A2" w:rsidRDefault="00EC4AC5" w:rsidP="006A0702">
      <w:pPr>
        <w:spacing w:after="0" w:line="36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Клаттер </w:t>
      </w:r>
      <w:r w:rsidR="00C76944">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уровень рекламного шума, т.е. объема сообщений в какой-либо категории товара на </w:t>
      </w:r>
      <w:r w:rsidR="00BA7473">
        <w:rPr>
          <w:rFonts w:ascii="Times New Roman" w:hAnsi="Times New Roman" w:cs="Times New Roman"/>
          <w:iCs/>
          <w:color w:val="000000"/>
          <w:sz w:val="24"/>
          <w:szCs w:val="24"/>
        </w:rPr>
        <w:t>одного</w:t>
      </w:r>
      <w:r>
        <w:rPr>
          <w:rFonts w:ascii="Times New Roman" w:hAnsi="Times New Roman" w:cs="Times New Roman"/>
          <w:iCs/>
          <w:color w:val="000000"/>
          <w:sz w:val="24"/>
          <w:szCs w:val="24"/>
        </w:rPr>
        <w:t xml:space="preserve"> потребителя. </w:t>
      </w:r>
      <w:r w:rsidRPr="00D932D4">
        <w:rPr>
          <w:rFonts w:ascii="Times New Roman" w:hAnsi="Times New Roman" w:cs="Times New Roman"/>
          <w:color w:val="000000"/>
          <w:sz w:val="24"/>
          <w:szCs w:val="24"/>
        </w:rPr>
        <w:t xml:space="preserve">Уровень </w:t>
      </w:r>
      <w:r>
        <w:rPr>
          <w:rFonts w:ascii="Times New Roman" w:hAnsi="Times New Roman" w:cs="Times New Roman"/>
          <w:color w:val="000000"/>
          <w:sz w:val="24"/>
          <w:szCs w:val="24"/>
        </w:rPr>
        <w:t xml:space="preserve">такого </w:t>
      </w:r>
      <w:r w:rsidR="003423A2">
        <w:rPr>
          <w:rFonts w:ascii="Times New Roman" w:hAnsi="Times New Roman" w:cs="Times New Roman"/>
          <w:color w:val="000000"/>
          <w:sz w:val="24"/>
          <w:szCs w:val="24"/>
        </w:rPr>
        <w:t>воздействия</w:t>
      </w:r>
      <w:r w:rsidRPr="00D932D4">
        <w:rPr>
          <w:rFonts w:ascii="Times New Roman" w:hAnsi="Times New Roman" w:cs="Times New Roman"/>
          <w:color w:val="000000"/>
          <w:sz w:val="24"/>
          <w:szCs w:val="24"/>
        </w:rPr>
        <w:t xml:space="preserve"> определяется на основе анализа </w:t>
      </w:r>
      <w:r>
        <w:rPr>
          <w:rFonts w:ascii="Times New Roman" w:hAnsi="Times New Roman" w:cs="Times New Roman"/>
          <w:color w:val="000000"/>
          <w:sz w:val="24"/>
          <w:szCs w:val="24"/>
        </w:rPr>
        <w:t>рекламных посланий</w:t>
      </w:r>
      <w:r w:rsidRPr="00D932D4">
        <w:rPr>
          <w:rFonts w:ascii="Times New Roman" w:hAnsi="Times New Roman" w:cs="Times New Roman"/>
          <w:color w:val="000000"/>
          <w:sz w:val="24"/>
          <w:szCs w:val="24"/>
        </w:rPr>
        <w:t xml:space="preserve"> конкурентов </w:t>
      </w:r>
      <w:r>
        <w:rPr>
          <w:rFonts w:ascii="Times New Roman" w:hAnsi="Times New Roman" w:cs="Times New Roman"/>
          <w:color w:val="000000"/>
          <w:sz w:val="24"/>
          <w:szCs w:val="24"/>
        </w:rPr>
        <w:t>(частота и охват сообщений)</w:t>
      </w:r>
      <w:r w:rsidRPr="00D932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 выше уровень клаттера, тем меньше запоминаемость целевой аудиторией рекламы</w:t>
      </w:r>
      <w:r w:rsidRPr="00D932D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Из чего следует </w:t>
      </w:r>
      <w:r w:rsidR="00C76944">
        <w:rPr>
          <w:rFonts w:ascii="Times New Roman" w:hAnsi="Times New Roman" w:cs="Times New Roman"/>
          <w:color w:val="000000"/>
          <w:sz w:val="24"/>
          <w:szCs w:val="24"/>
        </w:rPr>
        <w:t>два</w:t>
      </w:r>
      <w:r>
        <w:rPr>
          <w:rFonts w:ascii="Times New Roman" w:hAnsi="Times New Roman" w:cs="Times New Roman"/>
          <w:color w:val="000000"/>
          <w:sz w:val="24"/>
          <w:szCs w:val="24"/>
        </w:rPr>
        <w:t xml:space="preserve"> решени</w:t>
      </w:r>
      <w:r w:rsidR="00C76944">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w:t>
      </w:r>
      <w:r w:rsidR="00C7694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повышение частоты контакта с потребителем или использовать другие каналы, где уровень ниже. </w:t>
      </w:r>
      <w:r w:rsidRPr="00D932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 уровень рекламного шума низкий, то бренду нельзя упускать возможность, необходимо как можно больше усилий направить на укрепление лидерства компании или ее продукта, услуги. При отсутствии клаттера вообще необходимо оценить ситуацию повторно, возможно:</w:t>
      </w:r>
    </w:p>
    <w:p w14:paraId="0F4872C5" w14:textId="77777777" w:rsidR="007076EB" w:rsidRDefault="003423A2" w:rsidP="004A603C">
      <w:pPr>
        <w:pStyle w:val="a7"/>
        <w:numPr>
          <w:ilvl w:val="0"/>
          <w:numId w:val="27"/>
        </w:numPr>
        <w:spacing w:after="0" w:line="360" w:lineRule="auto"/>
        <w:ind w:left="993" w:hanging="284"/>
        <w:contextualSpacing w:val="0"/>
        <w:jc w:val="both"/>
        <w:rPr>
          <w:rFonts w:ascii="Times New Roman" w:hAnsi="Times New Roman"/>
          <w:color w:val="000000"/>
          <w:sz w:val="24"/>
          <w:szCs w:val="24"/>
        </w:rPr>
      </w:pPr>
      <w:r>
        <w:rPr>
          <w:rFonts w:ascii="Times New Roman" w:hAnsi="Times New Roman"/>
          <w:color w:val="000000"/>
          <w:sz w:val="24"/>
          <w:szCs w:val="24"/>
        </w:rPr>
        <w:t>Р</w:t>
      </w:r>
      <w:r w:rsidR="00EC4AC5" w:rsidRPr="003423A2">
        <w:rPr>
          <w:rFonts w:ascii="Times New Roman" w:hAnsi="Times New Roman"/>
          <w:color w:val="000000"/>
          <w:sz w:val="24"/>
          <w:szCs w:val="24"/>
        </w:rPr>
        <w:t>ынок небольшой по размеру, а требуемый уровень рекламных инвестиций высок и не позволяет окупить вложения;</w:t>
      </w:r>
    </w:p>
    <w:p w14:paraId="696799F9" w14:textId="77777777" w:rsidR="007076EB" w:rsidRDefault="003423A2" w:rsidP="004A603C">
      <w:pPr>
        <w:pStyle w:val="a7"/>
        <w:numPr>
          <w:ilvl w:val="0"/>
          <w:numId w:val="27"/>
        </w:numPr>
        <w:spacing w:after="0" w:line="360" w:lineRule="auto"/>
        <w:ind w:left="993" w:hanging="284"/>
        <w:contextualSpacing w:val="0"/>
        <w:jc w:val="both"/>
        <w:rPr>
          <w:rFonts w:ascii="Times New Roman" w:hAnsi="Times New Roman"/>
          <w:color w:val="000000"/>
          <w:sz w:val="24"/>
          <w:szCs w:val="24"/>
        </w:rPr>
      </w:pPr>
      <w:r w:rsidRPr="007076EB">
        <w:rPr>
          <w:rFonts w:ascii="Times New Roman" w:hAnsi="Times New Roman"/>
          <w:color w:val="000000"/>
          <w:sz w:val="24"/>
          <w:szCs w:val="24"/>
        </w:rPr>
        <w:t>Н</w:t>
      </w:r>
      <w:r w:rsidR="00EC4AC5" w:rsidRPr="007076EB">
        <w:rPr>
          <w:rFonts w:ascii="Times New Roman" w:hAnsi="Times New Roman"/>
          <w:color w:val="000000"/>
          <w:sz w:val="24"/>
          <w:szCs w:val="24"/>
        </w:rPr>
        <w:t>еверно определен сегмент, потребитель невосприимчив к рекламе;</w:t>
      </w:r>
    </w:p>
    <w:p w14:paraId="468ADE51" w14:textId="77777777" w:rsidR="007076EB" w:rsidRPr="00F9442D" w:rsidRDefault="003423A2" w:rsidP="004A603C">
      <w:pPr>
        <w:pStyle w:val="a7"/>
        <w:numPr>
          <w:ilvl w:val="0"/>
          <w:numId w:val="27"/>
        </w:numPr>
        <w:spacing w:after="0" w:line="360" w:lineRule="auto"/>
        <w:ind w:left="993" w:hanging="284"/>
        <w:contextualSpacing w:val="0"/>
        <w:jc w:val="both"/>
        <w:rPr>
          <w:rFonts w:ascii="Times New Roman" w:hAnsi="Times New Roman"/>
          <w:color w:val="000000" w:themeColor="text1"/>
          <w:sz w:val="24"/>
          <w:szCs w:val="24"/>
        </w:rPr>
      </w:pPr>
      <w:r w:rsidRPr="00F9442D">
        <w:rPr>
          <w:rFonts w:ascii="Times New Roman" w:hAnsi="Times New Roman"/>
          <w:color w:val="000000" w:themeColor="text1"/>
          <w:sz w:val="24"/>
          <w:szCs w:val="24"/>
        </w:rPr>
        <w:t>Р</w:t>
      </w:r>
      <w:r w:rsidR="00EC4AC5" w:rsidRPr="00F9442D">
        <w:rPr>
          <w:rFonts w:ascii="Times New Roman" w:hAnsi="Times New Roman"/>
          <w:color w:val="000000" w:themeColor="text1"/>
          <w:sz w:val="24"/>
          <w:szCs w:val="24"/>
        </w:rPr>
        <w:t>ынок стагнирует или падает;</w:t>
      </w:r>
    </w:p>
    <w:p w14:paraId="587FA2BD" w14:textId="77777777" w:rsidR="00EC4AC5" w:rsidRPr="00F9442D" w:rsidRDefault="003423A2" w:rsidP="004A603C">
      <w:pPr>
        <w:pStyle w:val="a7"/>
        <w:numPr>
          <w:ilvl w:val="0"/>
          <w:numId w:val="27"/>
        </w:numPr>
        <w:spacing w:after="0" w:line="360" w:lineRule="auto"/>
        <w:ind w:left="993" w:hanging="284"/>
        <w:contextualSpacing w:val="0"/>
        <w:jc w:val="both"/>
        <w:rPr>
          <w:rFonts w:ascii="Times New Roman" w:hAnsi="Times New Roman"/>
          <w:color w:val="000000" w:themeColor="text1"/>
          <w:sz w:val="24"/>
          <w:szCs w:val="24"/>
        </w:rPr>
      </w:pPr>
      <w:r w:rsidRPr="00F9442D">
        <w:rPr>
          <w:rFonts w:ascii="Times New Roman" w:hAnsi="Times New Roman"/>
          <w:color w:val="000000" w:themeColor="text1"/>
          <w:sz w:val="24"/>
          <w:szCs w:val="24"/>
        </w:rPr>
        <w:t>Р</w:t>
      </w:r>
      <w:r w:rsidR="00EC4AC5" w:rsidRPr="00F9442D">
        <w:rPr>
          <w:rFonts w:ascii="Times New Roman" w:hAnsi="Times New Roman"/>
          <w:color w:val="000000" w:themeColor="text1"/>
          <w:sz w:val="24"/>
          <w:szCs w:val="24"/>
        </w:rPr>
        <w:t>ынок перспективный и новый, уровень конкуренции низкий.</w:t>
      </w:r>
    </w:p>
    <w:p w14:paraId="33931A48" w14:textId="77777777" w:rsidR="006F4278" w:rsidRPr="00F9442D" w:rsidRDefault="00EC4AC5" w:rsidP="00505A3A">
      <w:pPr>
        <w:spacing w:line="360" w:lineRule="auto"/>
        <w:ind w:firstLine="709"/>
        <w:jc w:val="both"/>
        <w:rPr>
          <w:rStyle w:val="fontstyle01"/>
          <w:rFonts w:ascii="Times New Roman" w:hAnsi="Times New Roman" w:cs="Times New Roman"/>
          <w:color w:val="000000" w:themeColor="text1"/>
          <w:sz w:val="24"/>
          <w:szCs w:val="24"/>
        </w:rPr>
      </w:pPr>
      <w:r w:rsidRPr="00F9442D">
        <w:rPr>
          <w:rFonts w:ascii="Times New Roman" w:hAnsi="Times New Roman" w:cs="Times New Roman"/>
          <w:color w:val="000000" w:themeColor="text1"/>
          <w:sz w:val="24"/>
          <w:szCs w:val="24"/>
        </w:rPr>
        <w:t xml:space="preserve">Основной целью бренд-коммуникаций является достижение синергии между потребителем и брендом, это зависит </w:t>
      </w:r>
      <w:r w:rsidR="00DA79E1" w:rsidRPr="00F9442D">
        <w:rPr>
          <w:rFonts w:ascii="Times New Roman" w:hAnsi="Times New Roman" w:cs="Times New Roman"/>
          <w:color w:val="000000" w:themeColor="text1"/>
          <w:sz w:val="24"/>
          <w:szCs w:val="24"/>
        </w:rPr>
        <w:t xml:space="preserve">не только </w:t>
      </w:r>
      <w:r w:rsidRPr="00F9442D">
        <w:rPr>
          <w:rFonts w:ascii="Times New Roman" w:hAnsi="Times New Roman" w:cs="Times New Roman"/>
          <w:color w:val="000000" w:themeColor="text1"/>
          <w:sz w:val="24"/>
          <w:szCs w:val="24"/>
        </w:rPr>
        <w:t>от отличных специалистов по медиаплани</w:t>
      </w:r>
      <w:r w:rsidR="006A0702" w:rsidRPr="00F9442D">
        <w:rPr>
          <w:rFonts w:ascii="Times New Roman" w:hAnsi="Times New Roman" w:cs="Times New Roman"/>
          <w:color w:val="000000" w:themeColor="text1"/>
          <w:sz w:val="24"/>
          <w:szCs w:val="24"/>
        </w:rPr>
        <w:t>р</w:t>
      </w:r>
      <w:r w:rsidRPr="00F9442D">
        <w:rPr>
          <w:rFonts w:ascii="Times New Roman" w:hAnsi="Times New Roman" w:cs="Times New Roman"/>
          <w:color w:val="000000" w:themeColor="text1"/>
          <w:sz w:val="24"/>
          <w:szCs w:val="24"/>
        </w:rPr>
        <w:t xml:space="preserve">ованию, </w:t>
      </w:r>
      <w:r w:rsidRPr="00F9442D">
        <w:rPr>
          <w:rFonts w:ascii="Times New Roman" w:hAnsi="Times New Roman" w:cs="Times New Roman"/>
          <w:color w:val="000000" w:themeColor="text1"/>
          <w:sz w:val="24"/>
          <w:szCs w:val="24"/>
          <w:lang w:val="en-US"/>
        </w:rPr>
        <w:t>PR</w:t>
      </w:r>
      <w:r w:rsidRPr="00F9442D">
        <w:rPr>
          <w:rFonts w:ascii="Times New Roman" w:hAnsi="Times New Roman" w:cs="Times New Roman"/>
          <w:color w:val="000000" w:themeColor="text1"/>
          <w:sz w:val="24"/>
          <w:szCs w:val="24"/>
        </w:rPr>
        <w:t>, продажам, что ошибочно представляется руководителям организации</w:t>
      </w:r>
      <w:r w:rsidR="00E008C2" w:rsidRPr="00F9442D">
        <w:rPr>
          <w:rFonts w:ascii="Times New Roman" w:hAnsi="Times New Roman" w:cs="Times New Roman"/>
          <w:color w:val="000000" w:themeColor="text1"/>
          <w:sz w:val="24"/>
          <w:szCs w:val="24"/>
        </w:rPr>
        <w:t xml:space="preserve">, но и от потенциального потребителя </w:t>
      </w:r>
      <w:r w:rsidR="00F9442D">
        <w:rPr>
          <w:rFonts w:ascii="Times New Roman" w:hAnsi="Times New Roman" w:cs="Times New Roman"/>
          <w:color w:val="000000" w:themeColor="text1"/>
          <w:sz w:val="24"/>
          <w:szCs w:val="24"/>
        </w:rPr>
        <w:t>услуг</w:t>
      </w:r>
      <w:r w:rsidR="00E008C2" w:rsidRPr="00F9442D">
        <w:rPr>
          <w:rFonts w:ascii="Times New Roman" w:hAnsi="Times New Roman" w:cs="Times New Roman"/>
          <w:color w:val="000000" w:themeColor="text1"/>
          <w:sz w:val="24"/>
          <w:szCs w:val="24"/>
        </w:rPr>
        <w:t xml:space="preserve"> вуза</w:t>
      </w:r>
      <w:r w:rsidRPr="00F9442D">
        <w:rPr>
          <w:rFonts w:ascii="Times New Roman" w:hAnsi="Times New Roman" w:cs="Times New Roman"/>
          <w:color w:val="000000" w:themeColor="text1"/>
          <w:sz w:val="24"/>
          <w:szCs w:val="24"/>
        </w:rPr>
        <w:t xml:space="preserve">. </w:t>
      </w:r>
    </w:p>
    <w:p w14:paraId="2D640C08" w14:textId="77777777" w:rsidR="008A2C79" w:rsidRPr="001E31FC" w:rsidRDefault="001E31FC" w:rsidP="00402D51">
      <w:pPr>
        <w:spacing w:after="0" w:line="480" w:lineRule="auto"/>
        <w:ind w:firstLine="709"/>
        <w:jc w:val="both"/>
        <w:outlineLvl w:val="1"/>
        <w:rPr>
          <w:rFonts w:ascii="Times New Roman" w:hAnsi="Times New Roman"/>
          <w:b/>
          <w:bCs/>
          <w:color w:val="000000"/>
          <w:sz w:val="24"/>
          <w:szCs w:val="24"/>
        </w:rPr>
      </w:pPr>
      <w:bookmarkStart w:id="29" w:name="_Toc168935826"/>
      <w:r>
        <w:rPr>
          <w:rFonts w:ascii="Times New Roman" w:hAnsi="Times New Roman"/>
          <w:b/>
          <w:bCs/>
          <w:color w:val="000000"/>
          <w:sz w:val="24"/>
          <w:szCs w:val="24"/>
        </w:rPr>
        <w:t>1</w:t>
      </w:r>
      <w:r w:rsidRPr="001E31FC">
        <w:rPr>
          <w:rFonts w:ascii="Times New Roman" w:hAnsi="Times New Roman"/>
          <w:b/>
          <w:bCs/>
          <w:color w:val="000000"/>
          <w:sz w:val="24"/>
          <w:szCs w:val="24"/>
        </w:rPr>
        <w:t>.</w:t>
      </w:r>
      <w:r>
        <w:rPr>
          <w:rFonts w:ascii="Times New Roman" w:hAnsi="Times New Roman"/>
          <w:b/>
          <w:bCs/>
          <w:color w:val="000000"/>
          <w:sz w:val="24"/>
          <w:szCs w:val="24"/>
        </w:rPr>
        <w:t>4.</w:t>
      </w:r>
      <w:r w:rsidRPr="001E31FC">
        <w:rPr>
          <w:rFonts w:ascii="Times New Roman" w:hAnsi="Times New Roman"/>
          <w:b/>
          <w:bCs/>
          <w:color w:val="000000"/>
          <w:sz w:val="24"/>
          <w:szCs w:val="24"/>
        </w:rPr>
        <w:t xml:space="preserve"> </w:t>
      </w:r>
      <w:r w:rsidR="00885071">
        <w:rPr>
          <w:rFonts w:ascii="Times New Roman" w:hAnsi="Times New Roman"/>
          <w:b/>
          <w:bCs/>
          <w:color w:val="000000"/>
          <w:sz w:val="24"/>
          <w:szCs w:val="24"/>
        </w:rPr>
        <w:t>Роль бренд-комьюнити в управлении брендом вуза</w:t>
      </w:r>
      <w:bookmarkEnd w:id="29"/>
    </w:p>
    <w:p w14:paraId="722E5A82" w14:textId="77777777" w:rsidR="00B917D9" w:rsidRDefault="008F309E" w:rsidP="00B917D9">
      <w:pPr>
        <w:spacing w:after="0" w:line="36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Основным ключевым и движущим элементом бренда являются люди. </w:t>
      </w:r>
      <w:r w:rsidR="003E5A94">
        <w:rPr>
          <w:rStyle w:val="fontstyle01"/>
          <w:rFonts w:ascii="Times New Roman" w:hAnsi="Times New Roman" w:cs="Times New Roman"/>
          <w:sz w:val="24"/>
          <w:szCs w:val="24"/>
        </w:rPr>
        <w:t xml:space="preserve">В большинстве случаев потребитель составляет мнение о бренде в целом, опираясь на </w:t>
      </w:r>
      <w:r w:rsidR="00530BE2">
        <w:rPr>
          <w:rStyle w:val="fontstyle01"/>
          <w:rFonts w:ascii="Times New Roman" w:hAnsi="Times New Roman" w:cs="Times New Roman"/>
          <w:sz w:val="24"/>
          <w:szCs w:val="24"/>
        </w:rPr>
        <w:t>работающий в вузе персонал, его манеру поведения, стиль общения, личностные качества</w:t>
      </w:r>
      <w:r w:rsidR="00F112B1">
        <w:rPr>
          <w:rStyle w:val="fontstyle01"/>
          <w:rFonts w:ascii="Times New Roman" w:hAnsi="Times New Roman" w:cs="Times New Roman"/>
          <w:sz w:val="24"/>
          <w:szCs w:val="24"/>
        </w:rPr>
        <w:t xml:space="preserve">. </w:t>
      </w:r>
      <w:r w:rsidR="000E0D18">
        <w:rPr>
          <w:rStyle w:val="fontstyle01"/>
          <w:rFonts w:ascii="Times New Roman" w:hAnsi="Times New Roman" w:cs="Times New Roman"/>
          <w:sz w:val="24"/>
          <w:szCs w:val="24"/>
        </w:rPr>
        <w:t xml:space="preserve">Для создания целостного образа </w:t>
      </w:r>
      <w:r w:rsidR="00FF51D4">
        <w:rPr>
          <w:rStyle w:val="fontstyle01"/>
          <w:rFonts w:ascii="Times New Roman" w:hAnsi="Times New Roman" w:cs="Times New Roman"/>
          <w:sz w:val="24"/>
          <w:szCs w:val="24"/>
        </w:rPr>
        <w:t>у целевой аудитории необходимо транслировать ценности бренда не только в внешнюю, но и в внутреннюю сферы.</w:t>
      </w:r>
      <w:r w:rsidR="00A3490C">
        <w:rPr>
          <w:rStyle w:val="fontstyle01"/>
          <w:rFonts w:ascii="Times New Roman" w:hAnsi="Times New Roman" w:cs="Times New Roman"/>
          <w:sz w:val="24"/>
          <w:szCs w:val="24"/>
        </w:rPr>
        <w:t xml:space="preserve"> Потребители, которые обрели </w:t>
      </w:r>
      <w:r w:rsidR="00CA13A0">
        <w:rPr>
          <w:rStyle w:val="fontstyle01"/>
          <w:rFonts w:ascii="Times New Roman" w:hAnsi="Times New Roman" w:cs="Times New Roman"/>
          <w:sz w:val="24"/>
          <w:szCs w:val="24"/>
        </w:rPr>
        <w:t>более сильную эмоциональную связь с брендом, в большинстве случаев становятся «адвокатами бренда», что выражается в частом посещении сайтов</w:t>
      </w:r>
      <w:r w:rsidR="000B2A9B">
        <w:rPr>
          <w:rStyle w:val="fontstyle01"/>
          <w:rFonts w:ascii="Times New Roman" w:hAnsi="Times New Roman" w:cs="Times New Roman"/>
          <w:sz w:val="24"/>
          <w:szCs w:val="24"/>
        </w:rPr>
        <w:t xml:space="preserve"> и групп вуза в социальных сетях. </w:t>
      </w:r>
      <w:r w:rsidR="006545F5">
        <w:rPr>
          <w:rStyle w:val="fontstyle01"/>
          <w:rFonts w:ascii="Times New Roman" w:hAnsi="Times New Roman" w:cs="Times New Roman"/>
          <w:sz w:val="24"/>
          <w:szCs w:val="24"/>
        </w:rPr>
        <w:t>Клиенты не просто выделяют бренд среди конкурентов, но и отдают ему предпочтение. Так формируются особые отношения</w:t>
      </w:r>
      <w:r w:rsidR="00F1696C">
        <w:rPr>
          <w:rStyle w:val="fontstyle01"/>
          <w:rFonts w:ascii="Times New Roman" w:hAnsi="Times New Roman" w:cs="Times New Roman"/>
          <w:sz w:val="24"/>
          <w:szCs w:val="24"/>
        </w:rPr>
        <w:t>, приводящие к повторному использованию услуг. Такие отношения существуют значительно дольше</w:t>
      </w:r>
      <w:r w:rsidR="0050308A">
        <w:rPr>
          <w:rStyle w:val="fontstyle01"/>
          <w:rFonts w:ascii="Times New Roman" w:hAnsi="Times New Roman" w:cs="Times New Roman"/>
          <w:sz w:val="24"/>
          <w:szCs w:val="24"/>
        </w:rPr>
        <w:t xml:space="preserve">, что приводит к созданию лояльных потребителей организации. </w:t>
      </w:r>
    </w:p>
    <w:p w14:paraId="775311A1" w14:textId="77777777" w:rsidR="00B917D9" w:rsidRDefault="000E6CA0" w:rsidP="00B917D9">
      <w:pPr>
        <w:spacing w:after="0" w:line="360" w:lineRule="auto"/>
        <w:ind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Один</w:t>
      </w:r>
      <w:r w:rsidR="000B063D">
        <w:rPr>
          <w:rStyle w:val="fontstyle01"/>
          <w:rFonts w:ascii="Times New Roman" w:hAnsi="Times New Roman" w:cs="Times New Roman"/>
          <w:sz w:val="24"/>
          <w:szCs w:val="24"/>
        </w:rPr>
        <w:t xml:space="preserve"> из наиболее сложных типов организационных систем — социальная организация. Такие организации создаются для решения определенных задач и выступают социальной средой общения и предметной деятельности людей.</w:t>
      </w:r>
      <w:r w:rsidR="00F9442D">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Бренд</w:t>
      </w:r>
      <w:r w:rsidR="00B012AC">
        <w:rPr>
          <w:rStyle w:val="fontstyle01"/>
          <w:rFonts w:ascii="Times New Roman" w:hAnsi="Times New Roman" w:cs="Times New Roman"/>
          <w:sz w:val="24"/>
          <w:szCs w:val="24"/>
        </w:rPr>
        <w:t>-</w:t>
      </w:r>
      <w:r>
        <w:rPr>
          <w:rStyle w:val="fontstyle01"/>
          <w:rFonts w:ascii="Times New Roman" w:hAnsi="Times New Roman" w:cs="Times New Roman"/>
          <w:sz w:val="24"/>
          <w:szCs w:val="24"/>
        </w:rPr>
        <w:t>комьюнити — разновидность социа</w:t>
      </w:r>
      <w:r w:rsidR="00B012AC">
        <w:rPr>
          <w:rStyle w:val="fontstyle01"/>
          <w:rFonts w:ascii="Times New Roman" w:hAnsi="Times New Roman" w:cs="Times New Roman"/>
          <w:sz w:val="24"/>
          <w:szCs w:val="24"/>
        </w:rPr>
        <w:t xml:space="preserve">льной организации. Под термином </w:t>
      </w:r>
      <w:r w:rsidR="00EE1433">
        <w:rPr>
          <w:rStyle w:val="fontstyle01"/>
          <w:rFonts w:ascii="Times New Roman" w:hAnsi="Times New Roman" w:cs="Times New Roman"/>
          <w:sz w:val="24"/>
          <w:szCs w:val="24"/>
        </w:rPr>
        <w:t>«</w:t>
      </w:r>
      <w:r w:rsidR="00B012AC">
        <w:rPr>
          <w:rStyle w:val="fontstyle01"/>
          <w:rFonts w:ascii="Times New Roman" w:hAnsi="Times New Roman" w:cs="Times New Roman"/>
          <w:sz w:val="24"/>
          <w:szCs w:val="24"/>
        </w:rPr>
        <w:t>б</w:t>
      </w:r>
      <w:r w:rsidR="00B917D9" w:rsidRPr="00B917D9">
        <w:rPr>
          <w:rStyle w:val="fontstyle01"/>
          <w:rFonts w:ascii="Times New Roman" w:hAnsi="Times New Roman" w:cs="Times New Roman"/>
          <w:sz w:val="24"/>
          <w:szCs w:val="24"/>
        </w:rPr>
        <w:t>ренд-комьюнити</w:t>
      </w:r>
      <w:r w:rsidR="00EE1433">
        <w:rPr>
          <w:rStyle w:val="fontstyle01"/>
          <w:rFonts w:ascii="Times New Roman" w:hAnsi="Times New Roman" w:cs="Times New Roman"/>
          <w:sz w:val="24"/>
          <w:szCs w:val="24"/>
        </w:rPr>
        <w:t>»</w:t>
      </w:r>
      <w:r w:rsidR="00904DE8">
        <w:rPr>
          <w:rStyle w:val="fontstyle01"/>
          <w:rFonts w:ascii="Times New Roman" w:hAnsi="Times New Roman" w:cs="Times New Roman"/>
          <w:sz w:val="24"/>
          <w:szCs w:val="24"/>
        </w:rPr>
        <w:t xml:space="preserve"> (бренд-сообщество)</w:t>
      </w:r>
      <w:r w:rsidR="00F9442D">
        <w:rPr>
          <w:rStyle w:val="fontstyle01"/>
          <w:rFonts w:ascii="Times New Roman" w:hAnsi="Times New Roman" w:cs="Times New Roman"/>
          <w:sz w:val="24"/>
          <w:szCs w:val="24"/>
        </w:rPr>
        <w:t>, разработанным А. Муницем и Т. О</w:t>
      </w:r>
      <w:r w:rsidR="00F9442D" w:rsidRPr="00F9442D">
        <w:rPr>
          <w:rStyle w:val="fontstyle01"/>
          <w:rFonts w:ascii="Times New Roman" w:hAnsi="Times New Roman" w:cs="Times New Roman"/>
          <w:sz w:val="24"/>
          <w:szCs w:val="24"/>
        </w:rPr>
        <w:t>’</w:t>
      </w:r>
      <w:r w:rsidR="00F9442D">
        <w:rPr>
          <w:rStyle w:val="fontstyle01"/>
          <w:rFonts w:ascii="Times New Roman" w:hAnsi="Times New Roman" w:cs="Times New Roman"/>
          <w:sz w:val="24"/>
          <w:szCs w:val="24"/>
        </w:rPr>
        <w:t>Гуином,</w:t>
      </w:r>
      <w:r w:rsidR="00B917D9" w:rsidRPr="00B917D9">
        <w:rPr>
          <w:rStyle w:val="fontstyle01"/>
          <w:rFonts w:ascii="Times New Roman" w:hAnsi="Times New Roman" w:cs="Times New Roman"/>
          <w:sz w:val="24"/>
          <w:szCs w:val="24"/>
        </w:rPr>
        <w:t xml:space="preserve"> </w:t>
      </w:r>
      <w:r w:rsidR="00B012AC">
        <w:rPr>
          <w:rStyle w:val="fontstyle01"/>
          <w:rFonts w:ascii="Times New Roman" w:hAnsi="Times New Roman" w:cs="Times New Roman"/>
          <w:sz w:val="24"/>
          <w:szCs w:val="24"/>
        </w:rPr>
        <w:t xml:space="preserve">подразумевается </w:t>
      </w:r>
      <w:r w:rsidR="00B917D9" w:rsidRPr="00B917D9">
        <w:rPr>
          <w:rStyle w:val="fontstyle01"/>
          <w:rFonts w:ascii="Times New Roman" w:hAnsi="Times New Roman" w:cs="Times New Roman"/>
          <w:sz w:val="24"/>
          <w:szCs w:val="24"/>
        </w:rPr>
        <w:t>особое, не привязанное географически,</w:t>
      </w:r>
      <w:r w:rsidR="00B917D9">
        <w:rPr>
          <w:rStyle w:val="fontstyle01"/>
          <w:rFonts w:ascii="Times New Roman" w:hAnsi="Times New Roman" w:cs="Times New Roman"/>
          <w:sz w:val="24"/>
          <w:szCs w:val="24"/>
        </w:rPr>
        <w:t xml:space="preserve"> </w:t>
      </w:r>
      <w:r w:rsidR="00B917D9" w:rsidRPr="00B917D9">
        <w:rPr>
          <w:rStyle w:val="fontstyle01"/>
          <w:rFonts w:ascii="Times New Roman" w:hAnsi="Times New Roman" w:cs="Times New Roman"/>
          <w:sz w:val="24"/>
          <w:szCs w:val="24"/>
        </w:rPr>
        <w:t xml:space="preserve">сообщество, основанное на структурированном наборе </w:t>
      </w:r>
      <w:r w:rsidR="00B917D9" w:rsidRPr="00B917D9">
        <w:rPr>
          <w:rStyle w:val="fontstyle01"/>
          <w:rFonts w:ascii="Times New Roman" w:hAnsi="Times New Roman" w:cs="Times New Roman"/>
          <w:sz w:val="24"/>
          <w:szCs w:val="24"/>
        </w:rPr>
        <w:lastRenderedPageBreak/>
        <w:t>социальных отношений между</w:t>
      </w:r>
      <w:r w:rsidR="00B917D9">
        <w:rPr>
          <w:rStyle w:val="fontstyle01"/>
          <w:rFonts w:ascii="Times New Roman" w:hAnsi="Times New Roman" w:cs="Times New Roman"/>
          <w:sz w:val="24"/>
          <w:szCs w:val="24"/>
        </w:rPr>
        <w:t xml:space="preserve"> </w:t>
      </w:r>
      <w:r w:rsidR="00B917D9" w:rsidRPr="00B917D9">
        <w:rPr>
          <w:rStyle w:val="fontstyle01"/>
          <w:rFonts w:ascii="Times New Roman" w:hAnsi="Times New Roman" w:cs="Times New Roman"/>
          <w:sz w:val="24"/>
          <w:szCs w:val="24"/>
        </w:rPr>
        <w:t>целевой аудиторией бренда</w:t>
      </w:r>
      <w:r w:rsidR="00B917D9">
        <w:rPr>
          <w:rStyle w:val="af3"/>
          <w:rFonts w:ascii="Times New Roman" w:hAnsi="Times New Roman" w:cs="Times New Roman"/>
          <w:color w:val="000000"/>
          <w:sz w:val="24"/>
          <w:szCs w:val="24"/>
        </w:rPr>
        <w:footnoteReference w:id="79"/>
      </w:r>
      <w:r w:rsidR="00B917D9" w:rsidRPr="00B917D9">
        <w:rPr>
          <w:rStyle w:val="fontstyle01"/>
          <w:rFonts w:ascii="Times New Roman" w:hAnsi="Times New Roman" w:cs="Times New Roman"/>
          <w:sz w:val="24"/>
          <w:szCs w:val="24"/>
        </w:rPr>
        <w:t xml:space="preserve">. </w:t>
      </w:r>
      <w:r w:rsidR="00A81555">
        <w:rPr>
          <w:rStyle w:val="fontstyle01"/>
          <w:rFonts w:ascii="Times New Roman" w:hAnsi="Times New Roman" w:cs="Times New Roman"/>
          <w:sz w:val="24"/>
          <w:szCs w:val="24"/>
        </w:rPr>
        <w:t xml:space="preserve">В поле зрения концепции сообщества </w:t>
      </w:r>
      <w:r w:rsidR="00A81555" w:rsidRPr="008014B8">
        <w:rPr>
          <w:rStyle w:val="fontstyle01"/>
          <w:rFonts w:ascii="Times New Roman" w:hAnsi="Times New Roman" w:cs="Times New Roman"/>
          <w:color w:val="000000" w:themeColor="text1"/>
          <w:sz w:val="24"/>
          <w:szCs w:val="24"/>
        </w:rPr>
        <w:t>бренда находятся связи между потребителями.</w:t>
      </w:r>
      <w:r w:rsidR="00CF08B3" w:rsidRPr="008014B8">
        <w:rPr>
          <w:rStyle w:val="fontstyle01"/>
          <w:rFonts w:ascii="Times New Roman" w:hAnsi="Times New Roman" w:cs="Times New Roman"/>
          <w:color w:val="000000" w:themeColor="text1"/>
          <w:sz w:val="24"/>
          <w:szCs w:val="24"/>
        </w:rPr>
        <w:t xml:space="preserve"> Американски</w:t>
      </w:r>
      <w:r w:rsidR="008014B8" w:rsidRPr="008014B8">
        <w:rPr>
          <w:rStyle w:val="fontstyle01"/>
          <w:rFonts w:ascii="Times New Roman" w:hAnsi="Times New Roman" w:cs="Times New Roman"/>
          <w:color w:val="000000" w:themeColor="text1"/>
          <w:sz w:val="24"/>
          <w:szCs w:val="24"/>
        </w:rPr>
        <w:t>е</w:t>
      </w:r>
      <w:r w:rsidR="00F560B9" w:rsidRPr="008014B8">
        <w:rPr>
          <w:rStyle w:val="fontstyle01"/>
          <w:rFonts w:ascii="Times New Roman" w:hAnsi="Times New Roman" w:cs="Times New Roman"/>
          <w:color w:val="000000" w:themeColor="text1"/>
          <w:sz w:val="24"/>
          <w:szCs w:val="24"/>
        </w:rPr>
        <w:t xml:space="preserve"> специалист</w:t>
      </w:r>
      <w:r w:rsidR="008014B8" w:rsidRPr="008014B8">
        <w:rPr>
          <w:rStyle w:val="fontstyle01"/>
          <w:rFonts w:ascii="Times New Roman" w:hAnsi="Times New Roman" w:cs="Times New Roman"/>
          <w:color w:val="000000" w:themeColor="text1"/>
          <w:sz w:val="24"/>
          <w:szCs w:val="24"/>
        </w:rPr>
        <w:t>ы</w:t>
      </w:r>
      <w:r w:rsidR="00F560B9" w:rsidRPr="008014B8">
        <w:rPr>
          <w:rStyle w:val="fontstyle01"/>
          <w:rFonts w:ascii="Times New Roman" w:hAnsi="Times New Roman" w:cs="Times New Roman"/>
          <w:color w:val="000000" w:themeColor="text1"/>
          <w:sz w:val="24"/>
          <w:szCs w:val="24"/>
        </w:rPr>
        <w:t xml:space="preserve"> в области маркетинга </w:t>
      </w:r>
      <w:r w:rsidR="00A968B7" w:rsidRPr="008014B8">
        <w:rPr>
          <w:rStyle w:val="fontstyle01"/>
          <w:rFonts w:ascii="Times New Roman" w:hAnsi="Times New Roman" w:cs="Times New Roman"/>
          <w:color w:val="000000" w:themeColor="text1"/>
          <w:sz w:val="24"/>
          <w:szCs w:val="24"/>
        </w:rPr>
        <w:t>А. Муниц</w:t>
      </w:r>
      <w:r w:rsidR="00332B66" w:rsidRPr="008014B8">
        <w:rPr>
          <w:rStyle w:val="fontstyle01"/>
          <w:rFonts w:ascii="Times New Roman" w:hAnsi="Times New Roman" w:cs="Times New Roman"/>
          <w:color w:val="000000" w:themeColor="text1"/>
          <w:sz w:val="24"/>
          <w:szCs w:val="24"/>
        </w:rPr>
        <w:t xml:space="preserve"> и </w:t>
      </w:r>
      <w:r w:rsidR="00F560B9" w:rsidRPr="008014B8">
        <w:rPr>
          <w:rStyle w:val="fontstyle01"/>
          <w:rFonts w:ascii="Times New Roman" w:hAnsi="Times New Roman" w:cs="Times New Roman"/>
          <w:color w:val="000000" w:themeColor="text1"/>
          <w:sz w:val="24"/>
          <w:szCs w:val="24"/>
        </w:rPr>
        <w:t>социолог</w:t>
      </w:r>
      <w:r w:rsidR="008014B8" w:rsidRPr="008014B8">
        <w:rPr>
          <w:rStyle w:val="fontstyle01"/>
          <w:rFonts w:ascii="Times New Roman" w:hAnsi="Times New Roman" w:cs="Times New Roman"/>
          <w:color w:val="000000" w:themeColor="text1"/>
          <w:sz w:val="24"/>
          <w:szCs w:val="24"/>
        </w:rPr>
        <w:t>ии</w:t>
      </w:r>
      <w:r w:rsidR="00F560B9" w:rsidRPr="008014B8">
        <w:rPr>
          <w:rStyle w:val="fontstyle01"/>
          <w:rFonts w:ascii="Times New Roman" w:hAnsi="Times New Roman" w:cs="Times New Roman"/>
          <w:color w:val="000000" w:themeColor="text1"/>
          <w:sz w:val="24"/>
          <w:szCs w:val="24"/>
        </w:rPr>
        <w:t xml:space="preserve"> потребительского поведения </w:t>
      </w:r>
      <w:r w:rsidR="00A968B7" w:rsidRPr="008014B8">
        <w:rPr>
          <w:rStyle w:val="fontstyle01"/>
          <w:rFonts w:ascii="Times New Roman" w:hAnsi="Times New Roman" w:cs="Times New Roman"/>
          <w:color w:val="000000" w:themeColor="text1"/>
          <w:sz w:val="24"/>
          <w:szCs w:val="24"/>
        </w:rPr>
        <w:t xml:space="preserve">Т. </w:t>
      </w:r>
      <w:r w:rsidR="00332B66" w:rsidRPr="008014B8">
        <w:rPr>
          <w:rStyle w:val="fontstyle01"/>
          <w:rFonts w:ascii="Times New Roman" w:hAnsi="Times New Roman" w:cs="Times New Roman"/>
          <w:color w:val="000000" w:themeColor="text1"/>
          <w:sz w:val="24"/>
          <w:szCs w:val="24"/>
        </w:rPr>
        <w:t>О</w:t>
      </w:r>
      <w:r w:rsidR="00A968B7" w:rsidRPr="008014B8">
        <w:rPr>
          <w:rStyle w:val="fontstyle01"/>
          <w:rFonts w:ascii="Times New Roman" w:hAnsi="Times New Roman" w:cs="Times New Roman"/>
          <w:color w:val="000000" w:themeColor="text1"/>
          <w:sz w:val="24"/>
          <w:szCs w:val="24"/>
        </w:rPr>
        <w:t>’</w:t>
      </w:r>
      <w:r w:rsidRPr="008014B8">
        <w:rPr>
          <w:rStyle w:val="fontstyle01"/>
          <w:rFonts w:ascii="Times New Roman" w:hAnsi="Times New Roman" w:cs="Times New Roman"/>
          <w:color w:val="000000" w:themeColor="text1"/>
          <w:sz w:val="24"/>
          <w:szCs w:val="24"/>
        </w:rPr>
        <w:t>Г</w:t>
      </w:r>
      <w:r w:rsidR="00332B66" w:rsidRPr="008014B8">
        <w:rPr>
          <w:rStyle w:val="fontstyle01"/>
          <w:rFonts w:ascii="Times New Roman" w:hAnsi="Times New Roman" w:cs="Times New Roman"/>
          <w:color w:val="000000" w:themeColor="text1"/>
          <w:sz w:val="24"/>
          <w:szCs w:val="24"/>
        </w:rPr>
        <w:t xml:space="preserve">уин выработали ряд характеристик, по которым </w:t>
      </w:r>
      <w:r w:rsidR="0095678E" w:rsidRPr="008014B8">
        <w:rPr>
          <w:rStyle w:val="fontstyle01"/>
          <w:rFonts w:ascii="Times New Roman" w:hAnsi="Times New Roman" w:cs="Times New Roman"/>
          <w:color w:val="000000" w:themeColor="text1"/>
          <w:sz w:val="24"/>
          <w:szCs w:val="24"/>
        </w:rPr>
        <w:t>определяется</w:t>
      </w:r>
      <w:r w:rsidR="00332B66" w:rsidRPr="008014B8">
        <w:rPr>
          <w:rStyle w:val="fontstyle01"/>
          <w:rFonts w:ascii="Times New Roman" w:hAnsi="Times New Roman" w:cs="Times New Roman"/>
          <w:color w:val="000000" w:themeColor="text1"/>
          <w:sz w:val="24"/>
          <w:szCs w:val="24"/>
        </w:rPr>
        <w:t xml:space="preserve"> принадлежность к бренд-</w:t>
      </w:r>
      <w:r w:rsidR="00332B66">
        <w:rPr>
          <w:rStyle w:val="fontstyle01"/>
          <w:rFonts w:ascii="Times New Roman" w:hAnsi="Times New Roman" w:cs="Times New Roman"/>
          <w:sz w:val="24"/>
          <w:szCs w:val="24"/>
        </w:rPr>
        <w:t>комьюнити</w:t>
      </w:r>
      <w:r w:rsidR="00A968B7">
        <w:rPr>
          <w:rStyle w:val="af3"/>
          <w:rFonts w:ascii="Times New Roman" w:hAnsi="Times New Roman" w:cs="Times New Roman"/>
          <w:color w:val="000000"/>
          <w:sz w:val="24"/>
          <w:szCs w:val="24"/>
        </w:rPr>
        <w:footnoteReference w:id="80"/>
      </w:r>
      <w:r w:rsidR="0095678E">
        <w:rPr>
          <w:rStyle w:val="fontstyle01"/>
          <w:rFonts w:ascii="Times New Roman" w:hAnsi="Times New Roman" w:cs="Times New Roman"/>
          <w:sz w:val="24"/>
          <w:szCs w:val="24"/>
        </w:rPr>
        <w:t>:</w:t>
      </w:r>
    </w:p>
    <w:p w14:paraId="48D8369D" w14:textId="77777777" w:rsidR="0095678E" w:rsidRDefault="0095678E" w:rsidP="004A603C">
      <w:pPr>
        <w:pStyle w:val="a7"/>
        <w:numPr>
          <w:ilvl w:val="0"/>
          <w:numId w:val="28"/>
        </w:numPr>
        <w:spacing w:after="0" w:line="360" w:lineRule="auto"/>
        <w:jc w:val="both"/>
        <w:rPr>
          <w:rStyle w:val="fontstyle01"/>
          <w:rFonts w:ascii="Times New Roman" w:hAnsi="Times New Roman"/>
          <w:sz w:val="24"/>
          <w:szCs w:val="24"/>
        </w:rPr>
      </w:pPr>
      <w:r>
        <w:rPr>
          <w:rStyle w:val="fontstyle01"/>
          <w:rFonts w:ascii="Times New Roman" w:hAnsi="Times New Roman"/>
          <w:sz w:val="24"/>
          <w:szCs w:val="24"/>
        </w:rPr>
        <w:t>Принад</w:t>
      </w:r>
      <w:r w:rsidR="00BE0D72">
        <w:rPr>
          <w:rStyle w:val="fontstyle01"/>
          <w:rFonts w:ascii="Times New Roman" w:hAnsi="Times New Roman"/>
          <w:sz w:val="24"/>
          <w:szCs w:val="24"/>
        </w:rPr>
        <w:t>лежность к сообществу</w:t>
      </w:r>
      <w:r w:rsidR="00E74049">
        <w:rPr>
          <w:rStyle w:val="fontstyle01"/>
          <w:rFonts w:ascii="Times New Roman" w:hAnsi="Times New Roman"/>
          <w:sz w:val="24"/>
          <w:szCs w:val="24"/>
        </w:rPr>
        <w:t xml:space="preserve">. </w:t>
      </w:r>
      <w:r w:rsidR="00202A9B">
        <w:rPr>
          <w:rStyle w:val="fontstyle01"/>
          <w:rFonts w:ascii="Times New Roman" w:hAnsi="Times New Roman"/>
          <w:sz w:val="24"/>
          <w:szCs w:val="24"/>
        </w:rPr>
        <w:t>Связь с другими участниками сообщества, коллективное чувство отличия от других людей</w:t>
      </w:r>
      <w:r w:rsidR="00BE0D72">
        <w:rPr>
          <w:rStyle w:val="fontstyle01"/>
          <w:rFonts w:ascii="Times New Roman" w:hAnsi="Times New Roman"/>
          <w:sz w:val="24"/>
          <w:szCs w:val="24"/>
        </w:rPr>
        <w:t>;</w:t>
      </w:r>
    </w:p>
    <w:p w14:paraId="29B3F8E2" w14:textId="77777777" w:rsidR="00BE0D72" w:rsidRDefault="00BE0D72" w:rsidP="004A603C">
      <w:pPr>
        <w:pStyle w:val="a7"/>
        <w:numPr>
          <w:ilvl w:val="0"/>
          <w:numId w:val="28"/>
        </w:numPr>
        <w:spacing w:after="0" w:line="360" w:lineRule="auto"/>
        <w:jc w:val="both"/>
        <w:rPr>
          <w:rStyle w:val="fontstyle01"/>
          <w:rFonts w:ascii="Times New Roman" w:hAnsi="Times New Roman"/>
          <w:sz w:val="24"/>
          <w:szCs w:val="24"/>
        </w:rPr>
      </w:pPr>
      <w:r>
        <w:rPr>
          <w:rStyle w:val="fontstyle01"/>
          <w:rFonts w:ascii="Times New Roman" w:hAnsi="Times New Roman"/>
          <w:sz w:val="24"/>
          <w:szCs w:val="24"/>
        </w:rPr>
        <w:t>Лояльность бренду</w:t>
      </w:r>
      <w:r w:rsidR="00F31F72">
        <w:rPr>
          <w:rStyle w:val="fontstyle01"/>
          <w:rFonts w:ascii="Times New Roman" w:hAnsi="Times New Roman"/>
          <w:sz w:val="24"/>
          <w:szCs w:val="24"/>
        </w:rPr>
        <w:t>. П</w:t>
      </w:r>
      <w:r>
        <w:rPr>
          <w:rStyle w:val="fontstyle01"/>
          <w:rFonts w:ascii="Times New Roman" w:hAnsi="Times New Roman"/>
          <w:sz w:val="24"/>
          <w:szCs w:val="24"/>
        </w:rPr>
        <w:t>оддержка потребителями определенной компании, продукта;</w:t>
      </w:r>
    </w:p>
    <w:p w14:paraId="785FB364" w14:textId="77777777" w:rsidR="00BE0D72" w:rsidRDefault="00BE0D72" w:rsidP="004A603C">
      <w:pPr>
        <w:pStyle w:val="a7"/>
        <w:numPr>
          <w:ilvl w:val="0"/>
          <w:numId w:val="28"/>
        </w:numPr>
        <w:spacing w:after="0" w:line="360" w:lineRule="auto"/>
        <w:jc w:val="both"/>
        <w:rPr>
          <w:rStyle w:val="fontstyle01"/>
          <w:rFonts w:ascii="Times New Roman" w:hAnsi="Times New Roman"/>
          <w:sz w:val="24"/>
          <w:szCs w:val="24"/>
        </w:rPr>
      </w:pPr>
      <w:r>
        <w:rPr>
          <w:rStyle w:val="fontstyle01"/>
          <w:rFonts w:ascii="Times New Roman" w:hAnsi="Times New Roman"/>
          <w:sz w:val="24"/>
          <w:szCs w:val="24"/>
        </w:rPr>
        <w:t>Наличие общезначимых традиций и ритуалов</w:t>
      </w:r>
      <w:r w:rsidR="00F31F72">
        <w:rPr>
          <w:rStyle w:val="fontstyle01"/>
          <w:rFonts w:ascii="Times New Roman" w:hAnsi="Times New Roman"/>
          <w:sz w:val="24"/>
          <w:szCs w:val="24"/>
        </w:rPr>
        <w:t>. Социальные процессы, через которые распространяется и передается смысл сообщества</w:t>
      </w:r>
      <w:r>
        <w:rPr>
          <w:rStyle w:val="fontstyle01"/>
          <w:rFonts w:ascii="Times New Roman" w:hAnsi="Times New Roman"/>
          <w:sz w:val="24"/>
          <w:szCs w:val="24"/>
        </w:rPr>
        <w:t>;</w:t>
      </w:r>
    </w:p>
    <w:p w14:paraId="0A71F380" w14:textId="77777777" w:rsidR="00BE0D72" w:rsidRPr="0095678E" w:rsidRDefault="009F183A" w:rsidP="004A603C">
      <w:pPr>
        <w:pStyle w:val="a7"/>
        <w:numPr>
          <w:ilvl w:val="0"/>
          <w:numId w:val="28"/>
        </w:numPr>
        <w:spacing w:after="0" w:line="360" w:lineRule="auto"/>
        <w:jc w:val="both"/>
        <w:rPr>
          <w:rStyle w:val="fontstyle01"/>
          <w:rFonts w:ascii="Times New Roman" w:hAnsi="Times New Roman"/>
          <w:sz w:val="24"/>
          <w:szCs w:val="24"/>
        </w:rPr>
      </w:pPr>
      <w:r>
        <w:rPr>
          <w:rStyle w:val="fontstyle01"/>
          <w:rFonts w:ascii="Times New Roman" w:hAnsi="Times New Roman"/>
          <w:sz w:val="24"/>
          <w:szCs w:val="24"/>
        </w:rPr>
        <w:t>Чувство м</w:t>
      </w:r>
      <w:r w:rsidR="00BE0D72">
        <w:rPr>
          <w:rStyle w:val="fontstyle01"/>
          <w:rFonts w:ascii="Times New Roman" w:hAnsi="Times New Roman"/>
          <w:sz w:val="24"/>
          <w:szCs w:val="24"/>
        </w:rPr>
        <w:t>оральн</w:t>
      </w:r>
      <w:r>
        <w:rPr>
          <w:rStyle w:val="fontstyle01"/>
          <w:rFonts w:ascii="Times New Roman" w:hAnsi="Times New Roman"/>
          <w:sz w:val="24"/>
          <w:szCs w:val="24"/>
        </w:rPr>
        <w:t>ой</w:t>
      </w:r>
      <w:r w:rsidR="00BE0D72">
        <w:rPr>
          <w:rStyle w:val="fontstyle01"/>
          <w:rFonts w:ascii="Times New Roman" w:hAnsi="Times New Roman"/>
          <w:sz w:val="24"/>
          <w:szCs w:val="24"/>
        </w:rPr>
        <w:t xml:space="preserve"> </w:t>
      </w:r>
      <w:r w:rsidR="00A968B7">
        <w:rPr>
          <w:rStyle w:val="fontstyle01"/>
          <w:rFonts w:ascii="Times New Roman" w:hAnsi="Times New Roman"/>
          <w:sz w:val="24"/>
          <w:szCs w:val="24"/>
        </w:rPr>
        <w:t>ответственност</w:t>
      </w:r>
      <w:r>
        <w:rPr>
          <w:rStyle w:val="fontstyle01"/>
          <w:rFonts w:ascii="Times New Roman" w:hAnsi="Times New Roman"/>
          <w:sz w:val="24"/>
          <w:szCs w:val="24"/>
        </w:rPr>
        <w:t>и</w:t>
      </w:r>
      <w:r w:rsidR="00BE0D72">
        <w:rPr>
          <w:rStyle w:val="fontstyle01"/>
          <w:rFonts w:ascii="Times New Roman" w:hAnsi="Times New Roman"/>
          <w:sz w:val="24"/>
          <w:szCs w:val="24"/>
        </w:rPr>
        <w:t xml:space="preserve"> перед брендом.</w:t>
      </w:r>
      <w:r>
        <w:rPr>
          <w:rStyle w:val="fontstyle01"/>
          <w:rFonts w:ascii="Times New Roman" w:hAnsi="Times New Roman"/>
          <w:sz w:val="24"/>
          <w:szCs w:val="24"/>
        </w:rPr>
        <w:t xml:space="preserve"> Чувство долга и обязательства перед сообществом и его участниками.</w:t>
      </w:r>
    </w:p>
    <w:p w14:paraId="509725D4" w14:textId="77777777" w:rsidR="00C11A2D" w:rsidRDefault="00FC52B0" w:rsidP="0050308A">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Исследователи выделяют различные п</w:t>
      </w:r>
      <w:r w:rsidR="00E962F3">
        <w:rPr>
          <w:rFonts w:ascii="Times New Roman" w:hAnsi="Times New Roman" w:cs="Times New Roman"/>
          <w:color w:val="000000"/>
          <w:sz w:val="24"/>
          <w:szCs w:val="24"/>
        </w:rPr>
        <w:t>ричины, по которым потребители становятся членами бренд-комьюнити</w:t>
      </w:r>
      <w:r>
        <w:rPr>
          <w:rFonts w:ascii="Times New Roman" w:hAnsi="Times New Roman" w:cs="Times New Roman"/>
          <w:color w:val="000000"/>
          <w:sz w:val="24"/>
          <w:szCs w:val="24"/>
        </w:rPr>
        <w:t xml:space="preserve">. </w:t>
      </w:r>
      <w:r w:rsidR="00590ADE">
        <w:rPr>
          <w:rFonts w:ascii="Times New Roman" w:hAnsi="Times New Roman" w:cs="Times New Roman"/>
          <w:color w:val="000000"/>
          <w:sz w:val="24"/>
          <w:szCs w:val="24"/>
        </w:rPr>
        <w:t xml:space="preserve">Индийский профессор в области маркетинга </w:t>
      </w:r>
      <w:r w:rsidR="004D5746">
        <w:rPr>
          <w:rFonts w:ascii="Times New Roman" w:hAnsi="Times New Roman" w:cs="Times New Roman"/>
          <w:color w:val="000000"/>
          <w:sz w:val="24"/>
          <w:szCs w:val="24"/>
        </w:rPr>
        <w:t>У. М. </w:t>
      </w:r>
      <w:r>
        <w:rPr>
          <w:rFonts w:ascii="Times New Roman" w:hAnsi="Times New Roman" w:cs="Times New Roman"/>
          <w:color w:val="000000"/>
          <w:sz w:val="24"/>
          <w:szCs w:val="24"/>
        </w:rPr>
        <w:t>Дхолакия</w:t>
      </w:r>
      <w:r w:rsidR="00C31F6B">
        <w:rPr>
          <w:rFonts w:ascii="Times New Roman" w:hAnsi="Times New Roman" w:cs="Times New Roman"/>
          <w:color w:val="000000"/>
          <w:sz w:val="24"/>
          <w:szCs w:val="24"/>
        </w:rPr>
        <w:t>, основываясь на теории использования и удовлетворения</w:t>
      </w:r>
      <w:r w:rsidR="000904E4">
        <w:rPr>
          <w:rFonts w:ascii="Times New Roman" w:hAnsi="Times New Roman" w:cs="Times New Roman"/>
          <w:color w:val="000000"/>
          <w:sz w:val="24"/>
          <w:szCs w:val="24"/>
        </w:rPr>
        <w:t>, обнаружил, что покупател</w:t>
      </w:r>
      <w:r w:rsidR="00E240A8">
        <w:rPr>
          <w:rFonts w:ascii="Times New Roman" w:hAnsi="Times New Roman" w:cs="Times New Roman"/>
          <w:color w:val="000000"/>
          <w:sz w:val="24"/>
          <w:szCs w:val="24"/>
        </w:rPr>
        <w:t xml:space="preserve">ями движет </w:t>
      </w:r>
      <w:r w:rsidR="000904E4">
        <w:rPr>
          <w:rFonts w:ascii="Times New Roman" w:hAnsi="Times New Roman" w:cs="Times New Roman"/>
          <w:color w:val="000000"/>
          <w:sz w:val="24"/>
          <w:szCs w:val="24"/>
        </w:rPr>
        <w:t xml:space="preserve">заинтересованность в получении информации, развлечения, </w:t>
      </w:r>
      <w:r w:rsidR="00B11B38">
        <w:rPr>
          <w:rFonts w:ascii="Times New Roman" w:hAnsi="Times New Roman" w:cs="Times New Roman"/>
          <w:color w:val="000000"/>
          <w:sz w:val="24"/>
          <w:szCs w:val="24"/>
        </w:rPr>
        <w:t>социального статуса.</w:t>
      </w:r>
      <w:r w:rsidR="00E240A8">
        <w:rPr>
          <w:rFonts w:ascii="Times New Roman" w:hAnsi="Times New Roman" w:cs="Times New Roman"/>
          <w:color w:val="000000"/>
          <w:sz w:val="24"/>
          <w:szCs w:val="24"/>
        </w:rPr>
        <w:t xml:space="preserve"> </w:t>
      </w:r>
      <w:r w:rsidR="00E729C0">
        <w:rPr>
          <w:rFonts w:ascii="Times New Roman" w:hAnsi="Times New Roman" w:cs="Times New Roman"/>
          <w:color w:val="000000"/>
          <w:sz w:val="24"/>
          <w:szCs w:val="24"/>
        </w:rPr>
        <w:t xml:space="preserve">Специалисты в области маркетинга и </w:t>
      </w:r>
      <w:r w:rsidR="00E729C0" w:rsidRPr="00E729C0">
        <w:rPr>
          <w:rFonts w:ascii="Times New Roman" w:hAnsi="Times New Roman" w:cs="Times New Roman"/>
          <w:color w:val="000000" w:themeColor="text1"/>
          <w:sz w:val="24"/>
          <w:szCs w:val="24"/>
        </w:rPr>
        <w:t xml:space="preserve">менеджмента </w:t>
      </w:r>
      <w:r w:rsidR="002F248C" w:rsidRPr="00E729C0">
        <w:rPr>
          <w:rFonts w:ascii="Times New Roman" w:hAnsi="Times New Roman" w:cs="Times New Roman"/>
          <w:color w:val="000000" w:themeColor="text1"/>
          <w:sz w:val="24"/>
          <w:szCs w:val="24"/>
        </w:rPr>
        <w:t>Г. </w:t>
      </w:r>
      <w:r w:rsidR="00E240A8" w:rsidRPr="00E729C0">
        <w:rPr>
          <w:rFonts w:ascii="Times New Roman" w:hAnsi="Times New Roman" w:cs="Times New Roman"/>
          <w:color w:val="000000" w:themeColor="text1"/>
          <w:sz w:val="24"/>
          <w:szCs w:val="24"/>
        </w:rPr>
        <w:t xml:space="preserve">Оурслут и </w:t>
      </w:r>
      <w:r w:rsidR="002F248C" w:rsidRPr="00E729C0">
        <w:rPr>
          <w:rFonts w:ascii="Times New Roman" w:hAnsi="Times New Roman" w:cs="Times New Roman"/>
          <w:color w:val="000000" w:themeColor="text1"/>
          <w:sz w:val="24"/>
          <w:szCs w:val="24"/>
        </w:rPr>
        <w:t>Г. </w:t>
      </w:r>
      <w:r w:rsidR="00E240A8" w:rsidRPr="00E729C0">
        <w:rPr>
          <w:rFonts w:ascii="Times New Roman" w:hAnsi="Times New Roman" w:cs="Times New Roman"/>
          <w:color w:val="000000" w:themeColor="text1"/>
          <w:sz w:val="24"/>
          <w:szCs w:val="24"/>
        </w:rPr>
        <w:t>Одекеркен-Шредер выделили мотивы вступления в бренд-комьюнити:</w:t>
      </w:r>
      <w:r w:rsidR="005018CC" w:rsidRPr="00E729C0">
        <w:rPr>
          <w:rFonts w:ascii="Times New Roman" w:hAnsi="Times New Roman" w:cs="Times New Roman"/>
          <w:color w:val="000000" w:themeColor="text1"/>
          <w:sz w:val="24"/>
          <w:szCs w:val="24"/>
        </w:rPr>
        <w:t xml:space="preserve"> желание убедиться в качестве продукции и возможность потребления вместе с другими клиентами. </w:t>
      </w:r>
      <w:r w:rsidR="00AF6211" w:rsidRPr="00E729C0">
        <w:rPr>
          <w:rFonts w:ascii="Times New Roman" w:hAnsi="Times New Roman" w:cs="Times New Roman"/>
          <w:color w:val="000000" w:themeColor="text1"/>
          <w:sz w:val="24"/>
          <w:szCs w:val="24"/>
        </w:rPr>
        <w:t>Потребителем может двигать</w:t>
      </w:r>
      <w:r w:rsidR="00AF6211">
        <w:rPr>
          <w:rFonts w:ascii="Times New Roman" w:hAnsi="Times New Roman" w:cs="Times New Roman"/>
          <w:color w:val="000000"/>
          <w:sz w:val="24"/>
          <w:szCs w:val="24"/>
        </w:rPr>
        <w:t xml:space="preserve"> желание помочь компании стать лучше и сформировать таким образом лучший продукт. </w:t>
      </w:r>
    </w:p>
    <w:p w14:paraId="519315EC" w14:textId="77777777" w:rsidR="007C5D5A" w:rsidRPr="00173F98" w:rsidRDefault="00351351" w:rsidP="00173F98">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организации бренд-комьюнити</w:t>
      </w:r>
      <w:r w:rsidR="004150AA">
        <w:rPr>
          <w:rFonts w:ascii="Times New Roman" w:hAnsi="Times New Roman" w:cs="Times New Roman"/>
          <w:color w:val="000000"/>
          <w:sz w:val="24"/>
          <w:szCs w:val="24"/>
        </w:rPr>
        <w:t xml:space="preserve"> </w:t>
      </w:r>
      <w:r w:rsidR="00197EBA">
        <w:rPr>
          <w:rFonts w:ascii="Times New Roman" w:hAnsi="Times New Roman" w:cs="Times New Roman"/>
          <w:color w:val="000000"/>
          <w:sz w:val="24"/>
          <w:szCs w:val="24"/>
        </w:rPr>
        <w:t xml:space="preserve">обеспечивает постоянную и тесную коммуникацию с потребителями, которым важно знать, что их мнение важно. Такая связь подразумевает под собой </w:t>
      </w:r>
      <w:r w:rsidR="006E0946">
        <w:rPr>
          <w:rFonts w:ascii="Times New Roman" w:hAnsi="Times New Roman" w:cs="Times New Roman"/>
          <w:color w:val="000000"/>
          <w:sz w:val="24"/>
          <w:szCs w:val="24"/>
        </w:rPr>
        <w:t xml:space="preserve">создание продукта не для финансовой выгоды, а лично для клиентов. Важный ресурс, который получает компания при </w:t>
      </w:r>
      <w:r w:rsidR="00CC50DD">
        <w:rPr>
          <w:rFonts w:ascii="Times New Roman" w:hAnsi="Times New Roman" w:cs="Times New Roman"/>
          <w:color w:val="000000"/>
          <w:sz w:val="24"/>
          <w:szCs w:val="24"/>
        </w:rPr>
        <w:t>взаимодействии</w:t>
      </w:r>
      <w:r w:rsidR="006E0946">
        <w:rPr>
          <w:rFonts w:ascii="Times New Roman" w:hAnsi="Times New Roman" w:cs="Times New Roman"/>
          <w:color w:val="000000"/>
          <w:sz w:val="24"/>
          <w:szCs w:val="24"/>
        </w:rPr>
        <w:t xml:space="preserve"> с бренд-комьюнити</w:t>
      </w:r>
      <w:r w:rsidR="005227BB">
        <w:rPr>
          <w:rFonts w:ascii="Times New Roman" w:hAnsi="Times New Roman" w:cs="Times New Roman"/>
          <w:color w:val="000000"/>
          <w:sz w:val="24"/>
          <w:szCs w:val="24"/>
        </w:rPr>
        <w:t xml:space="preserve"> —</w:t>
      </w:r>
      <w:r w:rsidR="006E0946">
        <w:rPr>
          <w:rFonts w:ascii="Times New Roman" w:hAnsi="Times New Roman" w:cs="Times New Roman"/>
          <w:color w:val="000000"/>
          <w:sz w:val="24"/>
          <w:szCs w:val="24"/>
        </w:rPr>
        <w:t xml:space="preserve"> обратная связь</w:t>
      </w:r>
      <w:r w:rsidR="005227BB">
        <w:rPr>
          <w:rFonts w:ascii="Times New Roman" w:hAnsi="Times New Roman" w:cs="Times New Roman"/>
          <w:color w:val="000000"/>
          <w:sz w:val="24"/>
          <w:szCs w:val="24"/>
        </w:rPr>
        <w:t>:</w:t>
      </w:r>
      <w:r w:rsidR="00CC50DD">
        <w:rPr>
          <w:rFonts w:ascii="Times New Roman" w:hAnsi="Times New Roman" w:cs="Times New Roman"/>
          <w:color w:val="000000"/>
          <w:sz w:val="24"/>
          <w:szCs w:val="24"/>
        </w:rPr>
        <w:t xml:space="preserve"> никто кроме потребителя не </w:t>
      </w:r>
      <w:r w:rsidR="00456517">
        <w:rPr>
          <w:rFonts w:ascii="Times New Roman" w:hAnsi="Times New Roman" w:cs="Times New Roman"/>
          <w:color w:val="000000"/>
          <w:sz w:val="24"/>
          <w:szCs w:val="24"/>
        </w:rPr>
        <w:t>знает,</w:t>
      </w:r>
      <w:r w:rsidR="00CC50DD">
        <w:rPr>
          <w:rFonts w:ascii="Times New Roman" w:hAnsi="Times New Roman" w:cs="Times New Roman"/>
          <w:color w:val="000000"/>
          <w:sz w:val="24"/>
          <w:szCs w:val="24"/>
        </w:rPr>
        <w:t xml:space="preserve"> как оправдать его ожидания.</w:t>
      </w:r>
      <w:r w:rsidR="00456517">
        <w:rPr>
          <w:rFonts w:ascii="Times New Roman" w:hAnsi="Times New Roman" w:cs="Times New Roman"/>
          <w:color w:val="000000"/>
          <w:sz w:val="24"/>
          <w:szCs w:val="24"/>
        </w:rPr>
        <w:t xml:space="preserve"> Постоянная взаимосвязь клиентов и организации способствует четкому пониманию </w:t>
      </w:r>
      <w:r w:rsidR="000F33CD">
        <w:rPr>
          <w:rFonts w:ascii="Times New Roman" w:hAnsi="Times New Roman" w:cs="Times New Roman"/>
          <w:color w:val="000000"/>
          <w:sz w:val="24"/>
          <w:szCs w:val="24"/>
        </w:rPr>
        <w:t xml:space="preserve">потребностей потребителя, что позволяет улучшить качество услуги. </w:t>
      </w:r>
      <w:r w:rsidR="00117927">
        <w:rPr>
          <w:rFonts w:ascii="TimesNewRomanPSMT" w:hAnsi="TimesNewRomanPSMT"/>
          <w:color w:val="000000"/>
          <w:sz w:val="24"/>
          <w:szCs w:val="24"/>
        </w:rPr>
        <w:t>Ценность бренд-комьюнити важна для обеих сторон. Организация получает новые идеи совершенствования продукта, после реализации которых</w:t>
      </w:r>
      <w:r w:rsidR="00867FC8">
        <w:rPr>
          <w:rFonts w:ascii="TimesNewRomanPSMT" w:hAnsi="TimesNewRomanPSMT"/>
          <w:color w:val="000000"/>
          <w:sz w:val="24"/>
          <w:szCs w:val="24"/>
        </w:rPr>
        <w:t xml:space="preserve"> приобретает лояльных клиентов.</w:t>
      </w:r>
    </w:p>
    <w:p w14:paraId="12BCEBC2" w14:textId="77777777" w:rsidR="00173F98" w:rsidRDefault="00173F98" w:rsidP="00173F98">
      <w:pPr>
        <w:spacing w:after="0" w:line="360" w:lineRule="auto"/>
        <w:ind w:firstLine="709"/>
        <w:jc w:val="both"/>
        <w:rPr>
          <w:rFonts w:ascii="TimesNewRomanPSMT" w:hAnsi="TimesNewRomanPSMT"/>
          <w:color w:val="000000"/>
          <w:sz w:val="24"/>
          <w:szCs w:val="24"/>
        </w:rPr>
      </w:pPr>
      <w:r>
        <w:rPr>
          <w:rFonts w:ascii="TimesNewRomanPSMT" w:hAnsi="TimesNewRomanPSMT"/>
          <w:color w:val="000000"/>
          <w:sz w:val="24"/>
          <w:szCs w:val="24"/>
        </w:rPr>
        <w:t>Посредством создания брен</w:t>
      </w:r>
      <w:r w:rsidR="00CC65DA">
        <w:rPr>
          <w:rFonts w:ascii="TimesNewRomanPSMT" w:hAnsi="TimesNewRomanPSMT"/>
          <w:color w:val="000000"/>
          <w:sz w:val="24"/>
          <w:szCs w:val="24"/>
        </w:rPr>
        <w:t>д-комьюнити организация решает следующие задачи</w:t>
      </w:r>
      <w:r w:rsidR="004C62E6">
        <w:rPr>
          <w:rStyle w:val="af3"/>
          <w:rFonts w:ascii="TimesNewRomanPSMT" w:hAnsi="TimesNewRomanPSMT"/>
          <w:color w:val="000000"/>
          <w:sz w:val="24"/>
          <w:szCs w:val="24"/>
        </w:rPr>
        <w:footnoteReference w:id="81"/>
      </w:r>
      <w:r w:rsidR="00CC65DA">
        <w:rPr>
          <w:rFonts w:ascii="TimesNewRomanPSMT" w:hAnsi="TimesNewRomanPSMT"/>
          <w:color w:val="000000"/>
          <w:sz w:val="24"/>
          <w:szCs w:val="24"/>
        </w:rPr>
        <w:t>:</w:t>
      </w:r>
    </w:p>
    <w:p w14:paraId="74AD2FF7" w14:textId="77777777" w:rsidR="00CC65DA" w:rsidRDefault="00B1743F" w:rsidP="004A603C">
      <w:pPr>
        <w:pStyle w:val="a7"/>
        <w:numPr>
          <w:ilvl w:val="0"/>
          <w:numId w:val="29"/>
        </w:numPr>
        <w:spacing w:after="0" w:line="360" w:lineRule="auto"/>
        <w:jc w:val="both"/>
        <w:rPr>
          <w:rFonts w:ascii="TimesNewRomanPSMT" w:hAnsi="TimesNewRomanPSMT" w:hint="eastAsia"/>
          <w:color w:val="000000"/>
          <w:sz w:val="24"/>
          <w:szCs w:val="24"/>
        </w:rPr>
      </w:pPr>
      <w:r>
        <w:rPr>
          <w:rFonts w:ascii="TimesNewRomanPSMT" w:hAnsi="TimesNewRomanPSMT"/>
          <w:color w:val="000000"/>
          <w:sz w:val="24"/>
          <w:szCs w:val="24"/>
        </w:rPr>
        <w:lastRenderedPageBreak/>
        <w:t>Распространение и обмен информацией о бренде;</w:t>
      </w:r>
    </w:p>
    <w:p w14:paraId="3316034D" w14:textId="77777777" w:rsidR="00B1743F" w:rsidRDefault="00B1743F" w:rsidP="004A603C">
      <w:pPr>
        <w:pStyle w:val="a7"/>
        <w:numPr>
          <w:ilvl w:val="0"/>
          <w:numId w:val="29"/>
        </w:numPr>
        <w:spacing w:after="0" w:line="360" w:lineRule="auto"/>
        <w:jc w:val="both"/>
        <w:rPr>
          <w:rFonts w:ascii="TimesNewRomanPSMT" w:hAnsi="TimesNewRomanPSMT" w:hint="eastAsia"/>
          <w:color w:val="000000"/>
          <w:sz w:val="24"/>
          <w:szCs w:val="24"/>
        </w:rPr>
      </w:pPr>
      <w:r>
        <w:rPr>
          <w:rFonts w:ascii="TimesNewRomanPSMT" w:hAnsi="TimesNewRomanPSMT"/>
          <w:color w:val="000000"/>
          <w:sz w:val="24"/>
          <w:szCs w:val="24"/>
        </w:rPr>
        <w:t>Трансляция ценностей и культуры бренда;</w:t>
      </w:r>
    </w:p>
    <w:p w14:paraId="6E898274" w14:textId="77777777" w:rsidR="00B1743F" w:rsidRDefault="00B1743F" w:rsidP="004A603C">
      <w:pPr>
        <w:pStyle w:val="a7"/>
        <w:numPr>
          <w:ilvl w:val="0"/>
          <w:numId w:val="29"/>
        </w:numPr>
        <w:spacing w:after="0" w:line="360" w:lineRule="auto"/>
        <w:jc w:val="both"/>
        <w:rPr>
          <w:rFonts w:ascii="TimesNewRomanPSMT" w:hAnsi="TimesNewRomanPSMT" w:hint="eastAsia"/>
          <w:color w:val="000000"/>
          <w:sz w:val="24"/>
          <w:szCs w:val="24"/>
        </w:rPr>
      </w:pPr>
      <w:r>
        <w:rPr>
          <w:rFonts w:ascii="TimesNewRomanPSMT" w:hAnsi="TimesNewRomanPSMT"/>
          <w:color w:val="000000"/>
          <w:sz w:val="24"/>
          <w:szCs w:val="24"/>
        </w:rPr>
        <w:t>Осуществление поддержки</w:t>
      </w:r>
      <w:r w:rsidR="001A24B3">
        <w:rPr>
          <w:rFonts w:ascii="TimesNewRomanPSMT" w:hAnsi="TimesNewRomanPSMT"/>
          <w:color w:val="000000"/>
          <w:sz w:val="24"/>
          <w:szCs w:val="24"/>
        </w:rPr>
        <w:t xml:space="preserve"> потребителей</w:t>
      </w:r>
      <w:r>
        <w:rPr>
          <w:rFonts w:ascii="TimesNewRomanPSMT" w:hAnsi="TimesNewRomanPSMT"/>
          <w:color w:val="000000"/>
          <w:sz w:val="24"/>
          <w:szCs w:val="24"/>
        </w:rPr>
        <w:t>;</w:t>
      </w:r>
    </w:p>
    <w:p w14:paraId="2C5E820B" w14:textId="77777777" w:rsidR="00B1743F" w:rsidRDefault="001A24B3" w:rsidP="004A603C">
      <w:pPr>
        <w:pStyle w:val="a7"/>
        <w:numPr>
          <w:ilvl w:val="0"/>
          <w:numId w:val="29"/>
        </w:numPr>
        <w:spacing w:after="0" w:line="360" w:lineRule="auto"/>
        <w:jc w:val="both"/>
        <w:rPr>
          <w:rFonts w:ascii="TimesNewRomanPSMT" w:hAnsi="TimesNewRomanPSMT" w:hint="eastAsia"/>
          <w:color w:val="000000"/>
          <w:sz w:val="24"/>
          <w:szCs w:val="24"/>
        </w:rPr>
      </w:pPr>
      <w:r>
        <w:rPr>
          <w:rFonts w:ascii="TimesNewRomanPSMT" w:hAnsi="TimesNewRomanPSMT"/>
          <w:color w:val="000000"/>
          <w:sz w:val="24"/>
          <w:szCs w:val="24"/>
        </w:rPr>
        <w:t>Повышение лояльности целевой аудитории благодаря взаимодействию и информированию;</w:t>
      </w:r>
    </w:p>
    <w:p w14:paraId="40AFBB09" w14:textId="77777777" w:rsidR="001A24B3" w:rsidRDefault="001A24B3" w:rsidP="004A603C">
      <w:pPr>
        <w:pStyle w:val="a7"/>
        <w:numPr>
          <w:ilvl w:val="0"/>
          <w:numId w:val="29"/>
        </w:numPr>
        <w:spacing w:after="0" w:line="360" w:lineRule="auto"/>
        <w:jc w:val="both"/>
        <w:rPr>
          <w:rFonts w:ascii="TimesNewRomanPSMT" w:hAnsi="TimesNewRomanPSMT" w:hint="eastAsia"/>
          <w:color w:val="000000"/>
          <w:sz w:val="24"/>
          <w:szCs w:val="24"/>
        </w:rPr>
      </w:pPr>
      <w:r>
        <w:rPr>
          <w:rFonts w:ascii="TimesNewRomanPSMT" w:hAnsi="TimesNewRomanPSMT"/>
          <w:color w:val="000000"/>
          <w:sz w:val="24"/>
          <w:szCs w:val="24"/>
        </w:rPr>
        <w:t xml:space="preserve">Внедрение инноваций </w:t>
      </w:r>
      <w:r w:rsidR="0049258E">
        <w:rPr>
          <w:rFonts w:ascii="TimesNewRomanPSMT" w:hAnsi="TimesNewRomanPSMT"/>
          <w:color w:val="000000"/>
          <w:sz w:val="24"/>
          <w:szCs w:val="24"/>
        </w:rPr>
        <w:t>посредст</w:t>
      </w:r>
      <w:r w:rsidR="005F2661">
        <w:rPr>
          <w:rFonts w:ascii="TimesNewRomanPSMT" w:hAnsi="TimesNewRomanPSMT"/>
          <w:color w:val="000000"/>
          <w:sz w:val="24"/>
          <w:szCs w:val="24"/>
        </w:rPr>
        <w:t>вом получения идей от потребителей;</w:t>
      </w:r>
    </w:p>
    <w:p w14:paraId="30A71659" w14:textId="77777777" w:rsidR="005F2661" w:rsidRDefault="005F2661" w:rsidP="004A603C">
      <w:pPr>
        <w:pStyle w:val="a7"/>
        <w:numPr>
          <w:ilvl w:val="0"/>
          <w:numId w:val="29"/>
        </w:numPr>
        <w:spacing w:after="0" w:line="360" w:lineRule="auto"/>
        <w:jc w:val="both"/>
        <w:rPr>
          <w:rFonts w:ascii="TimesNewRomanPSMT" w:hAnsi="TimesNewRomanPSMT" w:hint="eastAsia"/>
          <w:color w:val="000000"/>
          <w:sz w:val="24"/>
          <w:szCs w:val="24"/>
        </w:rPr>
      </w:pPr>
      <w:r>
        <w:rPr>
          <w:rFonts w:ascii="TimesNewRomanPSMT" w:hAnsi="TimesNewRomanPSMT"/>
          <w:color w:val="000000"/>
          <w:sz w:val="24"/>
          <w:szCs w:val="24"/>
        </w:rPr>
        <w:t xml:space="preserve">Увеличение скорости и качества работы </w:t>
      </w:r>
      <w:r w:rsidR="00E2024F">
        <w:rPr>
          <w:rFonts w:ascii="TimesNewRomanPSMT" w:hAnsi="TimesNewRomanPSMT"/>
          <w:color w:val="000000"/>
          <w:sz w:val="24"/>
          <w:szCs w:val="24"/>
        </w:rPr>
        <w:t>служб обслуживания потребителей, снижение нагрузки на персонал;</w:t>
      </w:r>
    </w:p>
    <w:p w14:paraId="15111227" w14:textId="77777777" w:rsidR="007C5D5A" w:rsidRPr="00050F0B" w:rsidRDefault="00E2024F" w:rsidP="004A603C">
      <w:pPr>
        <w:pStyle w:val="a7"/>
        <w:numPr>
          <w:ilvl w:val="0"/>
          <w:numId w:val="29"/>
        </w:numPr>
        <w:spacing w:after="0" w:line="360" w:lineRule="auto"/>
        <w:jc w:val="both"/>
        <w:rPr>
          <w:rFonts w:ascii="TimesNewRomanPSMT" w:hAnsi="TimesNewRomanPSMT" w:hint="eastAsia"/>
          <w:color w:val="000000"/>
          <w:sz w:val="24"/>
          <w:szCs w:val="24"/>
        </w:rPr>
      </w:pPr>
      <w:r>
        <w:rPr>
          <w:rFonts w:ascii="TimesNewRomanPSMT" w:hAnsi="TimesNewRomanPSMT"/>
          <w:color w:val="000000"/>
          <w:sz w:val="24"/>
          <w:szCs w:val="24"/>
        </w:rPr>
        <w:t>Выявление интересов членов сообщества</w:t>
      </w:r>
      <w:r w:rsidR="00F1606C">
        <w:rPr>
          <w:rFonts w:ascii="TimesNewRomanPSMT" w:hAnsi="TimesNewRomanPSMT"/>
          <w:color w:val="000000"/>
          <w:sz w:val="24"/>
          <w:szCs w:val="24"/>
        </w:rPr>
        <w:t>.</w:t>
      </w:r>
    </w:p>
    <w:p w14:paraId="4AF21006" w14:textId="77777777" w:rsidR="00F572F9" w:rsidRDefault="00C64E74" w:rsidP="00F572F9">
      <w:pPr>
        <w:spacing w:after="0" w:line="360" w:lineRule="auto"/>
        <w:ind w:firstLine="709"/>
        <w:jc w:val="both"/>
        <w:rPr>
          <w:rStyle w:val="ezkurwreuab5ozgtqnkl"/>
          <w:rFonts w:ascii="Times New Roman" w:hAnsi="Times New Roman" w:cs="Times New Roman"/>
          <w:color w:val="000000"/>
          <w:sz w:val="24"/>
          <w:szCs w:val="24"/>
        </w:rPr>
      </w:pPr>
      <w:r w:rsidRPr="004643C6">
        <w:rPr>
          <w:rFonts w:ascii="Times New Roman" w:hAnsi="Times New Roman" w:cs="Times New Roman"/>
          <w:color w:val="000000" w:themeColor="text1"/>
          <w:sz w:val="24"/>
          <w:szCs w:val="24"/>
        </w:rPr>
        <w:t>Тема бренд-комьюнити в высших учебных заведениях является относительно новой</w:t>
      </w:r>
      <w:r w:rsidRPr="004643C6">
        <w:rPr>
          <w:rStyle w:val="af3"/>
          <w:rFonts w:ascii="Times New Roman" w:hAnsi="Times New Roman" w:cs="Times New Roman"/>
          <w:color w:val="000000" w:themeColor="text1"/>
          <w:sz w:val="24"/>
          <w:szCs w:val="24"/>
        </w:rPr>
        <w:footnoteReference w:id="82"/>
      </w:r>
      <w:r w:rsidR="006731C0" w:rsidRPr="004643C6">
        <w:rPr>
          <w:rFonts w:ascii="Times New Roman" w:hAnsi="Times New Roman" w:cs="Times New Roman"/>
          <w:color w:val="000000" w:themeColor="text1"/>
          <w:sz w:val="24"/>
          <w:szCs w:val="24"/>
        </w:rPr>
        <w:t>.</w:t>
      </w:r>
      <w:r w:rsidR="00004768" w:rsidRPr="004643C6">
        <w:rPr>
          <w:rFonts w:ascii="Times New Roman" w:hAnsi="Times New Roman" w:cs="Times New Roman"/>
          <w:color w:val="000000" w:themeColor="text1"/>
          <w:sz w:val="24"/>
          <w:szCs w:val="24"/>
        </w:rPr>
        <w:t xml:space="preserve"> </w:t>
      </w:r>
      <w:r w:rsidR="00E729C0" w:rsidRPr="004643C6">
        <w:rPr>
          <w:rFonts w:ascii="Times New Roman" w:hAnsi="Times New Roman" w:cs="Times New Roman"/>
          <w:color w:val="000000" w:themeColor="text1"/>
          <w:sz w:val="24"/>
          <w:szCs w:val="24"/>
        </w:rPr>
        <w:t>Начиная с</w:t>
      </w:r>
      <w:r w:rsidR="00004768" w:rsidRPr="004643C6">
        <w:rPr>
          <w:rFonts w:ascii="Times New Roman" w:hAnsi="Times New Roman" w:cs="Times New Roman"/>
          <w:color w:val="000000" w:themeColor="text1"/>
          <w:sz w:val="24"/>
          <w:szCs w:val="24"/>
        </w:rPr>
        <w:t xml:space="preserve"> 2010 года </w:t>
      </w:r>
      <w:r w:rsidR="005A44EA" w:rsidRPr="004643C6">
        <w:rPr>
          <w:rFonts w:ascii="Times New Roman" w:hAnsi="Times New Roman" w:cs="Times New Roman"/>
          <w:color w:val="000000" w:themeColor="text1"/>
          <w:sz w:val="24"/>
          <w:szCs w:val="24"/>
        </w:rPr>
        <w:t>исследования</w:t>
      </w:r>
      <w:r w:rsidR="00004768" w:rsidRPr="004643C6">
        <w:rPr>
          <w:rFonts w:ascii="Times New Roman" w:hAnsi="Times New Roman" w:cs="Times New Roman"/>
          <w:color w:val="000000" w:themeColor="text1"/>
          <w:sz w:val="24"/>
          <w:szCs w:val="24"/>
        </w:rPr>
        <w:t xml:space="preserve"> </w:t>
      </w:r>
      <w:r w:rsidR="004643C6" w:rsidRPr="004643C6">
        <w:rPr>
          <w:rFonts w:ascii="Times New Roman" w:hAnsi="Times New Roman" w:cs="Times New Roman"/>
          <w:color w:val="000000" w:themeColor="text1"/>
          <w:sz w:val="24"/>
          <w:szCs w:val="24"/>
        </w:rPr>
        <w:t>в области бренд-комьюнити концентрируются</w:t>
      </w:r>
      <w:r w:rsidR="00004768" w:rsidRPr="004643C6">
        <w:rPr>
          <w:rFonts w:ascii="Times New Roman" w:hAnsi="Times New Roman" w:cs="Times New Roman"/>
          <w:color w:val="000000" w:themeColor="text1"/>
          <w:sz w:val="24"/>
          <w:szCs w:val="24"/>
        </w:rPr>
        <w:t xml:space="preserve"> на цифровом </w:t>
      </w:r>
      <w:r w:rsidR="005A44EA" w:rsidRPr="004643C6">
        <w:rPr>
          <w:rFonts w:ascii="Times New Roman" w:hAnsi="Times New Roman" w:cs="Times New Roman"/>
          <w:color w:val="000000" w:themeColor="text1"/>
          <w:sz w:val="24"/>
          <w:szCs w:val="24"/>
        </w:rPr>
        <w:t>взаимодействии</w:t>
      </w:r>
      <w:r w:rsidR="00004768" w:rsidRPr="004643C6">
        <w:rPr>
          <w:rFonts w:ascii="Times New Roman" w:hAnsi="Times New Roman" w:cs="Times New Roman"/>
          <w:color w:val="000000" w:themeColor="text1"/>
          <w:sz w:val="24"/>
          <w:szCs w:val="24"/>
        </w:rPr>
        <w:t xml:space="preserve"> потребителей</w:t>
      </w:r>
      <w:r w:rsidR="005A44EA" w:rsidRPr="004643C6">
        <w:rPr>
          <w:rFonts w:ascii="Times New Roman" w:hAnsi="Times New Roman" w:cs="Times New Roman"/>
          <w:color w:val="000000" w:themeColor="text1"/>
          <w:sz w:val="24"/>
          <w:szCs w:val="24"/>
        </w:rPr>
        <w:t>, не учитывая их контакт в</w:t>
      </w:r>
      <w:r w:rsidR="00BE1F6D" w:rsidRPr="004643C6">
        <w:rPr>
          <w:rFonts w:ascii="Times New Roman" w:hAnsi="Times New Roman" w:cs="Times New Roman"/>
          <w:color w:val="000000" w:themeColor="text1"/>
          <w:sz w:val="24"/>
          <w:szCs w:val="24"/>
        </w:rPr>
        <w:t xml:space="preserve"> реальной жизни.</w:t>
      </w:r>
      <w:r w:rsidR="00F572F9" w:rsidRPr="004643C6">
        <w:rPr>
          <w:rFonts w:ascii="Times New Roman" w:hAnsi="Times New Roman" w:cs="Times New Roman"/>
          <w:color w:val="000000" w:themeColor="text1"/>
          <w:sz w:val="24"/>
          <w:szCs w:val="24"/>
        </w:rPr>
        <w:t xml:space="preserve"> Популярность социальных сетей привела к их возросшему значению как инструментов</w:t>
      </w:r>
      <w:r w:rsidR="00F572F9">
        <w:rPr>
          <w:rFonts w:ascii="Times New Roman" w:hAnsi="Times New Roman" w:cs="Times New Roman"/>
          <w:color w:val="000000"/>
          <w:sz w:val="24"/>
          <w:szCs w:val="24"/>
        </w:rPr>
        <w:t xml:space="preserve"> бренд-коммуникаций</w:t>
      </w:r>
      <w:r w:rsidR="00F509A9">
        <w:rPr>
          <w:rFonts w:ascii="Times New Roman" w:hAnsi="Times New Roman" w:cs="Times New Roman"/>
          <w:color w:val="000000"/>
          <w:sz w:val="24"/>
          <w:szCs w:val="24"/>
        </w:rPr>
        <w:t xml:space="preserve"> в сетевой среде</w:t>
      </w:r>
      <w:r w:rsidR="00F572F9">
        <w:rPr>
          <w:rFonts w:ascii="Times New Roman" w:hAnsi="Times New Roman" w:cs="Times New Roman"/>
          <w:color w:val="000000"/>
          <w:sz w:val="24"/>
          <w:szCs w:val="24"/>
        </w:rPr>
        <w:t xml:space="preserve">, посредником между университетом и вузом. Социальные сети используются для установления прочных отношений, но их влияние на потребителя еще недостаточно изучено. В последнее время учебные заведения чаще используют интернет-пространство для общения со своей целевой аудиторией. </w:t>
      </w:r>
    </w:p>
    <w:p w14:paraId="435D9650" w14:textId="77777777" w:rsidR="00B6325D" w:rsidRDefault="00293DB6" w:rsidP="00F572F9">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Внимание в бренд-комьюнити вуза </w:t>
      </w:r>
      <w:r w:rsidR="002F3AAB">
        <w:rPr>
          <w:rFonts w:ascii="Times New Roman" w:hAnsi="Times New Roman" w:cs="Times New Roman"/>
          <w:color w:val="000000"/>
          <w:sz w:val="24"/>
          <w:szCs w:val="24"/>
        </w:rPr>
        <w:t xml:space="preserve">сосредотачивается на укреплении отношений между студентами, брендом и продуктом. </w:t>
      </w:r>
      <w:r w:rsidR="00E41D28">
        <w:rPr>
          <w:rFonts w:ascii="Times New Roman" w:hAnsi="Times New Roman" w:cs="Times New Roman"/>
          <w:color w:val="000000"/>
          <w:sz w:val="24"/>
          <w:szCs w:val="24"/>
        </w:rPr>
        <w:t>Совместной деятельностью студенты совершенствуют продукт, которым является образование. Важную роль играют возможности наставничества</w:t>
      </w:r>
      <w:r w:rsidR="008B0AE0">
        <w:rPr>
          <w:rFonts w:ascii="Times New Roman" w:hAnsi="Times New Roman" w:cs="Times New Roman"/>
          <w:color w:val="000000"/>
          <w:sz w:val="24"/>
          <w:szCs w:val="24"/>
        </w:rPr>
        <w:t>, как от преподавателей, так и от обучающихся старших курсов</w:t>
      </w:r>
      <w:r w:rsidR="00CE11DB">
        <w:rPr>
          <w:rFonts w:ascii="Times New Roman" w:hAnsi="Times New Roman" w:cs="Times New Roman"/>
          <w:color w:val="000000"/>
          <w:sz w:val="24"/>
          <w:szCs w:val="24"/>
        </w:rPr>
        <w:t>, что позволяет бренду вуза развиваться синергетическими способами</w:t>
      </w:r>
      <w:r w:rsidR="00CE11DB">
        <w:rPr>
          <w:rStyle w:val="af3"/>
          <w:rFonts w:ascii="Times New Roman" w:hAnsi="Times New Roman" w:cs="Times New Roman"/>
          <w:color w:val="000000"/>
          <w:sz w:val="24"/>
          <w:szCs w:val="24"/>
        </w:rPr>
        <w:footnoteReference w:id="83"/>
      </w:r>
      <w:r w:rsidR="00CE11DB">
        <w:rPr>
          <w:rFonts w:ascii="Times New Roman" w:hAnsi="Times New Roman" w:cs="Times New Roman"/>
          <w:color w:val="000000"/>
          <w:sz w:val="24"/>
          <w:szCs w:val="24"/>
        </w:rPr>
        <w:t>.</w:t>
      </w:r>
      <w:r w:rsidR="00475D0E" w:rsidRPr="00475D0E">
        <w:rPr>
          <w:rFonts w:ascii="Times New Roman" w:hAnsi="Times New Roman" w:cs="Times New Roman"/>
          <w:color w:val="000000"/>
          <w:sz w:val="24"/>
          <w:szCs w:val="24"/>
        </w:rPr>
        <w:t xml:space="preserve"> </w:t>
      </w:r>
      <w:r w:rsidR="00BD3B42">
        <w:rPr>
          <w:rFonts w:ascii="Times New Roman" w:hAnsi="Times New Roman" w:cs="Times New Roman"/>
          <w:color w:val="000000"/>
          <w:sz w:val="24"/>
          <w:szCs w:val="24"/>
        </w:rPr>
        <w:t>С</w:t>
      </w:r>
      <w:r w:rsidR="004D1932">
        <w:rPr>
          <w:rFonts w:ascii="Times New Roman" w:hAnsi="Times New Roman" w:cs="Times New Roman"/>
          <w:color w:val="000000"/>
          <w:sz w:val="24"/>
          <w:szCs w:val="24"/>
        </w:rPr>
        <w:t>уществование</w:t>
      </w:r>
      <w:r w:rsidR="00475D0E">
        <w:rPr>
          <w:rFonts w:ascii="Times New Roman" w:hAnsi="Times New Roman" w:cs="Times New Roman"/>
          <w:color w:val="000000"/>
          <w:sz w:val="24"/>
          <w:szCs w:val="24"/>
        </w:rPr>
        <w:t xml:space="preserve"> бренд-комьюнити в университетах может способствовать</w:t>
      </w:r>
      <w:r w:rsidR="001235DC">
        <w:rPr>
          <w:rFonts w:ascii="Times New Roman" w:hAnsi="Times New Roman" w:cs="Times New Roman"/>
          <w:color w:val="000000"/>
          <w:sz w:val="24"/>
          <w:szCs w:val="24"/>
        </w:rPr>
        <w:t xml:space="preserve"> </w:t>
      </w:r>
      <w:r w:rsidR="00235557">
        <w:rPr>
          <w:rFonts w:ascii="Times New Roman" w:hAnsi="Times New Roman" w:cs="Times New Roman"/>
          <w:color w:val="000000"/>
          <w:sz w:val="24"/>
          <w:szCs w:val="24"/>
        </w:rPr>
        <w:t xml:space="preserve">пожертвованиям, привлечению </w:t>
      </w:r>
      <w:r w:rsidR="00A339E8">
        <w:rPr>
          <w:rFonts w:ascii="Times New Roman" w:hAnsi="Times New Roman" w:cs="Times New Roman"/>
          <w:color w:val="000000"/>
          <w:sz w:val="24"/>
          <w:szCs w:val="24"/>
        </w:rPr>
        <w:t xml:space="preserve">абитуриентов </w:t>
      </w:r>
      <w:r w:rsidR="00235557">
        <w:rPr>
          <w:rFonts w:ascii="Times New Roman" w:hAnsi="Times New Roman" w:cs="Times New Roman"/>
          <w:color w:val="000000"/>
          <w:sz w:val="24"/>
          <w:szCs w:val="24"/>
        </w:rPr>
        <w:t xml:space="preserve">к поступлению в вуз, </w:t>
      </w:r>
      <w:r w:rsidR="001235DC" w:rsidRPr="00100C15">
        <w:rPr>
          <w:rFonts w:ascii="Times New Roman" w:hAnsi="Times New Roman" w:cs="Times New Roman"/>
          <w:color w:val="000000" w:themeColor="text1"/>
          <w:sz w:val="24"/>
          <w:szCs w:val="24"/>
        </w:rPr>
        <w:t>вовлеченности</w:t>
      </w:r>
      <w:r w:rsidR="001235DC">
        <w:rPr>
          <w:rFonts w:ascii="Times New Roman" w:hAnsi="Times New Roman" w:cs="Times New Roman"/>
          <w:color w:val="000000"/>
          <w:sz w:val="24"/>
          <w:szCs w:val="24"/>
        </w:rPr>
        <w:t xml:space="preserve"> групп </w:t>
      </w:r>
      <w:r w:rsidR="001235DC" w:rsidRPr="006965C9">
        <w:rPr>
          <w:rFonts w:ascii="Times New Roman" w:hAnsi="Times New Roman" w:cs="Times New Roman"/>
          <w:color w:val="000000" w:themeColor="text1"/>
          <w:sz w:val="24"/>
          <w:szCs w:val="24"/>
        </w:rPr>
        <w:t xml:space="preserve">выпускников и </w:t>
      </w:r>
      <w:r w:rsidR="006965C9" w:rsidRPr="006965C9">
        <w:rPr>
          <w:rFonts w:ascii="Times New Roman" w:hAnsi="Times New Roman" w:cs="Times New Roman"/>
          <w:color w:val="000000" w:themeColor="text1"/>
          <w:sz w:val="24"/>
          <w:szCs w:val="24"/>
        </w:rPr>
        <w:t>следование</w:t>
      </w:r>
      <w:r w:rsidR="001235DC" w:rsidRPr="006965C9">
        <w:rPr>
          <w:rFonts w:ascii="Times New Roman" w:hAnsi="Times New Roman" w:cs="Times New Roman"/>
          <w:color w:val="000000" w:themeColor="text1"/>
          <w:sz w:val="24"/>
          <w:szCs w:val="24"/>
        </w:rPr>
        <w:t xml:space="preserve"> </w:t>
      </w:r>
      <w:r w:rsidR="006965C9" w:rsidRPr="006965C9">
        <w:rPr>
          <w:rFonts w:ascii="Times New Roman" w:hAnsi="Times New Roman" w:cs="Times New Roman"/>
          <w:color w:val="000000" w:themeColor="text1"/>
          <w:sz w:val="24"/>
          <w:szCs w:val="24"/>
        </w:rPr>
        <w:t xml:space="preserve">за </w:t>
      </w:r>
      <w:r w:rsidR="001235DC" w:rsidRPr="006965C9">
        <w:rPr>
          <w:rFonts w:ascii="Times New Roman" w:hAnsi="Times New Roman" w:cs="Times New Roman"/>
          <w:color w:val="000000" w:themeColor="text1"/>
          <w:sz w:val="24"/>
          <w:szCs w:val="24"/>
        </w:rPr>
        <w:t>тенденци</w:t>
      </w:r>
      <w:r w:rsidR="006965C9" w:rsidRPr="006965C9">
        <w:rPr>
          <w:rFonts w:ascii="Times New Roman" w:hAnsi="Times New Roman" w:cs="Times New Roman"/>
          <w:color w:val="000000" w:themeColor="text1"/>
          <w:sz w:val="24"/>
          <w:szCs w:val="24"/>
        </w:rPr>
        <w:t>ей</w:t>
      </w:r>
      <w:r w:rsidR="001235DC" w:rsidRPr="006965C9">
        <w:rPr>
          <w:rFonts w:ascii="Times New Roman" w:hAnsi="Times New Roman" w:cs="Times New Roman"/>
          <w:color w:val="000000" w:themeColor="text1"/>
          <w:sz w:val="24"/>
          <w:szCs w:val="24"/>
        </w:rPr>
        <w:t xml:space="preserve"> непрерывного образования. Бренд-менеджеры и маркетологи стремятся достичь</w:t>
      </w:r>
      <w:r w:rsidR="001235DC">
        <w:rPr>
          <w:rFonts w:ascii="Times New Roman" w:hAnsi="Times New Roman" w:cs="Times New Roman"/>
          <w:color w:val="000000"/>
          <w:sz w:val="24"/>
          <w:szCs w:val="24"/>
        </w:rPr>
        <w:t xml:space="preserve"> таких результатов</w:t>
      </w:r>
      <w:r w:rsidR="00F27FB4">
        <w:rPr>
          <w:rStyle w:val="af3"/>
          <w:rFonts w:ascii="Times New Roman" w:hAnsi="Times New Roman" w:cs="Times New Roman"/>
          <w:color w:val="000000"/>
          <w:sz w:val="24"/>
          <w:szCs w:val="24"/>
        </w:rPr>
        <w:footnoteReference w:id="84"/>
      </w:r>
      <w:r w:rsidR="001235DC">
        <w:rPr>
          <w:rFonts w:ascii="Times New Roman" w:hAnsi="Times New Roman" w:cs="Times New Roman"/>
          <w:color w:val="000000"/>
          <w:sz w:val="24"/>
          <w:szCs w:val="24"/>
        </w:rPr>
        <w:t>.</w:t>
      </w:r>
      <w:r w:rsidR="00F771B9">
        <w:rPr>
          <w:rFonts w:ascii="Times New Roman" w:hAnsi="Times New Roman" w:cs="Times New Roman"/>
          <w:color w:val="000000"/>
          <w:sz w:val="24"/>
          <w:szCs w:val="24"/>
        </w:rPr>
        <w:t xml:space="preserve"> </w:t>
      </w:r>
    </w:p>
    <w:p w14:paraId="785C569F" w14:textId="77777777" w:rsidR="00445290" w:rsidRDefault="00445290" w:rsidP="00F771B9">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Традиционные подходы к взаимодействию с выпускниками вузов могут </w:t>
      </w:r>
      <w:r w:rsidR="00200674">
        <w:rPr>
          <w:rFonts w:ascii="Times New Roman" w:hAnsi="Times New Roman" w:cs="Times New Roman"/>
          <w:color w:val="000000"/>
          <w:sz w:val="24"/>
          <w:szCs w:val="24"/>
        </w:rPr>
        <w:t xml:space="preserve">привести к нереализованным возможностям и </w:t>
      </w:r>
      <w:r>
        <w:rPr>
          <w:rFonts w:ascii="Times New Roman" w:hAnsi="Times New Roman" w:cs="Times New Roman"/>
          <w:color w:val="000000"/>
          <w:sz w:val="24"/>
          <w:szCs w:val="24"/>
        </w:rPr>
        <w:t>оказаться недальновидными</w:t>
      </w:r>
      <w:r w:rsidR="00200674">
        <w:rPr>
          <w:rFonts w:ascii="Times New Roman" w:hAnsi="Times New Roman" w:cs="Times New Roman"/>
          <w:color w:val="000000"/>
          <w:sz w:val="24"/>
          <w:szCs w:val="24"/>
        </w:rPr>
        <w:t xml:space="preserve">. </w:t>
      </w:r>
      <w:r w:rsidR="007C67C2">
        <w:rPr>
          <w:rFonts w:ascii="Times New Roman" w:hAnsi="Times New Roman" w:cs="Times New Roman"/>
          <w:color w:val="000000"/>
          <w:sz w:val="24"/>
          <w:szCs w:val="24"/>
        </w:rPr>
        <w:t xml:space="preserve">Сотрудники университетов, отвечающие </w:t>
      </w:r>
      <w:r w:rsidR="000A7B9D">
        <w:rPr>
          <w:rFonts w:ascii="Times New Roman" w:hAnsi="Times New Roman" w:cs="Times New Roman"/>
          <w:color w:val="000000"/>
          <w:sz w:val="24"/>
          <w:szCs w:val="24"/>
        </w:rPr>
        <w:t>за бренд-коммуникации,</w:t>
      </w:r>
      <w:r w:rsidR="007C67C2">
        <w:rPr>
          <w:rFonts w:ascii="Times New Roman" w:hAnsi="Times New Roman" w:cs="Times New Roman"/>
          <w:color w:val="000000"/>
          <w:sz w:val="24"/>
          <w:szCs w:val="24"/>
        </w:rPr>
        <w:t xml:space="preserve"> стремятся извлечь выгоду из ассоциаций выпускников, </w:t>
      </w:r>
      <w:r w:rsidR="000A7B9D">
        <w:rPr>
          <w:rFonts w:ascii="Times New Roman" w:hAnsi="Times New Roman" w:cs="Times New Roman"/>
          <w:color w:val="000000"/>
          <w:sz w:val="24"/>
          <w:szCs w:val="24"/>
        </w:rPr>
        <w:t xml:space="preserve">налаживая межличностные отношения между выпускниками. Необходимо осознавать, что </w:t>
      </w:r>
      <w:r w:rsidR="001A666D">
        <w:rPr>
          <w:rFonts w:ascii="Times New Roman" w:hAnsi="Times New Roman" w:cs="Times New Roman"/>
          <w:color w:val="000000"/>
          <w:sz w:val="24"/>
          <w:szCs w:val="24"/>
        </w:rPr>
        <w:t xml:space="preserve">время для формирования взаимоотношений между выпускниками и брендом начинается не тогда, когда обучающиеся выпускаются, а с момента обучения в школе. </w:t>
      </w:r>
      <w:r w:rsidR="00CA09FD">
        <w:rPr>
          <w:rFonts w:ascii="Times New Roman" w:hAnsi="Times New Roman" w:cs="Times New Roman"/>
          <w:color w:val="000000"/>
          <w:sz w:val="24"/>
          <w:szCs w:val="24"/>
        </w:rPr>
        <w:t>Приложенные усилия, направленные на проведение мероприятий</w:t>
      </w:r>
      <w:r w:rsidR="00083C04">
        <w:rPr>
          <w:rFonts w:ascii="Times New Roman" w:hAnsi="Times New Roman" w:cs="Times New Roman"/>
          <w:color w:val="000000"/>
          <w:sz w:val="24"/>
          <w:szCs w:val="24"/>
        </w:rPr>
        <w:t xml:space="preserve">, </w:t>
      </w:r>
      <w:r w:rsidR="00CA09FD">
        <w:rPr>
          <w:rFonts w:ascii="Times New Roman" w:hAnsi="Times New Roman" w:cs="Times New Roman"/>
          <w:color w:val="000000"/>
          <w:sz w:val="24"/>
          <w:szCs w:val="24"/>
        </w:rPr>
        <w:t>связанных с</w:t>
      </w:r>
      <w:r w:rsidR="00083C04">
        <w:rPr>
          <w:rFonts w:ascii="Times New Roman" w:hAnsi="Times New Roman" w:cs="Times New Roman"/>
          <w:color w:val="000000"/>
          <w:sz w:val="24"/>
          <w:szCs w:val="24"/>
        </w:rPr>
        <w:t xml:space="preserve">о </w:t>
      </w:r>
      <w:r w:rsidR="00CA09FD">
        <w:rPr>
          <w:rFonts w:ascii="Times New Roman" w:hAnsi="Times New Roman" w:cs="Times New Roman"/>
          <w:color w:val="000000"/>
          <w:sz w:val="24"/>
          <w:szCs w:val="24"/>
        </w:rPr>
        <w:t>студенческой жизнь</w:t>
      </w:r>
      <w:r w:rsidR="00C33D61">
        <w:rPr>
          <w:rFonts w:ascii="Times New Roman" w:hAnsi="Times New Roman" w:cs="Times New Roman"/>
          <w:color w:val="000000"/>
          <w:sz w:val="24"/>
          <w:szCs w:val="24"/>
        </w:rPr>
        <w:t>ю, сплоченностью преподавателей</w:t>
      </w:r>
      <w:r w:rsidR="00722F80">
        <w:rPr>
          <w:rFonts w:ascii="Times New Roman" w:hAnsi="Times New Roman" w:cs="Times New Roman"/>
          <w:color w:val="000000"/>
          <w:sz w:val="24"/>
          <w:szCs w:val="24"/>
        </w:rPr>
        <w:t xml:space="preserve">, созданием </w:t>
      </w:r>
      <w:r w:rsidR="003D6803">
        <w:rPr>
          <w:rFonts w:ascii="Times New Roman" w:hAnsi="Times New Roman" w:cs="Times New Roman"/>
          <w:color w:val="000000"/>
          <w:sz w:val="24"/>
          <w:szCs w:val="24"/>
        </w:rPr>
        <w:t>фирменного стиля для студентов</w:t>
      </w:r>
      <w:r w:rsidR="00083C04">
        <w:rPr>
          <w:rFonts w:ascii="Times New Roman" w:hAnsi="Times New Roman" w:cs="Times New Roman"/>
          <w:color w:val="000000"/>
          <w:sz w:val="24"/>
          <w:szCs w:val="24"/>
        </w:rPr>
        <w:t>,</w:t>
      </w:r>
      <w:r w:rsidR="003D6803">
        <w:rPr>
          <w:rFonts w:ascii="Times New Roman" w:hAnsi="Times New Roman" w:cs="Times New Roman"/>
          <w:color w:val="000000"/>
          <w:sz w:val="24"/>
          <w:szCs w:val="24"/>
        </w:rPr>
        <w:t xml:space="preserve"> открывают потенциал для сохранения лояльности выпускников. </w:t>
      </w:r>
    </w:p>
    <w:p w14:paraId="0974109E" w14:textId="77777777" w:rsidR="004F4A6A" w:rsidRPr="004F4A6A" w:rsidRDefault="00AD574D" w:rsidP="00F572F9">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успешного бренд-комьюнити требуется понимание потребности, желания и поведения </w:t>
      </w:r>
      <w:r w:rsidR="005F564A">
        <w:rPr>
          <w:rFonts w:ascii="Times New Roman" w:hAnsi="Times New Roman" w:cs="Times New Roman"/>
          <w:color w:val="000000"/>
          <w:sz w:val="24"/>
          <w:szCs w:val="24"/>
        </w:rPr>
        <w:t>клиентов</w:t>
      </w:r>
      <w:r w:rsidR="00104D19">
        <w:rPr>
          <w:rFonts w:ascii="Times New Roman" w:hAnsi="Times New Roman" w:cs="Times New Roman"/>
          <w:color w:val="000000"/>
          <w:sz w:val="24"/>
          <w:szCs w:val="24"/>
        </w:rPr>
        <w:t xml:space="preserve">. Если университету удается создать </w:t>
      </w:r>
      <w:r w:rsidR="0026365E">
        <w:rPr>
          <w:rFonts w:ascii="Times New Roman" w:hAnsi="Times New Roman" w:cs="Times New Roman"/>
          <w:color w:val="000000"/>
          <w:sz w:val="24"/>
          <w:szCs w:val="24"/>
        </w:rPr>
        <w:t xml:space="preserve">бренд-комьюнити, </w:t>
      </w:r>
      <w:r w:rsidR="00BC7B62">
        <w:rPr>
          <w:rFonts w:ascii="Times New Roman" w:hAnsi="Times New Roman" w:cs="Times New Roman"/>
          <w:color w:val="000000"/>
          <w:sz w:val="24"/>
          <w:szCs w:val="24"/>
        </w:rPr>
        <w:t>формируются</w:t>
      </w:r>
      <w:r w:rsidR="0026365E">
        <w:rPr>
          <w:rFonts w:ascii="Times New Roman" w:hAnsi="Times New Roman" w:cs="Times New Roman"/>
          <w:color w:val="000000"/>
          <w:sz w:val="24"/>
          <w:szCs w:val="24"/>
        </w:rPr>
        <w:t xml:space="preserve"> прочные узы лояльности к учебному заведению</w:t>
      </w:r>
      <w:r w:rsidR="00B735AB">
        <w:rPr>
          <w:rFonts w:ascii="Times New Roman" w:hAnsi="Times New Roman" w:cs="Times New Roman"/>
          <w:color w:val="000000"/>
          <w:sz w:val="24"/>
          <w:szCs w:val="24"/>
        </w:rPr>
        <w:t xml:space="preserve">, которая </w:t>
      </w:r>
      <w:r w:rsidR="0026365E">
        <w:rPr>
          <w:rFonts w:ascii="Times New Roman" w:hAnsi="Times New Roman" w:cs="Times New Roman"/>
          <w:color w:val="000000"/>
          <w:sz w:val="24"/>
          <w:szCs w:val="24"/>
        </w:rPr>
        <w:t>выража</w:t>
      </w:r>
      <w:r w:rsidR="00B735AB">
        <w:rPr>
          <w:rFonts w:ascii="Times New Roman" w:hAnsi="Times New Roman" w:cs="Times New Roman"/>
          <w:color w:val="000000"/>
          <w:sz w:val="24"/>
          <w:szCs w:val="24"/>
        </w:rPr>
        <w:t>е</w:t>
      </w:r>
      <w:r w:rsidR="0026365E">
        <w:rPr>
          <w:rFonts w:ascii="Times New Roman" w:hAnsi="Times New Roman" w:cs="Times New Roman"/>
          <w:color w:val="000000"/>
          <w:sz w:val="24"/>
          <w:szCs w:val="24"/>
        </w:rPr>
        <w:t>тся в виде поддержки университет</w:t>
      </w:r>
      <w:r w:rsidR="00BC7B62">
        <w:rPr>
          <w:rFonts w:ascii="Times New Roman" w:hAnsi="Times New Roman" w:cs="Times New Roman"/>
          <w:color w:val="000000"/>
          <w:sz w:val="24"/>
          <w:szCs w:val="24"/>
        </w:rPr>
        <w:t>у</w:t>
      </w:r>
      <w:r w:rsidR="0026365E">
        <w:rPr>
          <w:rFonts w:ascii="Times New Roman" w:hAnsi="Times New Roman" w:cs="Times New Roman"/>
          <w:color w:val="000000"/>
          <w:sz w:val="24"/>
          <w:szCs w:val="24"/>
        </w:rPr>
        <w:t>, его услуг</w:t>
      </w:r>
      <w:r w:rsidR="00BC7B62">
        <w:rPr>
          <w:rFonts w:ascii="Times New Roman" w:hAnsi="Times New Roman" w:cs="Times New Roman"/>
          <w:color w:val="000000"/>
          <w:sz w:val="24"/>
          <w:szCs w:val="24"/>
        </w:rPr>
        <w:t>ам</w:t>
      </w:r>
      <w:r w:rsidR="0026365E">
        <w:rPr>
          <w:rFonts w:ascii="Times New Roman" w:hAnsi="Times New Roman" w:cs="Times New Roman"/>
          <w:color w:val="000000"/>
          <w:sz w:val="24"/>
          <w:szCs w:val="24"/>
        </w:rPr>
        <w:t xml:space="preserve"> и программ</w:t>
      </w:r>
      <w:r w:rsidR="00BC7B62">
        <w:rPr>
          <w:rFonts w:ascii="Times New Roman" w:hAnsi="Times New Roman" w:cs="Times New Roman"/>
          <w:color w:val="000000"/>
          <w:sz w:val="24"/>
          <w:szCs w:val="24"/>
        </w:rPr>
        <w:t>ам</w:t>
      </w:r>
      <w:r w:rsidR="0026365E">
        <w:rPr>
          <w:rFonts w:ascii="Times New Roman" w:hAnsi="Times New Roman" w:cs="Times New Roman"/>
          <w:color w:val="000000"/>
          <w:sz w:val="24"/>
          <w:szCs w:val="24"/>
        </w:rPr>
        <w:t xml:space="preserve"> обучения</w:t>
      </w:r>
      <w:r w:rsidR="007753EA">
        <w:rPr>
          <w:rStyle w:val="af3"/>
          <w:rFonts w:ascii="Times New Roman" w:hAnsi="Times New Roman" w:cs="Times New Roman"/>
          <w:color w:val="000000"/>
          <w:sz w:val="24"/>
          <w:szCs w:val="24"/>
        </w:rPr>
        <w:footnoteReference w:id="85"/>
      </w:r>
      <w:r w:rsidR="0026365E">
        <w:rPr>
          <w:rFonts w:ascii="Times New Roman" w:hAnsi="Times New Roman" w:cs="Times New Roman"/>
          <w:color w:val="000000"/>
          <w:sz w:val="24"/>
          <w:szCs w:val="24"/>
        </w:rPr>
        <w:t>.</w:t>
      </w:r>
    </w:p>
    <w:p w14:paraId="44AE44CE" w14:textId="77777777" w:rsidR="00B90F84" w:rsidRPr="00B90F84" w:rsidRDefault="00E03777" w:rsidP="00353527">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Нами был</w:t>
      </w:r>
      <w:r w:rsidR="00353527">
        <w:rPr>
          <w:rFonts w:ascii="Times New Roman" w:hAnsi="Times New Roman" w:cs="Times New Roman"/>
          <w:color w:val="000000"/>
          <w:sz w:val="24"/>
          <w:szCs w:val="24"/>
        </w:rPr>
        <w:t>о проведено пилотажное исследование</w:t>
      </w:r>
      <w:r w:rsidR="00EB173B">
        <w:rPr>
          <w:rStyle w:val="af3"/>
          <w:rFonts w:ascii="Times New Roman" w:hAnsi="Times New Roman" w:cs="Times New Roman"/>
          <w:color w:val="000000"/>
          <w:sz w:val="24"/>
          <w:szCs w:val="24"/>
        </w:rPr>
        <w:footnoteReference w:id="86"/>
      </w:r>
      <w:r>
        <w:rPr>
          <w:rFonts w:ascii="Times New Roman" w:hAnsi="Times New Roman" w:cs="Times New Roman"/>
          <w:color w:val="000000"/>
          <w:sz w:val="24"/>
          <w:szCs w:val="24"/>
        </w:rPr>
        <w:t>, направленн</w:t>
      </w:r>
      <w:r w:rsidR="00353527">
        <w:rPr>
          <w:rFonts w:ascii="Times New Roman" w:hAnsi="Times New Roman" w:cs="Times New Roman"/>
          <w:color w:val="000000"/>
          <w:sz w:val="24"/>
          <w:szCs w:val="24"/>
        </w:rPr>
        <w:t>ое</w:t>
      </w:r>
      <w:r>
        <w:rPr>
          <w:rFonts w:ascii="Times New Roman" w:hAnsi="Times New Roman" w:cs="Times New Roman"/>
          <w:color w:val="000000"/>
          <w:sz w:val="24"/>
          <w:szCs w:val="24"/>
        </w:rPr>
        <w:t xml:space="preserve"> на выявление сформированности бренд-комьюнити университета «Дубна». Оцен</w:t>
      </w:r>
      <w:r w:rsidR="00FD4BFC">
        <w:rPr>
          <w:rFonts w:ascii="Times New Roman" w:hAnsi="Times New Roman" w:cs="Times New Roman"/>
          <w:color w:val="000000"/>
          <w:sz w:val="24"/>
          <w:szCs w:val="24"/>
        </w:rPr>
        <w:t>ка</w:t>
      </w:r>
      <w:r>
        <w:rPr>
          <w:rFonts w:ascii="Times New Roman" w:hAnsi="Times New Roman" w:cs="Times New Roman"/>
          <w:color w:val="000000"/>
          <w:sz w:val="24"/>
          <w:szCs w:val="24"/>
        </w:rPr>
        <w:t xml:space="preserve"> про</w:t>
      </w:r>
      <w:r w:rsidR="00FD4BFC">
        <w:rPr>
          <w:rFonts w:ascii="Times New Roman" w:hAnsi="Times New Roman" w:cs="Times New Roman"/>
          <w:color w:val="000000"/>
          <w:sz w:val="24"/>
          <w:szCs w:val="24"/>
        </w:rPr>
        <w:t>изводила</w:t>
      </w:r>
      <w:r>
        <w:rPr>
          <w:rFonts w:ascii="Times New Roman" w:hAnsi="Times New Roman" w:cs="Times New Roman"/>
          <w:color w:val="000000"/>
          <w:sz w:val="24"/>
          <w:szCs w:val="24"/>
        </w:rPr>
        <w:t xml:space="preserve">сь </w:t>
      </w:r>
      <w:r w:rsidR="00FD4BFC">
        <w:rPr>
          <w:rFonts w:ascii="Times New Roman" w:hAnsi="Times New Roman" w:cs="Times New Roman"/>
          <w:color w:val="000000"/>
          <w:sz w:val="24"/>
          <w:szCs w:val="24"/>
        </w:rPr>
        <w:t>в соответствии с</w:t>
      </w:r>
      <w:r>
        <w:rPr>
          <w:rFonts w:ascii="Times New Roman" w:hAnsi="Times New Roman" w:cs="Times New Roman"/>
          <w:color w:val="000000"/>
          <w:sz w:val="24"/>
          <w:szCs w:val="24"/>
        </w:rPr>
        <w:t xml:space="preserve"> характеристикам</w:t>
      </w:r>
      <w:r w:rsidR="00FD4BFC">
        <w:rPr>
          <w:rFonts w:ascii="Times New Roman" w:hAnsi="Times New Roman" w:cs="Times New Roman"/>
          <w:color w:val="000000"/>
          <w:sz w:val="24"/>
          <w:szCs w:val="24"/>
        </w:rPr>
        <w:t>и</w:t>
      </w:r>
      <w:r>
        <w:rPr>
          <w:rFonts w:ascii="Times New Roman" w:hAnsi="Times New Roman" w:cs="Times New Roman"/>
          <w:color w:val="000000"/>
          <w:sz w:val="24"/>
          <w:szCs w:val="24"/>
        </w:rPr>
        <w:t>, выработанным</w:t>
      </w:r>
      <w:r w:rsidR="00FD4BFC">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004602B0">
        <w:rPr>
          <w:rFonts w:ascii="Times New Roman" w:hAnsi="Times New Roman" w:cs="Times New Roman"/>
          <w:color w:val="000000"/>
          <w:sz w:val="24"/>
          <w:szCs w:val="24"/>
        </w:rPr>
        <w:t>А. Муницем и Т. О</w:t>
      </w:r>
      <w:r w:rsidR="004602B0" w:rsidRPr="004602B0">
        <w:rPr>
          <w:rFonts w:ascii="Times New Roman" w:hAnsi="Times New Roman" w:cs="Times New Roman"/>
          <w:color w:val="000000"/>
          <w:sz w:val="24"/>
          <w:szCs w:val="24"/>
        </w:rPr>
        <w:t>’</w:t>
      </w:r>
      <w:r w:rsidR="004602B0">
        <w:rPr>
          <w:rFonts w:ascii="Times New Roman" w:hAnsi="Times New Roman" w:cs="Times New Roman"/>
          <w:color w:val="000000"/>
          <w:sz w:val="24"/>
          <w:szCs w:val="24"/>
        </w:rPr>
        <w:t>Гуином</w:t>
      </w:r>
      <w:r w:rsidR="00837544">
        <w:rPr>
          <w:rFonts w:ascii="Times New Roman" w:hAnsi="Times New Roman" w:cs="Times New Roman"/>
          <w:color w:val="000000"/>
          <w:sz w:val="24"/>
          <w:szCs w:val="24"/>
        </w:rPr>
        <w:t xml:space="preserve">. </w:t>
      </w:r>
      <w:r w:rsidR="00837544" w:rsidRPr="00B90F84">
        <w:rPr>
          <w:rFonts w:ascii="Times New Roman" w:hAnsi="Times New Roman" w:cs="Times New Roman"/>
          <w:color w:val="000000"/>
          <w:sz w:val="24"/>
          <w:szCs w:val="24"/>
        </w:rPr>
        <w:t xml:space="preserve">По блоку вопросов, выявляющих лояльность бренду, </w:t>
      </w:r>
      <w:r w:rsidR="00837544">
        <w:rPr>
          <w:rFonts w:ascii="Times New Roman" w:hAnsi="Times New Roman" w:cs="Times New Roman"/>
          <w:color w:val="000000"/>
          <w:sz w:val="24"/>
          <w:szCs w:val="24"/>
        </w:rPr>
        <w:t>выяснилось, что</w:t>
      </w:r>
      <w:r w:rsidR="00837544" w:rsidRPr="00B90F84">
        <w:rPr>
          <w:rFonts w:ascii="Times New Roman" w:hAnsi="Times New Roman" w:cs="Times New Roman"/>
          <w:color w:val="000000"/>
          <w:sz w:val="24"/>
          <w:szCs w:val="24"/>
        </w:rPr>
        <w:t xml:space="preserve"> студенты в большинстве случаев поступали в вуз целенаправленно,</w:t>
      </w:r>
      <w:r w:rsidR="00837544">
        <w:rPr>
          <w:rFonts w:ascii="Times New Roman" w:hAnsi="Times New Roman" w:cs="Times New Roman"/>
          <w:color w:val="000000"/>
          <w:sz w:val="24"/>
          <w:szCs w:val="24"/>
        </w:rPr>
        <w:t xml:space="preserve"> </w:t>
      </w:r>
      <w:r w:rsidR="00837544" w:rsidRPr="00B90F84">
        <w:rPr>
          <w:rFonts w:ascii="Times New Roman" w:hAnsi="Times New Roman" w:cs="Times New Roman"/>
          <w:color w:val="000000"/>
          <w:sz w:val="24"/>
          <w:szCs w:val="24"/>
        </w:rPr>
        <w:t xml:space="preserve">допуская мысли о переводе на другие направления, </w:t>
      </w:r>
      <w:r w:rsidR="00837544">
        <w:rPr>
          <w:rFonts w:ascii="Times New Roman" w:hAnsi="Times New Roman" w:cs="Times New Roman"/>
          <w:color w:val="000000"/>
          <w:sz w:val="24"/>
          <w:szCs w:val="24"/>
        </w:rPr>
        <w:t>при этом</w:t>
      </w:r>
      <w:r w:rsidR="00837544" w:rsidRPr="00B90F84">
        <w:rPr>
          <w:rFonts w:ascii="Times New Roman" w:hAnsi="Times New Roman" w:cs="Times New Roman"/>
          <w:color w:val="000000"/>
          <w:sz w:val="24"/>
          <w:szCs w:val="24"/>
        </w:rPr>
        <w:t xml:space="preserve"> обучение</w:t>
      </w:r>
      <w:r w:rsidR="00837544">
        <w:rPr>
          <w:rFonts w:ascii="Times New Roman" w:hAnsi="Times New Roman" w:cs="Times New Roman"/>
          <w:color w:val="000000"/>
          <w:sz w:val="24"/>
          <w:szCs w:val="24"/>
        </w:rPr>
        <w:t xml:space="preserve"> в вузе</w:t>
      </w:r>
      <w:r w:rsidR="00837544" w:rsidRPr="00B90F84">
        <w:rPr>
          <w:rFonts w:ascii="Times New Roman" w:hAnsi="Times New Roman" w:cs="Times New Roman"/>
          <w:color w:val="000000"/>
          <w:sz w:val="24"/>
          <w:szCs w:val="24"/>
        </w:rPr>
        <w:t xml:space="preserve"> им нравится.</w:t>
      </w:r>
      <w:r w:rsidR="00837544">
        <w:rPr>
          <w:rFonts w:ascii="Times New Roman" w:hAnsi="Times New Roman" w:cs="Times New Roman"/>
          <w:color w:val="000000"/>
          <w:sz w:val="24"/>
          <w:szCs w:val="24"/>
        </w:rPr>
        <w:t xml:space="preserve"> </w:t>
      </w:r>
      <w:r w:rsidR="00837544" w:rsidRPr="00B90F84">
        <w:rPr>
          <w:rFonts w:ascii="Times New Roman" w:hAnsi="Times New Roman" w:cs="Times New Roman"/>
          <w:color w:val="000000"/>
          <w:sz w:val="24"/>
          <w:szCs w:val="24"/>
        </w:rPr>
        <w:t>Студенты университета «Дубна» показывают себя как лояльная аудитория.</w:t>
      </w:r>
      <w:r w:rsidR="004E424B">
        <w:rPr>
          <w:rFonts w:ascii="Times New Roman" w:hAnsi="Times New Roman" w:cs="Times New Roman"/>
          <w:color w:val="000000"/>
          <w:sz w:val="24"/>
          <w:szCs w:val="24"/>
        </w:rPr>
        <w:t xml:space="preserve"> </w:t>
      </w:r>
      <w:r w:rsidR="00B64198">
        <w:rPr>
          <w:rFonts w:ascii="Times New Roman" w:hAnsi="Times New Roman" w:cs="Times New Roman"/>
          <w:color w:val="000000"/>
          <w:sz w:val="24"/>
          <w:szCs w:val="24"/>
        </w:rPr>
        <w:t>Для выявления чувства солидарности среди обучающихся</w:t>
      </w:r>
      <w:r w:rsidR="00E50FD4">
        <w:rPr>
          <w:rFonts w:ascii="Times New Roman" w:hAnsi="Times New Roman" w:cs="Times New Roman"/>
          <w:color w:val="000000"/>
          <w:sz w:val="24"/>
          <w:szCs w:val="24"/>
        </w:rPr>
        <w:t xml:space="preserve"> им</w:t>
      </w:r>
      <w:r w:rsidR="00B64198">
        <w:rPr>
          <w:rFonts w:ascii="Times New Roman" w:hAnsi="Times New Roman" w:cs="Times New Roman"/>
          <w:color w:val="000000"/>
          <w:sz w:val="24"/>
          <w:szCs w:val="24"/>
        </w:rPr>
        <w:t xml:space="preserve"> были заданы вопросы об адаптации и взаимовыручке. Студенты</w:t>
      </w:r>
      <w:r w:rsidR="004E424B">
        <w:rPr>
          <w:rFonts w:ascii="Times New Roman" w:hAnsi="Times New Roman" w:cs="Times New Roman"/>
          <w:color w:val="000000"/>
          <w:sz w:val="24"/>
          <w:szCs w:val="24"/>
        </w:rPr>
        <w:t xml:space="preserve"> </w:t>
      </w:r>
      <w:r w:rsidR="00160DE0">
        <w:rPr>
          <w:rFonts w:ascii="Times New Roman" w:hAnsi="Times New Roman" w:cs="Times New Roman"/>
          <w:color w:val="000000"/>
          <w:sz w:val="24"/>
          <w:szCs w:val="24"/>
        </w:rPr>
        <w:t xml:space="preserve">вуза выразили готовность </w:t>
      </w:r>
      <w:r w:rsidR="00B64198">
        <w:rPr>
          <w:rFonts w:ascii="Times New Roman" w:hAnsi="Times New Roman" w:cs="Times New Roman"/>
          <w:color w:val="000000"/>
          <w:sz w:val="24"/>
          <w:szCs w:val="24"/>
        </w:rPr>
        <w:t>помогать и поддерживать друг друга</w:t>
      </w:r>
      <w:r w:rsidR="00C33339">
        <w:rPr>
          <w:rFonts w:ascii="Times New Roman" w:hAnsi="Times New Roman" w:cs="Times New Roman"/>
          <w:color w:val="000000"/>
          <w:sz w:val="24"/>
          <w:szCs w:val="24"/>
        </w:rPr>
        <w:t xml:space="preserve">. </w:t>
      </w:r>
      <w:r w:rsidR="00A147F1">
        <w:rPr>
          <w:rFonts w:ascii="Times New Roman" w:hAnsi="Times New Roman" w:cs="Times New Roman"/>
          <w:color w:val="000000"/>
          <w:sz w:val="24"/>
          <w:szCs w:val="24"/>
        </w:rPr>
        <w:t>Респонденты показали себя хорошо осведомленными о традициях и мероприятиях университета. Совпали общие представления обучающихся о «типичном студенте» университета «Дубна»</w:t>
      </w:r>
      <w:r w:rsidR="003F33CE">
        <w:rPr>
          <w:rFonts w:ascii="Times New Roman" w:hAnsi="Times New Roman" w:cs="Times New Roman"/>
          <w:color w:val="000000"/>
          <w:sz w:val="24"/>
          <w:szCs w:val="24"/>
        </w:rPr>
        <w:t xml:space="preserve">. </w:t>
      </w:r>
      <w:r w:rsidR="001725FE">
        <w:rPr>
          <w:rFonts w:ascii="Times New Roman" w:hAnsi="Times New Roman" w:cs="Times New Roman"/>
          <w:color w:val="000000"/>
          <w:sz w:val="24"/>
          <w:szCs w:val="24"/>
        </w:rPr>
        <w:t>В качестве</w:t>
      </w:r>
      <w:r w:rsidR="003F33CE">
        <w:rPr>
          <w:rFonts w:ascii="Times New Roman" w:hAnsi="Times New Roman" w:cs="Times New Roman"/>
          <w:color w:val="000000"/>
          <w:sz w:val="24"/>
          <w:szCs w:val="24"/>
        </w:rPr>
        <w:t xml:space="preserve"> уникальн</w:t>
      </w:r>
      <w:r w:rsidR="00353527">
        <w:rPr>
          <w:rFonts w:ascii="Times New Roman" w:hAnsi="Times New Roman" w:cs="Times New Roman"/>
          <w:color w:val="000000"/>
          <w:sz w:val="24"/>
          <w:szCs w:val="24"/>
        </w:rPr>
        <w:t>ы</w:t>
      </w:r>
      <w:r w:rsidR="001725FE">
        <w:rPr>
          <w:rFonts w:ascii="Times New Roman" w:hAnsi="Times New Roman" w:cs="Times New Roman"/>
          <w:color w:val="000000"/>
          <w:sz w:val="24"/>
          <w:szCs w:val="24"/>
        </w:rPr>
        <w:t>х</w:t>
      </w:r>
      <w:r w:rsidR="003F33CE">
        <w:rPr>
          <w:rFonts w:ascii="Times New Roman" w:hAnsi="Times New Roman" w:cs="Times New Roman"/>
          <w:color w:val="000000"/>
          <w:sz w:val="24"/>
          <w:szCs w:val="24"/>
        </w:rPr>
        <w:t xml:space="preserve"> черт</w:t>
      </w:r>
      <w:r w:rsidR="001725FE">
        <w:rPr>
          <w:rFonts w:ascii="Times New Roman" w:hAnsi="Times New Roman" w:cs="Times New Roman"/>
          <w:color w:val="000000"/>
          <w:sz w:val="24"/>
          <w:szCs w:val="24"/>
        </w:rPr>
        <w:t xml:space="preserve"> вуза</w:t>
      </w:r>
      <w:r w:rsidR="003F33CE">
        <w:rPr>
          <w:rFonts w:ascii="Times New Roman" w:hAnsi="Times New Roman" w:cs="Times New Roman"/>
          <w:color w:val="000000"/>
          <w:sz w:val="24"/>
          <w:szCs w:val="24"/>
        </w:rPr>
        <w:t xml:space="preserve"> для позиционирования </w:t>
      </w:r>
      <w:r w:rsidR="001725FE">
        <w:rPr>
          <w:rFonts w:ascii="Times New Roman" w:hAnsi="Times New Roman" w:cs="Times New Roman"/>
          <w:color w:val="000000"/>
          <w:sz w:val="24"/>
          <w:szCs w:val="24"/>
        </w:rPr>
        <w:t xml:space="preserve">большинство </w:t>
      </w:r>
      <w:r w:rsidR="003F33CE">
        <w:rPr>
          <w:rFonts w:ascii="Times New Roman" w:hAnsi="Times New Roman" w:cs="Times New Roman"/>
          <w:color w:val="000000"/>
          <w:sz w:val="24"/>
          <w:szCs w:val="24"/>
        </w:rPr>
        <w:t>студент</w:t>
      </w:r>
      <w:r w:rsidR="001725FE">
        <w:rPr>
          <w:rFonts w:ascii="Times New Roman" w:hAnsi="Times New Roman" w:cs="Times New Roman"/>
          <w:color w:val="000000"/>
          <w:sz w:val="24"/>
          <w:szCs w:val="24"/>
        </w:rPr>
        <w:t>ов</w:t>
      </w:r>
      <w:r w:rsidR="003F33CE">
        <w:rPr>
          <w:rFonts w:ascii="Times New Roman" w:hAnsi="Times New Roman" w:cs="Times New Roman"/>
          <w:color w:val="000000"/>
          <w:sz w:val="24"/>
          <w:szCs w:val="24"/>
        </w:rPr>
        <w:t xml:space="preserve"> </w:t>
      </w:r>
      <w:r w:rsidR="00353527">
        <w:rPr>
          <w:rFonts w:ascii="Times New Roman" w:hAnsi="Times New Roman" w:cs="Times New Roman"/>
          <w:color w:val="000000"/>
          <w:sz w:val="24"/>
          <w:szCs w:val="24"/>
        </w:rPr>
        <w:t>отметили</w:t>
      </w:r>
      <w:r w:rsidR="003F33CE">
        <w:rPr>
          <w:rFonts w:ascii="Times New Roman" w:hAnsi="Times New Roman" w:cs="Times New Roman"/>
          <w:color w:val="000000"/>
          <w:sz w:val="24"/>
          <w:szCs w:val="24"/>
        </w:rPr>
        <w:t xml:space="preserve"> </w:t>
      </w:r>
      <w:r w:rsidR="001725FE">
        <w:rPr>
          <w:rFonts w:ascii="Times New Roman" w:hAnsi="Times New Roman" w:cs="Times New Roman"/>
          <w:color w:val="000000"/>
          <w:sz w:val="24"/>
          <w:szCs w:val="24"/>
        </w:rPr>
        <w:t>«</w:t>
      </w:r>
      <w:r w:rsidR="003F33CE">
        <w:rPr>
          <w:rFonts w:ascii="Times New Roman" w:hAnsi="Times New Roman" w:cs="Times New Roman"/>
          <w:color w:val="000000"/>
          <w:sz w:val="24"/>
          <w:szCs w:val="24"/>
        </w:rPr>
        <w:t>душевность</w:t>
      </w:r>
      <w:r w:rsidR="001725FE">
        <w:rPr>
          <w:rFonts w:ascii="Times New Roman" w:hAnsi="Times New Roman" w:cs="Times New Roman"/>
          <w:color w:val="000000"/>
          <w:sz w:val="24"/>
          <w:szCs w:val="24"/>
        </w:rPr>
        <w:t>»</w:t>
      </w:r>
      <w:r w:rsidR="003F33CE">
        <w:rPr>
          <w:rFonts w:ascii="Times New Roman" w:hAnsi="Times New Roman" w:cs="Times New Roman"/>
          <w:color w:val="000000"/>
          <w:sz w:val="24"/>
          <w:szCs w:val="24"/>
        </w:rPr>
        <w:t xml:space="preserve"> и </w:t>
      </w:r>
      <w:r w:rsidR="001725FE">
        <w:rPr>
          <w:rFonts w:ascii="Times New Roman" w:hAnsi="Times New Roman" w:cs="Times New Roman"/>
          <w:color w:val="000000"/>
          <w:sz w:val="24"/>
          <w:szCs w:val="24"/>
        </w:rPr>
        <w:t>«</w:t>
      </w:r>
      <w:r w:rsidR="003F33CE">
        <w:rPr>
          <w:rFonts w:ascii="Times New Roman" w:hAnsi="Times New Roman" w:cs="Times New Roman"/>
          <w:color w:val="000000"/>
          <w:sz w:val="24"/>
          <w:szCs w:val="24"/>
        </w:rPr>
        <w:t>трудоустройство</w:t>
      </w:r>
      <w:r w:rsidR="001725FE">
        <w:rPr>
          <w:rFonts w:ascii="Times New Roman" w:hAnsi="Times New Roman" w:cs="Times New Roman"/>
          <w:color w:val="000000"/>
          <w:sz w:val="24"/>
          <w:szCs w:val="24"/>
        </w:rPr>
        <w:t xml:space="preserve"> </w:t>
      </w:r>
      <w:r w:rsidR="007F114D">
        <w:rPr>
          <w:rFonts w:ascii="Times New Roman" w:hAnsi="Times New Roman" w:cs="Times New Roman"/>
          <w:color w:val="000000"/>
          <w:sz w:val="24"/>
          <w:szCs w:val="24"/>
        </w:rPr>
        <w:t>студентов и выпускников»</w:t>
      </w:r>
      <w:r w:rsidR="00353527">
        <w:rPr>
          <w:rFonts w:ascii="Times New Roman" w:hAnsi="Times New Roman" w:cs="Times New Roman"/>
          <w:color w:val="000000"/>
          <w:sz w:val="24"/>
          <w:szCs w:val="24"/>
        </w:rPr>
        <w:t xml:space="preserve">. </w:t>
      </w:r>
      <w:r w:rsidR="007F114D">
        <w:rPr>
          <w:rFonts w:ascii="Times New Roman" w:hAnsi="Times New Roman" w:cs="Times New Roman"/>
          <w:color w:val="000000"/>
          <w:sz w:val="24"/>
          <w:szCs w:val="24"/>
        </w:rPr>
        <w:t>Мы предполагаем</w:t>
      </w:r>
      <w:r w:rsidR="00B90F84" w:rsidRPr="00B90F84">
        <w:rPr>
          <w:rFonts w:ascii="Times New Roman" w:hAnsi="Times New Roman" w:cs="Times New Roman"/>
          <w:color w:val="000000"/>
          <w:sz w:val="24"/>
          <w:szCs w:val="24"/>
        </w:rPr>
        <w:t>, что некоторые характеристики</w:t>
      </w:r>
      <w:r w:rsidR="007F114D">
        <w:rPr>
          <w:rFonts w:ascii="Times New Roman" w:hAnsi="Times New Roman" w:cs="Times New Roman"/>
          <w:color w:val="000000"/>
          <w:sz w:val="24"/>
          <w:szCs w:val="24"/>
        </w:rPr>
        <w:t xml:space="preserve"> вуза</w:t>
      </w:r>
      <w:r w:rsidR="00B90F84" w:rsidRPr="00B90F84">
        <w:rPr>
          <w:rFonts w:ascii="Times New Roman" w:hAnsi="Times New Roman" w:cs="Times New Roman"/>
          <w:color w:val="000000"/>
          <w:sz w:val="24"/>
          <w:szCs w:val="24"/>
        </w:rPr>
        <w:t xml:space="preserve"> связаны </w:t>
      </w:r>
      <w:r w:rsidR="007F114D">
        <w:rPr>
          <w:rFonts w:ascii="Times New Roman" w:hAnsi="Times New Roman" w:cs="Times New Roman"/>
          <w:color w:val="000000"/>
          <w:sz w:val="24"/>
          <w:szCs w:val="24"/>
        </w:rPr>
        <w:t>с его</w:t>
      </w:r>
      <w:r w:rsidR="00353527">
        <w:rPr>
          <w:rFonts w:ascii="Times New Roman" w:hAnsi="Times New Roman" w:cs="Times New Roman"/>
          <w:color w:val="000000"/>
          <w:sz w:val="24"/>
          <w:szCs w:val="24"/>
        </w:rPr>
        <w:t xml:space="preserve"> </w:t>
      </w:r>
      <w:r w:rsidR="0049004E" w:rsidRPr="00B90F84">
        <w:rPr>
          <w:rFonts w:ascii="Times New Roman" w:hAnsi="Times New Roman" w:cs="Times New Roman"/>
          <w:color w:val="000000"/>
          <w:sz w:val="24"/>
          <w:szCs w:val="24"/>
        </w:rPr>
        <w:t>небольш</w:t>
      </w:r>
      <w:r w:rsidR="0049004E">
        <w:rPr>
          <w:rFonts w:ascii="Times New Roman" w:hAnsi="Times New Roman" w:cs="Times New Roman"/>
          <w:color w:val="000000"/>
          <w:sz w:val="24"/>
          <w:szCs w:val="24"/>
        </w:rPr>
        <w:t>им</w:t>
      </w:r>
      <w:r w:rsidR="00B90F84" w:rsidRPr="00B90F84">
        <w:rPr>
          <w:rFonts w:ascii="Times New Roman" w:hAnsi="Times New Roman" w:cs="Times New Roman"/>
          <w:color w:val="000000"/>
          <w:sz w:val="24"/>
          <w:szCs w:val="24"/>
        </w:rPr>
        <w:t xml:space="preserve"> размер</w:t>
      </w:r>
      <w:r w:rsidR="0049004E">
        <w:rPr>
          <w:rFonts w:ascii="Times New Roman" w:hAnsi="Times New Roman" w:cs="Times New Roman"/>
          <w:color w:val="000000"/>
          <w:sz w:val="24"/>
          <w:szCs w:val="24"/>
        </w:rPr>
        <w:t>ом</w:t>
      </w:r>
      <w:r w:rsidR="00353527">
        <w:rPr>
          <w:rFonts w:ascii="Times New Roman" w:hAnsi="Times New Roman" w:cs="Times New Roman"/>
          <w:color w:val="000000"/>
          <w:sz w:val="24"/>
          <w:szCs w:val="24"/>
        </w:rPr>
        <w:t>.</w:t>
      </w:r>
    </w:p>
    <w:p w14:paraId="6C9270A5" w14:textId="77777777" w:rsidR="00B90F84" w:rsidRPr="0050308A" w:rsidRDefault="009D6B37" w:rsidP="004602B0">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Исходя из полученных результатов пилотажного исследования</w:t>
      </w:r>
      <w:r w:rsidR="0049004E">
        <w:rPr>
          <w:rFonts w:ascii="Times New Roman" w:hAnsi="Times New Roman" w:cs="Times New Roman"/>
          <w:color w:val="000000"/>
          <w:sz w:val="24"/>
          <w:szCs w:val="24"/>
        </w:rPr>
        <w:t>, мы можем сделать вывод, что</w:t>
      </w:r>
      <w:r>
        <w:rPr>
          <w:rFonts w:ascii="Times New Roman" w:hAnsi="Times New Roman" w:cs="Times New Roman"/>
          <w:color w:val="000000"/>
          <w:sz w:val="24"/>
          <w:szCs w:val="24"/>
        </w:rPr>
        <w:t xml:space="preserve"> </w:t>
      </w:r>
      <w:r w:rsidR="00B90F84" w:rsidRPr="00B90F84">
        <w:rPr>
          <w:rFonts w:ascii="Times New Roman" w:hAnsi="Times New Roman" w:cs="Times New Roman"/>
          <w:color w:val="000000"/>
          <w:sz w:val="24"/>
          <w:szCs w:val="24"/>
        </w:rPr>
        <w:t>бренд-комьюнити университета «Дубна» находится в процессе становления, как и бренд</w:t>
      </w:r>
      <w:r>
        <w:rPr>
          <w:rFonts w:ascii="Times New Roman" w:hAnsi="Times New Roman" w:cs="Times New Roman"/>
          <w:color w:val="000000"/>
          <w:sz w:val="24"/>
          <w:szCs w:val="24"/>
        </w:rPr>
        <w:t xml:space="preserve"> </w:t>
      </w:r>
      <w:r w:rsidR="00B90F84" w:rsidRPr="00B90F84">
        <w:rPr>
          <w:rFonts w:ascii="Times New Roman" w:hAnsi="Times New Roman" w:cs="Times New Roman"/>
          <w:color w:val="000000"/>
          <w:sz w:val="24"/>
          <w:szCs w:val="24"/>
        </w:rPr>
        <w:t xml:space="preserve">вуза в целом. Сообщество студентов как бренд-комьюнити станет крепче и </w:t>
      </w:r>
      <w:r w:rsidR="00B90F84" w:rsidRPr="00B90F84">
        <w:rPr>
          <w:rFonts w:ascii="Times New Roman" w:hAnsi="Times New Roman" w:cs="Times New Roman"/>
          <w:color w:val="000000"/>
          <w:sz w:val="24"/>
          <w:szCs w:val="24"/>
        </w:rPr>
        <w:lastRenderedPageBreak/>
        <w:t>устойчивей,</w:t>
      </w:r>
      <w:r w:rsidR="004602B0">
        <w:rPr>
          <w:rFonts w:ascii="Times New Roman" w:hAnsi="Times New Roman" w:cs="Times New Roman"/>
          <w:color w:val="000000"/>
          <w:sz w:val="24"/>
          <w:szCs w:val="24"/>
        </w:rPr>
        <w:t xml:space="preserve"> </w:t>
      </w:r>
      <w:r w:rsidR="00B90F84" w:rsidRPr="00B90F84">
        <w:rPr>
          <w:rFonts w:ascii="Times New Roman" w:hAnsi="Times New Roman" w:cs="Times New Roman"/>
          <w:color w:val="000000"/>
          <w:sz w:val="24"/>
          <w:szCs w:val="24"/>
        </w:rPr>
        <w:t>если вуз более четко определит свои уникальные черты и будет активно транслировать их</w:t>
      </w:r>
      <w:r w:rsidR="004602B0">
        <w:rPr>
          <w:rFonts w:ascii="Times New Roman" w:hAnsi="Times New Roman" w:cs="Times New Roman"/>
          <w:color w:val="000000"/>
          <w:sz w:val="24"/>
          <w:szCs w:val="24"/>
        </w:rPr>
        <w:t xml:space="preserve"> </w:t>
      </w:r>
      <w:r w:rsidR="00B90F84" w:rsidRPr="00B90F84">
        <w:rPr>
          <w:rFonts w:ascii="Times New Roman" w:hAnsi="Times New Roman" w:cs="Times New Roman"/>
          <w:color w:val="000000"/>
          <w:sz w:val="24"/>
          <w:szCs w:val="24"/>
        </w:rPr>
        <w:t>для студентов, абитуриентов и целевой аудитории в целом.</w:t>
      </w:r>
    </w:p>
    <w:p w14:paraId="48F853AA" w14:textId="77777777" w:rsidR="003D6338" w:rsidRDefault="003D6338">
      <w:pPr>
        <w:rPr>
          <w:rFonts w:ascii="Times New Roman" w:hAnsi="Times New Roman" w:cs="Times New Roman"/>
          <w:sz w:val="32"/>
          <w:szCs w:val="40"/>
        </w:rPr>
      </w:pPr>
      <w:r>
        <w:rPr>
          <w:rFonts w:ascii="Times New Roman" w:hAnsi="Times New Roman" w:cs="Times New Roman"/>
          <w:sz w:val="32"/>
          <w:szCs w:val="40"/>
        </w:rPr>
        <w:br w:type="page"/>
      </w:r>
    </w:p>
    <w:p w14:paraId="79AE85FC" w14:textId="77777777" w:rsidR="004567FD" w:rsidRDefault="00336815" w:rsidP="00402D51">
      <w:pPr>
        <w:spacing w:after="0" w:line="360" w:lineRule="auto"/>
        <w:jc w:val="center"/>
        <w:outlineLvl w:val="0"/>
        <w:rPr>
          <w:rFonts w:ascii="Times New Roman" w:hAnsi="Times New Roman" w:cs="Times New Roman"/>
          <w:b/>
          <w:bCs/>
          <w:sz w:val="28"/>
          <w:szCs w:val="28"/>
        </w:rPr>
      </w:pPr>
      <w:bookmarkStart w:id="34" w:name="_Toc168935827"/>
      <w:r w:rsidRPr="001C4786">
        <w:rPr>
          <w:rFonts w:ascii="Times New Roman" w:hAnsi="Times New Roman" w:cs="Times New Roman"/>
          <w:b/>
          <w:bCs/>
          <w:sz w:val="28"/>
          <w:szCs w:val="28"/>
        </w:rPr>
        <w:lastRenderedPageBreak/>
        <w:t>Глава 2. Эмпирическое исследование управления коммуникациями бренда го</w:t>
      </w:r>
      <w:r w:rsidR="001C4786" w:rsidRPr="001C4786">
        <w:rPr>
          <w:rFonts w:ascii="Times New Roman" w:hAnsi="Times New Roman" w:cs="Times New Roman"/>
          <w:b/>
          <w:bCs/>
          <w:sz w:val="28"/>
          <w:szCs w:val="28"/>
        </w:rPr>
        <w:t>сударственного университета «Дубна»</w:t>
      </w:r>
      <w:bookmarkEnd w:id="34"/>
    </w:p>
    <w:p w14:paraId="3756FD99" w14:textId="77777777" w:rsidR="001C4786" w:rsidRPr="002E63B8" w:rsidRDefault="002E63B8" w:rsidP="00402D51">
      <w:pPr>
        <w:spacing w:before="240" w:line="360" w:lineRule="auto"/>
        <w:ind w:firstLine="709"/>
        <w:outlineLvl w:val="1"/>
        <w:rPr>
          <w:rFonts w:ascii="Times New Roman" w:hAnsi="Times New Roman" w:cs="Times New Roman"/>
          <w:b/>
          <w:bCs/>
          <w:sz w:val="24"/>
          <w:szCs w:val="24"/>
        </w:rPr>
      </w:pPr>
      <w:bookmarkStart w:id="35" w:name="_Toc168935828"/>
      <w:r w:rsidRPr="002E63B8">
        <w:rPr>
          <w:rFonts w:ascii="Times New Roman" w:hAnsi="Times New Roman" w:cs="Times New Roman"/>
          <w:b/>
          <w:bCs/>
          <w:sz w:val="24"/>
          <w:szCs w:val="24"/>
        </w:rPr>
        <w:t>2.</w:t>
      </w:r>
      <w:r>
        <w:rPr>
          <w:rFonts w:ascii="Times New Roman" w:hAnsi="Times New Roman"/>
          <w:b/>
          <w:bCs/>
          <w:sz w:val="24"/>
          <w:szCs w:val="24"/>
        </w:rPr>
        <w:t xml:space="preserve">1. </w:t>
      </w:r>
      <w:r w:rsidR="001C4786" w:rsidRPr="002E63B8">
        <w:rPr>
          <w:rFonts w:ascii="Times New Roman" w:hAnsi="Times New Roman"/>
          <w:b/>
          <w:bCs/>
          <w:sz w:val="24"/>
          <w:szCs w:val="24"/>
        </w:rPr>
        <w:t xml:space="preserve"> Программа эмпирического исследования </w:t>
      </w:r>
      <w:r w:rsidRPr="002E63B8">
        <w:rPr>
          <w:rFonts w:ascii="Times New Roman" w:hAnsi="Times New Roman"/>
          <w:b/>
          <w:bCs/>
          <w:sz w:val="24"/>
          <w:szCs w:val="24"/>
        </w:rPr>
        <w:t>управления коммуникациями бренда государственного университета «Дубна»</w:t>
      </w:r>
      <w:bookmarkEnd w:id="35"/>
    </w:p>
    <w:p w14:paraId="1F4BA389" w14:textId="77777777" w:rsidR="00712EB7" w:rsidRDefault="002E63B8" w:rsidP="00402D51">
      <w:pPr>
        <w:spacing w:after="0" w:line="480" w:lineRule="auto"/>
        <w:ind w:firstLine="709"/>
        <w:outlineLvl w:val="2"/>
        <w:rPr>
          <w:rFonts w:ascii="Times New Roman" w:hAnsi="Times New Roman" w:cs="Times New Roman"/>
          <w:sz w:val="24"/>
          <w:szCs w:val="24"/>
        </w:rPr>
      </w:pPr>
      <w:bookmarkStart w:id="36" w:name="_Toc168935829"/>
      <w:r w:rsidRPr="00DF0B9F">
        <w:rPr>
          <w:rFonts w:ascii="Times New Roman" w:hAnsi="Times New Roman" w:cs="Times New Roman"/>
          <w:b/>
          <w:bCs/>
        </w:rPr>
        <w:t>2.1.1.</w:t>
      </w:r>
      <w:r>
        <w:rPr>
          <w:rFonts w:ascii="Times New Roman" w:hAnsi="Times New Roman" w:cs="Times New Roman"/>
          <w:sz w:val="24"/>
          <w:szCs w:val="24"/>
        </w:rPr>
        <w:t xml:space="preserve"> </w:t>
      </w:r>
      <w:r w:rsidR="00212EDE">
        <w:rPr>
          <w:rFonts w:ascii="Times New Roman" w:hAnsi="Times New Roman"/>
          <w:b/>
          <w:bCs/>
          <w:color w:val="000000"/>
          <w:kern w:val="24"/>
        </w:rPr>
        <w:t>Объект, предмет</w:t>
      </w:r>
      <w:r w:rsidR="00212EDE" w:rsidRPr="00146033">
        <w:rPr>
          <w:rFonts w:ascii="Times New Roman" w:hAnsi="Times New Roman"/>
          <w:b/>
          <w:bCs/>
          <w:color w:val="000000" w:themeColor="text1"/>
          <w:kern w:val="24"/>
        </w:rPr>
        <w:t>, цель, задачи, гипотезы</w:t>
      </w:r>
      <w:bookmarkEnd w:id="36"/>
    </w:p>
    <w:p w14:paraId="33CD8727" w14:textId="77777777" w:rsidR="00712EB7" w:rsidRDefault="00712EB7" w:rsidP="00DF0B9F">
      <w:pPr>
        <w:spacing w:after="0" w:line="360" w:lineRule="auto"/>
        <w:ind w:firstLine="709"/>
        <w:jc w:val="both"/>
        <w:rPr>
          <w:rFonts w:ascii="Times New Roman" w:hAnsi="Times New Roman" w:cs="Times New Roman"/>
          <w:sz w:val="24"/>
        </w:rPr>
      </w:pPr>
      <w:r>
        <w:rPr>
          <w:rFonts w:ascii="Times New Roman" w:hAnsi="Times New Roman" w:cs="Times New Roman"/>
          <w:b/>
          <w:sz w:val="24"/>
        </w:rPr>
        <w:t>Объект э</w:t>
      </w:r>
      <w:r w:rsidRPr="00DF2805">
        <w:rPr>
          <w:rFonts w:ascii="Times New Roman" w:hAnsi="Times New Roman" w:cs="Times New Roman"/>
          <w:b/>
          <w:sz w:val="24"/>
        </w:rPr>
        <w:t>мпирическ</w:t>
      </w:r>
      <w:r>
        <w:rPr>
          <w:rFonts w:ascii="Times New Roman" w:hAnsi="Times New Roman" w:cs="Times New Roman"/>
          <w:b/>
          <w:sz w:val="24"/>
        </w:rPr>
        <w:t>ого исследования</w:t>
      </w:r>
      <w:r>
        <w:rPr>
          <w:rFonts w:ascii="Times New Roman" w:hAnsi="Times New Roman" w:cs="Times New Roman"/>
          <w:sz w:val="24"/>
        </w:rPr>
        <w:t xml:space="preserve">— абитуриенты и </w:t>
      </w:r>
      <w:r w:rsidR="00851F98">
        <w:rPr>
          <w:rFonts w:ascii="Times New Roman" w:hAnsi="Times New Roman" w:cs="Times New Roman"/>
          <w:sz w:val="24"/>
        </w:rPr>
        <w:t>и. о. директора центра</w:t>
      </w:r>
      <w:r>
        <w:rPr>
          <w:rFonts w:ascii="Times New Roman" w:hAnsi="Times New Roman" w:cs="Times New Roman"/>
          <w:sz w:val="24"/>
        </w:rPr>
        <w:t xml:space="preserve"> имиджевы</w:t>
      </w:r>
      <w:r w:rsidR="00851F98">
        <w:rPr>
          <w:rFonts w:ascii="Times New Roman" w:hAnsi="Times New Roman" w:cs="Times New Roman"/>
          <w:sz w:val="24"/>
        </w:rPr>
        <w:t>х</w:t>
      </w:r>
      <w:r>
        <w:rPr>
          <w:rFonts w:ascii="Times New Roman" w:hAnsi="Times New Roman" w:cs="Times New Roman"/>
          <w:sz w:val="24"/>
        </w:rPr>
        <w:t xml:space="preserve"> проект</w:t>
      </w:r>
      <w:r w:rsidR="00851F98">
        <w:rPr>
          <w:rFonts w:ascii="Times New Roman" w:hAnsi="Times New Roman" w:cs="Times New Roman"/>
          <w:sz w:val="24"/>
        </w:rPr>
        <w:t xml:space="preserve">ов </w:t>
      </w:r>
      <w:r>
        <w:rPr>
          <w:rFonts w:ascii="Times New Roman" w:hAnsi="Times New Roman" w:cs="Times New Roman"/>
          <w:sz w:val="24"/>
        </w:rPr>
        <w:t>государственного университета «Дубна».</w:t>
      </w:r>
    </w:p>
    <w:p w14:paraId="6EC6A879" w14:textId="77777777" w:rsidR="00712EB7" w:rsidRDefault="00712EB7" w:rsidP="00DF0B9F">
      <w:pPr>
        <w:spacing w:after="0" w:line="360" w:lineRule="auto"/>
        <w:ind w:firstLine="709"/>
        <w:jc w:val="both"/>
        <w:rPr>
          <w:rFonts w:ascii="Times New Roman" w:hAnsi="Times New Roman" w:cs="Times New Roman"/>
          <w:sz w:val="24"/>
        </w:rPr>
      </w:pPr>
      <w:r>
        <w:rPr>
          <w:rFonts w:ascii="Times New Roman" w:hAnsi="Times New Roman" w:cs="Times New Roman"/>
          <w:b/>
          <w:sz w:val="24"/>
        </w:rPr>
        <w:t>Предмет эмпирического исследования</w:t>
      </w:r>
      <w:r>
        <w:rPr>
          <w:rFonts w:ascii="Times New Roman" w:hAnsi="Times New Roman" w:cs="Times New Roman"/>
          <w:sz w:val="24"/>
        </w:rPr>
        <w:t xml:space="preserve"> — бренд-коммуникации государственн</w:t>
      </w:r>
      <w:r w:rsidR="0046639F">
        <w:rPr>
          <w:rFonts w:ascii="Times New Roman" w:hAnsi="Times New Roman" w:cs="Times New Roman"/>
          <w:sz w:val="24"/>
        </w:rPr>
        <w:t>ого</w:t>
      </w:r>
      <w:r>
        <w:rPr>
          <w:rFonts w:ascii="Times New Roman" w:hAnsi="Times New Roman" w:cs="Times New Roman"/>
          <w:sz w:val="24"/>
        </w:rPr>
        <w:t xml:space="preserve"> университет</w:t>
      </w:r>
      <w:r w:rsidR="0046639F">
        <w:rPr>
          <w:rFonts w:ascii="Times New Roman" w:hAnsi="Times New Roman" w:cs="Times New Roman"/>
          <w:sz w:val="24"/>
        </w:rPr>
        <w:t>а</w:t>
      </w:r>
      <w:r>
        <w:rPr>
          <w:rFonts w:ascii="Times New Roman" w:hAnsi="Times New Roman" w:cs="Times New Roman"/>
          <w:sz w:val="24"/>
        </w:rPr>
        <w:t xml:space="preserve"> «Дубна» и абитуриентов. </w:t>
      </w:r>
    </w:p>
    <w:p w14:paraId="563A2AD5" w14:textId="77777777" w:rsidR="00085452" w:rsidRPr="009C1DEB" w:rsidRDefault="00DF0B9F" w:rsidP="00DF0B9F">
      <w:pPr>
        <w:spacing w:after="0" w:line="360" w:lineRule="auto"/>
        <w:ind w:firstLine="709"/>
        <w:jc w:val="both"/>
        <w:rPr>
          <w:rFonts w:ascii="Times New Roman" w:hAnsi="Times New Roman" w:cs="Times New Roman"/>
          <w:color w:val="000000" w:themeColor="text1"/>
          <w:sz w:val="24"/>
        </w:rPr>
      </w:pPr>
      <w:r w:rsidRPr="00137C7C">
        <w:rPr>
          <w:rFonts w:ascii="Times New Roman" w:hAnsi="Times New Roman" w:cs="Times New Roman"/>
          <w:b/>
          <w:bCs/>
          <w:color w:val="000000" w:themeColor="text1"/>
          <w:sz w:val="24"/>
        </w:rPr>
        <w:t>Цель эмпирического исследования</w:t>
      </w:r>
      <w:r w:rsidR="009E757B" w:rsidRPr="009C1DEB">
        <w:rPr>
          <w:rFonts w:ascii="Times New Roman" w:hAnsi="Times New Roman" w:cs="Times New Roman"/>
          <w:color w:val="000000" w:themeColor="text1"/>
          <w:sz w:val="24"/>
        </w:rPr>
        <w:t xml:space="preserve"> —</w:t>
      </w:r>
      <w:r w:rsidR="0033546E" w:rsidRPr="009C1DEB">
        <w:rPr>
          <w:rFonts w:ascii="Times New Roman" w:hAnsi="Times New Roman" w:cs="Times New Roman"/>
          <w:color w:val="000000" w:themeColor="text1"/>
          <w:sz w:val="24"/>
        </w:rPr>
        <w:t xml:space="preserve"> охарактеризовать особенности </w:t>
      </w:r>
      <w:r w:rsidR="009C1DEB" w:rsidRPr="009C1DEB">
        <w:rPr>
          <w:rFonts w:ascii="Times New Roman" w:hAnsi="Times New Roman" w:cs="Times New Roman"/>
          <w:color w:val="000000" w:themeColor="text1"/>
          <w:sz w:val="24"/>
        </w:rPr>
        <w:t>коммуникативной</w:t>
      </w:r>
      <w:r w:rsidR="0033546E" w:rsidRPr="009C1DEB">
        <w:rPr>
          <w:rFonts w:ascii="Times New Roman" w:hAnsi="Times New Roman" w:cs="Times New Roman"/>
          <w:color w:val="000000" w:themeColor="text1"/>
          <w:sz w:val="24"/>
        </w:rPr>
        <w:t xml:space="preserve"> составляющей бренда </w:t>
      </w:r>
      <w:r w:rsidR="00EE2F1E">
        <w:rPr>
          <w:rFonts w:ascii="Times New Roman" w:hAnsi="Times New Roman" w:cs="Times New Roman"/>
          <w:color w:val="000000" w:themeColor="text1"/>
          <w:sz w:val="24"/>
        </w:rPr>
        <w:t xml:space="preserve">государственного </w:t>
      </w:r>
      <w:r w:rsidR="0033546E" w:rsidRPr="009C1DEB">
        <w:rPr>
          <w:rFonts w:ascii="Times New Roman" w:hAnsi="Times New Roman" w:cs="Times New Roman"/>
          <w:color w:val="000000" w:themeColor="text1"/>
          <w:sz w:val="24"/>
        </w:rPr>
        <w:t>университета «Дубна».</w:t>
      </w:r>
    </w:p>
    <w:p w14:paraId="108A1768" w14:textId="77777777" w:rsidR="00DF0B9F" w:rsidRDefault="00DF0B9F" w:rsidP="00DF0B9F">
      <w:pPr>
        <w:spacing w:after="0" w:line="360" w:lineRule="auto"/>
        <w:ind w:firstLine="709"/>
        <w:jc w:val="both"/>
        <w:rPr>
          <w:rFonts w:ascii="Times New Roman" w:hAnsi="Times New Roman" w:cs="Times New Roman"/>
          <w:color w:val="000000" w:themeColor="text1"/>
          <w:sz w:val="24"/>
        </w:rPr>
      </w:pPr>
      <w:r w:rsidRPr="008A0A4E">
        <w:rPr>
          <w:rFonts w:ascii="Times New Roman" w:hAnsi="Times New Roman" w:cs="Times New Roman"/>
          <w:b/>
          <w:bCs/>
          <w:color w:val="000000" w:themeColor="text1"/>
          <w:sz w:val="24"/>
        </w:rPr>
        <w:t>Задачи эмпирического исследования</w:t>
      </w:r>
      <w:r w:rsidR="009E757B" w:rsidRPr="008A0A4E">
        <w:rPr>
          <w:rFonts w:ascii="Times New Roman" w:hAnsi="Times New Roman" w:cs="Times New Roman"/>
          <w:color w:val="000000" w:themeColor="text1"/>
          <w:sz w:val="24"/>
        </w:rPr>
        <w:t xml:space="preserve"> —</w:t>
      </w:r>
      <w:r w:rsidR="00A724BD">
        <w:rPr>
          <w:rFonts w:ascii="Times New Roman" w:hAnsi="Times New Roman" w:cs="Times New Roman"/>
          <w:color w:val="000000" w:themeColor="text1"/>
          <w:sz w:val="24"/>
        </w:rPr>
        <w:t xml:space="preserve"> выявить</w:t>
      </w:r>
      <w:r w:rsidR="005E749E" w:rsidRPr="008A0A4E">
        <w:rPr>
          <w:rFonts w:ascii="Times New Roman" w:hAnsi="Times New Roman" w:cs="Times New Roman"/>
          <w:color w:val="000000" w:themeColor="text1"/>
          <w:sz w:val="24"/>
        </w:rPr>
        <w:t>:</w:t>
      </w:r>
    </w:p>
    <w:p w14:paraId="1CB0A515" w14:textId="77777777" w:rsidR="00EE2F1E" w:rsidRDefault="004421E2" w:rsidP="004A603C">
      <w:pPr>
        <w:pStyle w:val="a7"/>
        <w:numPr>
          <w:ilvl w:val="0"/>
          <w:numId w:val="51"/>
        </w:numPr>
        <w:spacing w:after="0" w:line="360" w:lineRule="auto"/>
        <w:ind w:left="993" w:hanging="284"/>
        <w:jc w:val="both"/>
        <w:rPr>
          <w:rFonts w:ascii="Times New Roman" w:hAnsi="Times New Roman"/>
          <w:color w:val="000000" w:themeColor="text1"/>
          <w:sz w:val="24"/>
        </w:rPr>
      </w:pPr>
      <w:r>
        <w:rPr>
          <w:rFonts w:ascii="Times New Roman" w:hAnsi="Times New Roman"/>
          <w:color w:val="000000" w:themeColor="text1"/>
          <w:sz w:val="24"/>
        </w:rPr>
        <w:t>Используемые в</w:t>
      </w:r>
      <w:r w:rsidR="00AB75EC" w:rsidRPr="006F294F">
        <w:rPr>
          <w:rFonts w:ascii="Times New Roman" w:hAnsi="Times New Roman"/>
          <w:color w:val="000000" w:themeColor="text1"/>
          <w:sz w:val="24"/>
        </w:rPr>
        <w:t xml:space="preserve">иды </w:t>
      </w:r>
      <w:r w:rsidRPr="006F294F">
        <w:rPr>
          <w:rFonts w:ascii="Times New Roman" w:hAnsi="Times New Roman"/>
          <w:color w:val="000000" w:themeColor="text1"/>
          <w:sz w:val="24"/>
        </w:rPr>
        <w:t>коммуник</w:t>
      </w:r>
      <w:r>
        <w:rPr>
          <w:rFonts w:ascii="Times New Roman" w:hAnsi="Times New Roman"/>
          <w:color w:val="000000" w:themeColor="text1"/>
          <w:sz w:val="24"/>
        </w:rPr>
        <w:t>аций</w:t>
      </w:r>
      <w:r w:rsidR="00A724BD">
        <w:rPr>
          <w:rFonts w:ascii="Times New Roman" w:hAnsi="Times New Roman"/>
          <w:color w:val="000000" w:themeColor="text1"/>
          <w:sz w:val="24"/>
        </w:rPr>
        <w:t xml:space="preserve"> в управлении брендом государственного университета «Дубна»</w:t>
      </w:r>
      <w:r w:rsidR="00EE2F1E">
        <w:rPr>
          <w:rFonts w:ascii="Times New Roman" w:hAnsi="Times New Roman"/>
          <w:color w:val="000000" w:themeColor="text1"/>
          <w:sz w:val="24"/>
        </w:rPr>
        <w:t>;</w:t>
      </w:r>
    </w:p>
    <w:p w14:paraId="3FB9E83A" w14:textId="77777777" w:rsidR="00B27003" w:rsidRDefault="00AB75EC" w:rsidP="004A603C">
      <w:pPr>
        <w:pStyle w:val="a7"/>
        <w:numPr>
          <w:ilvl w:val="0"/>
          <w:numId w:val="51"/>
        </w:numPr>
        <w:spacing w:after="0" w:line="360" w:lineRule="auto"/>
        <w:ind w:left="993" w:hanging="284"/>
        <w:jc w:val="both"/>
        <w:rPr>
          <w:rFonts w:ascii="Times New Roman" w:hAnsi="Times New Roman"/>
          <w:color w:val="000000" w:themeColor="text1"/>
          <w:sz w:val="24"/>
        </w:rPr>
      </w:pPr>
      <w:r w:rsidRPr="00EE2F1E">
        <w:rPr>
          <w:rFonts w:ascii="Times New Roman" w:hAnsi="Times New Roman"/>
          <w:color w:val="000000" w:themeColor="text1"/>
          <w:sz w:val="24"/>
        </w:rPr>
        <w:t>Учитываемость сегмент</w:t>
      </w:r>
      <w:r w:rsidR="004421E2">
        <w:rPr>
          <w:rFonts w:ascii="Times New Roman" w:hAnsi="Times New Roman"/>
          <w:color w:val="000000" w:themeColor="text1"/>
          <w:sz w:val="24"/>
        </w:rPr>
        <w:t>ированности</w:t>
      </w:r>
      <w:r w:rsidRPr="00EE2F1E">
        <w:rPr>
          <w:rFonts w:ascii="Times New Roman" w:hAnsi="Times New Roman"/>
          <w:color w:val="000000" w:themeColor="text1"/>
          <w:sz w:val="24"/>
        </w:rPr>
        <w:t xml:space="preserve"> целевой аудит</w:t>
      </w:r>
      <w:r w:rsidR="004421E2">
        <w:rPr>
          <w:rFonts w:ascii="Times New Roman" w:hAnsi="Times New Roman"/>
          <w:color w:val="000000" w:themeColor="text1"/>
          <w:sz w:val="24"/>
        </w:rPr>
        <w:t xml:space="preserve">ории </w:t>
      </w:r>
      <w:r w:rsidR="00A724BD">
        <w:rPr>
          <w:rFonts w:ascii="Times New Roman" w:hAnsi="Times New Roman"/>
          <w:color w:val="000000" w:themeColor="text1"/>
          <w:sz w:val="24"/>
        </w:rPr>
        <w:t>в управлении брендом государственного университета «Дубна»;</w:t>
      </w:r>
    </w:p>
    <w:p w14:paraId="5A0ECB7D" w14:textId="77777777" w:rsidR="00AB75EC" w:rsidRDefault="00AB75EC" w:rsidP="004A603C">
      <w:pPr>
        <w:pStyle w:val="a7"/>
        <w:numPr>
          <w:ilvl w:val="0"/>
          <w:numId w:val="51"/>
        </w:numPr>
        <w:spacing w:after="0" w:line="360" w:lineRule="auto"/>
        <w:ind w:left="993" w:hanging="284"/>
        <w:jc w:val="both"/>
        <w:rPr>
          <w:rFonts w:ascii="Times New Roman" w:hAnsi="Times New Roman"/>
          <w:color w:val="000000" w:themeColor="text1"/>
          <w:sz w:val="24"/>
        </w:rPr>
      </w:pPr>
      <w:r w:rsidRPr="00B27003">
        <w:rPr>
          <w:rFonts w:ascii="Times New Roman" w:hAnsi="Times New Roman"/>
          <w:color w:val="000000" w:themeColor="text1"/>
          <w:sz w:val="24"/>
        </w:rPr>
        <w:t xml:space="preserve">Степень </w:t>
      </w:r>
      <w:r w:rsidR="00FA22B2" w:rsidRPr="00B27003">
        <w:rPr>
          <w:rFonts w:ascii="Times New Roman" w:hAnsi="Times New Roman"/>
          <w:color w:val="000000" w:themeColor="text1"/>
          <w:sz w:val="24"/>
        </w:rPr>
        <w:t>разработанности</w:t>
      </w:r>
      <w:r w:rsidR="00B27003">
        <w:rPr>
          <w:rFonts w:ascii="Times New Roman" w:hAnsi="Times New Roman"/>
          <w:color w:val="000000" w:themeColor="text1"/>
          <w:sz w:val="24"/>
        </w:rPr>
        <w:t xml:space="preserve"> стратегического позиционирования</w:t>
      </w:r>
      <w:r w:rsidR="00A724BD">
        <w:rPr>
          <w:rFonts w:ascii="Times New Roman" w:hAnsi="Times New Roman"/>
          <w:color w:val="000000" w:themeColor="text1"/>
          <w:sz w:val="24"/>
        </w:rPr>
        <w:t xml:space="preserve"> в управлении брендом государственного университета «Дубна»</w:t>
      </w:r>
      <w:r w:rsidR="00B27003">
        <w:rPr>
          <w:rFonts w:ascii="Times New Roman" w:hAnsi="Times New Roman"/>
          <w:color w:val="000000" w:themeColor="text1"/>
          <w:sz w:val="24"/>
        </w:rPr>
        <w:t>;</w:t>
      </w:r>
    </w:p>
    <w:p w14:paraId="04A17320" w14:textId="77777777" w:rsidR="00B27003" w:rsidRDefault="00A724BD" w:rsidP="004A603C">
      <w:pPr>
        <w:pStyle w:val="a7"/>
        <w:numPr>
          <w:ilvl w:val="0"/>
          <w:numId w:val="51"/>
        </w:numPr>
        <w:spacing w:after="0" w:line="360" w:lineRule="auto"/>
        <w:ind w:left="993" w:hanging="284"/>
        <w:jc w:val="both"/>
        <w:rPr>
          <w:rFonts w:ascii="Times New Roman" w:hAnsi="Times New Roman"/>
          <w:color w:val="000000" w:themeColor="text1"/>
          <w:sz w:val="24"/>
        </w:rPr>
      </w:pPr>
      <w:r>
        <w:rPr>
          <w:rFonts w:ascii="Times New Roman" w:hAnsi="Times New Roman"/>
          <w:color w:val="000000" w:themeColor="text1"/>
          <w:sz w:val="24"/>
        </w:rPr>
        <w:t>Степень сформированности образа у целевой аудитории государственного университета «Дубна»;</w:t>
      </w:r>
    </w:p>
    <w:p w14:paraId="40CA37A4" w14:textId="77777777" w:rsidR="00A724BD" w:rsidRPr="00B27003" w:rsidRDefault="006906CB" w:rsidP="004A603C">
      <w:pPr>
        <w:pStyle w:val="a7"/>
        <w:numPr>
          <w:ilvl w:val="0"/>
          <w:numId w:val="51"/>
        </w:numPr>
        <w:spacing w:after="0" w:line="360" w:lineRule="auto"/>
        <w:ind w:left="993" w:hanging="284"/>
        <w:jc w:val="both"/>
        <w:rPr>
          <w:rFonts w:ascii="Times New Roman" w:hAnsi="Times New Roman"/>
          <w:color w:val="000000" w:themeColor="text1"/>
          <w:sz w:val="24"/>
        </w:rPr>
      </w:pPr>
      <w:r>
        <w:rPr>
          <w:rFonts w:ascii="Times New Roman" w:hAnsi="Times New Roman"/>
          <w:color w:val="000000" w:themeColor="text1"/>
          <w:sz w:val="24"/>
        </w:rPr>
        <w:t>Степень соответствия планируемого и существующего образа бренда государственного университета «Дубна».</w:t>
      </w:r>
    </w:p>
    <w:p w14:paraId="28C55E14" w14:textId="77777777" w:rsidR="00085452" w:rsidRPr="009748F4" w:rsidRDefault="00085452" w:rsidP="00DF0B9F">
      <w:pPr>
        <w:spacing w:after="0" w:line="360" w:lineRule="auto"/>
        <w:ind w:firstLine="709"/>
        <w:jc w:val="both"/>
        <w:rPr>
          <w:rFonts w:ascii="Times New Roman" w:hAnsi="Times New Roman" w:cs="Times New Roman"/>
          <w:sz w:val="24"/>
          <w:szCs w:val="24"/>
        </w:rPr>
      </w:pPr>
      <w:r w:rsidRPr="00901CBE">
        <w:rPr>
          <w:rFonts w:ascii="Times New Roman" w:hAnsi="Times New Roman" w:cs="Times New Roman"/>
          <w:b/>
          <w:bCs/>
          <w:sz w:val="24"/>
          <w:szCs w:val="24"/>
        </w:rPr>
        <w:t>Гипотезы</w:t>
      </w:r>
      <w:r w:rsidRPr="009748F4">
        <w:rPr>
          <w:rFonts w:ascii="Times New Roman" w:hAnsi="Times New Roman" w:cs="Times New Roman"/>
          <w:sz w:val="24"/>
          <w:szCs w:val="24"/>
        </w:rPr>
        <w:t>:</w:t>
      </w:r>
    </w:p>
    <w:p w14:paraId="36B6F464" w14:textId="77777777" w:rsidR="00DF0B9F" w:rsidRDefault="00085452" w:rsidP="004A603C">
      <w:pPr>
        <w:pStyle w:val="im-mess"/>
        <w:numPr>
          <w:ilvl w:val="0"/>
          <w:numId w:val="14"/>
        </w:numPr>
        <w:shd w:val="clear" w:color="auto" w:fill="FFFFFF"/>
        <w:spacing w:before="0" w:beforeAutospacing="0" w:after="0" w:afterAutospacing="0" w:line="360" w:lineRule="auto"/>
        <w:ind w:left="993" w:hanging="284"/>
        <w:jc w:val="both"/>
        <w:rPr>
          <w:color w:val="000000"/>
        </w:rPr>
      </w:pPr>
      <w:r w:rsidRPr="009748F4">
        <w:rPr>
          <w:color w:val="000000"/>
        </w:rPr>
        <w:t xml:space="preserve">В управлении брендом университета «Дубна» не выстроен </w:t>
      </w:r>
      <w:r>
        <w:rPr>
          <w:color w:val="000000"/>
        </w:rPr>
        <w:t>б</w:t>
      </w:r>
      <w:r w:rsidRPr="009748F4">
        <w:rPr>
          <w:color w:val="000000"/>
        </w:rPr>
        <w:t xml:space="preserve">аланс между </w:t>
      </w:r>
      <w:r w:rsidRPr="009F3AA4">
        <w:rPr>
          <w:i/>
          <w:iCs/>
          <w:color w:val="000000"/>
        </w:rPr>
        <w:t>BTL</w:t>
      </w:r>
      <w:r w:rsidRPr="009748F4">
        <w:rPr>
          <w:color w:val="000000"/>
        </w:rPr>
        <w:t xml:space="preserve"> и </w:t>
      </w:r>
      <w:r w:rsidRPr="009F3AA4">
        <w:rPr>
          <w:i/>
          <w:iCs/>
          <w:color w:val="000000"/>
        </w:rPr>
        <w:t>ATL</w:t>
      </w:r>
      <w:r w:rsidRPr="009748F4">
        <w:rPr>
          <w:color w:val="000000"/>
        </w:rPr>
        <w:t xml:space="preserve"> коммуникациями (преимущественное использование </w:t>
      </w:r>
      <w:r w:rsidRPr="009F3AA4">
        <w:rPr>
          <w:i/>
          <w:iCs/>
          <w:color w:val="000000"/>
        </w:rPr>
        <w:t>BTL</w:t>
      </w:r>
      <w:r w:rsidRPr="009748F4">
        <w:rPr>
          <w:color w:val="000000"/>
        </w:rPr>
        <w:t>)</w:t>
      </w:r>
      <w:r>
        <w:rPr>
          <w:color w:val="000000"/>
        </w:rPr>
        <w:t>;</w:t>
      </w:r>
    </w:p>
    <w:p w14:paraId="23CA72FA" w14:textId="77777777" w:rsidR="00DF0B9F" w:rsidRDefault="00085452" w:rsidP="004A603C">
      <w:pPr>
        <w:pStyle w:val="im-mess"/>
        <w:numPr>
          <w:ilvl w:val="0"/>
          <w:numId w:val="14"/>
        </w:numPr>
        <w:shd w:val="clear" w:color="auto" w:fill="FFFFFF"/>
        <w:spacing w:before="0" w:beforeAutospacing="0" w:after="0" w:afterAutospacing="0" w:line="360" w:lineRule="auto"/>
        <w:ind w:left="993" w:hanging="284"/>
        <w:jc w:val="both"/>
        <w:rPr>
          <w:color w:val="000000"/>
        </w:rPr>
      </w:pPr>
      <w:r w:rsidRPr="00DF0B9F">
        <w:rPr>
          <w:color w:val="000000"/>
        </w:rPr>
        <w:t>В управлении брендом университета «Дубна» не учитывается сегментированность целевой аудитории;</w:t>
      </w:r>
    </w:p>
    <w:p w14:paraId="28A9A1B6" w14:textId="77777777" w:rsidR="00DF0B9F" w:rsidRDefault="00085452" w:rsidP="004A603C">
      <w:pPr>
        <w:pStyle w:val="im-mess"/>
        <w:numPr>
          <w:ilvl w:val="0"/>
          <w:numId w:val="14"/>
        </w:numPr>
        <w:shd w:val="clear" w:color="auto" w:fill="FFFFFF"/>
        <w:spacing w:before="0" w:beforeAutospacing="0" w:after="0" w:afterAutospacing="0" w:line="360" w:lineRule="auto"/>
        <w:ind w:left="993" w:hanging="284"/>
        <w:jc w:val="both"/>
        <w:rPr>
          <w:color w:val="000000"/>
        </w:rPr>
      </w:pPr>
      <w:r w:rsidRPr="00DF0B9F">
        <w:rPr>
          <w:color w:val="000000"/>
        </w:rPr>
        <w:t>В управлении брендом университета «Дубна» не разработано стратегическое позиционирование;</w:t>
      </w:r>
    </w:p>
    <w:p w14:paraId="0EAD8223" w14:textId="77777777" w:rsidR="00DF0B9F" w:rsidRDefault="00085452" w:rsidP="004A603C">
      <w:pPr>
        <w:pStyle w:val="im-mess"/>
        <w:numPr>
          <w:ilvl w:val="0"/>
          <w:numId w:val="14"/>
        </w:numPr>
        <w:shd w:val="clear" w:color="auto" w:fill="FFFFFF"/>
        <w:spacing w:before="0" w:beforeAutospacing="0" w:after="0" w:afterAutospacing="0" w:line="360" w:lineRule="auto"/>
        <w:ind w:left="993" w:hanging="284"/>
        <w:jc w:val="both"/>
        <w:rPr>
          <w:color w:val="000000"/>
        </w:rPr>
      </w:pPr>
      <w:r w:rsidRPr="00DF0B9F">
        <w:rPr>
          <w:color w:val="000000"/>
        </w:rPr>
        <w:t xml:space="preserve">Транслируемый образ бренда университета «Дубна» у целевой аудитории сформирован </w:t>
      </w:r>
      <w:r w:rsidRPr="00DF0B9F">
        <w:rPr>
          <w:color w:val="000000" w:themeColor="text1"/>
        </w:rPr>
        <w:t>частично;</w:t>
      </w:r>
      <w:r w:rsidRPr="00DF0B9F">
        <w:rPr>
          <w:color w:val="000000"/>
        </w:rPr>
        <w:t xml:space="preserve"> </w:t>
      </w:r>
    </w:p>
    <w:p w14:paraId="316622FA" w14:textId="77777777" w:rsidR="00402D51" w:rsidRPr="0022072A" w:rsidRDefault="00085452" w:rsidP="004A603C">
      <w:pPr>
        <w:pStyle w:val="im-mess"/>
        <w:numPr>
          <w:ilvl w:val="0"/>
          <w:numId w:val="14"/>
        </w:numPr>
        <w:shd w:val="clear" w:color="auto" w:fill="FFFFFF"/>
        <w:spacing w:before="0" w:beforeAutospacing="0" w:after="0" w:afterAutospacing="0" w:line="360" w:lineRule="auto"/>
        <w:ind w:left="993" w:hanging="284"/>
        <w:jc w:val="both"/>
        <w:rPr>
          <w:color w:val="000000"/>
        </w:rPr>
      </w:pPr>
      <w:r w:rsidRPr="00DF0B9F">
        <w:rPr>
          <w:color w:val="000000"/>
        </w:rPr>
        <w:t>Существующий образ бренда университета «Дубна» у потребителя не соответствует планируемому.</w:t>
      </w:r>
    </w:p>
    <w:p w14:paraId="36589561" w14:textId="77777777" w:rsidR="0029790E" w:rsidRDefault="00425790" w:rsidP="00007A43">
      <w:pPr>
        <w:pStyle w:val="im-mess"/>
        <w:shd w:val="clear" w:color="auto" w:fill="FFFFFF"/>
        <w:spacing w:before="240" w:beforeAutospacing="0" w:after="240" w:afterAutospacing="0" w:line="360" w:lineRule="auto"/>
        <w:ind w:firstLine="709"/>
        <w:jc w:val="both"/>
        <w:outlineLvl w:val="2"/>
        <w:rPr>
          <w:b/>
          <w:bCs/>
          <w:color w:val="000000"/>
          <w:sz w:val="22"/>
          <w:szCs w:val="22"/>
        </w:rPr>
      </w:pPr>
      <w:bookmarkStart w:id="37" w:name="_Toc168935830"/>
      <w:r>
        <w:rPr>
          <w:b/>
          <w:bCs/>
          <w:color w:val="000000"/>
          <w:sz w:val="22"/>
          <w:szCs w:val="22"/>
        </w:rPr>
        <w:lastRenderedPageBreak/>
        <w:t>2.1.</w:t>
      </w:r>
      <w:r w:rsidR="0022072A">
        <w:rPr>
          <w:b/>
          <w:bCs/>
          <w:color w:val="000000"/>
          <w:sz w:val="22"/>
          <w:szCs w:val="22"/>
        </w:rPr>
        <w:t>2</w:t>
      </w:r>
      <w:r>
        <w:rPr>
          <w:b/>
          <w:bCs/>
          <w:color w:val="000000"/>
          <w:sz w:val="22"/>
          <w:szCs w:val="22"/>
        </w:rPr>
        <w:t>. Логический анализ понятий</w:t>
      </w:r>
      <w:bookmarkEnd w:id="37"/>
    </w:p>
    <w:p w14:paraId="7F678BCB" w14:textId="77777777" w:rsidR="008012A6" w:rsidRDefault="00DB2B92" w:rsidP="00DB2B92">
      <w:pPr>
        <w:pStyle w:val="im-mess"/>
        <w:shd w:val="clear" w:color="auto" w:fill="FFFFFF"/>
        <w:spacing w:before="0" w:beforeAutospacing="0" w:after="0" w:afterAutospacing="0" w:line="360" w:lineRule="auto"/>
        <w:ind w:firstLine="709"/>
        <w:jc w:val="both"/>
        <w:rPr>
          <w:color w:val="000000"/>
        </w:rPr>
      </w:pPr>
      <w:r>
        <w:rPr>
          <w:color w:val="000000"/>
        </w:rPr>
        <w:t>Бренд</w:t>
      </w:r>
      <w:r w:rsidR="006050FF">
        <w:rPr>
          <w:color w:val="000000"/>
        </w:rPr>
        <w:t xml:space="preserve"> — </w:t>
      </w:r>
      <w:r w:rsidR="006050FF">
        <w:rPr>
          <w:rFonts w:ascii="TimesNewRomanPS-ItalicMT" w:hAnsi="TimesNewRomanPS-ItalicMT"/>
          <w:color w:val="000000"/>
        </w:rPr>
        <w:t>знак, символ, марка, включающие в себя сумму всех впечатлений, полученных потребителем, которые складываются в определенное мысленное представление, основанное на воспринимаемых функциональных и эмоциональных выгодах</w:t>
      </w:r>
      <w:r w:rsidR="00CD78F5">
        <w:rPr>
          <w:rStyle w:val="af3"/>
          <w:rFonts w:ascii="TimesNewRomanPS-ItalicMT" w:hAnsi="TimesNewRomanPS-ItalicMT"/>
          <w:color w:val="000000"/>
        </w:rPr>
        <w:footnoteReference w:id="87"/>
      </w:r>
      <w:r w:rsidR="006050FF">
        <w:rPr>
          <w:rFonts w:ascii="TimesNewRomanPS-ItalicMT" w:hAnsi="TimesNewRomanPS-ItalicMT"/>
          <w:color w:val="000000"/>
        </w:rPr>
        <w:t xml:space="preserve">. </w:t>
      </w:r>
    </w:p>
    <w:p w14:paraId="426AD79E" w14:textId="77777777" w:rsidR="00DB2B92" w:rsidRDefault="00DB2B92" w:rsidP="00DB2B92">
      <w:pPr>
        <w:pStyle w:val="im-mess"/>
        <w:shd w:val="clear" w:color="auto" w:fill="FFFFFF"/>
        <w:spacing w:before="0" w:beforeAutospacing="0" w:after="0" w:afterAutospacing="0" w:line="360" w:lineRule="auto"/>
        <w:ind w:firstLine="709"/>
        <w:jc w:val="both"/>
        <w:rPr>
          <w:color w:val="000000"/>
        </w:rPr>
      </w:pPr>
      <w:r>
        <w:rPr>
          <w:color w:val="000000"/>
        </w:rPr>
        <w:t>Брендинг</w:t>
      </w:r>
      <w:r w:rsidR="000779BE">
        <w:rPr>
          <w:color w:val="000000"/>
        </w:rPr>
        <w:t xml:space="preserve"> — </w:t>
      </w:r>
      <w:r w:rsidR="000779BE" w:rsidRPr="005A1688">
        <w:rPr>
          <w:color w:val="000000"/>
        </w:rPr>
        <w:t xml:space="preserve">это деятельность по созданию долгосрочного предпочтения к товару, основанная на совместном усиленном воздействии на потребителя товарного знака, упаковки, рекламных обращений, материалов и мероприятий и других элементов рекламной деятельности, объединенных определенной идеей и характерным оформлением, </w:t>
      </w:r>
      <w:r w:rsidR="000779BE">
        <w:rPr>
          <w:color w:val="000000"/>
        </w:rPr>
        <w:t>выделяющих</w:t>
      </w:r>
      <w:r w:rsidR="000779BE" w:rsidRPr="005A1688">
        <w:rPr>
          <w:color w:val="000000"/>
        </w:rPr>
        <w:t xml:space="preserve"> товар среди других, создавая его образ</w:t>
      </w:r>
      <w:r w:rsidR="00CD78F5">
        <w:rPr>
          <w:rStyle w:val="af3"/>
          <w:color w:val="000000"/>
        </w:rPr>
        <w:footnoteReference w:id="88"/>
      </w:r>
      <w:r w:rsidR="000779BE">
        <w:rPr>
          <w:color w:val="000000"/>
        </w:rPr>
        <w:t>.</w:t>
      </w:r>
    </w:p>
    <w:p w14:paraId="17DE9F65" w14:textId="77777777" w:rsidR="00DB2B92" w:rsidRDefault="00DB2B92" w:rsidP="00DB2B92">
      <w:pPr>
        <w:pStyle w:val="im-mess"/>
        <w:shd w:val="clear" w:color="auto" w:fill="FFFFFF"/>
        <w:spacing w:before="0" w:beforeAutospacing="0" w:after="0" w:afterAutospacing="0" w:line="360" w:lineRule="auto"/>
        <w:ind w:firstLine="709"/>
        <w:jc w:val="both"/>
        <w:rPr>
          <w:color w:val="000000"/>
        </w:rPr>
      </w:pPr>
      <w:r>
        <w:rPr>
          <w:color w:val="000000"/>
        </w:rPr>
        <w:t>Бренд-би</w:t>
      </w:r>
      <w:r w:rsidR="000779BE">
        <w:rPr>
          <w:color w:val="000000"/>
        </w:rPr>
        <w:t>л</w:t>
      </w:r>
      <w:r>
        <w:rPr>
          <w:color w:val="000000"/>
        </w:rPr>
        <w:t>динг</w:t>
      </w:r>
      <w:r w:rsidR="00107F87">
        <w:rPr>
          <w:color w:val="000000"/>
        </w:rPr>
        <w:t xml:space="preserve"> — создание вербальных и визуальных характеристик бренда, служащих опознавательными элементами </w:t>
      </w:r>
      <w:r w:rsidR="006B64ED">
        <w:rPr>
          <w:color w:val="000000"/>
        </w:rPr>
        <w:t>для потребителей</w:t>
      </w:r>
      <w:r w:rsidR="00CD78F5">
        <w:rPr>
          <w:rStyle w:val="af3"/>
          <w:color w:val="000000"/>
        </w:rPr>
        <w:footnoteReference w:id="89"/>
      </w:r>
      <w:r w:rsidR="006B64ED">
        <w:rPr>
          <w:color w:val="000000"/>
        </w:rPr>
        <w:t>.</w:t>
      </w:r>
    </w:p>
    <w:p w14:paraId="529594BF" w14:textId="77777777" w:rsidR="00DB2B92" w:rsidRDefault="00DB2B92" w:rsidP="00DB2B92">
      <w:pPr>
        <w:pStyle w:val="im-mess"/>
        <w:shd w:val="clear" w:color="auto" w:fill="FFFFFF"/>
        <w:spacing w:before="0" w:beforeAutospacing="0" w:after="0" w:afterAutospacing="0" w:line="360" w:lineRule="auto"/>
        <w:ind w:firstLine="709"/>
        <w:jc w:val="both"/>
        <w:rPr>
          <w:color w:val="000000"/>
        </w:rPr>
      </w:pPr>
      <w:r>
        <w:rPr>
          <w:color w:val="000000"/>
        </w:rPr>
        <w:t>Бренд-коммуникации</w:t>
      </w:r>
      <w:r w:rsidR="00443F91">
        <w:rPr>
          <w:color w:val="000000"/>
        </w:rPr>
        <w:t xml:space="preserve"> — </w:t>
      </w:r>
      <w:r w:rsidR="00F4348B" w:rsidRPr="00B1649F">
        <w:rPr>
          <w:color w:val="1A1A1A"/>
        </w:rPr>
        <w:t>процесс, объединяющий все коммуникационные средства и транслиру</w:t>
      </w:r>
      <w:r w:rsidR="00F4348B">
        <w:rPr>
          <w:color w:val="1A1A1A"/>
        </w:rPr>
        <w:t>ющий</w:t>
      </w:r>
      <w:r w:rsidR="00F4348B" w:rsidRPr="00B1649F">
        <w:rPr>
          <w:color w:val="1A1A1A"/>
        </w:rPr>
        <w:t xml:space="preserve"> потребителям определенные согласованные маркетинговые сообщения, которые в последствии и формируют образ бренда</w:t>
      </w:r>
      <w:r w:rsidR="00CD78F5">
        <w:rPr>
          <w:rStyle w:val="af3"/>
          <w:color w:val="1A1A1A"/>
        </w:rPr>
        <w:footnoteReference w:id="90"/>
      </w:r>
      <w:r w:rsidR="00F4348B" w:rsidRPr="00B1649F">
        <w:rPr>
          <w:color w:val="1A1A1A"/>
        </w:rPr>
        <w:t>.</w:t>
      </w:r>
    </w:p>
    <w:p w14:paraId="4F783FEC" w14:textId="77777777" w:rsidR="00F4348B" w:rsidRDefault="005E67F3" w:rsidP="00DB2B92">
      <w:pPr>
        <w:pStyle w:val="im-mess"/>
        <w:shd w:val="clear" w:color="auto" w:fill="FFFFFF"/>
        <w:spacing w:before="0" w:beforeAutospacing="0" w:after="0" w:afterAutospacing="0" w:line="360" w:lineRule="auto"/>
        <w:ind w:firstLine="709"/>
        <w:jc w:val="both"/>
        <w:rPr>
          <w:color w:val="000000"/>
        </w:rPr>
      </w:pPr>
      <w:r w:rsidRPr="005E749E">
        <w:rPr>
          <w:i/>
          <w:iCs/>
          <w:color w:val="000000"/>
          <w:lang w:val="en-US"/>
        </w:rPr>
        <w:t>ATL</w:t>
      </w:r>
      <w:r w:rsidR="005E749E" w:rsidRPr="006C7AD7">
        <w:rPr>
          <w:color w:val="000000"/>
        </w:rPr>
        <w:t>-коммуникации</w:t>
      </w:r>
      <w:r w:rsidRPr="00107F87">
        <w:rPr>
          <w:color w:val="000000"/>
        </w:rPr>
        <w:t xml:space="preserve"> </w:t>
      </w:r>
      <w:r w:rsidR="00F4348B">
        <w:rPr>
          <w:color w:val="000000"/>
        </w:rPr>
        <w:t>— прямые рекламные технологии, рассчитанные на массовую аудиторию</w:t>
      </w:r>
      <w:r w:rsidR="00CD78F5">
        <w:rPr>
          <w:rStyle w:val="af3"/>
          <w:color w:val="000000"/>
        </w:rPr>
        <w:footnoteReference w:id="91"/>
      </w:r>
      <w:r w:rsidR="006E7972">
        <w:rPr>
          <w:color w:val="000000"/>
        </w:rPr>
        <w:t>.</w:t>
      </w:r>
    </w:p>
    <w:p w14:paraId="53392716" w14:textId="77777777" w:rsidR="005E67F3" w:rsidRPr="006E7972" w:rsidRDefault="005E67F3" w:rsidP="006E7972">
      <w:pPr>
        <w:pStyle w:val="im-mess"/>
        <w:shd w:val="clear" w:color="auto" w:fill="FFFFFF"/>
        <w:spacing w:before="0" w:beforeAutospacing="0" w:after="0" w:afterAutospacing="0" w:line="360" w:lineRule="auto"/>
        <w:ind w:firstLine="709"/>
        <w:jc w:val="both"/>
        <w:rPr>
          <w:color w:val="000000"/>
        </w:rPr>
      </w:pPr>
      <w:r w:rsidRPr="005E749E">
        <w:rPr>
          <w:i/>
          <w:iCs/>
          <w:color w:val="000000"/>
          <w:lang w:val="en-US"/>
        </w:rPr>
        <w:t>BTL</w:t>
      </w:r>
      <w:r w:rsidR="005E749E" w:rsidRPr="006C7AD7">
        <w:rPr>
          <w:color w:val="000000"/>
        </w:rPr>
        <w:t>-коммуникации</w:t>
      </w:r>
      <w:r w:rsidR="006E7972">
        <w:rPr>
          <w:color w:val="000000"/>
        </w:rPr>
        <w:t xml:space="preserve"> — скрытые рекламные технологии, н</w:t>
      </w:r>
      <w:r w:rsidR="00126C95">
        <w:rPr>
          <w:color w:val="000000"/>
        </w:rPr>
        <w:t>е подталкивающие клиента к покупке напрямую</w:t>
      </w:r>
      <w:r w:rsidR="00CD78F5">
        <w:rPr>
          <w:rStyle w:val="af3"/>
          <w:color w:val="000000"/>
        </w:rPr>
        <w:footnoteReference w:id="92"/>
      </w:r>
      <w:r w:rsidR="00126C95">
        <w:rPr>
          <w:color w:val="000000"/>
        </w:rPr>
        <w:t>.</w:t>
      </w:r>
    </w:p>
    <w:p w14:paraId="529D557A" w14:textId="77777777" w:rsidR="005E67F3" w:rsidRDefault="005E67F3" w:rsidP="00DB2B92">
      <w:pPr>
        <w:pStyle w:val="im-mess"/>
        <w:shd w:val="clear" w:color="auto" w:fill="FFFFFF"/>
        <w:spacing w:before="0" w:beforeAutospacing="0" w:after="0" w:afterAutospacing="0" w:line="360" w:lineRule="auto"/>
        <w:ind w:firstLine="709"/>
        <w:jc w:val="both"/>
        <w:rPr>
          <w:color w:val="000000"/>
        </w:rPr>
      </w:pPr>
      <w:r>
        <w:rPr>
          <w:color w:val="000000"/>
        </w:rPr>
        <w:t>Миссия бренда</w:t>
      </w:r>
      <w:r w:rsidR="00126C95">
        <w:rPr>
          <w:color w:val="000000"/>
        </w:rPr>
        <w:t xml:space="preserve"> — основное направление развития и продвижения бренда, а также его ценности</w:t>
      </w:r>
      <w:r w:rsidR="00A37082">
        <w:rPr>
          <w:color w:val="000000"/>
        </w:rPr>
        <w:t>, принципы деятельности организации в обслуживании потребителей и взаимодействие с сотрудниками</w:t>
      </w:r>
      <w:r w:rsidR="00DA0A98">
        <w:rPr>
          <w:color w:val="000000"/>
        </w:rPr>
        <w:t xml:space="preserve"> и общественностью</w:t>
      </w:r>
      <w:r w:rsidR="00CD78F5">
        <w:rPr>
          <w:rStyle w:val="af3"/>
          <w:color w:val="000000"/>
        </w:rPr>
        <w:footnoteReference w:id="93"/>
      </w:r>
      <w:r w:rsidR="00A37082">
        <w:rPr>
          <w:color w:val="000000"/>
        </w:rPr>
        <w:t>.</w:t>
      </w:r>
    </w:p>
    <w:p w14:paraId="78E50508" w14:textId="77777777" w:rsidR="00C5744D" w:rsidRDefault="00C5744D" w:rsidP="00DB2B92">
      <w:pPr>
        <w:pStyle w:val="im-mess"/>
        <w:shd w:val="clear" w:color="auto" w:fill="FFFFFF"/>
        <w:spacing w:before="0" w:beforeAutospacing="0" w:after="0" w:afterAutospacing="0" w:line="360" w:lineRule="auto"/>
        <w:ind w:firstLine="709"/>
        <w:jc w:val="both"/>
        <w:rPr>
          <w:color w:val="000000"/>
        </w:rPr>
      </w:pPr>
    </w:p>
    <w:p w14:paraId="04FEEA56" w14:textId="77777777" w:rsidR="006050FF" w:rsidRDefault="006050FF" w:rsidP="00DB2B92">
      <w:pPr>
        <w:pStyle w:val="im-mess"/>
        <w:shd w:val="clear" w:color="auto" w:fill="FFFFFF"/>
        <w:spacing w:before="0" w:beforeAutospacing="0" w:after="0" w:afterAutospacing="0" w:line="360" w:lineRule="auto"/>
        <w:ind w:firstLine="709"/>
        <w:jc w:val="both"/>
        <w:rPr>
          <w:color w:val="000000"/>
        </w:rPr>
      </w:pPr>
      <w:r>
        <w:rPr>
          <w:color w:val="000000"/>
        </w:rPr>
        <w:lastRenderedPageBreak/>
        <w:t>Целевая аудитория</w:t>
      </w:r>
      <w:r w:rsidR="00DA0A98">
        <w:rPr>
          <w:color w:val="000000"/>
        </w:rPr>
        <w:t xml:space="preserve"> — </w:t>
      </w:r>
      <w:r w:rsidR="00DA0A98">
        <w:rPr>
          <w:rStyle w:val="fontstyle01"/>
          <w:rFonts w:ascii="Times New Roman" w:eastAsiaTheme="majorEastAsia" w:hAnsi="Times New Roman"/>
          <w:sz w:val="24"/>
          <w:szCs w:val="24"/>
        </w:rPr>
        <w:t xml:space="preserve">совокупность субъектов с одинаковой реакцией на один и тот же набор побудительных </w:t>
      </w:r>
      <w:r w:rsidR="00CC2E2F">
        <w:rPr>
          <w:rStyle w:val="fontstyle01"/>
          <w:rFonts w:ascii="Times New Roman" w:eastAsiaTheme="majorEastAsia" w:hAnsi="Times New Roman"/>
          <w:sz w:val="24"/>
          <w:szCs w:val="24"/>
        </w:rPr>
        <w:t xml:space="preserve">маркетинговых </w:t>
      </w:r>
      <w:r w:rsidR="00DA0A98">
        <w:rPr>
          <w:rStyle w:val="fontstyle01"/>
          <w:rFonts w:ascii="Times New Roman" w:eastAsiaTheme="majorEastAsia" w:hAnsi="Times New Roman"/>
          <w:sz w:val="24"/>
          <w:szCs w:val="24"/>
        </w:rPr>
        <w:t>стимулов</w:t>
      </w:r>
      <w:r w:rsidR="004836FC">
        <w:rPr>
          <w:rStyle w:val="af3"/>
          <w:rFonts w:eastAsiaTheme="majorEastAsia"/>
          <w:color w:val="000000"/>
        </w:rPr>
        <w:footnoteReference w:id="94"/>
      </w:r>
      <w:r w:rsidR="00DA0A98">
        <w:rPr>
          <w:rStyle w:val="fontstyle01"/>
          <w:rFonts w:ascii="Times New Roman" w:eastAsiaTheme="majorEastAsia" w:hAnsi="Times New Roman"/>
          <w:sz w:val="24"/>
          <w:szCs w:val="24"/>
        </w:rPr>
        <w:t>.</w:t>
      </w:r>
    </w:p>
    <w:p w14:paraId="4270A468" w14:textId="77777777" w:rsidR="005E67F3" w:rsidRDefault="006050FF" w:rsidP="00FA642E">
      <w:pPr>
        <w:pStyle w:val="im-mess"/>
        <w:shd w:val="clear" w:color="auto" w:fill="FFFFFF"/>
        <w:spacing w:before="0" w:beforeAutospacing="0" w:after="0" w:afterAutospacing="0" w:line="360" w:lineRule="auto"/>
        <w:ind w:firstLine="709"/>
        <w:jc w:val="both"/>
        <w:rPr>
          <w:color w:val="000000"/>
        </w:rPr>
      </w:pPr>
      <w:r>
        <w:rPr>
          <w:color w:val="000000"/>
        </w:rPr>
        <w:t>Стратегическое позиционирование</w:t>
      </w:r>
      <w:r w:rsidR="00AF64D0">
        <w:rPr>
          <w:color w:val="000000"/>
        </w:rPr>
        <w:t xml:space="preserve"> — </w:t>
      </w:r>
      <w:r w:rsidR="00FA642E">
        <w:rPr>
          <w:color w:val="000000"/>
        </w:rPr>
        <w:t xml:space="preserve">набор покупательских стереотипов и </w:t>
      </w:r>
      <w:r w:rsidR="00AF64D0">
        <w:rPr>
          <w:color w:val="000000"/>
        </w:rPr>
        <w:t>определен</w:t>
      </w:r>
      <w:r w:rsidR="00FA642E">
        <w:rPr>
          <w:color w:val="000000"/>
        </w:rPr>
        <w:t>ное</w:t>
      </w:r>
      <w:r w:rsidR="00AF64D0">
        <w:rPr>
          <w:color w:val="000000"/>
        </w:rPr>
        <w:t xml:space="preserve"> мест</w:t>
      </w:r>
      <w:r w:rsidR="00FA642E">
        <w:rPr>
          <w:color w:val="000000"/>
        </w:rPr>
        <w:t>о</w:t>
      </w:r>
      <w:r w:rsidR="00AF64D0">
        <w:rPr>
          <w:color w:val="000000"/>
        </w:rPr>
        <w:t xml:space="preserve"> на рынке, занимаемое организацией по отношению к конкурентам</w:t>
      </w:r>
      <w:r w:rsidR="004836FC">
        <w:rPr>
          <w:rStyle w:val="af3"/>
          <w:color w:val="000000"/>
        </w:rPr>
        <w:footnoteReference w:id="95"/>
      </w:r>
      <w:r w:rsidR="00FA642E">
        <w:rPr>
          <w:color w:val="000000"/>
        </w:rPr>
        <w:t>.</w:t>
      </w:r>
    </w:p>
    <w:p w14:paraId="76600856" w14:textId="77777777" w:rsidR="004836FC" w:rsidRPr="004836FC" w:rsidRDefault="004836FC" w:rsidP="004836FC">
      <w:pPr>
        <w:rPr>
          <w:rFonts w:ascii="Times New Roman" w:eastAsia="Times New Roman" w:hAnsi="Times New Roman" w:cs="Times New Roman"/>
          <w:color w:val="000000"/>
          <w:sz w:val="24"/>
          <w:szCs w:val="24"/>
          <w:lang w:eastAsia="ru-RU"/>
        </w:rPr>
      </w:pPr>
      <w:r>
        <w:rPr>
          <w:color w:val="000000"/>
        </w:rPr>
        <w:br w:type="page"/>
      </w:r>
    </w:p>
    <w:p w14:paraId="5D2CD449" w14:textId="77777777" w:rsidR="00936A71" w:rsidRPr="008012A6" w:rsidRDefault="00425790" w:rsidP="00FA642E">
      <w:pPr>
        <w:pStyle w:val="im-mess"/>
        <w:shd w:val="clear" w:color="auto" w:fill="FFFFFF"/>
        <w:spacing w:before="240" w:beforeAutospacing="0" w:after="240" w:afterAutospacing="0" w:line="360" w:lineRule="auto"/>
        <w:ind w:firstLine="709"/>
        <w:jc w:val="both"/>
        <w:outlineLvl w:val="2"/>
        <w:rPr>
          <w:b/>
          <w:bCs/>
          <w:color w:val="000000"/>
          <w:sz w:val="22"/>
          <w:szCs w:val="22"/>
        </w:rPr>
      </w:pPr>
      <w:bookmarkStart w:id="39" w:name="_Toc168935831"/>
      <w:r>
        <w:rPr>
          <w:b/>
          <w:bCs/>
          <w:color w:val="000000"/>
          <w:sz w:val="22"/>
          <w:szCs w:val="22"/>
        </w:rPr>
        <w:lastRenderedPageBreak/>
        <w:t>2.1.</w:t>
      </w:r>
      <w:r w:rsidR="0022072A">
        <w:rPr>
          <w:b/>
          <w:bCs/>
          <w:color w:val="000000"/>
          <w:sz w:val="22"/>
          <w:szCs w:val="22"/>
        </w:rPr>
        <w:t>3</w:t>
      </w:r>
      <w:r>
        <w:rPr>
          <w:b/>
          <w:bCs/>
          <w:color w:val="000000"/>
          <w:sz w:val="22"/>
          <w:szCs w:val="22"/>
        </w:rPr>
        <w:t>. Операционализация понятий</w:t>
      </w:r>
      <w:bookmarkEnd w:id="39"/>
    </w:p>
    <w:p w14:paraId="1BD8D6E7" w14:textId="77777777" w:rsidR="00936A71" w:rsidRDefault="00936A71" w:rsidP="00C70197">
      <w:pPr>
        <w:pStyle w:val="im-mess"/>
        <w:shd w:val="clear" w:color="auto" w:fill="FFFFFF"/>
        <w:spacing w:before="0" w:beforeAutospacing="0" w:after="0" w:afterAutospacing="0" w:line="360" w:lineRule="auto"/>
        <w:ind w:firstLine="709"/>
        <w:jc w:val="both"/>
        <w:rPr>
          <w:color w:val="000000"/>
        </w:rPr>
      </w:pPr>
    </w:p>
    <w:p w14:paraId="68B92259" w14:textId="77777777" w:rsidR="00936A71" w:rsidRDefault="00540463" w:rsidP="00540463">
      <w:pPr>
        <w:pStyle w:val="im-mess"/>
        <w:shd w:val="clear" w:color="auto" w:fill="FFFFFF"/>
        <w:spacing w:before="0" w:beforeAutospacing="0" w:after="0" w:afterAutospacing="0" w:line="360" w:lineRule="auto"/>
        <w:jc w:val="both"/>
        <w:rPr>
          <w:color w:val="000000"/>
        </w:rPr>
      </w:pPr>
      <w:r>
        <w:rPr>
          <w:noProof/>
          <w:color w:val="000000"/>
        </w:rPr>
        <w:drawing>
          <wp:inline distT="0" distB="0" distL="0" distR="0" wp14:anchorId="7DDE0879" wp14:editId="49F7F6D4">
            <wp:extent cx="6105525" cy="6571901"/>
            <wp:effectExtent l="0" t="0" r="0" b="0"/>
            <wp:docPr id="10522200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220024" name="Рисунок 10522200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2951" cy="6590658"/>
                    </a:xfrm>
                    <a:prstGeom prst="rect">
                      <a:avLst/>
                    </a:prstGeom>
                  </pic:spPr>
                </pic:pic>
              </a:graphicData>
            </a:graphic>
          </wp:inline>
        </w:drawing>
      </w:r>
    </w:p>
    <w:p w14:paraId="2167A6A5" w14:textId="77777777" w:rsidR="00425790" w:rsidRPr="000647E9" w:rsidRDefault="00425790" w:rsidP="00402D51">
      <w:pPr>
        <w:pStyle w:val="im-mess"/>
        <w:shd w:val="clear" w:color="auto" w:fill="FFFFFF"/>
        <w:spacing w:before="240" w:beforeAutospacing="0" w:after="240" w:afterAutospacing="0" w:line="360" w:lineRule="auto"/>
        <w:ind w:firstLine="709"/>
        <w:jc w:val="both"/>
        <w:outlineLvl w:val="2"/>
        <w:rPr>
          <w:b/>
          <w:bCs/>
          <w:color w:val="000000" w:themeColor="text1"/>
          <w:sz w:val="22"/>
          <w:szCs w:val="22"/>
        </w:rPr>
      </w:pPr>
      <w:bookmarkStart w:id="40" w:name="_Toc168935832"/>
      <w:r w:rsidRPr="000647E9">
        <w:rPr>
          <w:b/>
          <w:bCs/>
          <w:color w:val="000000" w:themeColor="text1"/>
          <w:sz w:val="22"/>
          <w:szCs w:val="22"/>
        </w:rPr>
        <w:t>2.1.</w:t>
      </w:r>
      <w:r w:rsidR="0022072A" w:rsidRPr="000647E9">
        <w:rPr>
          <w:b/>
          <w:bCs/>
          <w:color w:val="000000" w:themeColor="text1"/>
          <w:sz w:val="22"/>
          <w:szCs w:val="22"/>
        </w:rPr>
        <w:t>4</w:t>
      </w:r>
      <w:r w:rsidRPr="000647E9">
        <w:rPr>
          <w:b/>
          <w:bCs/>
          <w:color w:val="000000" w:themeColor="text1"/>
          <w:sz w:val="22"/>
          <w:szCs w:val="22"/>
        </w:rPr>
        <w:t>. Характеристика организации</w:t>
      </w:r>
      <w:r w:rsidR="00355E68" w:rsidRPr="000647E9">
        <w:rPr>
          <w:b/>
          <w:bCs/>
          <w:color w:val="000000" w:themeColor="text1"/>
          <w:sz w:val="22"/>
          <w:szCs w:val="22"/>
        </w:rPr>
        <w:t xml:space="preserve"> и эмпирической базы исследования</w:t>
      </w:r>
      <w:bookmarkEnd w:id="40"/>
    </w:p>
    <w:p w14:paraId="2070DA84" w14:textId="77777777" w:rsidR="003E55BE" w:rsidRPr="003E55BE" w:rsidRDefault="00A007AC" w:rsidP="00084FF3">
      <w:pPr>
        <w:shd w:val="clear" w:color="auto" w:fill="FFFFFF"/>
        <w:spacing w:after="0" w:line="36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w:t>
      </w:r>
      <w:r w:rsidR="00B54654">
        <w:rPr>
          <w:rFonts w:ascii="Times New Roman" w:eastAsia="Times New Roman" w:hAnsi="Times New Roman" w:cs="Times New Roman"/>
          <w:color w:val="333333"/>
          <w:sz w:val="24"/>
          <w:szCs w:val="24"/>
          <w:lang w:eastAsia="ru-RU"/>
        </w:rPr>
        <w:t>осударственный университет «Д</w:t>
      </w:r>
      <w:r w:rsidR="009D0F66">
        <w:rPr>
          <w:rFonts w:ascii="Times New Roman" w:eastAsia="Times New Roman" w:hAnsi="Times New Roman" w:cs="Times New Roman"/>
          <w:color w:val="333333"/>
          <w:sz w:val="24"/>
          <w:szCs w:val="24"/>
          <w:lang w:eastAsia="ru-RU"/>
        </w:rPr>
        <w:t>уб</w:t>
      </w:r>
      <w:r w:rsidR="00B54654">
        <w:rPr>
          <w:rFonts w:ascii="Times New Roman" w:eastAsia="Times New Roman" w:hAnsi="Times New Roman" w:cs="Times New Roman"/>
          <w:color w:val="333333"/>
          <w:sz w:val="24"/>
          <w:szCs w:val="24"/>
          <w:lang w:eastAsia="ru-RU"/>
        </w:rPr>
        <w:t>на»</w:t>
      </w:r>
      <w:r w:rsidR="00151AD6">
        <w:rPr>
          <w:rFonts w:ascii="Times New Roman" w:eastAsia="Times New Roman" w:hAnsi="Times New Roman" w:cs="Times New Roman"/>
          <w:color w:val="333333"/>
          <w:sz w:val="24"/>
          <w:szCs w:val="24"/>
          <w:lang w:eastAsia="ru-RU"/>
        </w:rPr>
        <w:t xml:space="preserve"> — </w:t>
      </w:r>
      <w:r>
        <w:rPr>
          <w:rFonts w:ascii="Times New Roman" w:eastAsia="Times New Roman" w:hAnsi="Times New Roman" w:cs="Times New Roman"/>
          <w:color w:val="333333"/>
          <w:sz w:val="24"/>
          <w:szCs w:val="24"/>
          <w:lang w:eastAsia="ru-RU"/>
        </w:rPr>
        <w:t>вуз регионального значения,</w:t>
      </w:r>
      <w:r w:rsidR="00B54654">
        <w:rPr>
          <w:rFonts w:ascii="Times New Roman" w:eastAsia="Times New Roman" w:hAnsi="Times New Roman" w:cs="Times New Roman"/>
          <w:color w:val="333333"/>
          <w:sz w:val="24"/>
          <w:szCs w:val="24"/>
          <w:lang w:eastAsia="ru-RU"/>
        </w:rPr>
        <w:t xml:space="preserve"> находится по </w:t>
      </w:r>
      <w:r w:rsidR="009D0F66">
        <w:rPr>
          <w:rFonts w:ascii="Times New Roman" w:eastAsia="Times New Roman" w:hAnsi="Times New Roman" w:cs="Times New Roman"/>
          <w:color w:val="333333"/>
          <w:sz w:val="24"/>
          <w:szCs w:val="24"/>
          <w:lang w:eastAsia="ru-RU"/>
        </w:rPr>
        <w:t>адресу: г. </w:t>
      </w:r>
      <w:r w:rsidR="009A76B5">
        <w:rPr>
          <w:rFonts w:ascii="Times New Roman" w:eastAsia="Times New Roman" w:hAnsi="Times New Roman" w:cs="Times New Roman"/>
          <w:color w:val="333333"/>
          <w:sz w:val="24"/>
          <w:szCs w:val="24"/>
          <w:lang w:eastAsia="ru-RU"/>
        </w:rPr>
        <w:t>Дубна, ул. Университетская</w:t>
      </w:r>
      <w:r w:rsidR="00CB638A">
        <w:rPr>
          <w:rFonts w:ascii="Times New Roman" w:eastAsia="Times New Roman" w:hAnsi="Times New Roman" w:cs="Times New Roman"/>
          <w:color w:val="333333"/>
          <w:sz w:val="24"/>
          <w:szCs w:val="24"/>
          <w:lang w:eastAsia="ru-RU"/>
        </w:rPr>
        <w:t xml:space="preserve">, д. 19. </w:t>
      </w:r>
      <w:r w:rsidRPr="00151AD6">
        <w:rPr>
          <w:rFonts w:ascii="Times New Roman" w:eastAsia="Times New Roman" w:hAnsi="Times New Roman" w:cs="Times New Roman"/>
          <w:color w:val="1A1A1A"/>
          <w:sz w:val="24"/>
          <w:szCs w:val="24"/>
          <w:lang w:eastAsia="ru-RU"/>
        </w:rPr>
        <w:t>Университет возник и развивается в наукограде Дубна — крупнейшем в России центре по исследованиям в области ядерной физики.</w:t>
      </w:r>
      <w:r w:rsidR="00084FF3">
        <w:rPr>
          <w:rFonts w:ascii="Times New Roman" w:eastAsia="Times New Roman" w:hAnsi="Times New Roman" w:cs="Times New Roman"/>
          <w:color w:val="333333"/>
          <w:sz w:val="24"/>
          <w:szCs w:val="24"/>
          <w:lang w:eastAsia="ru-RU"/>
        </w:rPr>
        <w:t xml:space="preserve"> Вуз </w:t>
      </w:r>
      <w:r w:rsidR="003E55BE" w:rsidRPr="003E55BE">
        <w:rPr>
          <w:rFonts w:ascii="Times New Roman" w:eastAsia="Times New Roman" w:hAnsi="Times New Roman" w:cs="Times New Roman"/>
          <w:color w:val="333333"/>
          <w:sz w:val="24"/>
          <w:szCs w:val="24"/>
          <w:lang w:eastAsia="ru-RU"/>
        </w:rPr>
        <w:t>предлагает абитуриентам более 120 образовательных программ в области естественных, социально-гуманитарных, экономических, инженерных, компьютерных наук.</w:t>
      </w:r>
    </w:p>
    <w:p w14:paraId="247BB3E0" w14:textId="77777777" w:rsidR="003E55BE" w:rsidRPr="003E55BE" w:rsidRDefault="003E55BE" w:rsidP="003E55BE">
      <w:pPr>
        <w:shd w:val="clear" w:color="auto" w:fill="FFFFFF"/>
        <w:spacing w:after="0" w:line="360" w:lineRule="auto"/>
        <w:ind w:firstLine="709"/>
        <w:jc w:val="both"/>
        <w:rPr>
          <w:rFonts w:ascii="Times New Roman" w:eastAsia="Times New Roman" w:hAnsi="Times New Roman" w:cs="Times New Roman"/>
          <w:color w:val="333333"/>
          <w:sz w:val="24"/>
          <w:szCs w:val="24"/>
          <w:lang w:eastAsia="ru-RU"/>
        </w:rPr>
      </w:pPr>
    </w:p>
    <w:p w14:paraId="38B05B83" w14:textId="77777777" w:rsidR="00151AD6" w:rsidRDefault="00151AD6" w:rsidP="00084FF3">
      <w:pPr>
        <w:shd w:val="clear" w:color="auto" w:fill="FFFFFF"/>
        <w:spacing w:after="0" w:line="360" w:lineRule="auto"/>
        <w:ind w:firstLine="709"/>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333333"/>
          <w:sz w:val="24"/>
          <w:szCs w:val="24"/>
          <w:lang w:eastAsia="ru-RU"/>
        </w:rPr>
        <w:t>Миссия</w:t>
      </w:r>
      <w:r w:rsidR="00C465ED">
        <w:rPr>
          <w:rFonts w:ascii="Times New Roman" w:eastAsia="Times New Roman" w:hAnsi="Times New Roman" w:cs="Times New Roman"/>
          <w:color w:val="333333"/>
          <w:sz w:val="24"/>
          <w:szCs w:val="24"/>
          <w:lang w:eastAsia="ru-RU"/>
        </w:rPr>
        <w:t xml:space="preserve"> </w:t>
      </w:r>
      <w:r w:rsidR="003E55BE" w:rsidRPr="003E55BE">
        <w:rPr>
          <w:rFonts w:ascii="Times New Roman" w:eastAsia="Times New Roman" w:hAnsi="Times New Roman" w:cs="Times New Roman"/>
          <w:color w:val="333333"/>
          <w:sz w:val="24"/>
          <w:szCs w:val="24"/>
          <w:lang w:eastAsia="ru-RU"/>
        </w:rPr>
        <w:t>университета</w:t>
      </w:r>
      <w:r w:rsidR="00C465ED">
        <w:rPr>
          <w:rFonts w:ascii="Times New Roman" w:eastAsia="Times New Roman" w:hAnsi="Times New Roman" w:cs="Times New Roman"/>
          <w:color w:val="333333"/>
          <w:sz w:val="24"/>
          <w:szCs w:val="24"/>
          <w:lang w:eastAsia="ru-RU"/>
        </w:rPr>
        <w:t xml:space="preserve"> </w:t>
      </w:r>
      <w:r w:rsidR="003E55BE" w:rsidRPr="003E55BE">
        <w:rPr>
          <w:rFonts w:ascii="Times New Roman" w:eastAsia="Times New Roman" w:hAnsi="Times New Roman" w:cs="Times New Roman"/>
          <w:color w:val="333333"/>
          <w:sz w:val="24"/>
          <w:szCs w:val="24"/>
          <w:lang w:eastAsia="ru-RU"/>
        </w:rPr>
        <w:t>—</w:t>
      </w:r>
      <w:r w:rsidR="00C465ED">
        <w:rPr>
          <w:rFonts w:ascii="Times New Roman" w:eastAsia="Times New Roman" w:hAnsi="Times New Roman" w:cs="Times New Roman"/>
          <w:color w:val="333333"/>
          <w:sz w:val="24"/>
          <w:szCs w:val="24"/>
          <w:lang w:eastAsia="ru-RU"/>
        </w:rPr>
        <w:t xml:space="preserve"> </w:t>
      </w:r>
      <w:r w:rsidRPr="00151AD6">
        <w:rPr>
          <w:rFonts w:ascii="Times New Roman" w:eastAsia="Times New Roman" w:hAnsi="Times New Roman" w:cs="Times New Roman"/>
          <w:color w:val="1A1A1A"/>
          <w:sz w:val="24"/>
          <w:szCs w:val="24"/>
          <w:lang w:eastAsia="ru-RU"/>
        </w:rPr>
        <w:t>подготовка</w:t>
      </w:r>
      <w:r w:rsidR="00C465ED">
        <w:rPr>
          <w:rFonts w:ascii="Times New Roman" w:eastAsia="Times New Roman" w:hAnsi="Times New Roman" w:cs="Times New Roman"/>
          <w:color w:val="1A1A1A"/>
          <w:sz w:val="24"/>
          <w:szCs w:val="24"/>
          <w:lang w:eastAsia="ru-RU"/>
        </w:rPr>
        <w:t xml:space="preserve"> </w:t>
      </w:r>
      <w:r w:rsidRPr="00151AD6">
        <w:rPr>
          <w:rFonts w:ascii="Times New Roman" w:eastAsia="Times New Roman" w:hAnsi="Times New Roman" w:cs="Times New Roman"/>
          <w:color w:val="1A1A1A"/>
          <w:sz w:val="24"/>
          <w:szCs w:val="24"/>
          <w:lang w:eastAsia="ru-RU"/>
        </w:rPr>
        <w:t>высококвалифицированных,</w:t>
      </w:r>
      <w:r w:rsidR="00084FF3">
        <w:rPr>
          <w:rFonts w:ascii="Times New Roman" w:eastAsia="Times New Roman" w:hAnsi="Times New Roman" w:cs="Times New Roman"/>
          <w:color w:val="1A1A1A"/>
          <w:sz w:val="24"/>
          <w:szCs w:val="24"/>
          <w:lang w:eastAsia="ru-RU"/>
        </w:rPr>
        <w:t xml:space="preserve"> </w:t>
      </w:r>
      <w:r w:rsidRPr="00151AD6">
        <w:rPr>
          <w:rFonts w:ascii="Times New Roman" w:eastAsia="Times New Roman" w:hAnsi="Times New Roman" w:cs="Times New Roman"/>
          <w:color w:val="1A1A1A"/>
          <w:sz w:val="24"/>
          <w:szCs w:val="24"/>
          <w:lang w:eastAsia="ru-RU"/>
        </w:rPr>
        <w:t>конкурентоспособных специалистов с глубокими междисциплинарными знаниями,</w:t>
      </w:r>
      <w:r w:rsidR="00084FF3" w:rsidRPr="00084FF3">
        <w:rPr>
          <w:rFonts w:ascii="Times New Roman" w:eastAsia="Times New Roman" w:hAnsi="Times New Roman" w:cs="Times New Roman"/>
          <w:color w:val="1A1A1A"/>
          <w:sz w:val="24"/>
          <w:szCs w:val="24"/>
          <w:lang w:eastAsia="ru-RU"/>
        </w:rPr>
        <w:t xml:space="preserve"> </w:t>
      </w:r>
      <w:r w:rsidRPr="00151AD6">
        <w:rPr>
          <w:rFonts w:ascii="Times New Roman" w:eastAsia="Times New Roman" w:hAnsi="Times New Roman" w:cs="Times New Roman"/>
          <w:color w:val="1A1A1A"/>
          <w:sz w:val="24"/>
          <w:szCs w:val="24"/>
          <w:lang w:eastAsia="ru-RU"/>
        </w:rPr>
        <w:t>способных решать сложные задачи в условиях быстро меняющегося мира.</w:t>
      </w:r>
    </w:p>
    <w:p w14:paraId="60B380D6" w14:textId="77777777" w:rsidR="00652351" w:rsidRDefault="007376C6" w:rsidP="007302E1">
      <w:pPr>
        <w:shd w:val="clear" w:color="auto" w:fill="FFFFFF"/>
        <w:spacing w:after="0" w:line="36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1A1A1A"/>
          <w:sz w:val="24"/>
          <w:szCs w:val="24"/>
          <w:lang w:eastAsia="ru-RU"/>
        </w:rPr>
        <w:t>В университете развита научно-исследовательская деятельность и студенческая жизнь</w:t>
      </w:r>
      <w:r w:rsidR="00A37544">
        <w:rPr>
          <w:rFonts w:ascii="Times New Roman" w:eastAsia="Times New Roman" w:hAnsi="Times New Roman" w:cs="Times New Roman"/>
          <w:color w:val="1A1A1A"/>
          <w:sz w:val="24"/>
          <w:szCs w:val="24"/>
          <w:lang w:eastAsia="ru-RU"/>
        </w:rPr>
        <w:t xml:space="preserve">, работает </w:t>
      </w:r>
      <w:r w:rsidR="005D76EC">
        <w:rPr>
          <w:rFonts w:ascii="Times New Roman" w:eastAsia="Times New Roman" w:hAnsi="Times New Roman" w:cs="Times New Roman"/>
          <w:color w:val="1A1A1A"/>
          <w:sz w:val="24"/>
          <w:szCs w:val="24"/>
          <w:lang w:eastAsia="ru-RU"/>
        </w:rPr>
        <w:t>компетентный профессорско-преподавательский состав.</w:t>
      </w:r>
      <w:r w:rsidR="005D76EC">
        <w:rPr>
          <w:rFonts w:ascii="Times New Roman" w:eastAsia="Times New Roman" w:hAnsi="Times New Roman" w:cs="Times New Roman"/>
          <w:color w:val="333333"/>
          <w:sz w:val="24"/>
          <w:szCs w:val="24"/>
          <w:lang w:eastAsia="ru-RU"/>
        </w:rPr>
        <w:t xml:space="preserve"> </w:t>
      </w:r>
      <w:r w:rsidR="003E55BE" w:rsidRPr="003E55BE">
        <w:rPr>
          <w:rFonts w:ascii="Times New Roman" w:eastAsia="Times New Roman" w:hAnsi="Times New Roman" w:cs="Times New Roman"/>
          <w:color w:val="333333"/>
          <w:sz w:val="24"/>
          <w:szCs w:val="24"/>
          <w:lang w:eastAsia="ru-RU"/>
        </w:rPr>
        <w:t xml:space="preserve">Среди </w:t>
      </w:r>
      <w:r w:rsidR="007302E1">
        <w:rPr>
          <w:rFonts w:ascii="Times New Roman" w:eastAsia="Times New Roman" w:hAnsi="Times New Roman" w:cs="Times New Roman"/>
          <w:color w:val="333333"/>
          <w:sz w:val="24"/>
          <w:szCs w:val="24"/>
          <w:lang w:eastAsia="ru-RU"/>
        </w:rPr>
        <w:t xml:space="preserve">основных </w:t>
      </w:r>
      <w:r w:rsidR="003E55BE" w:rsidRPr="003E55BE">
        <w:rPr>
          <w:rFonts w:ascii="Times New Roman" w:eastAsia="Times New Roman" w:hAnsi="Times New Roman" w:cs="Times New Roman"/>
          <w:color w:val="333333"/>
          <w:sz w:val="24"/>
          <w:szCs w:val="24"/>
          <w:lang w:eastAsia="ru-RU"/>
        </w:rPr>
        <w:t>стратегических партнеров университета и потенциальных работодателей: ОЭЗ «Дубна», ГосМКБ «Радуга», ОИЯИ.</w:t>
      </w:r>
      <w:r w:rsidR="007302E1">
        <w:rPr>
          <w:rFonts w:ascii="Times New Roman" w:eastAsia="Times New Roman" w:hAnsi="Times New Roman" w:cs="Times New Roman"/>
          <w:color w:val="333333"/>
          <w:sz w:val="24"/>
          <w:szCs w:val="24"/>
          <w:lang w:eastAsia="ru-RU"/>
        </w:rPr>
        <w:t xml:space="preserve"> </w:t>
      </w:r>
    </w:p>
    <w:p w14:paraId="6162802F" w14:textId="77777777" w:rsidR="007302E1" w:rsidRPr="00DD7F58" w:rsidRDefault="007302E1" w:rsidP="007302E1">
      <w:pPr>
        <w:shd w:val="clear" w:color="auto" w:fill="FFFFFF"/>
        <w:spacing w:after="0" w:line="360" w:lineRule="auto"/>
        <w:ind w:firstLine="709"/>
        <w:jc w:val="both"/>
        <w:rPr>
          <w:rFonts w:ascii="Times New Roman" w:eastAsia="Times New Roman" w:hAnsi="Times New Roman" w:cs="Times New Roman"/>
          <w:b/>
          <w:bCs/>
          <w:color w:val="333333"/>
          <w:sz w:val="24"/>
          <w:szCs w:val="24"/>
          <w:lang w:eastAsia="ru-RU"/>
        </w:rPr>
      </w:pPr>
      <w:r w:rsidRPr="00DD7F58">
        <w:rPr>
          <w:rFonts w:ascii="Times New Roman" w:eastAsia="Times New Roman" w:hAnsi="Times New Roman" w:cs="Times New Roman"/>
          <w:b/>
          <w:bCs/>
          <w:color w:val="333333"/>
          <w:sz w:val="24"/>
          <w:szCs w:val="24"/>
          <w:lang w:eastAsia="ru-RU"/>
        </w:rPr>
        <w:t>Эмпирическая база исследования</w:t>
      </w:r>
    </w:p>
    <w:p w14:paraId="1ADC813D" w14:textId="77777777" w:rsidR="007302E1" w:rsidRPr="00605930" w:rsidRDefault="004027DD" w:rsidP="007302E1">
      <w:pPr>
        <w:shd w:val="clear" w:color="auto" w:fill="FFFFFF"/>
        <w:spacing w:after="0" w:line="36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333333"/>
          <w:sz w:val="24"/>
          <w:szCs w:val="24"/>
          <w:lang w:eastAsia="ru-RU"/>
        </w:rPr>
        <w:t xml:space="preserve">Количество абитуриентов, посетивших день </w:t>
      </w:r>
      <w:r w:rsidRPr="00F8637E">
        <w:rPr>
          <w:rFonts w:ascii="Times New Roman" w:eastAsia="Times New Roman" w:hAnsi="Times New Roman" w:cs="Times New Roman"/>
          <w:color w:val="000000" w:themeColor="text1"/>
          <w:sz w:val="24"/>
          <w:szCs w:val="24"/>
          <w:lang w:eastAsia="ru-RU"/>
        </w:rPr>
        <w:t>отрытых дверей:</w:t>
      </w:r>
      <w:r w:rsidR="00275714" w:rsidRPr="00F8637E">
        <w:rPr>
          <w:rFonts w:ascii="Times New Roman" w:eastAsia="Times New Roman" w:hAnsi="Times New Roman" w:cs="Times New Roman"/>
          <w:color w:val="000000" w:themeColor="text1"/>
          <w:sz w:val="24"/>
          <w:szCs w:val="24"/>
          <w:lang w:eastAsia="ru-RU"/>
        </w:rPr>
        <w:t xml:space="preserve"> </w:t>
      </w:r>
      <w:r w:rsidR="00F8637E" w:rsidRPr="00F8637E">
        <w:rPr>
          <w:rFonts w:ascii="Times New Roman" w:eastAsia="Times New Roman" w:hAnsi="Times New Roman" w:cs="Times New Roman"/>
          <w:color w:val="000000" w:themeColor="text1"/>
          <w:sz w:val="24"/>
          <w:szCs w:val="24"/>
          <w:lang w:eastAsia="ru-RU"/>
        </w:rPr>
        <w:t>приблизительно 150</w:t>
      </w:r>
      <w:r w:rsidR="00F8637E">
        <w:rPr>
          <w:rFonts w:ascii="Times New Roman" w:eastAsia="Times New Roman" w:hAnsi="Times New Roman" w:cs="Times New Roman"/>
          <w:color w:val="000000" w:themeColor="text1"/>
          <w:sz w:val="24"/>
          <w:szCs w:val="24"/>
          <w:lang w:eastAsia="ru-RU"/>
        </w:rPr>
        <w:t xml:space="preserve"> человек</w:t>
      </w:r>
      <w:r w:rsidR="00F8637E" w:rsidRPr="00F8637E">
        <w:rPr>
          <w:rFonts w:ascii="Times New Roman" w:eastAsia="Times New Roman" w:hAnsi="Times New Roman" w:cs="Times New Roman"/>
          <w:color w:val="000000" w:themeColor="text1"/>
          <w:sz w:val="24"/>
          <w:szCs w:val="24"/>
          <w:lang w:eastAsia="ru-RU"/>
        </w:rPr>
        <w:t>.</w:t>
      </w:r>
    </w:p>
    <w:p w14:paraId="1856C5CC" w14:textId="77777777" w:rsidR="00275714" w:rsidRDefault="00275714" w:rsidP="007302E1">
      <w:pPr>
        <w:shd w:val="clear" w:color="auto" w:fill="FFFFFF"/>
        <w:spacing w:after="0" w:line="36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Основные мест</w:t>
      </w:r>
      <w:r w:rsidR="00D660D8">
        <w:rPr>
          <w:rFonts w:ascii="Times New Roman" w:eastAsia="Times New Roman" w:hAnsi="Times New Roman" w:cs="Times New Roman"/>
          <w:color w:val="333333"/>
          <w:sz w:val="24"/>
          <w:szCs w:val="24"/>
          <w:lang w:eastAsia="ru-RU"/>
        </w:rPr>
        <w:t>а</w:t>
      </w:r>
      <w:r>
        <w:rPr>
          <w:rFonts w:ascii="Times New Roman" w:eastAsia="Times New Roman" w:hAnsi="Times New Roman" w:cs="Times New Roman"/>
          <w:color w:val="333333"/>
          <w:sz w:val="24"/>
          <w:szCs w:val="24"/>
          <w:lang w:eastAsia="ru-RU"/>
        </w:rPr>
        <w:t xml:space="preserve"> </w:t>
      </w:r>
      <w:r w:rsidR="00F8637E">
        <w:rPr>
          <w:rFonts w:ascii="Times New Roman" w:eastAsia="Times New Roman" w:hAnsi="Times New Roman" w:cs="Times New Roman"/>
          <w:color w:val="333333"/>
          <w:sz w:val="24"/>
          <w:szCs w:val="24"/>
          <w:lang w:eastAsia="ru-RU"/>
        </w:rPr>
        <w:t xml:space="preserve">постоянного </w:t>
      </w:r>
      <w:r>
        <w:rPr>
          <w:rFonts w:ascii="Times New Roman" w:eastAsia="Times New Roman" w:hAnsi="Times New Roman" w:cs="Times New Roman"/>
          <w:color w:val="333333"/>
          <w:sz w:val="24"/>
          <w:szCs w:val="24"/>
          <w:lang w:eastAsia="ru-RU"/>
        </w:rPr>
        <w:t>проживания</w:t>
      </w:r>
      <w:r w:rsidR="000647E9">
        <w:rPr>
          <w:rFonts w:ascii="Times New Roman" w:eastAsia="Times New Roman" w:hAnsi="Times New Roman" w:cs="Times New Roman"/>
          <w:color w:val="333333"/>
          <w:sz w:val="24"/>
          <w:szCs w:val="24"/>
          <w:lang w:eastAsia="ru-RU"/>
        </w:rPr>
        <w:t xml:space="preserve"> абитуриентов</w:t>
      </w:r>
      <w:r w:rsidR="00D660D8">
        <w:rPr>
          <w:rFonts w:ascii="Times New Roman" w:eastAsia="Times New Roman" w:hAnsi="Times New Roman" w:cs="Times New Roman"/>
          <w:color w:val="333333"/>
          <w:sz w:val="24"/>
          <w:szCs w:val="24"/>
          <w:lang w:eastAsia="ru-RU"/>
        </w:rPr>
        <w:t>:</w:t>
      </w:r>
      <w:r w:rsidR="00F8637E">
        <w:rPr>
          <w:rFonts w:ascii="Times New Roman" w:eastAsia="Times New Roman" w:hAnsi="Times New Roman" w:cs="Times New Roman"/>
          <w:color w:val="333333"/>
          <w:sz w:val="24"/>
          <w:szCs w:val="24"/>
          <w:lang w:eastAsia="ru-RU"/>
        </w:rPr>
        <w:t xml:space="preserve"> г. Дубна, Тверская обл., Московская обл.</w:t>
      </w:r>
    </w:p>
    <w:p w14:paraId="53EEE545" w14:textId="77777777" w:rsidR="00275714" w:rsidRDefault="00275714" w:rsidP="007302E1">
      <w:pPr>
        <w:shd w:val="clear" w:color="auto" w:fill="FFFFFF"/>
        <w:spacing w:after="0" w:line="36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Уровень образования и. о. директора центра имиджевых проектов:</w:t>
      </w:r>
      <w:r w:rsidR="00605930">
        <w:rPr>
          <w:rFonts w:ascii="Times New Roman" w:eastAsia="Times New Roman" w:hAnsi="Times New Roman" w:cs="Times New Roman"/>
          <w:color w:val="333333"/>
          <w:sz w:val="24"/>
          <w:szCs w:val="24"/>
          <w:lang w:eastAsia="ru-RU"/>
        </w:rPr>
        <w:t xml:space="preserve"> высшее.</w:t>
      </w:r>
    </w:p>
    <w:p w14:paraId="0EDE70D2" w14:textId="77777777" w:rsidR="00DD7F58" w:rsidRPr="007302E1" w:rsidRDefault="00D660D8" w:rsidP="00D660D8">
      <w:pPr>
        <w:shd w:val="clear" w:color="auto" w:fill="FFFFFF"/>
        <w:spacing w:after="0" w:line="360" w:lineRule="auto"/>
        <w:ind w:firstLine="709"/>
        <w:jc w:val="both"/>
        <w:rPr>
          <w:rFonts w:ascii="Times New Roman" w:eastAsia="Times New Roman" w:hAnsi="Times New Roman" w:cs="Times New Roman"/>
          <w:color w:val="333333"/>
          <w:sz w:val="24"/>
          <w:szCs w:val="24"/>
          <w:lang w:eastAsia="ru-RU"/>
        </w:rPr>
      </w:pPr>
      <w:r w:rsidRPr="00F8637E">
        <w:rPr>
          <w:rFonts w:ascii="Times New Roman" w:eastAsia="Times New Roman" w:hAnsi="Times New Roman" w:cs="Times New Roman"/>
          <w:color w:val="000000" w:themeColor="text1"/>
          <w:sz w:val="24"/>
          <w:szCs w:val="24"/>
          <w:lang w:eastAsia="ru-RU"/>
        </w:rPr>
        <w:t>Стаж работы</w:t>
      </w:r>
      <w:r>
        <w:rPr>
          <w:rFonts w:ascii="Times New Roman" w:eastAsia="Times New Roman" w:hAnsi="Times New Roman" w:cs="Times New Roman"/>
          <w:color w:val="333333"/>
          <w:sz w:val="24"/>
          <w:szCs w:val="24"/>
          <w:lang w:eastAsia="ru-RU"/>
        </w:rPr>
        <w:t xml:space="preserve"> на позиции и. о. директора центра имиджевых проектов</w:t>
      </w:r>
      <w:r w:rsidR="009B7357">
        <w:rPr>
          <w:rFonts w:ascii="Times New Roman" w:eastAsia="Times New Roman" w:hAnsi="Times New Roman" w:cs="Times New Roman"/>
          <w:color w:val="333333"/>
          <w:sz w:val="24"/>
          <w:szCs w:val="24"/>
          <w:lang w:eastAsia="ru-RU"/>
        </w:rPr>
        <w:t xml:space="preserve"> государственного университета «Дубна»</w:t>
      </w:r>
      <w:r>
        <w:rPr>
          <w:rFonts w:ascii="Times New Roman" w:eastAsia="Times New Roman" w:hAnsi="Times New Roman" w:cs="Times New Roman"/>
          <w:color w:val="333333"/>
          <w:sz w:val="24"/>
          <w:szCs w:val="24"/>
          <w:lang w:eastAsia="ru-RU"/>
        </w:rPr>
        <w:t>:</w:t>
      </w:r>
      <w:r w:rsidR="00F8637E">
        <w:rPr>
          <w:rFonts w:ascii="Times New Roman" w:eastAsia="Times New Roman" w:hAnsi="Times New Roman" w:cs="Times New Roman"/>
          <w:color w:val="333333"/>
          <w:sz w:val="24"/>
          <w:szCs w:val="24"/>
          <w:lang w:eastAsia="ru-RU"/>
        </w:rPr>
        <w:t xml:space="preserve"> </w:t>
      </w:r>
      <w:r w:rsidR="009B7357">
        <w:rPr>
          <w:rFonts w:ascii="Times New Roman" w:eastAsia="Times New Roman" w:hAnsi="Times New Roman" w:cs="Times New Roman"/>
          <w:color w:val="333333"/>
          <w:sz w:val="24"/>
          <w:szCs w:val="24"/>
          <w:lang w:eastAsia="ru-RU"/>
        </w:rPr>
        <w:t>9 месяцев.</w:t>
      </w:r>
    </w:p>
    <w:p w14:paraId="069AD939" w14:textId="77777777" w:rsidR="00355E68" w:rsidRDefault="00355E68" w:rsidP="00D660D8">
      <w:pPr>
        <w:pStyle w:val="im-mess"/>
        <w:shd w:val="clear" w:color="auto" w:fill="FFFFFF"/>
        <w:spacing w:before="240" w:beforeAutospacing="0" w:after="240" w:afterAutospacing="0" w:line="360" w:lineRule="auto"/>
        <w:ind w:firstLine="709"/>
        <w:jc w:val="both"/>
        <w:outlineLvl w:val="2"/>
        <w:rPr>
          <w:b/>
          <w:bCs/>
          <w:color w:val="000000"/>
          <w:sz w:val="22"/>
          <w:szCs w:val="22"/>
        </w:rPr>
      </w:pPr>
      <w:bookmarkStart w:id="41" w:name="_Toc168935833"/>
      <w:r>
        <w:rPr>
          <w:b/>
          <w:bCs/>
          <w:color w:val="000000"/>
          <w:sz w:val="22"/>
          <w:szCs w:val="22"/>
        </w:rPr>
        <w:t>2.1.</w:t>
      </w:r>
      <w:r w:rsidR="0022072A">
        <w:rPr>
          <w:b/>
          <w:bCs/>
          <w:color w:val="000000"/>
          <w:sz w:val="22"/>
          <w:szCs w:val="22"/>
        </w:rPr>
        <w:t>5</w:t>
      </w:r>
      <w:r>
        <w:rPr>
          <w:b/>
          <w:bCs/>
          <w:color w:val="000000"/>
          <w:sz w:val="22"/>
          <w:szCs w:val="22"/>
        </w:rPr>
        <w:t>. Методы исследования</w:t>
      </w:r>
      <w:bookmarkEnd w:id="41"/>
    </w:p>
    <w:p w14:paraId="7D8C0445" w14:textId="77777777" w:rsidR="003C137A" w:rsidRPr="006037D2" w:rsidRDefault="003C137A" w:rsidP="003C137A">
      <w:pPr>
        <w:tabs>
          <w:tab w:val="left" w:pos="993"/>
        </w:tabs>
        <w:spacing w:after="0" w:line="360" w:lineRule="auto"/>
        <w:ind w:firstLine="709"/>
        <w:jc w:val="both"/>
        <w:rPr>
          <w:rFonts w:ascii="Times New Roman" w:hAnsi="Times New Roman"/>
          <w:color w:val="000000" w:themeColor="text1"/>
          <w:sz w:val="24"/>
          <w:szCs w:val="24"/>
          <w:lang w:eastAsia="ru-RU"/>
        </w:rPr>
      </w:pPr>
      <w:r>
        <w:rPr>
          <w:rFonts w:ascii="Times New Roman" w:hAnsi="Times New Roman"/>
          <w:sz w:val="24"/>
          <w:szCs w:val="24"/>
          <w:lang w:eastAsia="ru-RU"/>
        </w:rPr>
        <w:t>Д</w:t>
      </w:r>
      <w:r w:rsidRPr="0089540C">
        <w:rPr>
          <w:rFonts w:ascii="Times New Roman" w:hAnsi="Times New Roman"/>
          <w:sz w:val="24"/>
          <w:szCs w:val="24"/>
          <w:lang w:eastAsia="ru-RU"/>
        </w:rPr>
        <w:t xml:space="preserve">ля </w:t>
      </w:r>
      <w:r>
        <w:rPr>
          <w:rFonts w:ascii="Times New Roman" w:hAnsi="Times New Roman"/>
          <w:sz w:val="24"/>
          <w:szCs w:val="24"/>
          <w:lang w:eastAsia="ru-RU"/>
        </w:rPr>
        <w:t>выявления</w:t>
      </w:r>
      <w:r w:rsidRPr="00FE72DD">
        <w:rPr>
          <w:rFonts w:ascii="Times New Roman" w:hAnsi="Times New Roman"/>
          <w:sz w:val="24"/>
          <w:szCs w:val="24"/>
          <w:lang w:eastAsia="ru-RU"/>
        </w:rPr>
        <w:t xml:space="preserve"> </w:t>
      </w:r>
      <w:r>
        <w:rPr>
          <w:rFonts w:ascii="Times New Roman" w:hAnsi="Times New Roman"/>
          <w:sz w:val="24"/>
          <w:szCs w:val="24"/>
          <w:lang w:eastAsia="ru-RU"/>
        </w:rPr>
        <w:t>особенностей бренд-коммуникаций</w:t>
      </w:r>
      <w:r w:rsidRPr="00FE72DD">
        <w:rPr>
          <w:rFonts w:ascii="Times New Roman" w:hAnsi="Times New Roman"/>
          <w:sz w:val="24"/>
          <w:szCs w:val="24"/>
          <w:lang w:eastAsia="ru-RU"/>
        </w:rPr>
        <w:t xml:space="preserve"> </w:t>
      </w:r>
      <w:r>
        <w:rPr>
          <w:rFonts w:ascii="Times New Roman" w:hAnsi="Times New Roman"/>
          <w:sz w:val="24"/>
          <w:szCs w:val="24"/>
          <w:lang w:eastAsia="ru-RU"/>
        </w:rPr>
        <w:t xml:space="preserve">бренда государственного </w:t>
      </w:r>
      <w:r w:rsidRPr="0056740D">
        <w:rPr>
          <w:rFonts w:ascii="Times New Roman" w:hAnsi="Times New Roman"/>
          <w:color w:val="000000" w:themeColor="text1"/>
          <w:sz w:val="24"/>
          <w:szCs w:val="24"/>
          <w:lang w:eastAsia="ru-RU"/>
        </w:rPr>
        <w:t>университета «Д</w:t>
      </w:r>
      <w:r w:rsidR="001138B3" w:rsidRPr="0056740D">
        <w:rPr>
          <w:rFonts w:ascii="Times New Roman" w:hAnsi="Times New Roman"/>
          <w:color w:val="000000" w:themeColor="text1"/>
          <w:sz w:val="24"/>
          <w:szCs w:val="24"/>
          <w:lang w:eastAsia="ru-RU"/>
        </w:rPr>
        <w:t>убна»</w:t>
      </w:r>
      <w:r w:rsidRPr="0056740D">
        <w:rPr>
          <w:rFonts w:ascii="Times New Roman" w:hAnsi="Times New Roman"/>
          <w:color w:val="000000" w:themeColor="text1"/>
          <w:sz w:val="24"/>
          <w:szCs w:val="24"/>
        </w:rPr>
        <w:t xml:space="preserve"> </w:t>
      </w:r>
      <w:r w:rsidRPr="0056740D">
        <w:rPr>
          <w:rFonts w:ascii="Times New Roman" w:hAnsi="Times New Roman"/>
          <w:color w:val="000000" w:themeColor="text1"/>
          <w:sz w:val="24"/>
          <w:szCs w:val="24"/>
          <w:lang w:eastAsia="ru-RU"/>
        </w:rPr>
        <w:t xml:space="preserve">необходимо опросить </w:t>
      </w:r>
      <w:r w:rsidR="001138B3" w:rsidRPr="0056740D">
        <w:rPr>
          <w:rFonts w:ascii="Times New Roman" w:hAnsi="Times New Roman"/>
          <w:color w:val="000000" w:themeColor="text1"/>
          <w:sz w:val="24"/>
          <w:szCs w:val="24"/>
          <w:lang w:eastAsia="ru-RU"/>
        </w:rPr>
        <w:t>абитуриентов</w:t>
      </w:r>
      <w:r w:rsidRPr="0056740D">
        <w:rPr>
          <w:rFonts w:ascii="Times New Roman" w:hAnsi="Times New Roman"/>
          <w:color w:val="000000" w:themeColor="text1"/>
          <w:sz w:val="24"/>
          <w:szCs w:val="24"/>
          <w:lang w:eastAsia="ru-RU"/>
        </w:rPr>
        <w:t xml:space="preserve"> </w:t>
      </w:r>
      <w:r w:rsidR="001138B3" w:rsidRPr="0056740D">
        <w:rPr>
          <w:rFonts w:ascii="Times New Roman" w:hAnsi="Times New Roman"/>
          <w:color w:val="000000" w:themeColor="text1"/>
          <w:sz w:val="24"/>
          <w:szCs w:val="24"/>
          <w:lang w:eastAsia="ru-RU"/>
        </w:rPr>
        <w:t xml:space="preserve">вуза на </w:t>
      </w:r>
      <w:r w:rsidR="00C4068F">
        <w:rPr>
          <w:rFonts w:ascii="Times New Roman" w:hAnsi="Times New Roman"/>
          <w:color w:val="000000" w:themeColor="text1"/>
          <w:sz w:val="24"/>
          <w:szCs w:val="24"/>
          <w:lang w:eastAsia="ru-RU"/>
        </w:rPr>
        <w:t>Д</w:t>
      </w:r>
      <w:r w:rsidR="001138B3" w:rsidRPr="0056740D">
        <w:rPr>
          <w:rFonts w:ascii="Times New Roman" w:hAnsi="Times New Roman"/>
          <w:color w:val="000000" w:themeColor="text1"/>
          <w:sz w:val="24"/>
          <w:szCs w:val="24"/>
          <w:lang w:eastAsia="ru-RU"/>
        </w:rPr>
        <w:t xml:space="preserve">не </w:t>
      </w:r>
      <w:r w:rsidR="001138B3" w:rsidRPr="006037D2">
        <w:rPr>
          <w:rFonts w:ascii="Times New Roman" w:hAnsi="Times New Roman"/>
          <w:color w:val="000000" w:themeColor="text1"/>
          <w:sz w:val="24"/>
          <w:szCs w:val="24"/>
          <w:lang w:eastAsia="ru-RU"/>
        </w:rPr>
        <w:t xml:space="preserve">открытых дверей </w:t>
      </w:r>
      <w:r w:rsidRPr="006037D2">
        <w:rPr>
          <w:rFonts w:ascii="Times New Roman" w:hAnsi="Times New Roman"/>
          <w:color w:val="000000" w:themeColor="text1"/>
          <w:sz w:val="24"/>
          <w:szCs w:val="24"/>
          <w:lang w:eastAsia="ru-RU"/>
        </w:rPr>
        <w:t xml:space="preserve">и </w:t>
      </w:r>
      <w:r w:rsidR="002974AC" w:rsidRPr="006037D2">
        <w:rPr>
          <w:rFonts w:ascii="Times New Roman" w:hAnsi="Times New Roman"/>
          <w:color w:val="000000" w:themeColor="text1"/>
          <w:sz w:val="24"/>
          <w:szCs w:val="24"/>
          <w:lang w:eastAsia="ru-RU"/>
        </w:rPr>
        <w:t xml:space="preserve">и.о. директора </w:t>
      </w:r>
      <w:r w:rsidR="003905F7" w:rsidRPr="006037D2">
        <w:rPr>
          <w:rFonts w:ascii="Times New Roman" w:hAnsi="Times New Roman"/>
          <w:color w:val="000000" w:themeColor="text1"/>
          <w:sz w:val="24"/>
          <w:szCs w:val="24"/>
          <w:lang w:eastAsia="ru-RU"/>
        </w:rPr>
        <w:t>центра имиджевых проектов</w:t>
      </w:r>
      <w:r w:rsidRPr="006037D2">
        <w:rPr>
          <w:rFonts w:ascii="Times New Roman" w:hAnsi="Times New Roman"/>
          <w:color w:val="000000" w:themeColor="text1"/>
          <w:sz w:val="24"/>
          <w:szCs w:val="24"/>
          <w:lang w:eastAsia="ru-RU"/>
        </w:rPr>
        <w:t>.</w:t>
      </w:r>
      <w:r w:rsidRPr="006037D2">
        <w:rPr>
          <w:rFonts w:ascii="Times New Roman" w:hAnsi="Times New Roman"/>
          <w:b/>
          <w:color w:val="000000" w:themeColor="text1"/>
          <w:sz w:val="24"/>
          <w:szCs w:val="24"/>
          <w:lang w:eastAsia="ru-RU"/>
        </w:rPr>
        <w:t xml:space="preserve"> </w:t>
      </w:r>
      <w:r w:rsidRPr="006037D2">
        <w:rPr>
          <w:rFonts w:ascii="Times New Roman" w:hAnsi="Times New Roman"/>
          <w:color w:val="000000" w:themeColor="text1"/>
          <w:sz w:val="24"/>
          <w:szCs w:val="24"/>
          <w:lang w:eastAsia="ru-RU"/>
        </w:rPr>
        <w:t xml:space="preserve">В связи с этим в исследовании </w:t>
      </w:r>
      <w:r w:rsidR="006037D2" w:rsidRPr="006037D2">
        <w:rPr>
          <w:rFonts w:ascii="Times New Roman" w:hAnsi="Times New Roman"/>
          <w:color w:val="000000" w:themeColor="text1"/>
          <w:sz w:val="24"/>
          <w:szCs w:val="24"/>
          <w:lang w:eastAsia="ru-RU"/>
        </w:rPr>
        <w:t>будут</w:t>
      </w:r>
      <w:r w:rsidR="00275274" w:rsidRPr="006037D2">
        <w:rPr>
          <w:rFonts w:ascii="Times New Roman" w:hAnsi="Times New Roman"/>
          <w:color w:val="000000" w:themeColor="text1"/>
          <w:sz w:val="24"/>
          <w:szCs w:val="24"/>
          <w:lang w:eastAsia="ru-RU"/>
        </w:rPr>
        <w:t xml:space="preserve"> </w:t>
      </w:r>
      <w:r w:rsidR="006037D2" w:rsidRPr="006037D2">
        <w:rPr>
          <w:rFonts w:ascii="Times New Roman" w:hAnsi="Times New Roman"/>
          <w:color w:val="000000" w:themeColor="text1"/>
          <w:sz w:val="24"/>
          <w:szCs w:val="24"/>
          <w:lang w:eastAsia="ru-RU"/>
        </w:rPr>
        <w:t>использованы</w:t>
      </w:r>
      <w:r w:rsidRPr="006037D2">
        <w:rPr>
          <w:rFonts w:ascii="Times New Roman" w:hAnsi="Times New Roman"/>
          <w:color w:val="000000" w:themeColor="text1"/>
          <w:sz w:val="24"/>
          <w:szCs w:val="24"/>
          <w:lang w:eastAsia="ru-RU"/>
        </w:rPr>
        <w:t xml:space="preserve"> </w:t>
      </w:r>
      <w:r w:rsidR="00A12264" w:rsidRPr="006037D2">
        <w:rPr>
          <w:rFonts w:ascii="Times New Roman" w:hAnsi="Times New Roman"/>
          <w:color w:val="000000" w:themeColor="text1"/>
          <w:sz w:val="24"/>
          <w:szCs w:val="24"/>
          <w:lang w:eastAsia="ru-RU"/>
        </w:rPr>
        <w:t>два</w:t>
      </w:r>
      <w:r w:rsidRPr="006037D2">
        <w:rPr>
          <w:rFonts w:ascii="Times New Roman" w:hAnsi="Times New Roman"/>
          <w:color w:val="000000" w:themeColor="text1"/>
          <w:sz w:val="24"/>
          <w:szCs w:val="24"/>
          <w:lang w:eastAsia="ru-RU"/>
        </w:rPr>
        <w:t xml:space="preserve"> метода: интервью</w:t>
      </w:r>
      <w:r w:rsidR="000D086D" w:rsidRPr="006037D2">
        <w:rPr>
          <w:rFonts w:ascii="Times New Roman" w:hAnsi="Times New Roman"/>
          <w:color w:val="000000" w:themeColor="text1"/>
          <w:sz w:val="24"/>
          <w:szCs w:val="24"/>
          <w:lang w:eastAsia="ru-RU"/>
        </w:rPr>
        <w:t xml:space="preserve"> и </w:t>
      </w:r>
      <w:r w:rsidRPr="006037D2">
        <w:rPr>
          <w:rFonts w:ascii="Times New Roman" w:hAnsi="Times New Roman"/>
          <w:color w:val="000000" w:themeColor="text1"/>
          <w:sz w:val="24"/>
          <w:szCs w:val="24"/>
          <w:lang w:eastAsia="ru-RU"/>
        </w:rPr>
        <w:t>онлайн-анкетирование</w:t>
      </w:r>
      <w:r w:rsidR="000D086D" w:rsidRPr="006037D2">
        <w:rPr>
          <w:rFonts w:ascii="Times New Roman" w:hAnsi="Times New Roman"/>
          <w:color w:val="000000" w:themeColor="text1"/>
          <w:sz w:val="24"/>
          <w:szCs w:val="24"/>
          <w:lang w:eastAsia="ru-RU"/>
        </w:rPr>
        <w:t>.</w:t>
      </w:r>
    </w:p>
    <w:p w14:paraId="7F8CBD7A" w14:textId="77777777" w:rsidR="00652351" w:rsidRPr="0056740D" w:rsidRDefault="00066D5C" w:rsidP="002E2C42">
      <w:pPr>
        <w:tabs>
          <w:tab w:val="left" w:pos="993"/>
        </w:tabs>
        <w:spacing w:after="0" w:line="360" w:lineRule="auto"/>
        <w:ind w:firstLine="709"/>
        <w:jc w:val="both"/>
        <w:rPr>
          <w:rFonts w:ascii="Times New Roman" w:hAnsi="Times New Roman"/>
          <w:color w:val="000000" w:themeColor="text1"/>
          <w:sz w:val="24"/>
          <w:szCs w:val="24"/>
          <w:lang w:eastAsia="ru-RU"/>
        </w:rPr>
      </w:pPr>
      <w:r w:rsidRPr="0056740D">
        <w:rPr>
          <w:rFonts w:ascii="Times New Roman" w:hAnsi="Times New Roman"/>
          <w:color w:val="000000" w:themeColor="text1"/>
          <w:sz w:val="24"/>
          <w:szCs w:val="24"/>
          <w:lang w:eastAsia="ru-RU"/>
        </w:rPr>
        <w:t>Метод и</w:t>
      </w:r>
      <w:r w:rsidR="003C137A" w:rsidRPr="0056740D">
        <w:rPr>
          <w:rFonts w:ascii="Times New Roman" w:hAnsi="Times New Roman"/>
          <w:color w:val="000000" w:themeColor="text1"/>
          <w:sz w:val="24"/>
          <w:szCs w:val="24"/>
          <w:lang w:eastAsia="ru-RU"/>
        </w:rPr>
        <w:t xml:space="preserve">нтервью используется для получения </w:t>
      </w:r>
      <w:r w:rsidRPr="0056740D">
        <w:rPr>
          <w:rFonts w:ascii="Times New Roman" w:hAnsi="Times New Roman"/>
          <w:color w:val="000000" w:themeColor="text1"/>
          <w:sz w:val="24"/>
          <w:szCs w:val="24"/>
          <w:lang w:eastAsia="ru-RU"/>
        </w:rPr>
        <w:t>данных</w:t>
      </w:r>
      <w:r w:rsidR="003C137A" w:rsidRPr="0056740D">
        <w:rPr>
          <w:rFonts w:ascii="Times New Roman" w:hAnsi="Times New Roman"/>
          <w:color w:val="000000" w:themeColor="text1"/>
          <w:sz w:val="24"/>
          <w:szCs w:val="24"/>
          <w:lang w:eastAsia="ru-RU"/>
        </w:rPr>
        <w:t xml:space="preserve"> от </w:t>
      </w:r>
      <w:r w:rsidR="000D086D" w:rsidRPr="0056740D">
        <w:rPr>
          <w:rFonts w:ascii="Times New Roman" w:hAnsi="Times New Roman"/>
          <w:color w:val="000000" w:themeColor="text1"/>
          <w:sz w:val="24"/>
          <w:szCs w:val="24"/>
          <w:lang w:eastAsia="ru-RU"/>
        </w:rPr>
        <w:t>и.о. директора центра имиджевых проектов</w:t>
      </w:r>
      <w:r w:rsidR="003C137A" w:rsidRPr="0056740D">
        <w:rPr>
          <w:rFonts w:ascii="Times New Roman" w:hAnsi="Times New Roman"/>
          <w:color w:val="000000" w:themeColor="text1"/>
          <w:sz w:val="24"/>
          <w:szCs w:val="24"/>
          <w:lang w:eastAsia="ru-RU"/>
        </w:rPr>
        <w:t xml:space="preserve">. </w:t>
      </w:r>
      <w:r w:rsidRPr="0056740D">
        <w:rPr>
          <w:rFonts w:ascii="Times New Roman" w:hAnsi="Times New Roman"/>
          <w:color w:val="000000" w:themeColor="text1"/>
          <w:sz w:val="24"/>
          <w:szCs w:val="24"/>
          <w:lang w:eastAsia="ru-RU"/>
        </w:rPr>
        <w:t>И</w:t>
      </w:r>
      <w:r w:rsidR="00463B29" w:rsidRPr="0056740D">
        <w:rPr>
          <w:rFonts w:ascii="Times New Roman" w:hAnsi="Times New Roman"/>
          <w:color w:val="000000" w:themeColor="text1"/>
          <w:sz w:val="24"/>
          <w:szCs w:val="24"/>
          <w:lang w:eastAsia="ru-RU"/>
        </w:rPr>
        <w:t>нтервью позволит выяснить</w:t>
      </w:r>
      <w:r w:rsidRPr="0056740D">
        <w:rPr>
          <w:rFonts w:ascii="Times New Roman" w:hAnsi="Times New Roman"/>
          <w:color w:val="000000" w:themeColor="text1"/>
          <w:sz w:val="24"/>
          <w:szCs w:val="24"/>
          <w:lang w:eastAsia="ru-RU"/>
        </w:rPr>
        <w:t xml:space="preserve"> информацию</w:t>
      </w:r>
      <w:r w:rsidR="00726009" w:rsidRPr="0056740D">
        <w:rPr>
          <w:rFonts w:ascii="Times New Roman" w:hAnsi="Times New Roman"/>
          <w:color w:val="000000" w:themeColor="text1"/>
          <w:sz w:val="24"/>
          <w:szCs w:val="24"/>
          <w:lang w:eastAsia="ru-RU"/>
        </w:rPr>
        <w:t xml:space="preserve"> о построении бренд</w:t>
      </w:r>
      <w:r w:rsidR="00726009" w:rsidRPr="0056740D">
        <w:rPr>
          <w:rFonts w:ascii="Times New Roman" w:hAnsi="Times New Roman"/>
          <w:color w:val="000000" w:themeColor="text1"/>
          <w:sz w:val="24"/>
          <w:szCs w:val="24"/>
          <w:lang w:eastAsia="ru-RU"/>
        </w:rPr>
        <w:noBreakHyphen/>
        <w:t>коммуникаций</w:t>
      </w:r>
      <w:r w:rsidR="00463B29" w:rsidRPr="0056740D">
        <w:rPr>
          <w:rFonts w:ascii="Times New Roman" w:hAnsi="Times New Roman"/>
          <w:color w:val="000000" w:themeColor="text1"/>
          <w:sz w:val="24"/>
          <w:szCs w:val="24"/>
          <w:lang w:eastAsia="ru-RU"/>
        </w:rPr>
        <w:t xml:space="preserve"> </w:t>
      </w:r>
      <w:r w:rsidR="00726009" w:rsidRPr="0056740D">
        <w:rPr>
          <w:rFonts w:ascii="Times New Roman" w:hAnsi="Times New Roman"/>
          <w:color w:val="000000" w:themeColor="text1"/>
          <w:sz w:val="24"/>
          <w:szCs w:val="24"/>
          <w:lang w:eastAsia="ru-RU"/>
        </w:rPr>
        <w:t>в государственном</w:t>
      </w:r>
      <w:r w:rsidR="00463B29" w:rsidRPr="0056740D">
        <w:rPr>
          <w:rFonts w:ascii="Times New Roman" w:hAnsi="Times New Roman"/>
          <w:color w:val="000000" w:themeColor="text1"/>
          <w:sz w:val="24"/>
          <w:szCs w:val="24"/>
          <w:lang w:eastAsia="ru-RU"/>
        </w:rPr>
        <w:t xml:space="preserve"> у</w:t>
      </w:r>
      <w:r w:rsidR="00726009" w:rsidRPr="0056740D">
        <w:rPr>
          <w:rFonts w:ascii="Times New Roman" w:hAnsi="Times New Roman"/>
          <w:color w:val="000000" w:themeColor="text1"/>
          <w:sz w:val="24"/>
          <w:szCs w:val="24"/>
          <w:lang w:eastAsia="ru-RU"/>
        </w:rPr>
        <w:t>ниверситете</w:t>
      </w:r>
      <w:r w:rsidR="00463B29" w:rsidRPr="0056740D">
        <w:rPr>
          <w:rFonts w:ascii="Times New Roman" w:hAnsi="Times New Roman"/>
          <w:color w:val="000000" w:themeColor="text1"/>
          <w:sz w:val="24"/>
          <w:szCs w:val="24"/>
          <w:lang w:eastAsia="ru-RU"/>
        </w:rPr>
        <w:t xml:space="preserve"> </w:t>
      </w:r>
      <w:r w:rsidR="00726009" w:rsidRPr="0056740D">
        <w:rPr>
          <w:rFonts w:ascii="Times New Roman" w:hAnsi="Times New Roman"/>
          <w:color w:val="000000" w:themeColor="text1"/>
          <w:sz w:val="24"/>
          <w:szCs w:val="24"/>
          <w:lang w:eastAsia="ru-RU"/>
        </w:rPr>
        <w:t>«Д</w:t>
      </w:r>
      <w:r w:rsidR="00463B29" w:rsidRPr="0056740D">
        <w:rPr>
          <w:rFonts w:ascii="Times New Roman" w:hAnsi="Times New Roman"/>
          <w:color w:val="000000" w:themeColor="text1"/>
          <w:sz w:val="24"/>
          <w:szCs w:val="24"/>
          <w:lang w:eastAsia="ru-RU"/>
        </w:rPr>
        <w:t>убна</w:t>
      </w:r>
      <w:r w:rsidR="00726009" w:rsidRPr="0056740D">
        <w:rPr>
          <w:rFonts w:ascii="Times New Roman" w:hAnsi="Times New Roman"/>
          <w:color w:val="000000" w:themeColor="text1"/>
          <w:sz w:val="24"/>
          <w:szCs w:val="24"/>
          <w:lang w:eastAsia="ru-RU"/>
        </w:rPr>
        <w:t>»</w:t>
      </w:r>
      <w:r w:rsidR="00463B29" w:rsidRPr="0056740D">
        <w:rPr>
          <w:rFonts w:ascii="Times New Roman" w:hAnsi="Times New Roman"/>
          <w:color w:val="000000" w:themeColor="text1"/>
          <w:sz w:val="24"/>
          <w:szCs w:val="24"/>
          <w:lang w:eastAsia="ru-RU"/>
        </w:rPr>
        <w:t xml:space="preserve">. </w:t>
      </w:r>
      <w:r w:rsidR="002E2C42" w:rsidRPr="0056740D">
        <w:rPr>
          <w:rFonts w:ascii="Times New Roman" w:hAnsi="Times New Roman"/>
          <w:color w:val="000000" w:themeColor="text1"/>
          <w:sz w:val="24"/>
          <w:szCs w:val="24"/>
          <w:lang w:eastAsia="ru-RU"/>
        </w:rPr>
        <w:t>Онлайн-анкетирование применяется для опроса абитуриентов г</w:t>
      </w:r>
      <w:r w:rsidR="009F7E02" w:rsidRPr="0056740D">
        <w:rPr>
          <w:rFonts w:ascii="Times New Roman" w:hAnsi="Times New Roman"/>
          <w:color w:val="000000" w:themeColor="text1"/>
          <w:sz w:val="24"/>
          <w:szCs w:val="24"/>
          <w:lang w:eastAsia="ru-RU"/>
        </w:rPr>
        <w:t>осударственного университета</w:t>
      </w:r>
      <w:r w:rsidR="002E2C42" w:rsidRPr="0056740D">
        <w:rPr>
          <w:rFonts w:ascii="Times New Roman" w:hAnsi="Times New Roman"/>
          <w:color w:val="000000" w:themeColor="text1"/>
          <w:sz w:val="24"/>
          <w:szCs w:val="24"/>
          <w:lang w:eastAsia="ru-RU"/>
        </w:rPr>
        <w:t xml:space="preserve"> </w:t>
      </w:r>
      <w:r w:rsidR="009F7E02" w:rsidRPr="0056740D">
        <w:rPr>
          <w:rFonts w:ascii="Times New Roman" w:hAnsi="Times New Roman"/>
          <w:color w:val="000000" w:themeColor="text1"/>
          <w:sz w:val="24"/>
          <w:szCs w:val="24"/>
          <w:lang w:eastAsia="ru-RU"/>
        </w:rPr>
        <w:t>«Д</w:t>
      </w:r>
      <w:r w:rsidR="002E2C42" w:rsidRPr="0056740D">
        <w:rPr>
          <w:rFonts w:ascii="Times New Roman" w:hAnsi="Times New Roman"/>
          <w:color w:val="000000" w:themeColor="text1"/>
          <w:sz w:val="24"/>
          <w:szCs w:val="24"/>
          <w:lang w:eastAsia="ru-RU"/>
        </w:rPr>
        <w:t>убна</w:t>
      </w:r>
      <w:r w:rsidR="009F7E02" w:rsidRPr="0056740D">
        <w:rPr>
          <w:rFonts w:ascii="Times New Roman" w:hAnsi="Times New Roman"/>
          <w:color w:val="000000" w:themeColor="text1"/>
          <w:sz w:val="24"/>
          <w:szCs w:val="24"/>
          <w:lang w:eastAsia="ru-RU"/>
        </w:rPr>
        <w:t>»</w:t>
      </w:r>
      <w:r w:rsidR="002E2C42" w:rsidRPr="0056740D">
        <w:rPr>
          <w:rFonts w:ascii="Times New Roman" w:hAnsi="Times New Roman"/>
          <w:color w:val="000000" w:themeColor="text1"/>
          <w:sz w:val="24"/>
          <w:szCs w:val="24"/>
          <w:lang w:eastAsia="ru-RU"/>
        </w:rPr>
        <w:t xml:space="preserve">. </w:t>
      </w:r>
    </w:p>
    <w:p w14:paraId="554DFF9C" w14:textId="77777777" w:rsidR="00355E68" w:rsidRDefault="00355E68" w:rsidP="00402D51">
      <w:pPr>
        <w:pStyle w:val="im-mess"/>
        <w:shd w:val="clear" w:color="auto" w:fill="FFFFFF"/>
        <w:spacing w:before="240" w:beforeAutospacing="0" w:after="240" w:afterAutospacing="0" w:line="360" w:lineRule="auto"/>
        <w:ind w:firstLine="709"/>
        <w:jc w:val="both"/>
        <w:outlineLvl w:val="2"/>
        <w:rPr>
          <w:b/>
          <w:bCs/>
          <w:color w:val="000000"/>
          <w:sz w:val="22"/>
          <w:szCs w:val="22"/>
        </w:rPr>
      </w:pPr>
      <w:bookmarkStart w:id="42" w:name="_Toc168935834"/>
      <w:r>
        <w:rPr>
          <w:b/>
          <w:bCs/>
          <w:color w:val="000000"/>
          <w:sz w:val="22"/>
          <w:szCs w:val="22"/>
        </w:rPr>
        <w:t>2.1.</w:t>
      </w:r>
      <w:r w:rsidR="00D029F8">
        <w:rPr>
          <w:b/>
          <w:bCs/>
          <w:color w:val="000000"/>
          <w:sz w:val="22"/>
          <w:szCs w:val="22"/>
        </w:rPr>
        <w:t>6</w:t>
      </w:r>
      <w:r>
        <w:rPr>
          <w:b/>
          <w:bCs/>
          <w:color w:val="000000"/>
          <w:sz w:val="22"/>
          <w:szCs w:val="22"/>
        </w:rPr>
        <w:t>. Исследовательский инструментарий</w:t>
      </w:r>
      <w:bookmarkEnd w:id="42"/>
    </w:p>
    <w:p w14:paraId="2C53DB1D" w14:textId="77777777" w:rsidR="002E2C42" w:rsidRDefault="00CF24BC" w:rsidP="00C70197">
      <w:pPr>
        <w:pStyle w:val="im-mess"/>
        <w:shd w:val="clear" w:color="auto" w:fill="FFFFFF"/>
        <w:spacing w:before="0" w:beforeAutospacing="0" w:after="0" w:afterAutospacing="0" w:line="360" w:lineRule="auto"/>
        <w:ind w:firstLine="709"/>
        <w:jc w:val="both"/>
        <w:rPr>
          <w:b/>
          <w:bCs/>
          <w:color w:val="000000" w:themeColor="text1"/>
          <w:sz w:val="22"/>
          <w:szCs w:val="22"/>
        </w:rPr>
      </w:pPr>
      <w:r w:rsidRPr="0022072A">
        <w:rPr>
          <w:b/>
          <w:bCs/>
          <w:color w:val="000000" w:themeColor="text1"/>
          <w:sz w:val="22"/>
          <w:szCs w:val="22"/>
        </w:rPr>
        <w:t>Гайд-интервью с и.о. директора центра имиджевых проектов г</w:t>
      </w:r>
      <w:r w:rsidR="00480459">
        <w:rPr>
          <w:b/>
          <w:bCs/>
          <w:color w:val="000000" w:themeColor="text1"/>
          <w:sz w:val="22"/>
          <w:szCs w:val="22"/>
        </w:rPr>
        <w:t>осударственного</w:t>
      </w:r>
      <w:r w:rsidRPr="0022072A">
        <w:rPr>
          <w:b/>
          <w:bCs/>
          <w:color w:val="000000" w:themeColor="text1"/>
          <w:sz w:val="22"/>
          <w:szCs w:val="22"/>
        </w:rPr>
        <w:t xml:space="preserve"> у</w:t>
      </w:r>
      <w:r w:rsidR="00480459">
        <w:rPr>
          <w:b/>
          <w:bCs/>
          <w:color w:val="000000" w:themeColor="text1"/>
          <w:sz w:val="22"/>
          <w:szCs w:val="22"/>
        </w:rPr>
        <w:t xml:space="preserve">ниверситета </w:t>
      </w:r>
      <w:r w:rsidRPr="0022072A">
        <w:rPr>
          <w:b/>
          <w:bCs/>
          <w:color w:val="000000" w:themeColor="text1"/>
          <w:sz w:val="22"/>
          <w:szCs w:val="22"/>
        </w:rPr>
        <w:t>«Дубна»</w:t>
      </w:r>
    </w:p>
    <w:p w14:paraId="2809C067" w14:textId="77777777" w:rsidR="00906087" w:rsidRPr="0056740D" w:rsidRDefault="00906087" w:rsidP="00906087">
      <w:pPr>
        <w:tabs>
          <w:tab w:val="left" w:pos="993"/>
        </w:tabs>
        <w:spacing w:after="0" w:line="360" w:lineRule="auto"/>
        <w:ind w:firstLine="709"/>
        <w:jc w:val="both"/>
        <w:rPr>
          <w:rFonts w:ascii="Times New Roman" w:hAnsi="Times New Roman" w:cs="Times New Roman"/>
          <w:sz w:val="24"/>
          <w:szCs w:val="24"/>
          <w:lang w:eastAsia="ru-RU"/>
        </w:rPr>
      </w:pPr>
      <w:r w:rsidRPr="0056740D">
        <w:rPr>
          <w:rFonts w:ascii="Times New Roman" w:hAnsi="Times New Roman" w:cs="Times New Roman"/>
          <w:color w:val="202124"/>
          <w:sz w:val="24"/>
          <w:szCs w:val="24"/>
          <w:shd w:val="clear" w:color="auto" w:fill="FFFFFF"/>
        </w:rPr>
        <w:t>Здравствуйте, уважаемый респондент!</w:t>
      </w:r>
      <w:r w:rsidRPr="0056740D">
        <w:rPr>
          <w:rFonts w:ascii="Times New Roman" w:hAnsi="Times New Roman" w:cs="Times New Roman"/>
          <w:color w:val="202124"/>
        </w:rPr>
        <w:t xml:space="preserve"> </w:t>
      </w:r>
      <w:r w:rsidRPr="0056740D">
        <w:rPr>
          <w:rFonts w:ascii="Times New Roman" w:hAnsi="Times New Roman" w:cs="Times New Roman"/>
          <w:color w:val="202124"/>
          <w:sz w:val="24"/>
          <w:szCs w:val="24"/>
          <w:shd w:val="clear" w:color="auto" w:fill="FFFFFF"/>
        </w:rPr>
        <w:t xml:space="preserve">Я, Копылова Мария Александровна, студентка 4 курса </w:t>
      </w:r>
      <w:r w:rsidR="0026451B">
        <w:rPr>
          <w:rFonts w:ascii="Times New Roman" w:hAnsi="Times New Roman" w:cs="Times New Roman"/>
          <w:color w:val="202124"/>
          <w:sz w:val="24"/>
          <w:szCs w:val="24"/>
          <w:shd w:val="clear" w:color="auto" w:fill="FFFFFF"/>
        </w:rPr>
        <w:t>г</w:t>
      </w:r>
      <w:r w:rsidRPr="0056740D">
        <w:rPr>
          <w:rFonts w:ascii="Times New Roman" w:hAnsi="Times New Roman" w:cs="Times New Roman"/>
          <w:color w:val="202124"/>
          <w:sz w:val="24"/>
          <w:szCs w:val="24"/>
          <w:shd w:val="clear" w:color="auto" w:fill="FFFFFF"/>
        </w:rPr>
        <w:t>осударственного университета «Дубна», провожу социологическое исследование и</w:t>
      </w:r>
      <w:r w:rsidRPr="0056740D">
        <w:rPr>
          <w:rFonts w:ascii="Times New Roman" w:hAnsi="Times New Roman" w:cs="Times New Roman"/>
          <w:color w:val="202124"/>
          <w:shd w:val="clear" w:color="auto" w:fill="FFFFFF"/>
        </w:rPr>
        <w:t xml:space="preserve"> </w:t>
      </w:r>
      <w:r w:rsidRPr="0056740D">
        <w:rPr>
          <w:rFonts w:ascii="Times New Roman" w:hAnsi="Times New Roman" w:cs="Times New Roman"/>
          <w:color w:val="202124"/>
          <w:sz w:val="24"/>
          <w:szCs w:val="24"/>
          <w:shd w:val="clear" w:color="auto" w:fill="FFFFFF"/>
        </w:rPr>
        <w:t>прошу Вас ответить на несколько вопросов.</w:t>
      </w:r>
      <w:r w:rsidRPr="0056740D">
        <w:rPr>
          <w:rFonts w:ascii="Times New Roman" w:hAnsi="Times New Roman" w:cs="Times New Roman"/>
          <w:color w:val="202124"/>
        </w:rPr>
        <w:t xml:space="preserve"> </w:t>
      </w:r>
      <w:r w:rsidRPr="0056740D">
        <w:rPr>
          <w:rFonts w:ascii="Times New Roman" w:hAnsi="Times New Roman" w:cs="Times New Roman"/>
          <w:color w:val="202124"/>
          <w:shd w:val="clear" w:color="auto" w:fill="FFFFFF"/>
        </w:rPr>
        <w:t>Интервью</w:t>
      </w:r>
      <w:r w:rsidRPr="0056740D">
        <w:rPr>
          <w:rFonts w:ascii="Times New Roman" w:hAnsi="Times New Roman" w:cs="Times New Roman"/>
          <w:color w:val="202124"/>
          <w:sz w:val="24"/>
          <w:szCs w:val="24"/>
          <w:shd w:val="clear" w:color="auto" w:fill="FFFFFF"/>
        </w:rPr>
        <w:t xml:space="preserve"> проводится с целью изучения</w:t>
      </w:r>
      <w:r w:rsidRPr="0056740D">
        <w:rPr>
          <w:rFonts w:ascii="Times New Roman" w:hAnsi="Times New Roman" w:cs="Times New Roman"/>
          <w:color w:val="202124"/>
          <w:shd w:val="clear" w:color="auto" w:fill="FFFFFF"/>
        </w:rPr>
        <w:t xml:space="preserve"> </w:t>
      </w:r>
      <w:r w:rsidRPr="0056740D">
        <w:rPr>
          <w:rFonts w:ascii="Times New Roman" w:hAnsi="Times New Roman" w:cs="Times New Roman"/>
          <w:color w:val="202124"/>
          <w:sz w:val="24"/>
          <w:szCs w:val="24"/>
          <w:shd w:val="clear" w:color="auto" w:fill="FFFFFF"/>
        </w:rPr>
        <w:t>характера взаимодействия университета «Дубна» с абитуриентами.</w:t>
      </w:r>
      <w:r w:rsidRPr="0056740D">
        <w:rPr>
          <w:rFonts w:ascii="Times New Roman" w:hAnsi="Times New Roman" w:cs="Times New Roman"/>
          <w:color w:val="202124"/>
        </w:rPr>
        <w:t xml:space="preserve"> </w:t>
      </w:r>
      <w:r w:rsidR="0087737B" w:rsidRPr="0056740D">
        <w:rPr>
          <w:rFonts w:ascii="Times New Roman" w:hAnsi="Times New Roman" w:cs="Times New Roman"/>
          <w:sz w:val="24"/>
          <w:szCs w:val="24"/>
          <w:lang w:eastAsia="ru-RU"/>
        </w:rPr>
        <w:t>Результат исследования зависит от</w:t>
      </w:r>
      <w:r w:rsidRPr="0056740D">
        <w:rPr>
          <w:rFonts w:ascii="Times New Roman" w:hAnsi="Times New Roman" w:cs="Times New Roman"/>
          <w:sz w:val="24"/>
          <w:szCs w:val="24"/>
          <w:lang w:eastAsia="ru-RU"/>
        </w:rPr>
        <w:t xml:space="preserve"> искренности Ваших ответов. </w:t>
      </w:r>
    </w:p>
    <w:p w14:paraId="1926F33B" w14:textId="77777777" w:rsidR="00FC3C8E" w:rsidRPr="0056740D" w:rsidRDefault="00C259D2" w:rsidP="004A603C">
      <w:pPr>
        <w:pStyle w:val="a7"/>
        <w:numPr>
          <w:ilvl w:val="0"/>
          <w:numId w:val="31"/>
        </w:numPr>
        <w:shd w:val="clear" w:color="auto" w:fill="FFFFFF"/>
        <w:spacing w:after="0" w:line="360" w:lineRule="auto"/>
        <w:ind w:left="993" w:hanging="284"/>
        <w:contextualSpacing w:val="0"/>
        <w:jc w:val="both"/>
        <w:rPr>
          <w:rFonts w:ascii="Times New Roman" w:eastAsia="Times New Roman" w:hAnsi="Times New Roman"/>
          <w:bCs/>
          <w:color w:val="000000"/>
          <w:sz w:val="24"/>
          <w:szCs w:val="24"/>
        </w:rPr>
      </w:pPr>
      <w:r w:rsidRPr="0056740D">
        <w:rPr>
          <w:rFonts w:ascii="Times New Roman" w:eastAsia="Times New Roman" w:hAnsi="Times New Roman"/>
          <w:bCs/>
          <w:color w:val="000000" w:themeColor="text1"/>
          <w:sz w:val="24"/>
          <w:szCs w:val="24"/>
        </w:rPr>
        <w:lastRenderedPageBreak/>
        <w:t xml:space="preserve">Какую должность вы занимаете? Не могли бы </w:t>
      </w:r>
      <w:r w:rsidR="002342CE" w:rsidRPr="0056740D">
        <w:rPr>
          <w:rFonts w:ascii="Times New Roman" w:eastAsia="Times New Roman" w:hAnsi="Times New Roman"/>
          <w:bCs/>
          <w:color w:val="000000" w:themeColor="text1"/>
          <w:sz w:val="24"/>
          <w:szCs w:val="24"/>
        </w:rPr>
        <w:t>В</w:t>
      </w:r>
      <w:r w:rsidRPr="0056740D">
        <w:rPr>
          <w:rFonts w:ascii="Times New Roman" w:eastAsia="Times New Roman" w:hAnsi="Times New Roman"/>
          <w:bCs/>
          <w:color w:val="000000" w:themeColor="text1"/>
          <w:sz w:val="24"/>
          <w:szCs w:val="24"/>
        </w:rPr>
        <w:t>ы рассказать, что входит в ваши обязанности?</w:t>
      </w:r>
    </w:p>
    <w:p w14:paraId="064DE0AD" w14:textId="77777777" w:rsidR="00FC3C8E" w:rsidRPr="0056740D" w:rsidRDefault="00C259D2" w:rsidP="004A603C">
      <w:pPr>
        <w:pStyle w:val="a7"/>
        <w:numPr>
          <w:ilvl w:val="0"/>
          <w:numId w:val="31"/>
        </w:numPr>
        <w:shd w:val="clear" w:color="auto" w:fill="FFFFFF"/>
        <w:spacing w:after="0" w:line="360" w:lineRule="auto"/>
        <w:ind w:left="993" w:hanging="284"/>
        <w:contextualSpacing w:val="0"/>
        <w:jc w:val="both"/>
        <w:rPr>
          <w:rFonts w:ascii="Times New Roman" w:eastAsia="Times New Roman" w:hAnsi="Times New Roman"/>
          <w:bCs/>
          <w:color w:val="000000"/>
          <w:sz w:val="24"/>
          <w:szCs w:val="24"/>
        </w:rPr>
      </w:pPr>
      <w:r w:rsidRPr="0056740D">
        <w:rPr>
          <w:rFonts w:ascii="Times New Roman" w:eastAsia="Times New Roman" w:hAnsi="Times New Roman"/>
          <w:bCs/>
          <w:color w:val="000000"/>
          <w:sz w:val="24"/>
          <w:szCs w:val="24"/>
        </w:rPr>
        <w:t xml:space="preserve">Что бы </w:t>
      </w:r>
      <w:r w:rsidR="002342CE" w:rsidRPr="0056740D">
        <w:rPr>
          <w:rFonts w:ascii="Times New Roman" w:eastAsia="Times New Roman" w:hAnsi="Times New Roman"/>
          <w:bCs/>
          <w:color w:val="000000"/>
          <w:sz w:val="24"/>
          <w:szCs w:val="24"/>
        </w:rPr>
        <w:t>В</w:t>
      </w:r>
      <w:r w:rsidRPr="0056740D">
        <w:rPr>
          <w:rFonts w:ascii="Times New Roman" w:eastAsia="Times New Roman" w:hAnsi="Times New Roman"/>
          <w:bCs/>
          <w:color w:val="000000"/>
          <w:sz w:val="24"/>
          <w:szCs w:val="24"/>
        </w:rPr>
        <w:t xml:space="preserve">ы улучшили с позиции </w:t>
      </w:r>
      <w:r w:rsidR="00215211" w:rsidRPr="0056740D">
        <w:rPr>
          <w:rFonts w:ascii="Times New Roman" w:eastAsia="Times New Roman" w:hAnsi="Times New Roman"/>
          <w:bCs/>
          <w:color w:val="000000"/>
          <w:sz w:val="24"/>
          <w:szCs w:val="24"/>
        </w:rPr>
        <w:t>руководителя имиджевых проектов</w:t>
      </w:r>
      <w:r w:rsidRPr="0056740D">
        <w:rPr>
          <w:rFonts w:ascii="Times New Roman" w:eastAsia="Times New Roman" w:hAnsi="Times New Roman"/>
          <w:bCs/>
          <w:color w:val="000000"/>
          <w:sz w:val="24"/>
          <w:szCs w:val="24"/>
        </w:rPr>
        <w:t xml:space="preserve">? </w:t>
      </w:r>
    </w:p>
    <w:p w14:paraId="74B0EFD6" w14:textId="77777777" w:rsidR="00FC3C8E" w:rsidRPr="0056740D" w:rsidRDefault="00C259D2" w:rsidP="004A603C">
      <w:pPr>
        <w:pStyle w:val="a7"/>
        <w:numPr>
          <w:ilvl w:val="0"/>
          <w:numId w:val="31"/>
        </w:numPr>
        <w:shd w:val="clear" w:color="auto" w:fill="FFFFFF"/>
        <w:spacing w:after="0" w:line="360" w:lineRule="auto"/>
        <w:ind w:left="993" w:hanging="284"/>
        <w:contextualSpacing w:val="0"/>
        <w:jc w:val="both"/>
        <w:rPr>
          <w:rFonts w:ascii="Times New Roman" w:eastAsia="Times New Roman" w:hAnsi="Times New Roman"/>
          <w:bCs/>
          <w:color w:val="000000"/>
          <w:sz w:val="24"/>
          <w:szCs w:val="24"/>
        </w:rPr>
      </w:pPr>
      <w:r w:rsidRPr="0056740D">
        <w:rPr>
          <w:rFonts w:ascii="Times New Roman" w:eastAsia="Times New Roman" w:hAnsi="Times New Roman"/>
          <w:bCs/>
          <w:color w:val="000000"/>
          <w:sz w:val="24"/>
          <w:szCs w:val="24"/>
        </w:rPr>
        <w:t xml:space="preserve">Бренд-менеджмент какого университета </w:t>
      </w:r>
      <w:r w:rsidR="002342CE" w:rsidRPr="0056740D">
        <w:rPr>
          <w:rFonts w:ascii="Times New Roman" w:eastAsia="Times New Roman" w:hAnsi="Times New Roman"/>
          <w:bCs/>
          <w:color w:val="000000"/>
          <w:sz w:val="24"/>
          <w:szCs w:val="24"/>
        </w:rPr>
        <w:t>В</w:t>
      </w:r>
      <w:r w:rsidRPr="0056740D">
        <w:rPr>
          <w:rFonts w:ascii="Times New Roman" w:eastAsia="Times New Roman" w:hAnsi="Times New Roman"/>
          <w:bCs/>
          <w:color w:val="000000"/>
          <w:sz w:val="24"/>
          <w:szCs w:val="24"/>
        </w:rPr>
        <w:t>ам кажется образцовым? Почему?</w:t>
      </w:r>
    </w:p>
    <w:p w14:paraId="42EDDE47" w14:textId="77777777" w:rsidR="00FC3C8E" w:rsidRPr="0056740D" w:rsidRDefault="00C259D2" w:rsidP="004A603C">
      <w:pPr>
        <w:pStyle w:val="a7"/>
        <w:numPr>
          <w:ilvl w:val="0"/>
          <w:numId w:val="31"/>
        </w:numPr>
        <w:shd w:val="clear" w:color="auto" w:fill="FFFFFF"/>
        <w:spacing w:after="0" w:line="360" w:lineRule="auto"/>
        <w:ind w:left="993" w:hanging="284"/>
        <w:contextualSpacing w:val="0"/>
        <w:jc w:val="both"/>
        <w:rPr>
          <w:rFonts w:ascii="Times New Roman" w:eastAsia="Times New Roman" w:hAnsi="Times New Roman"/>
          <w:bCs/>
          <w:color w:val="000000"/>
          <w:sz w:val="24"/>
          <w:szCs w:val="24"/>
        </w:rPr>
      </w:pPr>
      <w:r w:rsidRPr="0056740D">
        <w:rPr>
          <w:rFonts w:ascii="Times New Roman" w:eastAsia="Times New Roman" w:hAnsi="Times New Roman"/>
          <w:color w:val="000000"/>
          <w:sz w:val="24"/>
          <w:szCs w:val="24"/>
        </w:rPr>
        <w:t xml:space="preserve">Что </w:t>
      </w:r>
      <w:r w:rsidR="002342CE" w:rsidRPr="0056740D">
        <w:rPr>
          <w:rFonts w:ascii="Times New Roman" w:eastAsia="Times New Roman" w:hAnsi="Times New Roman"/>
          <w:color w:val="000000"/>
          <w:sz w:val="24"/>
          <w:szCs w:val="24"/>
        </w:rPr>
        <w:t>В</w:t>
      </w:r>
      <w:r w:rsidRPr="0056740D">
        <w:rPr>
          <w:rFonts w:ascii="Times New Roman" w:eastAsia="Times New Roman" w:hAnsi="Times New Roman"/>
          <w:color w:val="000000"/>
          <w:sz w:val="24"/>
          <w:szCs w:val="24"/>
        </w:rPr>
        <w:t>ы считаете самым сложным в своей работе?</w:t>
      </w:r>
    </w:p>
    <w:p w14:paraId="3A75153F" w14:textId="77777777" w:rsidR="00FC3C8E" w:rsidRPr="0056740D" w:rsidRDefault="00C259D2" w:rsidP="004A603C">
      <w:pPr>
        <w:pStyle w:val="a7"/>
        <w:numPr>
          <w:ilvl w:val="0"/>
          <w:numId w:val="31"/>
        </w:numPr>
        <w:shd w:val="clear" w:color="auto" w:fill="FFFFFF"/>
        <w:spacing w:after="0" w:line="360" w:lineRule="auto"/>
        <w:ind w:left="993" w:hanging="284"/>
        <w:contextualSpacing w:val="0"/>
        <w:jc w:val="both"/>
        <w:rPr>
          <w:rFonts w:ascii="Times New Roman" w:eastAsia="Times New Roman" w:hAnsi="Times New Roman"/>
          <w:bCs/>
          <w:color w:val="000000"/>
          <w:sz w:val="24"/>
          <w:szCs w:val="24"/>
        </w:rPr>
      </w:pPr>
      <w:r w:rsidRPr="0056740D">
        <w:rPr>
          <w:rFonts w:ascii="Times New Roman" w:eastAsia="Times New Roman" w:hAnsi="Times New Roman"/>
          <w:color w:val="000000"/>
          <w:sz w:val="24"/>
          <w:szCs w:val="24"/>
        </w:rPr>
        <w:t xml:space="preserve">Как бы </w:t>
      </w:r>
      <w:r w:rsidR="002342CE" w:rsidRPr="0056740D">
        <w:rPr>
          <w:rFonts w:ascii="Times New Roman" w:eastAsia="Times New Roman" w:hAnsi="Times New Roman"/>
          <w:color w:val="000000"/>
          <w:sz w:val="24"/>
          <w:szCs w:val="24"/>
        </w:rPr>
        <w:t>В</w:t>
      </w:r>
      <w:r w:rsidRPr="0056740D">
        <w:rPr>
          <w:rFonts w:ascii="Times New Roman" w:eastAsia="Times New Roman" w:hAnsi="Times New Roman"/>
          <w:color w:val="000000"/>
          <w:sz w:val="24"/>
          <w:szCs w:val="24"/>
        </w:rPr>
        <w:t xml:space="preserve">ы оценили результаты своей работы? </w:t>
      </w:r>
    </w:p>
    <w:p w14:paraId="38BCE85B" w14:textId="77777777" w:rsidR="00FC3C8E" w:rsidRPr="00FC3C8E" w:rsidRDefault="00C259D2" w:rsidP="004A603C">
      <w:pPr>
        <w:pStyle w:val="a7"/>
        <w:numPr>
          <w:ilvl w:val="0"/>
          <w:numId w:val="31"/>
        </w:numPr>
        <w:shd w:val="clear" w:color="auto" w:fill="FFFFFF"/>
        <w:spacing w:after="0" w:line="360" w:lineRule="auto"/>
        <w:ind w:left="993" w:hanging="284"/>
        <w:contextualSpacing w:val="0"/>
        <w:jc w:val="both"/>
        <w:rPr>
          <w:rFonts w:ascii="Times New Roman" w:eastAsia="Times New Roman" w:hAnsi="Times New Roman"/>
          <w:bCs/>
          <w:color w:val="000000"/>
          <w:sz w:val="24"/>
          <w:szCs w:val="24"/>
        </w:rPr>
      </w:pPr>
      <w:r w:rsidRPr="0056740D">
        <w:rPr>
          <w:rFonts w:ascii="Times New Roman" w:hAnsi="Times New Roman"/>
          <w:sz w:val="24"/>
          <w:szCs w:val="24"/>
        </w:rPr>
        <w:t>Кто</w:t>
      </w:r>
      <w:r w:rsidR="000F77C1">
        <w:rPr>
          <w:rFonts w:ascii="Times New Roman" w:hAnsi="Times New Roman"/>
          <w:sz w:val="24"/>
          <w:szCs w:val="24"/>
        </w:rPr>
        <w:t>,</w:t>
      </w:r>
      <w:r w:rsidRPr="0056740D">
        <w:rPr>
          <w:rFonts w:ascii="Times New Roman" w:hAnsi="Times New Roman"/>
          <w:sz w:val="24"/>
          <w:szCs w:val="24"/>
        </w:rPr>
        <w:t xml:space="preserve"> по </w:t>
      </w:r>
      <w:r w:rsidR="002342CE" w:rsidRPr="0056740D">
        <w:rPr>
          <w:rFonts w:ascii="Times New Roman" w:hAnsi="Times New Roman"/>
          <w:sz w:val="24"/>
          <w:szCs w:val="24"/>
        </w:rPr>
        <w:t>В</w:t>
      </w:r>
      <w:r w:rsidRPr="0056740D">
        <w:rPr>
          <w:rFonts w:ascii="Times New Roman" w:hAnsi="Times New Roman"/>
          <w:sz w:val="24"/>
          <w:szCs w:val="24"/>
        </w:rPr>
        <w:t>ашему мнению</w:t>
      </w:r>
      <w:r w:rsidR="000F77C1">
        <w:rPr>
          <w:rFonts w:ascii="Times New Roman" w:hAnsi="Times New Roman"/>
          <w:sz w:val="24"/>
          <w:szCs w:val="24"/>
        </w:rPr>
        <w:t>,</w:t>
      </w:r>
      <w:r w:rsidRPr="0056740D">
        <w:rPr>
          <w:rFonts w:ascii="Times New Roman" w:hAnsi="Times New Roman"/>
          <w:sz w:val="24"/>
          <w:szCs w:val="24"/>
        </w:rPr>
        <w:t xml:space="preserve"> составляет целевую аудиторию нашего университета?</w:t>
      </w:r>
      <w:r w:rsidRPr="00FC3C8E">
        <w:rPr>
          <w:rFonts w:ascii="Times New Roman" w:hAnsi="Times New Roman"/>
          <w:sz w:val="24"/>
          <w:szCs w:val="24"/>
        </w:rPr>
        <w:t xml:space="preserve"> Как бы вы ее охарактеризовали? </w:t>
      </w:r>
    </w:p>
    <w:p w14:paraId="422AB610" w14:textId="77777777" w:rsidR="00FC3C8E" w:rsidRPr="00FC3C8E" w:rsidRDefault="00C259D2" w:rsidP="004A603C">
      <w:pPr>
        <w:pStyle w:val="a7"/>
        <w:numPr>
          <w:ilvl w:val="0"/>
          <w:numId w:val="31"/>
        </w:numPr>
        <w:shd w:val="clear" w:color="auto" w:fill="FFFFFF"/>
        <w:spacing w:after="0" w:line="360" w:lineRule="auto"/>
        <w:ind w:left="993" w:hanging="284"/>
        <w:contextualSpacing w:val="0"/>
        <w:jc w:val="both"/>
        <w:rPr>
          <w:rFonts w:ascii="Times New Roman" w:eastAsia="Times New Roman" w:hAnsi="Times New Roman"/>
          <w:bCs/>
          <w:color w:val="000000"/>
          <w:sz w:val="24"/>
          <w:szCs w:val="24"/>
        </w:rPr>
      </w:pPr>
      <w:r w:rsidRPr="00FC3C8E">
        <w:rPr>
          <w:rFonts w:ascii="Times New Roman" w:hAnsi="Times New Roman"/>
          <w:sz w:val="24"/>
          <w:szCs w:val="24"/>
        </w:rPr>
        <w:t xml:space="preserve">Являются ли родители основной целевой аудиторией университета «Дубна»? На </w:t>
      </w:r>
      <w:r w:rsidR="002342CE">
        <w:rPr>
          <w:rFonts w:ascii="Times New Roman" w:hAnsi="Times New Roman"/>
          <w:sz w:val="24"/>
          <w:szCs w:val="24"/>
        </w:rPr>
        <w:t>В</w:t>
      </w:r>
      <w:r w:rsidRPr="00FC3C8E">
        <w:rPr>
          <w:rFonts w:ascii="Times New Roman" w:hAnsi="Times New Roman"/>
          <w:sz w:val="24"/>
          <w:szCs w:val="24"/>
        </w:rPr>
        <w:t xml:space="preserve">аш взгляд, есть ли различие в коммуникации с родителями и школьниками? </w:t>
      </w:r>
    </w:p>
    <w:p w14:paraId="7B9756D4" w14:textId="77777777" w:rsidR="00FC3C8E" w:rsidRPr="00FC3C8E" w:rsidRDefault="00C259D2" w:rsidP="004A603C">
      <w:pPr>
        <w:pStyle w:val="a7"/>
        <w:numPr>
          <w:ilvl w:val="0"/>
          <w:numId w:val="31"/>
        </w:numPr>
        <w:shd w:val="clear" w:color="auto" w:fill="FFFFFF"/>
        <w:spacing w:after="0" w:line="360" w:lineRule="auto"/>
        <w:ind w:left="993" w:hanging="284"/>
        <w:contextualSpacing w:val="0"/>
        <w:jc w:val="both"/>
        <w:rPr>
          <w:rFonts w:ascii="Times New Roman" w:eastAsia="Times New Roman" w:hAnsi="Times New Roman"/>
          <w:bCs/>
          <w:color w:val="000000"/>
          <w:sz w:val="24"/>
          <w:szCs w:val="24"/>
        </w:rPr>
      </w:pPr>
      <w:r w:rsidRPr="00FC3C8E">
        <w:rPr>
          <w:rFonts w:ascii="Times New Roman" w:hAnsi="Times New Roman"/>
          <w:sz w:val="24"/>
          <w:szCs w:val="24"/>
        </w:rPr>
        <w:t xml:space="preserve">Какие вузы </w:t>
      </w:r>
      <w:r w:rsidR="002342CE">
        <w:rPr>
          <w:rFonts w:ascii="Times New Roman" w:hAnsi="Times New Roman"/>
          <w:sz w:val="24"/>
          <w:szCs w:val="24"/>
        </w:rPr>
        <w:t>В</w:t>
      </w:r>
      <w:r w:rsidRPr="00FC3C8E">
        <w:rPr>
          <w:rFonts w:ascii="Times New Roman" w:hAnsi="Times New Roman"/>
          <w:sz w:val="24"/>
          <w:szCs w:val="24"/>
        </w:rPr>
        <w:t>ы бы назвали конкурентными</w:t>
      </w:r>
      <w:r w:rsidR="00334968">
        <w:rPr>
          <w:rFonts w:ascii="Times New Roman" w:hAnsi="Times New Roman"/>
          <w:sz w:val="24"/>
          <w:szCs w:val="24"/>
        </w:rPr>
        <w:t xml:space="preserve"> для университета «Дубна»</w:t>
      </w:r>
      <w:r w:rsidRPr="00FC3C8E">
        <w:rPr>
          <w:rFonts w:ascii="Times New Roman" w:hAnsi="Times New Roman"/>
          <w:sz w:val="24"/>
          <w:szCs w:val="24"/>
        </w:rPr>
        <w:t xml:space="preserve">? </w:t>
      </w:r>
    </w:p>
    <w:p w14:paraId="77EB0D1B" w14:textId="77777777" w:rsidR="00FC3C8E" w:rsidRPr="00FC3C8E" w:rsidRDefault="00C259D2" w:rsidP="004A603C">
      <w:pPr>
        <w:pStyle w:val="a7"/>
        <w:numPr>
          <w:ilvl w:val="0"/>
          <w:numId w:val="31"/>
        </w:numPr>
        <w:shd w:val="clear" w:color="auto" w:fill="FFFFFF"/>
        <w:spacing w:after="0" w:line="360" w:lineRule="auto"/>
        <w:ind w:left="993" w:hanging="284"/>
        <w:contextualSpacing w:val="0"/>
        <w:jc w:val="both"/>
        <w:rPr>
          <w:rFonts w:ascii="Times New Roman" w:eastAsia="Times New Roman" w:hAnsi="Times New Roman"/>
          <w:bCs/>
          <w:color w:val="000000"/>
          <w:sz w:val="24"/>
          <w:szCs w:val="24"/>
        </w:rPr>
      </w:pPr>
      <w:r w:rsidRPr="00FC3C8E">
        <w:rPr>
          <w:rFonts w:ascii="Times New Roman" w:hAnsi="Times New Roman"/>
          <w:sz w:val="24"/>
          <w:szCs w:val="24"/>
        </w:rPr>
        <w:t xml:space="preserve">Как бы </w:t>
      </w:r>
      <w:r w:rsidR="002342CE">
        <w:rPr>
          <w:rFonts w:ascii="Times New Roman" w:hAnsi="Times New Roman"/>
          <w:sz w:val="24"/>
          <w:szCs w:val="24"/>
        </w:rPr>
        <w:t>В</w:t>
      </w:r>
      <w:r w:rsidRPr="00FC3C8E">
        <w:rPr>
          <w:rFonts w:ascii="Times New Roman" w:hAnsi="Times New Roman"/>
          <w:sz w:val="24"/>
          <w:szCs w:val="24"/>
        </w:rPr>
        <w:t xml:space="preserve">ы описали позиционирование вуза на данный момент времени? </w:t>
      </w:r>
    </w:p>
    <w:p w14:paraId="0F62BC06" w14:textId="77777777" w:rsidR="00FC3C8E" w:rsidRPr="00FC3C8E" w:rsidRDefault="00C259D2" w:rsidP="004A603C">
      <w:pPr>
        <w:pStyle w:val="a7"/>
        <w:numPr>
          <w:ilvl w:val="0"/>
          <w:numId w:val="31"/>
        </w:numPr>
        <w:shd w:val="clear" w:color="auto" w:fill="FFFFFF"/>
        <w:spacing w:after="0" w:line="360" w:lineRule="auto"/>
        <w:ind w:left="1134" w:hanging="425"/>
        <w:contextualSpacing w:val="0"/>
        <w:jc w:val="both"/>
        <w:rPr>
          <w:rFonts w:ascii="Times New Roman" w:eastAsia="Times New Roman" w:hAnsi="Times New Roman"/>
          <w:bCs/>
          <w:color w:val="000000"/>
          <w:sz w:val="24"/>
          <w:szCs w:val="24"/>
        </w:rPr>
      </w:pPr>
      <w:r w:rsidRPr="00FC3C8E">
        <w:rPr>
          <w:rFonts w:ascii="Times New Roman" w:hAnsi="Times New Roman"/>
          <w:sz w:val="24"/>
          <w:szCs w:val="24"/>
        </w:rPr>
        <w:t xml:space="preserve">Опишите на память миссию университета. Согласны ли </w:t>
      </w:r>
      <w:r w:rsidR="002342CE">
        <w:rPr>
          <w:rFonts w:ascii="Times New Roman" w:hAnsi="Times New Roman"/>
          <w:sz w:val="24"/>
          <w:szCs w:val="24"/>
        </w:rPr>
        <w:t>В</w:t>
      </w:r>
      <w:r w:rsidRPr="00FC3C8E">
        <w:rPr>
          <w:rFonts w:ascii="Times New Roman" w:hAnsi="Times New Roman"/>
          <w:sz w:val="24"/>
          <w:szCs w:val="24"/>
        </w:rPr>
        <w:t>ы с указанной в брендбуке?</w:t>
      </w:r>
    </w:p>
    <w:p w14:paraId="59D3E55B" w14:textId="77777777" w:rsidR="00FC3C8E" w:rsidRPr="00FC3C8E" w:rsidRDefault="00C259D2" w:rsidP="004A603C">
      <w:pPr>
        <w:pStyle w:val="a7"/>
        <w:numPr>
          <w:ilvl w:val="0"/>
          <w:numId w:val="31"/>
        </w:numPr>
        <w:shd w:val="clear" w:color="auto" w:fill="FFFFFF"/>
        <w:spacing w:after="0" w:line="360" w:lineRule="auto"/>
        <w:ind w:left="1134" w:hanging="425"/>
        <w:contextualSpacing w:val="0"/>
        <w:jc w:val="both"/>
        <w:rPr>
          <w:rFonts w:ascii="Times New Roman" w:eastAsia="Times New Roman" w:hAnsi="Times New Roman"/>
          <w:bCs/>
          <w:color w:val="000000"/>
          <w:sz w:val="24"/>
          <w:szCs w:val="24"/>
        </w:rPr>
      </w:pPr>
      <w:r w:rsidRPr="00FC3C8E">
        <w:rPr>
          <w:rFonts w:ascii="Times New Roman" w:hAnsi="Times New Roman"/>
          <w:color w:val="000000" w:themeColor="text1"/>
          <w:sz w:val="24"/>
          <w:szCs w:val="24"/>
        </w:rPr>
        <w:t xml:space="preserve">Соответствует ли сложившийся образ университета «Дубна» </w:t>
      </w:r>
      <w:r w:rsidR="00700247">
        <w:rPr>
          <w:rFonts w:ascii="Times New Roman" w:hAnsi="Times New Roman"/>
          <w:color w:val="000000" w:themeColor="text1"/>
          <w:sz w:val="24"/>
          <w:szCs w:val="24"/>
        </w:rPr>
        <w:t>В</w:t>
      </w:r>
      <w:r w:rsidRPr="00FC3C8E">
        <w:rPr>
          <w:rFonts w:ascii="Times New Roman" w:hAnsi="Times New Roman"/>
          <w:color w:val="000000" w:themeColor="text1"/>
          <w:sz w:val="24"/>
          <w:szCs w:val="24"/>
        </w:rPr>
        <w:t xml:space="preserve">ашим планам как бренд-менеджера? Насколько он продуман? </w:t>
      </w:r>
    </w:p>
    <w:p w14:paraId="3112B039" w14:textId="77777777" w:rsidR="00FC3C8E" w:rsidRPr="00FC3C8E" w:rsidRDefault="00C259D2" w:rsidP="004A603C">
      <w:pPr>
        <w:pStyle w:val="a7"/>
        <w:numPr>
          <w:ilvl w:val="0"/>
          <w:numId w:val="31"/>
        </w:numPr>
        <w:shd w:val="clear" w:color="auto" w:fill="FFFFFF"/>
        <w:spacing w:after="0" w:line="360" w:lineRule="auto"/>
        <w:ind w:left="1134" w:hanging="425"/>
        <w:contextualSpacing w:val="0"/>
        <w:jc w:val="both"/>
        <w:rPr>
          <w:rFonts w:ascii="Times New Roman" w:eastAsia="Times New Roman" w:hAnsi="Times New Roman"/>
          <w:bCs/>
          <w:color w:val="000000"/>
          <w:sz w:val="24"/>
          <w:szCs w:val="24"/>
        </w:rPr>
      </w:pPr>
      <w:r w:rsidRPr="00FC3C8E">
        <w:rPr>
          <w:rFonts w:ascii="Times New Roman" w:hAnsi="Times New Roman"/>
          <w:sz w:val="24"/>
          <w:szCs w:val="24"/>
        </w:rPr>
        <w:t xml:space="preserve">Какими видами коммуникаций с целевой аудиторией </w:t>
      </w:r>
      <w:r w:rsidR="00700247">
        <w:rPr>
          <w:rFonts w:ascii="Times New Roman" w:hAnsi="Times New Roman"/>
          <w:sz w:val="24"/>
          <w:szCs w:val="24"/>
        </w:rPr>
        <w:t>В</w:t>
      </w:r>
      <w:r w:rsidRPr="00FC3C8E">
        <w:rPr>
          <w:rFonts w:ascii="Times New Roman" w:hAnsi="Times New Roman"/>
          <w:sz w:val="24"/>
          <w:szCs w:val="24"/>
        </w:rPr>
        <w:t>ы пользуетесь? В чем их преимущество?</w:t>
      </w:r>
    </w:p>
    <w:p w14:paraId="34FF3E38" w14:textId="77777777" w:rsidR="00FC3C8E" w:rsidRPr="00FC3C8E" w:rsidRDefault="00C259D2" w:rsidP="004A603C">
      <w:pPr>
        <w:pStyle w:val="a7"/>
        <w:numPr>
          <w:ilvl w:val="0"/>
          <w:numId w:val="31"/>
        </w:numPr>
        <w:shd w:val="clear" w:color="auto" w:fill="FFFFFF"/>
        <w:spacing w:after="0" w:line="360" w:lineRule="auto"/>
        <w:ind w:left="1134" w:hanging="425"/>
        <w:contextualSpacing w:val="0"/>
        <w:jc w:val="both"/>
        <w:rPr>
          <w:rFonts w:ascii="Times New Roman" w:eastAsia="Times New Roman" w:hAnsi="Times New Roman"/>
          <w:bCs/>
          <w:color w:val="000000"/>
          <w:sz w:val="24"/>
          <w:szCs w:val="24"/>
        </w:rPr>
      </w:pPr>
      <w:r w:rsidRPr="00FC3C8E">
        <w:rPr>
          <w:rFonts w:ascii="Times New Roman" w:hAnsi="Times New Roman"/>
          <w:sz w:val="24"/>
          <w:szCs w:val="24"/>
        </w:rPr>
        <w:t xml:space="preserve">Что бы </w:t>
      </w:r>
      <w:r w:rsidR="00700247">
        <w:rPr>
          <w:rFonts w:ascii="Times New Roman" w:hAnsi="Times New Roman"/>
          <w:sz w:val="24"/>
          <w:szCs w:val="24"/>
        </w:rPr>
        <w:t>В</w:t>
      </w:r>
      <w:r w:rsidRPr="00FC3C8E">
        <w:rPr>
          <w:rFonts w:ascii="Times New Roman" w:hAnsi="Times New Roman"/>
          <w:sz w:val="24"/>
          <w:szCs w:val="24"/>
        </w:rPr>
        <w:t>ы хотели исправить в коммуникативной стратегии? Это вопрос времени или есть ли какие-то обстоятельства, препятствующие этому?</w:t>
      </w:r>
    </w:p>
    <w:p w14:paraId="3F02B712" w14:textId="77777777" w:rsidR="00FC3C8E" w:rsidRPr="00FC3C8E" w:rsidRDefault="00C259D2" w:rsidP="004A603C">
      <w:pPr>
        <w:pStyle w:val="a7"/>
        <w:numPr>
          <w:ilvl w:val="0"/>
          <w:numId w:val="31"/>
        </w:numPr>
        <w:shd w:val="clear" w:color="auto" w:fill="FFFFFF"/>
        <w:spacing w:after="0" w:line="360" w:lineRule="auto"/>
        <w:ind w:left="1134" w:hanging="425"/>
        <w:contextualSpacing w:val="0"/>
        <w:jc w:val="both"/>
        <w:rPr>
          <w:rFonts w:ascii="Times New Roman" w:eastAsia="Times New Roman" w:hAnsi="Times New Roman"/>
          <w:bCs/>
          <w:color w:val="000000"/>
          <w:sz w:val="24"/>
          <w:szCs w:val="24"/>
        </w:rPr>
      </w:pPr>
      <w:r w:rsidRPr="00FC3C8E">
        <w:rPr>
          <w:rFonts w:ascii="Times New Roman" w:hAnsi="Times New Roman"/>
          <w:sz w:val="24"/>
          <w:szCs w:val="24"/>
        </w:rPr>
        <w:t xml:space="preserve">Какие каналы связи с целевой аудиторией кажутся </w:t>
      </w:r>
      <w:r w:rsidR="00700247">
        <w:rPr>
          <w:rFonts w:ascii="Times New Roman" w:hAnsi="Times New Roman"/>
          <w:sz w:val="24"/>
          <w:szCs w:val="24"/>
        </w:rPr>
        <w:t>В</w:t>
      </w:r>
      <w:r w:rsidRPr="00FC3C8E">
        <w:rPr>
          <w:rFonts w:ascii="Times New Roman" w:hAnsi="Times New Roman"/>
          <w:sz w:val="24"/>
          <w:szCs w:val="24"/>
        </w:rPr>
        <w:t>ам наиболее перспективными?</w:t>
      </w:r>
    </w:p>
    <w:p w14:paraId="66360760" w14:textId="77777777" w:rsidR="00FC3C8E" w:rsidRPr="00FC3C8E" w:rsidRDefault="00C259D2" w:rsidP="004A603C">
      <w:pPr>
        <w:pStyle w:val="a7"/>
        <w:numPr>
          <w:ilvl w:val="0"/>
          <w:numId w:val="31"/>
        </w:numPr>
        <w:shd w:val="clear" w:color="auto" w:fill="FFFFFF"/>
        <w:spacing w:after="0" w:line="360" w:lineRule="auto"/>
        <w:ind w:left="1134" w:hanging="425"/>
        <w:contextualSpacing w:val="0"/>
        <w:jc w:val="both"/>
        <w:rPr>
          <w:rFonts w:ascii="Times New Roman" w:eastAsia="Times New Roman" w:hAnsi="Times New Roman"/>
          <w:bCs/>
          <w:color w:val="000000"/>
          <w:sz w:val="24"/>
          <w:szCs w:val="24"/>
        </w:rPr>
      </w:pPr>
      <w:r w:rsidRPr="00FC3C8E">
        <w:rPr>
          <w:rFonts w:ascii="Times New Roman" w:hAnsi="Times New Roman"/>
          <w:sz w:val="24"/>
          <w:szCs w:val="24"/>
        </w:rPr>
        <w:t>Эффективна ли, по-</w:t>
      </w:r>
      <w:r w:rsidR="00700247">
        <w:rPr>
          <w:rFonts w:ascii="Times New Roman" w:hAnsi="Times New Roman"/>
          <w:sz w:val="24"/>
          <w:szCs w:val="24"/>
        </w:rPr>
        <w:t>В</w:t>
      </w:r>
      <w:r w:rsidRPr="00FC3C8E">
        <w:rPr>
          <w:rFonts w:ascii="Times New Roman" w:hAnsi="Times New Roman"/>
          <w:sz w:val="24"/>
          <w:szCs w:val="24"/>
        </w:rPr>
        <w:t xml:space="preserve">ашему мнению, «прямая» реклама, включающая в себя листовки, баннеры, рекламные ролики? </w:t>
      </w:r>
    </w:p>
    <w:p w14:paraId="41C5E5E9" w14:textId="77777777" w:rsidR="00FC3C8E" w:rsidRPr="00FC3C8E" w:rsidRDefault="00C259D2" w:rsidP="004A603C">
      <w:pPr>
        <w:pStyle w:val="a7"/>
        <w:numPr>
          <w:ilvl w:val="0"/>
          <w:numId w:val="31"/>
        </w:numPr>
        <w:shd w:val="clear" w:color="auto" w:fill="FFFFFF"/>
        <w:spacing w:after="0" w:line="360" w:lineRule="auto"/>
        <w:ind w:left="1134" w:hanging="425"/>
        <w:contextualSpacing w:val="0"/>
        <w:jc w:val="both"/>
        <w:rPr>
          <w:rFonts w:ascii="Times New Roman" w:eastAsia="Times New Roman" w:hAnsi="Times New Roman"/>
          <w:bCs/>
          <w:color w:val="000000"/>
          <w:sz w:val="24"/>
          <w:szCs w:val="24"/>
        </w:rPr>
      </w:pPr>
      <w:r w:rsidRPr="00FC3C8E">
        <w:rPr>
          <w:rFonts w:ascii="Times New Roman" w:hAnsi="Times New Roman"/>
          <w:sz w:val="24"/>
          <w:szCs w:val="24"/>
        </w:rPr>
        <w:t xml:space="preserve">Опишите </w:t>
      </w:r>
      <w:r w:rsidR="00700247">
        <w:rPr>
          <w:rFonts w:ascii="Times New Roman" w:hAnsi="Times New Roman"/>
          <w:sz w:val="24"/>
          <w:szCs w:val="24"/>
        </w:rPr>
        <w:t>В</w:t>
      </w:r>
      <w:r w:rsidRPr="00FC3C8E">
        <w:rPr>
          <w:rFonts w:ascii="Times New Roman" w:hAnsi="Times New Roman"/>
          <w:sz w:val="24"/>
          <w:szCs w:val="24"/>
        </w:rPr>
        <w:t xml:space="preserve">аше понимание вуза как бренда? В чем заключаются его особенности? </w:t>
      </w:r>
    </w:p>
    <w:p w14:paraId="6011F508" w14:textId="77777777" w:rsidR="00FC3C8E" w:rsidRPr="00FC3C8E" w:rsidRDefault="00C259D2" w:rsidP="004A603C">
      <w:pPr>
        <w:pStyle w:val="a7"/>
        <w:numPr>
          <w:ilvl w:val="0"/>
          <w:numId w:val="31"/>
        </w:numPr>
        <w:shd w:val="clear" w:color="auto" w:fill="FFFFFF"/>
        <w:spacing w:after="0" w:line="360" w:lineRule="auto"/>
        <w:ind w:left="1134" w:hanging="425"/>
        <w:contextualSpacing w:val="0"/>
        <w:jc w:val="both"/>
        <w:rPr>
          <w:rFonts w:ascii="Times New Roman" w:eastAsia="Times New Roman" w:hAnsi="Times New Roman"/>
          <w:bCs/>
          <w:color w:val="000000"/>
          <w:sz w:val="24"/>
          <w:szCs w:val="24"/>
        </w:rPr>
      </w:pPr>
      <w:r w:rsidRPr="00FC3C8E">
        <w:rPr>
          <w:rFonts w:ascii="Times New Roman" w:hAnsi="Times New Roman"/>
          <w:sz w:val="24"/>
          <w:szCs w:val="24"/>
        </w:rPr>
        <w:t xml:space="preserve">Как бы </w:t>
      </w:r>
      <w:r w:rsidR="00700247">
        <w:rPr>
          <w:rFonts w:ascii="Times New Roman" w:hAnsi="Times New Roman"/>
          <w:sz w:val="24"/>
          <w:szCs w:val="24"/>
        </w:rPr>
        <w:t>В</w:t>
      </w:r>
      <w:r w:rsidRPr="00FC3C8E">
        <w:rPr>
          <w:rFonts w:ascii="Times New Roman" w:hAnsi="Times New Roman"/>
          <w:sz w:val="24"/>
          <w:szCs w:val="24"/>
        </w:rPr>
        <w:t>ы охарактеризовали особенности нашего университета? В чем состоит уникальность нашего университета</w:t>
      </w:r>
      <w:r w:rsidR="00EF4586">
        <w:rPr>
          <w:rFonts w:ascii="Times New Roman" w:hAnsi="Times New Roman"/>
          <w:sz w:val="24"/>
          <w:szCs w:val="24"/>
        </w:rPr>
        <w:t>,</w:t>
      </w:r>
      <w:r w:rsidRPr="00FC3C8E">
        <w:rPr>
          <w:rFonts w:ascii="Times New Roman" w:hAnsi="Times New Roman"/>
          <w:sz w:val="24"/>
          <w:szCs w:val="24"/>
        </w:rPr>
        <w:t xml:space="preserve"> на </w:t>
      </w:r>
      <w:r w:rsidR="00700247">
        <w:rPr>
          <w:rFonts w:ascii="Times New Roman" w:hAnsi="Times New Roman"/>
          <w:sz w:val="24"/>
          <w:szCs w:val="24"/>
        </w:rPr>
        <w:t>В</w:t>
      </w:r>
      <w:r w:rsidRPr="00FC3C8E">
        <w:rPr>
          <w:rFonts w:ascii="Times New Roman" w:hAnsi="Times New Roman"/>
          <w:sz w:val="24"/>
          <w:szCs w:val="24"/>
        </w:rPr>
        <w:t>аш взгляд?</w:t>
      </w:r>
    </w:p>
    <w:p w14:paraId="2BF2287F" w14:textId="77777777" w:rsidR="00446931" w:rsidRPr="00AC1DFC" w:rsidRDefault="00C259D2" w:rsidP="004A603C">
      <w:pPr>
        <w:pStyle w:val="a7"/>
        <w:numPr>
          <w:ilvl w:val="0"/>
          <w:numId w:val="31"/>
        </w:numPr>
        <w:shd w:val="clear" w:color="auto" w:fill="FFFFFF"/>
        <w:spacing w:after="0" w:line="360" w:lineRule="auto"/>
        <w:ind w:left="1134" w:hanging="425"/>
        <w:contextualSpacing w:val="0"/>
        <w:jc w:val="both"/>
        <w:rPr>
          <w:rFonts w:ascii="Times New Roman" w:eastAsia="Times New Roman" w:hAnsi="Times New Roman"/>
          <w:bCs/>
          <w:color w:val="000000"/>
          <w:sz w:val="24"/>
          <w:szCs w:val="24"/>
        </w:rPr>
      </w:pPr>
      <w:r w:rsidRPr="00FC3C8E">
        <w:rPr>
          <w:rFonts w:ascii="Times New Roman" w:hAnsi="Times New Roman"/>
          <w:sz w:val="24"/>
          <w:szCs w:val="24"/>
        </w:rPr>
        <w:t xml:space="preserve">Как </w:t>
      </w:r>
      <w:r w:rsidR="00700247">
        <w:rPr>
          <w:rFonts w:ascii="Times New Roman" w:hAnsi="Times New Roman"/>
          <w:sz w:val="24"/>
          <w:szCs w:val="24"/>
        </w:rPr>
        <w:t>В</w:t>
      </w:r>
      <w:r w:rsidRPr="00FC3C8E">
        <w:rPr>
          <w:rFonts w:ascii="Times New Roman" w:hAnsi="Times New Roman"/>
          <w:sz w:val="24"/>
          <w:szCs w:val="24"/>
        </w:rPr>
        <w:t xml:space="preserve">ы думаете, совпадают ли </w:t>
      </w:r>
      <w:r w:rsidR="00700247">
        <w:rPr>
          <w:rFonts w:ascii="Times New Roman" w:hAnsi="Times New Roman"/>
          <w:sz w:val="24"/>
          <w:szCs w:val="24"/>
        </w:rPr>
        <w:t>В</w:t>
      </w:r>
      <w:r w:rsidRPr="00FC3C8E">
        <w:rPr>
          <w:rFonts w:ascii="Times New Roman" w:hAnsi="Times New Roman"/>
          <w:sz w:val="24"/>
          <w:szCs w:val="24"/>
        </w:rPr>
        <w:t>аши представления с представлениями целевой аудитории? Если нет – что нужно для соответствия?</w:t>
      </w:r>
    </w:p>
    <w:p w14:paraId="04085BE5" w14:textId="77777777" w:rsidR="00446931" w:rsidRDefault="00446931" w:rsidP="00AC1DFC">
      <w:pPr>
        <w:pStyle w:val="im-mess"/>
        <w:shd w:val="clear" w:color="auto" w:fill="FFFFFF"/>
        <w:spacing w:before="0" w:beforeAutospacing="0" w:after="0" w:afterAutospacing="0" w:line="360" w:lineRule="auto"/>
        <w:ind w:firstLine="709"/>
        <w:jc w:val="both"/>
        <w:rPr>
          <w:b/>
          <w:bCs/>
          <w:color w:val="000000" w:themeColor="text1"/>
          <w:sz w:val="22"/>
          <w:szCs w:val="22"/>
        </w:rPr>
      </w:pPr>
      <w:r w:rsidRPr="00480459">
        <w:rPr>
          <w:b/>
          <w:bCs/>
          <w:color w:val="000000" w:themeColor="text1"/>
          <w:sz w:val="22"/>
          <w:szCs w:val="22"/>
        </w:rPr>
        <w:t xml:space="preserve">Анкета для абитуриентов, посетивших День открытых дверей </w:t>
      </w:r>
      <w:r w:rsidR="00480459">
        <w:rPr>
          <w:b/>
          <w:bCs/>
          <w:color w:val="000000" w:themeColor="text1"/>
          <w:sz w:val="22"/>
          <w:szCs w:val="22"/>
        </w:rPr>
        <w:t xml:space="preserve">государственного университета </w:t>
      </w:r>
      <w:r w:rsidRPr="00480459">
        <w:rPr>
          <w:b/>
          <w:bCs/>
          <w:color w:val="000000" w:themeColor="text1"/>
          <w:sz w:val="22"/>
          <w:szCs w:val="22"/>
        </w:rPr>
        <w:t>«Дубна»</w:t>
      </w:r>
    </w:p>
    <w:p w14:paraId="4FBA05CE" w14:textId="77777777" w:rsidR="007B17C6" w:rsidRPr="007B17C6" w:rsidRDefault="007B17C6" w:rsidP="00AC1DFC">
      <w:pPr>
        <w:pStyle w:val="im-mess"/>
        <w:shd w:val="clear" w:color="auto" w:fill="FFFFFF"/>
        <w:spacing w:before="0" w:beforeAutospacing="0" w:after="0" w:afterAutospacing="0" w:line="360" w:lineRule="auto"/>
        <w:ind w:firstLine="709"/>
        <w:jc w:val="both"/>
        <w:rPr>
          <w:b/>
          <w:bCs/>
          <w:color w:val="000000" w:themeColor="text1"/>
        </w:rPr>
      </w:pPr>
      <w:r>
        <w:rPr>
          <w:color w:val="202124"/>
          <w:shd w:val="clear" w:color="auto" w:fill="FFFFFF"/>
        </w:rPr>
        <w:t>Здравствуйте, у</w:t>
      </w:r>
      <w:r w:rsidRPr="007B17C6">
        <w:rPr>
          <w:color w:val="202124"/>
          <w:shd w:val="clear" w:color="auto" w:fill="FFFFFF"/>
        </w:rPr>
        <w:t>важаемый респондент!</w:t>
      </w:r>
      <w:r>
        <w:rPr>
          <w:color w:val="202124"/>
        </w:rPr>
        <w:t xml:space="preserve"> </w:t>
      </w:r>
      <w:r w:rsidRPr="007B17C6">
        <w:rPr>
          <w:color w:val="202124"/>
          <w:shd w:val="clear" w:color="auto" w:fill="FFFFFF"/>
        </w:rPr>
        <w:t xml:space="preserve">Я, Копылова Мария Александровна, студентка 4 курса </w:t>
      </w:r>
      <w:r w:rsidR="00C15CEF">
        <w:rPr>
          <w:color w:val="202124"/>
          <w:shd w:val="clear" w:color="auto" w:fill="FFFFFF"/>
        </w:rPr>
        <w:t>г</w:t>
      </w:r>
      <w:r w:rsidRPr="007B17C6">
        <w:rPr>
          <w:color w:val="202124"/>
          <w:shd w:val="clear" w:color="auto" w:fill="FFFFFF"/>
        </w:rPr>
        <w:t>осударственного университета «Дубна», провожу социологическое исследование и</w:t>
      </w:r>
      <w:r>
        <w:rPr>
          <w:color w:val="202124"/>
          <w:shd w:val="clear" w:color="auto" w:fill="FFFFFF"/>
        </w:rPr>
        <w:t xml:space="preserve"> </w:t>
      </w:r>
      <w:r w:rsidRPr="007B17C6">
        <w:rPr>
          <w:color w:val="202124"/>
          <w:shd w:val="clear" w:color="auto" w:fill="FFFFFF"/>
        </w:rPr>
        <w:t>прошу Вас ответить на несколько вопросов.</w:t>
      </w:r>
      <w:r>
        <w:rPr>
          <w:color w:val="202124"/>
        </w:rPr>
        <w:t xml:space="preserve"> </w:t>
      </w:r>
      <w:r w:rsidRPr="007B17C6">
        <w:rPr>
          <w:color w:val="202124"/>
          <w:shd w:val="clear" w:color="auto" w:fill="FFFFFF"/>
        </w:rPr>
        <w:t>Анкетирование проводится с целью изучения</w:t>
      </w:r>
      <w:r>
        <w:rPr>
          <w:color w:val="202124"/>
          <w:shd w:val="clear" w:color="auto" w:fill="FFFFFF"/>
        </w:rPr>
        <w:t xml:space="preserve"> </w:t>
      </w:r>
      <w:r w:rsidRPr="007B17C6">
        <w:rPr>
          <w:color w:val="202124"/>
          <w:shd w:val="clear" w:color="auto" w:fill="FFFFFF"/>
        </w:rPr>
        <w:t>характера взаимодействия университета «Дубна» с абитуриентами.</w:t>
      </w:r>
      <w:r>
        <w:rPr>
          <w:color w:val="202124"/>
        </w:rPr>
        <w:t xml:space="preserve"> </w:t>
      </w:r>
      <w:r w:rsidRPr="00010D90">
        <w:rPr>
          <w:color w:val="202124"/>
          <w:shd w:val="clear" w:color="auto" w:fill="FFFFFF"/>
        </w:rPr>
        <w:t>Абитуриент</w:t>
      </w:r>
      <w:r w:rsidRPr="007B17C6">
        <w:rPr>
          <w:b/>
          <w:bCs/>
          <w:color w:val="202124"/>
          <w:shd w:val="clear" w:color="auto" w:fill="FFFFFF"/>
        </w:rPr>
        <w:t> </w:t>
      </w:r>
      <w:r>
        <w:rPr>
          <w:color w:val="202124"/>
          <w:shd w:val="clear" w:color="auto" w:fill="FFFFFF"/>
        </w:rPr>
        <w:t xml:space="preserve">— </w:t>
      </w:r>
      <w:r w:rsidRPr="007B17C6">
        <w:rPr>
          <w:color w:val="202124"/>
          <w:shd w:val="clear" w:color="auto" w:fill="FFFFFF"/>
        </w:rPr>
        <w:t xml:space="preserve">это не </w:t>
      </w:r>
      <w:r w:rsidRPr="007B17C6">
        <w:rPr>
          <w:color w:val="202124"/>
          <w:shd w:val="clear" w:color="auto" w:fill="FFFFFF"/>
        </w:rPr>
        <w:lastRenderedPageBreak/>
        <w:t>просто будущий студент, но и</w:t>
      </w:r>
      <w:r w:rsidRPr="007B17C6">
        <w:rPr>
          <w:b/>
          <w:bCs/>
          <w:color w:val="202124"/>
          <w:shd w:val="clear" w:color="auto" w:fill="FFFFFF"/>
        </w:rPr>
        <w:t> </w:t>
      </w:r>
      <w:r w:rsidRPr="00010D90">
        <w:rPr>
          <w:color w:val="202124"/>
          <w:shd w:val="clear" w:color="auto" w:fill="FFFFFF"/>
        </w:rPr>
        <w:t>перспектива развития вуза.</w:t>
      </w:r>
      <w:r w:rsidRPr="00010D90">
        <w:rPr>
          <w:color w:val="202124"/>
        </w:rPr>
        <w:t xml:space="preserve"> </w:t>
      </w:r>
      <w:r w:rsidRPr="00010D90">
        <w:rPr>
          <w:color w:val="202124"/>
          <w:shd w:val="clear" w:color="auto" w:fill="FFFFFF"/>
        </w:rPr>
        <w:t>Прохождение анкеты займет не более 5 минут!</w:t>
      </w:r>
      <w:r w:rsidRPr="00010D90">
        <w:rPr>
          <w:color w:val="202124"/>
        </w:rPr>
        <w:t xml:space="preserve"> </w:t>
      </w:r>
      <w:r w:rsidRPr="00010D90">
        <w:rPr>
          <w:color w:val="202124"/>
          <w:shd w:val="clear" w:color="auto" w:fill="FFFFFF"/>
        </w:rPr>
        <w:t>Все данные будет представлены анонимно</w:t>
      </w:r>
      <w:r w:rsidRPr="007B17C6">
        <w:rPr>
          <w:b/>
          <w:bCs/>
          <w:color w:val="202124"/>
          <w:shd w:val="clear" w:color="auto" w:fill="FFFFFF"/>
        </w:rPr>
        <w:t> </w:t>
      </w:r>
      <w:r w:rsidRPr="007B17C6">
        <w:rPr>
          <w:color w:val="202124"/>
          <w:shd w:val="clear" w:color="auto" w:fill="FFFFFF"/>
        </w:rPr>
        <w:t>в обобщенном виде.</w:t>
      </w:r>
    </w:p>
    <w:p w14:paraId="2E7D90B8" w14:textId="77777777" w:rsidR="00AC1DFC" w:rsidRPr="00A2511F" w:rsidRDefault="00AC1DFC" w:rsidP="004A603C">
      <w:pPr>
        <w:numPr>
          <w:ilvl w:val="0"/>
          <w:numId w:val="32"/>
        </w:numPr>
        <w:shd w:val="clear" w:color="auto" w:fill="FFFFFF"/>
        <w:spacing w:after="0" w:line="360" w:lineRule="auto"/>
        <w:ind w:left="993" w:hanging="284"/>
        <w:jc w:val="both"/>
        <w:rPr>
          <w:rFonts w:ascii="Times New Roman" w:eastAsia="Times New Roman" w:hAnsi="Times New Roman" w:cs="Times New Roman"/>
          <w:sz w:val="24"/>
          <w:szCs w:val="24"/>
          <w:lang w:eastAsia="ru-RU"/>
        </w:rPr>
      </w:pPr>
      <w:r w:rsidRPr="00A2511F">
        <w:rPr>
          <w:rFonts w:ascii="Times New Roman" w:eastAsia="Times New Roman" w:hAnsi="Times New Roman" w:cs="Times New Roman"/>
          <w:sz w:val="24"/>
          <w:szCs w:val="24"/>
          <w:lang w:eastAsia="ru-RU"/>
        </w:rPr>
        <w:t xml:space="preserve">Как давно Вы услышали о </w:t>
      </w:r>
      <w:r w:rsidR="005F555E">
        <w:rPr>
          <w:rFonts w:ascii="Times New Roman" w:eastAsia="Times New Roman" w:hAnsi="Times New Roman" w:cs="Times New Roman"/>
          <w:sz w:val="24"/>
          <w:szCs w:val="24"/>
          <w:lang w:eastAsia="ru-RU"/>
        </w:rPr>
        <w:t>г</w:t>
      </w:r>
      <w:r w:rsidRPr="00A2511F">
        <w:rPr>
          <w:rFonts w:ascii="Times New Roman" w:eastAsia="Times New Roman" w:hAnsi="Times New Roman" w:cs="Times New Roman"/>
          <w:sz w:val="24"/>
          <w:szCs w:val="24"/>
          <w:lang w:eastAsia="ru-RU"/>
        </w:rPr>
        <w:t xml:space="preserve">осударственном университете </w:t>
      </w:r>
      <w:r w:rsidR="00750581">
        <w:rPr>
          <w:rFonts w:ascii="Times New Roman" w:eastAsia="Times New Roman" w:hAnsi="Times New Roman" w:cs="Times New Roman"/>
          <w:sz w:val="24"/>
          <w:szCs w:val="24"/>
          <w:lang w:eastAsia="ru-RU"/>
        </w:rPr>
        <w:t>«</w:t>
      </w:r>
      <w:r w:rsidRPr="00A2511F">
        <w:rPr>
          <w:rFonts w:ascii="Times New Roman" w:eastAsia="Times New Roman" w:hAnsi="Times New Roman" w:cs="Times New Roman"/>
          <w:sz w:val="24"/>
          <w:szCs w:val="24"/>
          <w:lang w:eastAsia="ru-RU"/>
        </w:rPr>
        <w:t>Дубна</w:t>
      </w:r>
      <w:r w:rsidR="00750581">
        <w:rPr>
          <w:rFonts w:ascii="Times New Roman" w:eastAsia="Times New Roman" w:hAnsi="Times New Roman" w:cs="Times New Roman"/>
          <w:sz w:val="24"/>
          <w:szCs w:val="24"/>
          <w:lang w:eastAsia="ru-RU"/>
        </w:rPr>
        <w:t>»</w:t>
      </w:r>
      <w:r w:rsidRPr="00A2511F">
        <w:rPr>
          <w:rFonts w:ascii="Times New Roman" w:eastAsia="Times New Roman" w:hAnsi="Times New Roman" w:cs="Times New Roman"/>
          <w:sz w:val="24"/>
          <w:szCs w:val="24"/>
          <w:lang w:eastAsia="ru-RU"/>
        </w:rPr>
        <w:t>?</w:t>
      </w:r>
    </w:p>
    <w:p w14:paraId="2225B75D" w14:textId="77777777" w:rsidR="004D2B54" w:rsidRDefault="00AC1DFC" w:rsidP="004A603C">
      <w:pPr>
        <w:pStyle w:val="a7"/>
        <w:numPr>
          <w:ilvl w:val="0"/>
          <w:numId w:val="40"/>
        </w:numPr>
        <w:shd w:val="clear" w:color="auto" w:fill="FFFFFF"/>
        <w:spacing w:after="0" w:line="360" w:lineRule="auto"/>
        <w:ind w:left="993" w:hanging="284"/>
        <w:contextualSpacing w:val="0"/>
        <w:jc w:val="both"/>
        <w:rPr>
          <w:rFonts w:ascii="Times New Roman" w:eastAsia="Times New Roman" w:hAnsi="Times New Roman"/>
          <w:sz w:val="24"/>
          <w:szCs w:val="24"/>
        </w:rPr>
      </w:pPr>
      <w:r w:rsidRPr="00A2511F">
        <w:rPr>
          <w:rFonts w:ascii="Times New Roman" w:eastAsia="Times New Roman" w:hAnsi="Times New Roman"/>
          <w:sz w:val="24"/>
          <w:szCs w:val="24"/>
        </w:rPr>
        <w:t>На днях</w:t>
      </w:r>
    </w:p>
    <w:p w14:paraId="1BF8406E" w14:textId="77777777" w:rsidR="004D2B54" w:rsidRDefault="00AC1DFC" w:rsidP="004A603C">
      <w:pPr>
        <w:pStyle w:val="a7"/>
        <w:numPr>
          <w:ilvl w:val="0"/>
          <w:numId w:val="40"/>
        </w:numPr>
        <w:shd w:val="clear" w:color="auto" w:fill="FFFFFF"/>
        <w:spacing w:after="0" w:line="360" w:lineRule="auto"/>
        <w:ind w:left="993" w:hanging="284"/>
        <w:contextualSpacing w:val="0"/>
        <w:jc w:val="both"/>
        <w:rPr>
          <w:rFonts w:ascii="Times New Roman" w:eastAsia="Times New Roman" w:hAnsi="Times New Roman"/>
          <w:sz w:val="24"/>
          <w:szCs w:val="24"/>
        </w:rPr>
      </w:pPr>
      <w:r w:rsidRPr="004D2B54">
        <w:rPr>
          <w:rFonts w:ascii="Times New Roman" w:eastAsia="Times New Roman" w:hAnsi="Times New Roman"/>
          <w:sz w:val="24"/>
          <w:szCs w:val="24"/>
        </w:rPr>
        <w:t>Когда начал(а) обучаться в выпускном классе</w:t>
      </w:r>
    </w:p>
    <w:p w14:paraId="1DCC870B" w14:textId="77777777" w:rsidR="00AC1DFC" w:rsidRDefault="00AC1DFC" w:rsidP="004A603C">
      <w:pPr>
        <w:pStyle w:val="a7"/>
        <w:numPr>
          <w:ilvl w:val="0"/>
          <w:numId w:val="40"/>
        </w:numPr>
        <w:shd w:val="clear" w:color="auto" w:fill="FFFFFF"/>
        <w:spacing w:after="0" w:line="360" w:lineRule="auto"/>
        <w:ind w:left="993" w:hanging="284"/>
        <w:contextualSpacing w:val="0"/>
        <w:jc w:val="both"/>
        <w:rPr>
          <w:rFonts w:ascii="Times New Roman" w:eastAsia="Times New Roman" w:hAnsi="Times New Roman"/>
          <w:sz w:val="24"/>
          <w:szCs w:val="24"/>
        </w:rPr>
      </w:pPr>
      <w:r w:rsidRPr="004D2B54">
        <w:rPr>
          <w:rFonts w:ascii="Times New Roman" w:eastAsia="Times New Roman" w:hAnsi="Times New Roman"/>
          <w:sz w:val="24"/>
          <w:szCs w:val="24"/>
        </w:rPr>
        <w:t>Знаю давно</w:t>
      </w:r>
    </w:p>
    <w:p w14:paraId="4A65649F" w14:textId="77777777" w:rsidR="00BE29F1" w:rsidRPr="004D2B54" w:rsidRDefault="00BE29F1" w:rsidP="004A603C">
      <w:pPr>
        <w:pStyle w:val="a7"/>
        <w:numPr>
          <w:ilvl w:val="0"/>
          <w:numId w:val="40"/>
        </w:numPr>
        <w:shd w:val="clear" w:color="auto" w:fill="FFFFFF"/>
        <w:spacing w:after="0" w:line="360" w:lineRule="auto"/>
        <w:ind w:left="993" w:hanging="284"/>
        <w:contextualSpacing w:val="0"/>
        <w:jc w:val="both"/>
        <w:rPr>
          <w:rFonts w:ascii="Times New Roman" w:eastAsia="Times New Roman" w:hAnsi="Times New Roman"/>
          <w:sz w:val="24"/>
          <w:szCs w:val="24"/>
        </w:rPr>
      </w:pPr>
      <w:r>
        <w:rPr>
          <w:rFonts w:ascii="Times New Roman" w:eastAsia="Times New Roman" w:hAnsi="Times New Roman"/>
          <w:sz w:val="24"/>
          <w:szCs w:val="24"/>
        </w:rPr>
        <w:t>Другое</w:t>
      </w:r>
    </w:p>
    <w:p w14:paraId="2ED2075F" w14:textId="77777777" w:rsidR="00AC1DFC" w:rsidRPr="00A2511F" w:rsidRDefault="00AC1DFC" w:rsidP="004A603C">
      <w:pPr>
        <w:numPr>
          <w:ilvl w:val="0"/>
          <w:numId w:val="33"/>
        </w:numPr>
        <w:shd w:val="clear" w:color="auto" w:fill="FFFFFF"/>
        <w:spacing w:after="0" w:line="360" w:lineRule="auto"/>
        <w:ind w:left="993" w:hanging="284"/>
        <w:jc w:val="both"/>
        <w:rPr>
          <w:rFonts w:ascii="Times New Roman" w:eastAsia="Times New Roman" w:hAnsi="Times New Roman" w:cs="Times New Roman"/>
          <w:b/>
          <w:bCs/>
          <w:sz w:val="24"/>
          <w:szCs w:val="24"/>
          <w:lang w:eastAsia="ru-RU"/>
        </w:rPr>
      </w:pPr>
      <w:r w:rsidRPr="00A2511F">
        <w:rPr>
          <w:rFonts w:ascii="Times New Roman" w:eastAsia="Times New Roman" w:hAnsi="Times New Roman" w:cs="Times New Roman"/>
          <w:sz w:val="24"/>
          <w:szCs w:val="24"/>
          <w:lang w:eastAsia="ru-RU"/>
        </w:rPr>
        <w:t xml:space="preserve">Рассматриваете ли Вы ГУ </w:t>
      </w:r>
      <w:r w:rsidR="00750581">
        <w:rPr>
          <w:rFonts w:ascii="Times New Roman" w:eastAsia="Times New Roman" w:hAnsi="Times New Roman" w:cs="Times New Roman"/>
          <w:sz w:val="24"/>
          <w:szCs w:val="24"/>
          <w:lang w:eastAsia="ru-RU"/>
        </w:rPr>
        <w:t>«</w:t>
      </w:r>
      <w:r w:rsidRPr="00A2511F">
        <w:rPr>
          <w:rFonts w:ascii="Times New Roman" w:eastAsia="Times New Roman" w:hAnsi="Times New Roman" w:cs="Times New Roman"/>
          <w:sz w:val="24"/>
          <w:szCs w:val="24"/>
          <w:lang w:eastAsia="ru-RU"/>
        </w:rPr>
        <w:t>Дубна</w:t>
      </w:r>
      <w:r w:rsidR="00750581">
        <w:rPr>
          <w:rFonts w:ascii="Times New Roman" w:eastAsia="Times New Roman" w:hAnsi="Times New Roman" w:cs="Times New Roman"/>
          <w:sz w:val="24"/>
          <w:szCs w:val="24"/>
          <w:lang w:eastAsia="ru-RU"/>
        </w:rPr>
        <w:t>»</w:t>
      </w:r>
      <w:r w:rsidRPr="00A2511F">
        <w:rPr>
          <w:rFonts w:ascii="Times New Roman" w:eastAsia="Times New Roman" w:hAnsi="Times New Roman" w:cs="Times New Roman"/>
          <w:sz w:val="24"/>
          <w:szCs w:val="24"/>
          <w:lang w:eastAsia="ru-RU"/>
        </w:rPr>
        <w:t xml:space="preserve"> как приоритетный для поступления? (приоритетный вуз - место, куда бы Вы хотели поступить в первую очередь)</w:t>
      </w:r>
    </w:p>
    <w:p w14:paraId="4A7198A9" w14:textId="77777777" w:rsidR="004D2B54" w:rsidRDefault="00AC1DFC" w:rsidP="004A603C">
      <w:pPr>
        <w:pStyle w:val="a7"/>
        <w:numPr>
          <w:ilvl w:val="0"/>
          <w:numId w:val="41"/>
        </w:numPr>
        <w:shd w:val="clear" w:color="auto" w:fill="FFFFFF"/>
        <w:spacing w:after="0" w:line="360" w:lineRule="auto"/>
        <w:ind w:left="993" w:hanging="284"/>
        <w:contextualSpacing w:val="0"/>
        <w:jc w:val="both"/>
        <w:rPr>
          <w:rFonts w:ascii="Times New Roman" w:eastAsia="Times New Roman" w:hAnsi="Times New Roman"/>
          <w:bCs/>
          <w:sz w:val="24"/>
          <w:szCs w:val="24"/>
        </w:rPr>
      </w:pPr>
      <w:r w:rsidRPr="00A2511F">
        <w:rPr>
          <w:rFonts w:ascii="Times New Roman" w:eastAsia="Times New Roman" w:hAnsi="Times New Roman"/>
          <w:bCs/>
          <w:sz w:val="24"/>
          <w:szCs w:val="24"/>
        </w:rPr>
        <w:t xml:space="preserve">Да </w:t>
      </w:r>
    </w:p>
    <w:p w14:paraId="02FA5A5F" w14:textId="77777777" w:rsidR="004D2B54" w:rsidRDefault="00AC1DFC" w:rsidP="004A603C">
      <w:pPr>
        <w:pStyle w:val="a7"/>
        <w:numPr>
          <w:ilvl w:val="0"/>
          <w:numId w:val="41"/>
        </w:numPr>
        <w:shd w:val="clear" w:color="auto" w:fill="FFFFFF"/>
        <w:spacing w:after="0" w:line="360" w:lineRule="auto"/>
        <w:ind w:left="993" w:hanging="284"/>
        <w:contextualSpacing w:val="0"/>
        <w:jc w:val="both"/>
        <w:rPr>
          <w:rFonts w:ascii="Times New Roman" w:eastAsia="Times New Roman" w:hAnsi="Times New Roman"/>
          <w:bCs/>
          <w:sz w:val="24"/>
          <w:szCs w:val="24"/>
        </w:rPr>
      </w:pPr>
      <w:r w:rsidRPr="004D2B54">
        <w:rPr>
          <w:rFonts w:ascii="Times New Roman" w:eastAsia="Times New Roman" w:hAnsi="Times New Roman"/>
          <w:bCs/>
          <w:sz w:val="24"/>
          <w:szCs w:val="24"/>
        </w:rPr>
        <w:t>Нет</w:t>
      </w:r>
    </w:p>
    <w:p w14:paraId="5969B338" w14:textId="77777777" w:rsidR="00AC1DFC" w:rsidRPr="004D2B54" w:rsidRDefault="00AC1DFC" w:rsidP="004A603C">
      <w:pPr>
        <w:pStyle w:val="a7"/>
        <w:numPr>
          <w:ilvl w:val="0"/>
          <w:numId w:val="41"/>
        </w:numPr>
        <w:shd w:val="clear" w:color="auto" w:fill="FFFFFF"/>
        <w:spacing w:after="0" w:line="360" w:lineRule="auto"/>
        <w:ind w:left="993" w:hanging="284"/>
        <w:contextualSpacing w:val="0"/>
        <w:jc w:val="both"/>
        <w:rPr>
          <w:rFonts w:ascii="Times New Roman" w:eastAsia="Times New Roman" w:hAnsi="Times New Roman"/>
          <w:bCs/>
          <w:sz w:val="24"/>
          <w:szCs w:val="24"/>
        </w:rPr>
      </w:pPr>
      <w:r w:rsidRPr="004D2B54">
        <w:rPr>
          <w:rFonts w:ascii="Times New Roman" w:eastAsia="Times New Roman" w:hAnsi="Times New Roman"/>
          <w:bCs/>
          <w:sz w:val="24"/>
          <w:szCs w:val="24"/>
        </w:rPr>
        <w:t>Пока не определился(</w:t>
      </w:r>
      <w:r w:rsidR="007B17C6">
        <w:rPr>
          <w:rFonts w:ascii="Times New Roman" w:eastAsia="Times New Roman" w:hAnsi="Times New Roman"/>
          <w:bCs/>
          <w:sz w:val="24"/>
          <w:szCs w:val="24"/>
        </w:rPr>
        <w:t>-</w:t>
      </w:r>
      <w:r w:rsidRPr="004D2B54">
        <w:rPr>
          <w:rFonts w:ascii="Times New Roman" w:eastAsia="Times New Roman" w:hAnsi="Times New Roman"/>
          <w:bCs/>
          <w:sz w:val="24"/>
          <w:szCs w:val="24"/>
        </w:rPr>
        <w:t>лась)</w:t>
      </w:r>
    </w:p>
    <w:p w14:paraId="470D5AD7" w14:textId="77777777" w:rsidR="00AC1DFC" w:rsidRPr="00A2511F" w:rsidRDefault="00AC1DFC" w:rsidP="004A603C">
      <w:pPr>
        <w:numPr>
          <w:ilvl w:val="0"/>
          <w:numId w:val="34"/>
        </w:numPr>
        <w:shd w:val="clear" w:color="auto" w:fill="FFFFFF"/>
        <w:spacing w:after="0" w:line="360" w:lineRule="auto"/>
        <w:ind w:left="993" w:hanging="284"/>
        <w:jc w:val="both"/>
        <w:rPr>
          <w:rFonts w:ascii="Times New Roman" w:eastAsia="Times New Roman" w:hAnsi="Times New Roman" w:cs="Times New Roman"/>
          <w:b/>
          <w:bCs/>
          <w:sz w:val="24"/>
          <w:szCs w:val="24"/>
          <w:lang w:eastAsia="ru-RU"/>
        </w:rPr>
      </w:pPr>
      <w:r w:rsidRPr="00A2511F">
        <w:rPr>
          <w:rFonts w:ascii="Times New Roman" w:eastAsia="Times New Roman" w:hAnsi="Times New Roman" w:cs="Times New Roman"/>
          <w:sz w:val="24"/>
          <w:szCs w:val="24"/>
          <w:lang w:eastAsia="ru-RU"/>
        </w:rPr>
        <w:t>Чем вы руководствуетесь при выборе университета, в который хотите</w:t>
      </w:r>
      <w:r w:rsidRPr="00A2511F">
        <w:rPr>
          <w:rFonts w:ascii="Times New Roman" w:eastAsia="Times New Roman" w:hAnsi="Times New Roman" w:cs="Times New Roman"/>
          <w:sz w:val="24"/>
          <w:szCs w:val="24"/>
          <w:lang w:eastAsia="ru-RU"/>
        </w:rPr>
        <w:br/>
        <w:t>поступить?</w:t>
      </w:r>
    </w:p>
    <w:p w14:paraId="6662BF5F" w14:textId="77777777" w:rsidR="00AC1DFC" w:rsidRPr="00A2511F" w:rsidRDefault="00AC1DFC" w:rsidP="004A603C">
      <w:pPr>
        <w:pStyle w:val="a7"/>
        <w:numPr>
          <w:ilvl w:val="0"/>
          <w:numId w:val="42"/>
        </w:numPr>
        <w:shd w:val="clear" w:color="auto" w:fill="FFFFFF"/>
        <w:spacing w:after="0" w:line="360" w:lineRule="auto"/>
        <w:ind w:left="993" w:hanging="284"/>
        <w:contextualSpacing w:val="0"/>
        <w:jc w:val="both"/>
        <w:rPr>
          <w:rFonts w:ascii="Times New Roman" w:eastAsia="Times New Roman" w:hAnsi="Times New Roman"/>
          <w:b/>
          <w:bCs/>
          <w:sz w:val="24"/>
          <w:szCs w:val="24"/>
        </w:rPr>
      </w:pPr>
      <w:r w:rsidRPr="00A2511F">
        <w:rPr>
          <w:rFonts w:ascii="Times New Roman" w:eastAsia="Times New Roman" w:hAnsi="Times New Roman"/>
          <w:sz w:val="24"/>
          <w:szCs w:val="24"/>
        </w:rPr>
        <w:t>Высокое качество образования</w:t>
      </w:r>
    </w:p>
    <w:p w14:paraId="75549479" w14:textId="77777777" w:rsidR="00AC1DFC" w:rsidRPr="00A2511F" w:rsidRDefault="00AC1DFC" w:rsidP="004A603C">
      <w:pPr>
        <w:pStyle w:val="a7"/>
        <w:numPr>
          <w:ilvl w:val="0"/>
          <w:numId w:val="42"/>
        </w:numPr>
        <w:shd w:val="clear" w:color="auto" w:fill="FFFFFF"/>
        <w:spacing w:after="0" w:line="360" w:lineRule="auto"/>
        <w:ind w:left="993" w:hanging="284"/>
        <w:contextualSpacing w:val="0"/>
        <w:jc w:val="both"/>
        <w:rPr>
          <w:rFonts w:ascii="Times New Roman" w:eastAsia="Times New Roman" w:hAnsi="Times New Roman"/>
          <w:sz w:val="24"/>
          <w:szCs w:val="24"/>
        </w:rPr>
      </w:pPr>
      <w:r w:rsidRPr="00A2511F">
        <w:rPr>
          <w:rFonts w:ascii="Times New Roman" w:eastAsia="Times New Roman" w:hAnsi="Times New Roman"/>
          <w:sz w:val="24"/>
          <w:szCs w:val="24"/>
        </w:rPr>
        <w:t>Возможность научной деятельности</w:t>
      </w:r>
    </w:p>
    <w:p w14:paraId="48D0D48D" w14:textId="77777777" w:rsidR="00AC1DFC" w:rsidRDefault="00AC1DFC" w:rsidP="004A603C">
      <w:pPr>
        <w:pStyle w:val="a7"/>
        <w:numPr>
          <w:ilvl w:val="0"/>
          <w:numId w:val="42"/>
        </w:numPr>
        <w:shd w:val="clear" w:color="auto" w:fill="FFFFFF"/>
        <w:spacing w:after="0" w:line="360" w:lineRule="auto"/>
        <w:ind w:left="993" w:hanging="284"/>
        <w:contextualSpacing w:val="0"/>
        <w:jc w:val="both"/>
        <w:rPr>
          <w:rFonts w:ascii="Times New Roman" w:eastAsia="Times New Roman" w:hAnsi="Times New Roman"/>
          <w:sz w:val="24"/>
          <w:szCs w:val="24"/>
        </w:rPr>
      </w:pPr>
      <w:r w:rsidRPr="00A2511F">
        <w:rPr>
          <w:rFonts w:ascii="Times New Roman" w:eastAsia="Times New Roman" w:hAnsi="Times New Roman"/>
          <w:sz w:val="24"/>
          <w:szCs w:val="24"/>
        </w:rPr>
        <w:t>Наличие бюджетных мест по нужному направлению обучения</w:t>
      </w:r>
    </w:p>
    <w:p w14:paraId="0E7702F6" w14:textId="77777777" w:rsidR="00AC1DFC" w:rsidRPr="00A2511F" w:rsidRDefault="00AC1DFC" w:rsidP="004A603C">
      <w:pPr>
        <w:pStyle w:val="a7"/>
        <w:numPr>
          <w:ilvl w:val="0"/>
          <w:numId w:val="42"/>
        </w:numPr>
        <w:shd w:val="clear" w:color="auto" w:fill="FFFFFF"/>
        <w:spacing w:after="0" w:line="360" w:lineRule="auto"/>
        <w:ind w:left="993" w:hanging="284"/>
        <w:contextualSpacing w:val="0"/>
        <w:jc w:val="both"/>
        <w:rPr>
          <w:rFonts w:ascii="Times New Roman" w:eastAsia="Times New Roman" w:hAnsi="Times New Roman"/>
          <w:sz w:val="24"/>
          <w:szCs w:val="24"/>
        </w:rPr>
      </w:pPr>
      <w:r w:rsidRPr="00A2511F">
        <w:rPr>
          <w:rFonts w:ascii="Times New Roman" w:eastAsia="Times New Roman" w:hAnsi="Times New Roman"/>
          <w:sz w:val="24"/>
          <w:szCs w:val="24"/>
        </w:rPr>
        <w:t>Расположение вуза рядом с местом жительства</w:t>
      </w:r>
    </w:p>
    <w:p w14:paraId="06B953C3" w14:textId="77777777" w:rsidR="00AC1DFC" w:rsidRPr="00A2511F" w:rsidRDefault="00AC1DFC" w:rsidP="004A603C">
      <w:pPr>
        <w:pStyle w:val="a7"/>
        <w:numPr>
          <w:ilvl w:val="0"/>
          <w:numId w:val="42"/>
        </w:numPr>
        <w:shd w:val="clear" w:color="auto" w:fill="FFFFFF"/>
        <w:spacing w:after="0" w:line="360" w:lineRule="auto"/>
        <w:ind w:left="993" w:hanging="284"/>
        <w:contextualSpacing w:val="0"/>
        <w:jc w:val="both"/>
        <w:rPr>
          <w:rFonts w:ascii="Times New Roman" w:eastAsia="Times New Roman" w:hAnsi="Times New Roman"/>
          <w:sz w:val="24"/>
          <w:szCs w:val="24"/>
        </w:rPr>
      </w:pPr>
      <w:r w:rsidRPr="00A2511F">
        <w:rPr>
          <w:rFonts w:ascii="Times New Roman" w:eastAsia="Times New Roman" w:hAnsi="Times New Roman"/>
          <w:sz w:val="24"/>
          <w:szCs w:val="24"/>
        </w:rPr>
        <w:t>Яркая студенческая жизнь</w:t>
      </w:r>
    </w:p>
    <w:p w14:paraId="0ECF22C1" w14:textId="77777777" w:rsidR="00AC1DFC" w:rsidRPr="00A2511F" w:rsidRDefault="00AC1DFC" w:rsidP="004A603C">
      <w:pPr>
        <w:pStyle w:val="a7"/>
        <w:numPr>
          <w:ilvl w:val="0"/>
          <w:numId w:val="42"/>
        </w:numPr>
        <w:shd w:val="clear" w:color="auto" w:fill="FFFFFF"/>
        <w:spacing w:after="0" w:line="360" w:lineRule="auto"/>
        <w:ind w:left="993" w:hanging="284"/>
        <w:contextualSpacing w:val="0"/>
        <w:jc w:val="both"/>
        <w:rPr>
          <w:rFonts w:ascii="Times New Roman" w:eastAsia="Times New Roman" w:hAnsi="Times New Roman"/>
          <w:sz w:val="24"/>
          <w:szCs w:val="24"/>
        </w:rPr>
      </w:pPr>
      <w:r w:rsidRPr="00A2511F">
        <w:rPr>
          <w:rFonts w:ascii="Times New Roman" w:eastAsia="Times New Roman" w:hAnsi="Times New Roman"/>
          <w:sz w:val="24"/>
          <w:szCs w:val="24"/>
        </w:rPr>
        <w:t>Место вуза в рейтинге</w:t>
      </w:r>
    </w:p>
    <w:p w14:paraId="3B750175" w14:textId="77777777" w:rsidR="00AC1DFC" w:rsidRPr="00A2511F" w:rsidRDefault="00AC1DFC" w:rsidP="004A603C">
      <w:pPr>
        <w:pStyle w:val="a7"/>
        <w:numPr>
          <w:ilvl w:val="0"/>
          <w:numId w:val="42"/>
        </w:numPr>
        <w:shd w:val="clear" w:color="auto" w:fill="FFFFFF"/>
        <w:spacing w:after="0" w:line="360" w:lineRule="auto"/>
        <w:ind w:left="993" w:hanging="284"/>
        <w:contextualSpacing w:val="0"/>
        <w:jc w:val="both"/>
        <w:rPr>
          <w:rFonts w:ascii="Times New Roman" w:eastAsia="Times New Roman" w:hAnsi="Times New Roman"/>
          <w:sz w:val="24"/>
          <w:szCs w:val="24"/>
        </w:rPr>
      </w:pPr>
      <w:r w:rsidRPr="00A2511F">
        <w:rPr>
          <w:rFonts w:ascii="Times New Roman" w:eastAsia="Times New Roman" w:hAnsi="Times New Roman"/>
          <w:sz w:val="24"/>
          <w:szCs w:val="24"/>
        </w:rPr>
        <w:t>Стоимость обучения</w:t>
      </w:r>
    </w:p>
    <w:p w14:paraId="12C5B9F4" w14:textId="77777777" w:rsidR="00AC1DFC" w:rsidRPr="00A2511F" w:rsidRDefault="00AC1DFC" w:rsidP="004A603C">
      <w:pPr>
        <w:pStyle w:val="a7"/>
        <w:numPr>
          <w:ilvl w:val="0"/>
          <w:numId w:val="42"/>
        </w:numPr>
        <w:shd w:val="clear" w:color="auto" w:fill="FFFFFF"/>
        <w:spacing w:after="0" w:line="360" w:lineRule="auto"/>
        <w:ind w:left="993" w:hanging="284"/>
        <w:contextualSpacing w:val="0"/>
        <w:jc w:val="both"/>
        <w:rPr>
          <w:rFonts w:ascii="Times New Roman" w:eastAsia="Times New Roman" w:hAnsi="Times New Roman"/>
          <w:sz w:val="24"/>
          <w:szCs w:val="24"/>
        </w:rPr>
      </w:pPr>
      <w:r w:rsidRPr="00A2511F">
        <w:rPr>
          <w:rFonts w:ascii="Times New Roman" w:eastAsia="Times New Roman" w:hAnsi="Times New Roman"/>
          <w:sz w:val="24"/>
          <w:szCs w:val="24"/>
        </w:rPr>
        <w:t>Наличие интересных предметов</w:t>
      </w:r>
    </w:p>
    <w:p w14:paraId="467B6DF4" w14:textId="77777777" w:rsidR="00AC1DFC" w:rsidRDefault="00AC1DFC" w:rsidP="004A603C">
      <w:pPr>
        <w:pStyle w:val="a7"/>
        <w:numPr>
          <w:ilvl w:val="0"/>
          <w:numId w:val="42"/>
        </w:numPr>
        <w:shd w:val="clear" w:color="auto" w:fill="FFFFFF"/>
        <w:spacing w:after="0" w:line="360" w:lineRule="auto"/>
        <w:ind w:left="993" w:hanging="284"/>
        <w:contextualSpacing w:val="0"/>
        <w:jc w:val="both"/>
        <w:rPr>
          <w:rFonts w:ascii="Times New Roman" w:eastAsia="Times New Roman" w:hAnsi="Times New Roman"/>
          <w:sz w:val="24"/>
          <w:szCs w:val="24"/>
        </w:rPr>
      </w:pPr>
      <w:r w:rsidRPr="00A2511F">
        <w:rPr>
          <w:rFonts w:ascii="Times New Roman" w:eastAsia="Times New Roman" w:hAnsi="Times New Roman"/>
          <w:sz w:val="24"/>
          <w:szCs w:val="24"/>
        </w:rPr>
        <w:t>Профессорско-преподавательский состав</w:t>
      </w:r>
    </w:p>
    <w:p w14:paraId="0835F8D8" w14:textId="77777777" w:rsidR="00AC1DFC" w:rsidRDefault="00AC1DFC" w:rsidP="004A603C">
      <w:pPr>
        <w:pStyle w:val="a7"/>
        <w:numPr>
          <w:ilvl w:val="0"/>
          <w:numId w:val="42"/>
        </w:numPr>
        <w:shd w:val="clear" w:color="auto" w:fill="FFFFFF"/>
        <w:spacing w:after="0" w:line="360" w:lineRule="auto"/>
        <w:ind w:left="993" w:hanging="284"/>
        <w:contextualSpacing w:val="0"/>
        <w:jc w:val="both"/>
        <w:rPr>
          <w:rFonts w:ascii="Times New Roman" w:eastAsia="Times New Roman" w:hAnsi="Times New Roman"/>
          <w:sz w:val="24"/>
          <w:szCs w:val="24"/>
        </w:rPr>
      </w:pPr>
      <w:r w:rsidRPr="00A2511F">
        <w:rPr>
          <w:rFonts w:ascii="Times New Roman" w:eastAsia="Times New Roman" w:hAnsi="Times New Roman"/>
          <w:sz w:val="24"/>
          <w:szCs w:val="24"/>
        </w:rPr>
        <w:t>Престижность вуза</w:t>
      </w:r>
    </w:p>
    <w:p w14:paraId="199829B9" w14:textId="77777777" w:rsidR="00BE29F1" w:rsidRPr="00A2511F" w:rsidRDefault="00BE29F1" w:rsidP="004A603C">
      <w:pPr>
        <w:pStyle w:val="a7"/>
        <w:numPr>
          <w:ilvl w:val="0"/>
          <w:numId w:val="42"/>
        </w:numPr>
        <w:shd w:val="clear" w:color="auto" w:fill="FFFFFF"/>
        <w:spacing w:after="0" w:line="360" w:lineRule="auto"/>
        <w:ind w:left="993" w:hanging="284"/>
        <w:contextualSpacing w:val="0"/>
        <w:jc w:val="both"/>
        <w:rPr>
          <w:rFonts w:ascii="Times New Roman" w:eastAsia="Times New Roman" w:hAnsi="Times New Roman"/>
          <w:sz w:val="24"/>
          <w:szCs w:val="24"/>
        </w:rPr>
      </w:pPr>
      <w:r>
        <w:rPr>
          <w:rFonts w:ascii="Times New Roman" w:eastAsia="Times New Roman" w:hAnsi="Times New Roman"/>
          <w:sz w:val="24"/>
          <w:szCs w:val="24"/>
        </w:rPr>
        <w:t>Другое</w:t>
      </w:r>
    </w:p>
    <w:p w14:paraId="7D855AF8" w14:textId="77777777" w:rsidR="00AC1DFC" w:rsidRPr="00A2511F" w:rsidRDefault="00AC1DFC" w:rsidP="004A603C">
      <w:pPr>
        <w:numPr>
          <w:ilvl w:val="0"/>
          <w:numId w:val="35"/>
        </w:numPr>
        <w:shd w:val="clear" w:color="auto" w:fill="FFFFFF"/>
        <w:spacing w:after="0" w:line="360" w:lineRule="auto"/>
        <w:ind w:left="993" w:hanging="284"/>
        <w:jc w:val="both"/>
        <w:rPr>
          <w:rFonts w:ascii="Times New Roman" w:eastAsia="Times New Roman" w:hAnsi="Times New Roman" w:cs="Times New Roman"/>
          <w:b/>
          <w:bCs/>
          <w:sz w:val="24"/>
          <w:szCs w:val="24"/>
          <w:lang w:eastAsia="ru-RU"/>
        </w:rPr>
      </w:pPr>
      <w:r w:rsidRPr="00A2511F">
        <w:rPr>
          <w:rFonts w:ascii="Times New Roman" w:eastAsia="Times New Roman" w:hAnsi="Times New Roman" w:cs="Times New Roman"/>
          <w:sz w:val="24"/>
          <w:szCs w:val="24"/>
          <w:lang w:eastAsia="ru-RU"/>
        </w:rPr>
        <w:t xml:space="preserve">Откуда Вы узнали о </w:t>
      </w:r>
      <w:r w:rsidR="005F555E">
        <w:rPr>
          <w:rFonts w:ascii="Times New Roman" w:eastAsia="Times New Roman" w:hAnsi="Times New Roman" w:cs="Times New Roman"/>
          <w:sz w:val="24"/>
          <w:szCs w:val="24"/>
          <w:lang w:eastAsia="ru-RU"/>
        </w:rPr>
        <w:t>г</w:t>
      </w:r>
      <w:r w:rsidRPr="00A2511F">
        <w:rPr>
          <w:rFonts w:ascii="Times New Roman" w:eastAsia="Times New Roman" w:hAnsi="Times New Roman" w:cs="Times New Roman"/>
          <w:sz w:val="24"/>
          <w:szCs w:val="24"/>
          <w:lang w:eastAsia="ru-RU"/>
        </w:rPr>
        <w:t>осударственном университете «Дубна»?</w:t>
      </w:r>
    </w:p>
    <w:p w14:paraId="7FFFE835" w14:textId="77777777" w:rsidR="00AC1DFC" w:rsidRPr="00A2511F" w:rsidRDefault="00AC1DFC" w:rsidP="004D2B54">
      <w:pPr>
        <w:shd w:val="clear" w:color="auto" w:fill="FFFFFF"/>
        <w:spacing w:after="0" w:line="360" w:lineRule="auto"/>
        <w:ind w:left="993" w:hanging="284"/>
        <w:jc w:val="both"/>
        <w:rPr>
          <w:rFonts w:ascii="Times New Roman" w:eastAsia="Times New Roman" w:hAnsi="Times New Roman" w:cs="Times New Roman"/>
          <w:sz w:val="24"/>
          <w:szCs w:val="24"/>
          <w:lang w:eastAsia="ru-RU"/>
        </w:rPr>
      </w:pPr>
      <w:r w:rsidRPr="00A2511F">
        <w:rPr>
          <w:rFonts w:ascii="Times New Roman" w:eastAsia="Times New Roman" w:hAnsi="Times New Roman" w:cs="Times New Roman"/>
          <w:sz w:val="24"/>
          <w:szCs w:val="24"/>
          <w:lang w:eastAsia="ru-RU"/>
        </w:rPr>
        <w:t xml:space="preserve">ГУД - Государственный университет </w:t>
      </w:r>
      <w:r w:rsidR="00750581">
        <w:rPr>
          <w:rFonts w:ascii="Times New Roman" w:eastAsia="Times New Roman" w:hAnsi="Times New Roman" w:cs="Times New Roman"/>
          <w:sz w:val="24"/>
          <w:szCs w:val="24"/>
          <w:lang w:eastAsia="ru-RU"/>
        </w:rPr>
        <w:t>«</w:t>
      </w:r>
      <w:r w:rsidRPr="00A2511F">
        <w:rPr>
          <w:rFonts w:ascii="Times New Roman" w:eastAsia="Times New Roman" w:hAnsi="Times New Roman" w:cs="Times New Roman"/>
          <w:sz w:val="24"/>
          <w:szCs w:val="24"/>
          <w:lang w:eastAsia="ru-RU"/>
        </w:rPr>
        <w:t>Дубна</w:t>
      </w:r>
      <w:r w:rsidR="00750581">
        <w:rPr>
          <w:rFonts w:ascii="Times New Roman" w:eastAsia="Times New Roman" w:hAnsi="Times New Roman" w:cs="Times New Roman"/>
          <w:sz w:val="24"/>
          <w:szCs w:val="24"/>
          <w:lang w:eastAsia="ru-RU"/>
        </w:rPr>
        <w:t>»</w:t>
      </w:r>
    </w:p>
    <w:p w14:paraId="177C2CDF" w14:textId="77777777" w:rsidR="00AC1DFC" w:rsidRDefault="00AC1DFC" w:rsidP="004A603C">
      <w:pPr>
        <w:pStyle w:val="a7"/>
        <w:numPr>
          <w:ilvl w:val="0"/>
          <w:numId w:val="43"/>
        </w:numPr>
        <w:shd w:val="clear" w:color="auto" w:fill="FFFFFF"/>
        <w:spacing w:after="0" w:line="360" w:lineRule="auto"/>
        <w:ind w:left="993" w:hanging="284"/>
        <w:contextualSpacing w:val="0"/>
        <w:jc w:val="both"/>
        <w:rPr>
          <w:rFonts w:ascii="Times New Roman" w:eastAsia="Times New Roman" w:hAnsi="Times New Roman"/>
          <w:sz w:val="24"/>
          <w:szCs w:val="24"/>
        </w:rPr>
      </w:pPr>
      <w:r w:rsidRPr="00A2511F">
        <w:rPr>
          <w:rFonts w:ascii="Times New Roman" w:eastAsia="Times New Roman" w:hAnsi="Times New Roman"/>
          <w:sz w:val="24"/>
          <w:szCs w:val="24"/>
        </w:rPr>
        <w:t>От родственников, знакомых</w:t>
      </w:r>
    </w:p>
    <w:p w14:paraId="11D224FB" w14:textId="77777777" w:rsidR="00AC1DFC" w:rsidRPr="002523BF" w:rsidRDefault="00AC1DFC" w:rsidP="004A603C">
      <w:pPr>
        <w:pStyle w:val="a7"/>
        <w:numPr>
          <w:ilvl w:val="0"/>
          <w:numId w:val="43"/>
        </w:numPr>
        <w:shd w:val="clear" w:color="auto" w:fill="FFFFFF"/>
        <w:spacing w:after="0" w:line="360" w:lineRule="auto"/>
        <w:ind w:left="993" w:hanging="284"/>
        <w:contextualSpacing w:val="0"/>
        <w:jc w:val="both"/>
        <w:rPr>
          <w:rFonts w:ascii="Times New Roman" w:eastAsia="Times New Roman" w:hAnsi="Times New Roman"/>
          <w:sz w:val="24"/>
          <w:szCs w:val="24"/>
        </w:rPr>
      </w:pPr>
      <w:r w:rsidRPr="002523BF">
        <w:rPr>
          <w:rFonts w:ascii="Times New Roman" w:eastAsia="Times New Roman" w:hAnsi="Times New Roman"/>
          <w:sz w:val="24"/>
          <w:szCs w:val="24"/>
        </w:rPr>
        <w:t>В школе</w:t>
      </w:r>
    </w:p>
    <w:p w14:paraId="45E16CFA" w14:textId="77777777" w:rsidR="00AC1DFC" w:rsidRPr="002523BF" w:rsidRDefault="00AC1DFC" w:rsidP="004A603C">
      <w:pPr>
        <w:pStyle w:val="a7"/>
        <w:numPr>
          <w:ilvl w:val="0"/>
          <w:numId w:val="43"/>
        </w:numPr>
        <w:shd w:val="clear" w:color="auto" w:fill="FFFFFF"/>
        <w:spacing w:after="0" w:line="360" w:lineRule="auto"/>
        <w:ind w:left="993" w:hanging="284"/>
        <w:contextualSpacing w:val="0"/>
        <w:jc w:val="both"/>
        <w:rPr>
          <w:rFonts w:ascii="Times New Roman" w:eastAsia="Times New Roman" w:hAnsi="Times New Roman"/>
          <w:sz w:val="24"/>
          <w:szCs w:val="24"/>
        </w:rPr>
      </w:pPr>
      <w:r w:rsidRPr="002523BF">
        <w:rPr>
          <w:rFonts w:ascii="Times New Roman" w:eastAsia="Times New Roman" w:hAnsi="Times New Roman"/>
          <w:sz w:val="24"/>
          <w:szCs w:val="24"/>
        </w:rPr>
        <w:t>Из интернета</w:t>
      </w:r>
    </w:p>
    <w:p w14:paraId="741E8AB5" w14:textId="77777777" w:rsidR="00AC1DFC" w:rsidRPr="002523BF" w:rsidRDefault="00AC1DFC" w:rsidP="004A603C">
      <w:pPr>
        <w:pStyle w:val="a7"/>
        <w:numPr>
          <w:ilvl w:val="0"/>
          <w:numId w:val="43"/>
        </w:numPr>
        <w:shd w:val="clear" w:color="auto" w:fill="FFFFFF"/>
        <w:spacing w:after="0" w:line="360" w:lineRule="auto"/>
        <w:ind w:left="993" w:hanging="284"/>
        <w:contextualSpacing w:val="0"/>
        <w:jc w:val="both"/>
        <w:rPr>
          <w:rFonts w:ascii="Times New Roman" w:eastAsia="Times New Roman" w:hAnsi="Times New Roman"/>
          <w:sz w:val="24"/>
          <w:szCs w:val="24"/>
        </w:rPr>
      </w:pPr>
      <w:r w:rsidRPr="002523BF">
        <w:rPr>
          <w:rFonts w:ascii="Times New Roman" w:eastAsia="Times New Roman" w:hAnsi="Times New Roman"/>
          <w:sz w:val="24"/>
          <w:szCs w:val="24"/>
        </w:rPr>
        <w:t>Из газет, радио, телевидения</w:t>
      </w:r>
    </w:p>
    <w:p w14:paraId="52BC446E" w14:textId="77777777" w:rsidR="00AC1DFC" w:rsidRPr="002523BF" w:rsidRDefault="00AC1DFC" w:rsidP="004A603C">
      <w:pPr>
        <w:pStyle w:val="a7"/>
        <w:numPr>
          <w:ilvl w:val="0"/>
          <w:numId w:val="43"/>
        </w:numPr>
        <w:shd w:val="clear" w:color="auto" w:fill="FFFFFF"/>
        <w:spacing w:after="0" w:line="360" w:lineRule="auto"/>
        <w:ind w:left="993" w:hanging="284"/>
        <w:contextualSpacing w:val="0"/>
        <w:jc w:val="both"/>
        <w:rPr>
          <w:rFonts w:ascii="Times New Roman" w:eastAsia="Times New Roman" w:hAnsi="Times New Roman"/>
          <w:sz w:val="24"/>
          <w:szCs w:val="24"/>
        </w:rPr>
      </w:pPr>
      <w:r w:rsidRPr="002523BF">
        <w:rPr>
          <w:rFonts w:ascii="Times New Roman" w:eastAsia="Times New Roman" w:hAnsi="Times New Roman"/>
          <w:sz w:val="24"/>
          <w:szCs w:val="24"/>
        </w:rPr>
        <w:t>На выставке с участием высших учебных заведений</w:t>
      </w:r>
    </w:p>
    <w:p w14:paraId="1B9A0169" w14:textId="77777777" w:rsidR="00AC1DFC" w:rsidRPr="002523BF" w:rsidRDefault="00AC1DFC" w:rsidP="004A603C">
      <w:pPr>
        <w:pStyle w:val="a7"/>
        <w:numPr>
          <w:ilvl w:val="0"/>
          <w:numId w:val="43"/>
        </w:numPr>
        <w:shd w:val="clear" w:color="auto" w:fill="FFFFFF"/>
        <w:spacing w:after="0" w:line="360" w:lineRule="auto"/>
        <w:ind w:left="993" w:hanging="284"/>
        <w:contextualSpacing w:val="0"/>
        <w:jc w:val="both"/>
        <w:rPr>
          <w:rFonts w:ascii="Times New Roman" w:eastAsia="Times New Roman" w:hAnsi="Times New Roman"/>
          <w:sz w:val="24"/>
          <w:szCs w:val="24"/>
        </w:rPr>
      </w:pPr>
      <w:r w:rsidRPr="002523BF">
        <w:rPr>
          <w:rFonts w:ascii="Times New Roman" w:eastAsia="Times New Roman" w:hAnsi="Times New Roman"/>
          <w:sz w:val="24"/>
          <w:szCs w:val="24"/>
        </w:rPr>
        <w:t>Из социальных сетей</w:t>
      </w:r>
    </w:p>
    <w:p w14:paraId="7E34DDA0" w14:textId="77777777" w:rsidR="00AC1DFC" w:rsidRDefault="00AC1DFC" w:rsidP="004A603C">
      <w:pPr>
        <w:pStyle w:val="a7"/>
        <w:numPr>
          <w:ilvl w:val="0"/>
          <w:numId w:val="43"/>
        </w:numPr>
        <w:shd w:val="clear" w:color="auto" w:fill="FFFFFF"/>
        <w:spacing w:after="0" w:line="360" w:lineRule="auto"/>
        <w:ind w:left="993" w:hanging="284"/>
        <w:contextualSpacing w:val="0"/>
        <w:jc w:val="both"/>
        <w:rPr>
          <w:rFonts w:ascii="Times New Roman" w:eastAsia="Times New Roman" w:hAnsi="Times New Roman"/>
          <w:sz w:val="24"/>
          <w:szCs w:val="24"/>
        </w:rPr>
      </w:pPr>
      <w:r w:rsidRPr="00A2511F">
        <w:rPr>
          <w:rFonts w:ascii="Times New Roman" w:eastAsia="Times New Roman" w:hAnsi="Times New Roman"/>
          <w:sz w:val="24"/>
          <w:szCs w:val="24"/>
        </w:rPr>
        <w:t>С официального сайта ГУД</w:t>
      </w:r>
    </w:p>
    <w:p w14:paraId="4D274413" w14:textId="77777777" w:rsidR="00AC1DFC" w:rsidRDefault="00AC1DFC" w:rsidP="004A603C">
      <w:pPr>
        <w:pStyle w:val="a7"/>
        <w:numPr>
          <w:ilvl w:val="0"/>
          <w:numId w:val="43"/>
        </w:numPr>
        <w:shd w:val="clear" w:color="auto" w:fill="FFFFFF"/>
        <w:spacing w:after="0" w:line="360" w:lineRule="auto"/>
        <w:ind w:left="993" w:hanging="284"/>
        <w:contextualSpacing w:val="0"/>
        <w:jc w:val="both"/>
        <w:rPr>
          <w:rFonts w:ascii="Times New Roman" w:eastAsia="Times New Roman" w:hAnsi="Times New Roman"/>
          <w:sz w:val="24"/>
          <w:szCs w:val="24"/>
        </w:rPr>
      </w:pPr>
      <w:r w:rsidRPr="00A2511F">
        <w:rPr>
          <w:rFonts w:ascii="Times New Roman" w:eastAsia="Times New Roman" w:hAnsi="Times New Roman"/>
          <w:sz w:val="24"/>
          <w:szCs w:val="24"/>
        </w:rPr>
        <w:lastRenderedPageBreak/>
        <w:t>От студентов/выпускников ГУД</w:t>
      </w:r>
    </w:p>
    <w:p w14:paraId="766B7DF7" w14:textId="77777777" w:rsidR="00BE29F1" w:rsidRPr="002523BF" w:rsidRDefault="00BE29F1" w:rsidP="004A603C">
      <w:pPr>
        <w:pStyle w:val="a7"/>
        <w:numPr>
          <w:ilvl w:val="0"/>
          <w:numId w:val="43"/>
        </w:numPr>
        <w:shd w:val="clear" w:color="auto" w:fill="FFFFFF"/>
        <w:spacing w:after="0" w:line="360" w:lineRule="auto"/>
        <w:ind w:left="993" w:hanging="284"/>
        <w:contextualSpacing w:val="0"/>
        <w:jc w:val="both"/>
        <w:rPr>
          <w:rFonts w:ascii="Times New Roman" w:eastAsia="Times New Roman" w:hAnsi="Times New Roman"/>
          <w:sz w:val="24"/>
          <w:szCs w:val="24"/>
        </w:rPr>
      </w:pPr>
      <w:r>
        <w:rPr>
          <w:rFonts w:ascii="Times New Roman" w:eastAsia="Times New Roman" w:hAnsi="Times New Roman"/>
          <w:sz w:val="24"/>
          <w:szCs w:val="24"/>
        </w:rPr>
        <w:t>Другое</w:t>
      </w:r>
    </w:p>
    <w:p w14:paraId="14CC709B" w14:textId="77777777" w:rsidR="00AC1DFC" w:rsidRDefault="00AC1DFC" w:rsidP="004A603C">
      <w:pPr>
        <w:numPr>
          <w:ilvl w:val="0"/>
          <w:numId w:val="36"/>
        </w:numPr>
        <w:shd w:val="clear" w:color="auto" w:fill="FFFFFF"/>
        <w:spacing w:after="0" w:line="360" w:lineRule="auto"/>
        <w:ind w:left="993" w:hanging="284"/>
        <w:jc w:val="both"/>
        <w:rPr>
          <w:rFonts w:ascii="Times New Roman" w:eastAsia="Times New Roman" w:hAnsi="Times New Roman" w:cs="Times New Roman"/>
          <w:b/>
          <w:bCs/>
          <w:sz w:val="24"/>
          <w:szCs w:val="24"/>
          <w:lang w:eastAsia="ru-RU"/>
        </w:rPr>
      </w:pPr>
      <w:r w:rsidRPr="00A2511F">
        <w:rPr>
          <w:rFonts w:ascii="Times New Roman" w:eastAsia="Times New Roman" w:hAnsi="Times New Roman" w:cs="Times New Roman"/>
          <w:sz w:val="24"/>
          <w:szCs w:val="24"/>
          <w:lang w:eastAsia="ru-RU"/>
        </w:rPr>
        <w:t>Кто помогает Вам определиться с выбором вуза?</w:t>
      </w:r>
    </w:p>
    <w:p w14:paraId="0208B82A" w14:textId="77777777" w:rsidR="00AC1DFC" w:rsidRDefault="00AC1DFC" w:rsidP="00C879CD">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523BF">
        <w:rPr>
          <w:rFonts w:ascii="Times New Roman" w:eastAsia="Times New Roman" w:hAnsi="Times New Roman" w:cs="Times New Roman"/>
          <w:sz w:val="24"/>
          <w:szCs w:val="24"/>
          <w:lang w:eastAsia="ru-RU"/>
        </w:rPr>
        <w:t>(Авторитетная личность - человек, чьи взгляды и установки являются значимыми дл</w:t>
      </w:r>
      <w:r w:rsidR="00C879CD">
        <w:rPr>
          <w:rFonts w:ascii="Times New Roman" w:eastAsia="Times New Roman" w:hAnsi="Times New Roman" w:cs="Times New Roman"/>
          <w:sz w:val="24"/>
          <w:szCs w:val="24"/>
          <w:lang w:eastAsia="ru-RU"/>
        </w:rPr>
        <w:t>я</w:t>
      </w:r>
      <w:r w:rsidR="0005358E">
        <w:rPr>
          <w:rFonts w:ascii="Times New Roman" w:eastAsia="Times New Roman" w:hAnsi="Times New Roman" w:cs="Times New Roman"/>
          <w:sz w:val="24"/>
          <w:szCs w:val="24"/>
          <w:lang w:eastAsia="ru-RU"/>
        </w:rPr>
        <w:t xml:space="preserve"> </w:t>
      </w:r>
      <w:r w:rsidRPr="002523BF">
        <w:rPr>
          <w:rFonts w:ascii="Times New Roman" w:eastAsia="Times New Roman" w:hAnsi="Times New Roman" w:cs="Times New Roman"/>
          <w:sz w:val="24"/>
          <w:szCs w:val="24"/>
          <w:lang w:eastAsia="ru-RU"/>
        </w:rPr>
        <w:t>общества, с мнением которого считается большое количество людей.)</w:t>
      </w:r>
    </w:p>
    <w:p w14:paraId="238DCC2C" w14:textId="77777777" w:rsidR="00AC1DFC" w:rsidRPr="005F26B2" w:rsidRDefault="00AC1DFC" w:rsidP="004A603C">
      <w:pPr>
        <w:pStyle w:val="a7"/>
        <w:numPr>
          <w:ilvl w:val="0"/>
          <w:numId w:val="44"/>
        </w:numPr>
        <w:shd w:val="clear" w:color="auto" w:fill="FFFFFF"/>
        <w:spacing w:after="0" w:line="360" w:lineRule="auto"/>
        <w:ind w:left="993" w:hanging="284"/>
        <w:contextualSpacing w:val="0"/>
        <w:jc w:val="both"/>
        <w:rPr>
          <w:rFonts w:ascii="Times New Roman" w:eastAsia="Times New Roman" w:hAnsi="Times New Roman"/>
          <w:sz w:val="24"/>
          <w:szCs w:val="24"/>
        </w:rPr>
      </w:pPr>
      <w:r w:rsidRPr="005F26B2">
        <w:rPr>
          <w:rFonts w:ascii="Times New Roman" w:eastAsia="Times New Roman" w:hAnsi="Times New Roman"/>
          <w:sz w:val="24"/>
          <w:szCs w:val="24"/>
        </w:rPr>
        <w:t>Родители и родственники</w:t>
      </w:r>
    </w:p>
    <w:p w14:paraId="11DE6E36" w14:textId="77777777" w:rsidR="00AC1DFC" w:rsidRPr="005F26B2" w:rsidRDefault="00AC1DFC" w:rsidP="004A603C">
      <w:pPr>
        <w:pStyle w:val="a7"/>
        <w:numPr>
          <w:ilvl w:val="0"/>
          <w:numId w:val="44"/>
        </w:numPr>
        <w:shd w:val="clear" w:color="auto" w:fill="FFFFFF"/>
        <w:spacing w:after="0" w:line="360" w:lineRule="auto"/>
        <w:ind w:left="993" w:hanging="284"/>
        <w:contextualSpacing w:val="0"/>
        <w:jc w:val="both"/>
        <w:rPr>
          <w:rFonts w:ascii="Times New Roman" w:eastAsia="Times New Roman" w:hAnsi="Times New Roman"/>
          <w:sz w:val="24"/>
          <w:szCs w:val="24"/>
        </w:rPr>
      </w:pPr>
      <w:r w:rsidRPr="005F26B2">
        <w:rPr>
          <w:rFonts w:ascii="Times New Roman" w:eastAsia="Times New Roman" w:hAnsi="Times New Roman"/>
          <w:sz w:val="24"/>
          <w:szCs w:val="24"/>
        </w:rPr>
        <w:t>Друзья и знакомые</w:t>
      </w:r>
    </w:p>
    <w:p w14:paraId="1D36B6E8" w14:textId="77777777" w:rsidR="00AC1DFC" w:rsidRPr="005F26B2" w:rsidRDefault="00AC1DFC" w:rsidP="004A603C">
      <w:pPr>
        <w:pStyle w:val="a7"/>
        <w:numPr>
          <w:ilvl w:val="0"/>
          <w:numId w:val="44"/>
        </w:numPr>
        <w:shd w:val="clear" w:color="auto" w:fill="FFFFFF"/>
        <w:spacing w:after="0" w:line="360" w:lineRule="auto"/>
        <w:ind w:left="993" w:hanging="284"/>
        <w:contextualSpacing w:val="0"/>
        <w:jc w:val="both"/>
        <w:rPr>
          <w:rFonts w:ascii="Times New Roman" w:eastAsia="Times New Roman" w:hAnsi="Times New Roman"/>
          <w:sz w:val="24"/>
          <w:szCs w:val="24"/>
        </w:rPr>
      </w:pPr>
      <w:r w:rsidRPr="005F26B2">
        <w:rPr>
          <w:rFonts w:ascii="Times New Roman" w:eastAsia="Times New Roman" w:hAnsi="Times New Roman"/>
          <w:sz w:val="24"/>
          <w:szCs w:val="24"/>
        </w:rPr>
        <w:t>Авторитетные личности</w:t>
      </w:r>
    </w:p>
    <w:p w14:paraId="571398FA" w14:textId="77777777" w:rsidR="00AC1DFC" w:rsidRDefault="00AC1DFC" w:rsidP="004A603C">
      <w:pPr>
        <w:pStyle w:val="a7"/>
        <w:numPr>
          <w:ilvl w:val="0"/>
          <w:numId w:val="44"/>
        </w:numPr>
        <w:shd w:val="clear" w:color="auto" w:fill="FFFFFF"/>
        <w:spacing w:after="0" w:line="360" w:lineRule="auto"/>
        <w:ind w:left="993" w:hanging="284"/>
        <w:contextualSpacing w:val="0"/>
        <w:jc w:val="both"/>
        <w:rPr>
          <w:rFonts w:ascii="Times New Roman" w:eastAsia="Times New Roman" w:hAnsi="Times New Roman"/>
          <w:sz w:val="24"/>
          <w:szCs w:val="24"/>
        </w:rPr>
      </w:pPr>
      <w:r w:rsidRPr="005F26B2">
        <w:rPr>
          <w:rFonts w:ascii="Times New Roman" w:eastAsia="Times New Roman" w:hAnsi="Times New Roman"/>
          <w:sz w:val="24"/>
          <w:szCs w:val="24"/>
        </w:rPr>
        <w:t>Выбираю самостоятельно</w:t>
      </w:r>
    </w:p>
    <w:p w14:paraId="25E09F97" w14:textId="77777777" w:rsidR="00BE29F1" w:rsidRPr="005F26B2" w:rsidRDefault="00BE29F1" w:rsidP="004A603C">
      <w:pPr>
        <w:pStyle w:val="a7"/>
        <w:numPr>
          <w:ilvl w:val="0"/>
          <w:numId w:val="44"/>
        </w:numPr>
        <w:shd w:val="clear" w:color="auto" w:fill="FFFFFF"/>
        <w:spacing w:after="0" w:line="360" w:lineRule="auto"/>
        <w:ind w:left="993" w:hanging="284"/>
        <w:contextualSpacing w:val="0"/>
        <w:jc w:val="both"/>
        <w:rPr>
          <w:rFonts w:ascii="Times New Roman" w:eastAsia="Times New Roman" w:hAnsi="Times New Roman"/>
          <w:sz w:val="24"/>
          <w:szCs w:val="24"/>
        </w:rPr>
      </w:pPr>
      <w:r>
        <w:rPr>
          <w:rFonts w:ascii="Times New Roman" w:eastAsia="Times New Roman" w:hAnsi="Times New Roman"/>
          <w:sz w:val="24"/>
          <w:szCs w:val="24"/>
        </w:rPr>
        <w:t>Другое</w:t>
      </w:r>
    </w:p>
    <w:p w14:paraId="3557257E" w14:textId="77777777" w:rsidR="00AC1DFC" w:rsidRPr="008447DD" w:rsidRDefault="00AC1DFC" w:rsidP="004A603C">
      <w:pPr>
        <w:pStyle w:val="a7"/>
        <w:numPr>
          <w:ilvl w:val="0"/>
          <w:numId w:val="36"/>
        </w:numPr>
        <w:shd w:val="clear" w:color="auto" w:fill="FFFFFF"/>
        <w:spacing w:after="0" w:line="360" w:lineRule="auto"/>
        <w:ind w:left="993" w:hanging="284"/>
        <w:contextualSpacing w:val="0"/>
        <w:jc w:val="both"/>
        <w:rPr>
          <w:rFonts w:ascii="Times New Roman" w:eastAsia="Times New Roman" w:hAnsi="Times New Roman"/>
          <w:sz w:val="24"/>
          <w:szCs w:val="24"/>
        </w:rPr>
      </w:pPr>
      <w:r>
        <w:rPr>
          <w:rFonts w:ascii="Times New Roman" w:eastAsia="Times New Roman" w:hAnsi="Times New Roman"/>
          <w:sz w:val="24"/>
          <w:szCs w:val="24"/>
        </w:rPr>
        <w:t>К</w:t>
      </w:r>
      <w:r w:rsidRPr="005F26B2">
        <w:rPr>
          <w:rFonts w:ascii="Times New Roman" w:eastAsia="Times New Roman" w:hAnsi="Times New Roman"/>
          <w:sz w:val="24"/>
          <w:szCs w:val="24"/>
        </w:rPr>
        <w:t xml:space="preserve">ак бы Вы описали типичного студента ГУ </w:t>
      </w:r>
      <w:r w:rsidR="003A1954">
        <w:rPr>
          <w:rFonts w:ascii="Times New Roman" w:eastAsia="Times New Roman" w:hAnsi="Times New Roman"/>
          <w:sz w:val="24"/>
          <w:szCs w:val="24"/>
        </w:rPr>
        <w:t>«</w:t>
      </w:r>
      <w:r w:rsidRPr="005F26B2">
        <w:rPr>
          <w:rFonts w:ascii="Times New Roman" w:eastAsia="Times New Roman" w:hAnsi="Times New Roman"/>
          <w:sz w:val="24"/>
          <w:szCs w:val="24"/>
        </w:rPr>
        <w:t>Дубна</w:t>
      </w:r>
      <w:r w:rsidR="003A1954">
        <w:rPr>
          <w:rFonts w:ascii="Times New Roman" w:eastAsia="Times New Roman" w:hAnsi="Times New Roman"/>
          <w:sz w:val="24"/>
          <w:szCs w:val="24"/>
        </w:rPr>
        <w:t>»</w:t>
      </w:r>
      <w:r w:rsidRPr="005F26B2">
        <w:rPr>
          <w:rFonts w:ascii="Times New Roman" w:eastAsia="Times New Roman" w:hAnsi="Times New Roman"/>
          <w:sz w:val="24"/>
          <w:szCs w:val="24"/>
        </w:rPr>
        <w:t>? Напишите от 2 до 5 прилагательных.</w:t>
      </w:r>
      <w:r w:rsidR="008447DD">
        <w:rPr>
          <w:rFonts w:ascii="Times New Roman" w:eastAsia="Times New Roman" w:hAnsi="Times New Roman"/>
          <w:sz w:val="24"/>
          <w:szCs w:val="24"/>
        </w:rPr>
        <w:t xml:space="preserve"> </w:t>
      </w:r>
      <w:r w:rsidRPr="008447DD">
        <w:rPr>
          <w:rFonts w:ascii="Times New Roman" w:eastAsia="Times New Roman" w:hAnsi="Times New Roman"/>
          <w:sz w:val="24"/>
          <w:szCs w:val="24"/>
        </w:rPr>
        <w:t>(</w:t>
      </w:r>
      <w:r w:rsidR="008447DD">
        <w:rPr>
          <w:rFonts w:ascii="Times New Roman" w:eastAsia="Times New Roman" w:hAnsi="Times New Roman"/>
          <w:sz w:val="24"/>
          <w:szCs w:val="24"/>
        </w:rPr>
        <w:t>Н</w:t>
      </w:r>
      <w:r w:rsidRPr="008447DD">
        <w:rPr>
          <w:rFonts w:ascii="Times New Roman" w:eastAsia="Times New Roman" w:hAnsi="Times New Roman"/>
          <w:sz w:val="24"/>
          <w:szCs w:val="24"/>
        </w:rPr>
        <w:t>апример, уверенный, яркий, молодой...)</w:t>
      </w:r>
    </w:p>
    <w:p w14:paraId="6B46311B" w14:textId="77777777" w:rsidR="00AC1DFC" w:rsidRPr="00A2511F" w:rsidRDefault="00AC1DFC" w:rsidP="004A603C">
      <w:pPr>
        <w:numPr>
          <w:ilvl w:val="0"/>
          <w:numId w:val="37"/>
        </w:numPr>
        <w:shd w:val="clear" w:color="auto" w:fill="FFFFFF"/>
        <w:spacing w:after="0" w:line="360" w:lineRule="auto"/>
        <w:ind w:left="993" w:hanging="284"/>
        <w:jc w:val="both"/>
        <w:rPr>
          <w:rFonts w:ascii="Times New Roman" w:eastAsia="Times New Roman" w:hAnsi="Times New Roman" w:cs="Times New Roman"/>
          <w:b/>
          <w:bCs/>
          <w:sz w:val="24"/>
          <w:szCs w:val="24"/>
          <w:lang w:eastAsia="ru-RU"/>
        </w:rPr>
      </w:pPr>
      <w:r w:rsidRPr="00A2511F">
        <w:rPr>
          <w:rFonts w:ascii="Times New Roman" w:eastAsia="Times New Roman" w:hAnsi="Times New Roman" w:cs="Times New Roman"/>
          <w:sz w:val="24"/>
          <w:szCs w:val="24"/>
          <w:lang w:eastAsia="ru-RU"/>
        </w:rPr>
        <w:t>Нравится ли Вам логотип университета?</w:t>
      </w:r>
    </w:p>
    <w:p w14:paraId="7ED6CCF2" w14:textId="77777777" w:rsidR="00AC1DFC" w:rsidRDefault="00AC1DFC" w:rsidP="004A603C">
      <w:pPr>
        <w:pStyle w:val="a7"/>
        <w:numPr>
          <w:ilvl w:val="0"/>
          <w:numId w:val="45"/>
        </w:numPr>
        <w:shd w:val="clear" w:color="auto" w:fill="FFFFFF"/>
        <w:spacing w:after="0" w:line="360" w:lineRule="auto"/>
        <w:ind w:left="993" w:hanging="284"/>
        <w:contextualSpacing w:val="0"/>
        <w:jc w:val="both"/>
        <w:rPr>
          <w:rFonts w:ascii="Times New Roman" w:eastAsia="Times New Roman" w:hAnsi="Times New Roman"/>
          <w:sz w:val="24"/>
          <w:szCs w:val="24"/>
        </w:rPr>
      </w:pPr>
      <w:r w:rsidRPr="005F26B2">
        <w:rPr>
          <w:rFonts w:ascii="Times New Roman" w:eastAsia="Times New Roman" w:hAnsi="Times New Roman"/>
          <w:sz w:val="24"/>
          <w:szCs w:val="24"/>
        </w:rPr>
        <w:t>Да, нравится</w:t>
      </w:r>
    </w:p>
    <w:p w14:paraId="11814EBC" w14:textId="77777777" w:rsidR="00AC1DFC" w:rsidRPr="005F26B2" w:rsidRDefault="00AC1DFC" w:rsidP="004A603C">
      <w:pPr>
        <w:pStyle w:val="a7"/>
        <w:numPr>
          <w:ilvl w:val="0"/>
          <w:numId w:val="45"/>
        </w:numPr>
        <w:shd w:val="clear" w:color="auto" w:fill="FFFFFF"/>
        <w:spacing w:after="0" w:line="360" w:lineRule="auto"/>
        <w:ind w:left="993" w:hanging="284"/>
        <w:contextualSpacing w:val="0"/>
        <w:jc w:val="both"/>
        <w:rPr>
          <w:rFonts w:ascii="Times New Roman" w:eastAsia="Times New Roman" w:hAnsi="Times New Roman"/>
          <w:sz w:val="24"/>
          <w:szCs w:val="24"/>
        </w:rPr>
      </w:pPr>
      <w:r w:rsidRPr="005F26B2">
        <w:rPr>
          <w:rFonts w:ascii="Times New Roman" w:eastAsia="Times New Roman" w:hAnsi="Times New Roman"/>
          <w:sz w:val="24"/>
          <w:szCs w:val="24"/>
        </w:rPr>
        <w:t>Скорее нравится</w:t>
      </w:r>
    </w:p>
    <w:p w14:paraId="28B64EA7" w14:textId="77777777" w:rsidR="00AC1DFC" w:rsidRPr="005F26B2" w:rsidRDefault="00AC1DFC" w:rsidP="004A603C">
      <w:pPr>
        <w:pStyle w:val="a7"/>
        <w:numPr>
          <w:ilvl w:val="0"/>
          <w:numId w:val="45"/>
        </w:numPr>
        <w:shd w:val="clear" w:color="auto" w:fill="FFFFFF"/>
        <w:spacing w:after="0" w:line="360" w:lineRule="auto"/>
        <w:ind w:left="993" w:hanging="284"/>
        <w:contextualSpacing w:val="0"/>
        <w:jc w:val="both"/>
        <w:rPr>
          <w:rFonts w:ascii="Times New Roman" w:eastAsia="Times New Roman" w:hAnsi="Times New Roman"/>
          <w:sz w:val="24"/>
          <w:szCs w:val="24"/>
        </w:rPr>
      </w:pPr>
      <w:r w:rsidRPr="005F26B2">
        <w:rPr>
          <w:rFonts w:ascii="Times New Roman" w:eastAsia="Times New Roman" w:hAnsi="Times New Roman"/>
          <w:sz w:val="24"/>
          <w:szCs w:val="24"/>
        </w:rPr>
        <w:t>Скорее не нравится</w:t>
      </w:r>
    </w:p>
    <w:p w14:paraId="74F413AA" w14:textId="77777777" w:rsidR="00AC1DFC" w:rsidRPr="005F26B2" w:rsidRDefault="00AC1DFC" w:rsidP="004A603C">
      <w:pPr>
        <w:pStyle w:val="a7"/>
        <w:numPr>
          <w:ilvl w:val="0"/>
          <w:numId w:val="45"/>
        </w:numPr>
        <w:shd w:val="clear" w:color="auto" w:fill="FFFFFF"/>
        <w:spacing w:after="0" w:line="360" w:lineRule="auto"/>
        <w:ind w:left="993" w:hanging="284"/>
        <w:contextualSpacing w:val="0"/>
        <w:jc w:val="both"/>
        <w:rPr>
          <w:rFonts w:ascii="Times New Roman" w:eastAsia="Times New Roman" w:hAnsi="Times New Roman"/>
          <w:sz w:val="24"/>
          <w:szCs w:val="24"/>
        </w:rPr>
      </w:pPr>
      <w:r w:rsidRPr="005F26B2">
        <w:rPr>
          <w:rFonts w:ascii="Times New Roman" w:eastAsia="Times New Roman" w:hAnsi="Times New Roman"/>
          <w:sz w:val="24"/>
          <w:szCs w:val="24"/>
        </w:rPr>
        <w:t>Нет, не нравится</w:t>
      </w:r>
    </w:p>
    <w:p w14:paraId="52A34709" w14:textId="77777777" w:rsidR="00AC1DFC" w:rsidRPr="005F26B2" w:rsidRDefault="00AC1DFC" w:rsidP="004A603C">
      <w:pPr>
        <w:pStyle w:val="a7"/>
        <w:numPr>
          <w:ilvl w:val="0"/>
          <w:numId w:val="45"/>
        </w:numPr>
        <w:shd w:val="clear" w:color="auto" w:fill="FFFFFF"/>
        <w:spacing w:after="0" w:line="360" w:lineRule="auto"/>
        <w:ind w:left="993" w:hanging="284"/>
        <w:contextualSpacing w:val="0"/>
        <w:jc w:val="both"/>
        <w:rPr>
          <w:rFonts w:ascii="Times New Roman" w:eastAsia="Times New Roman" w:hAnsi="Times New Roman"/>
          <w:sz w:val="24"/>
          <w:szCs w:val="24"/>
        </w:rPr>
      </w:pPr>
      <w:r w:rsidRPr="005F26B2">
        <w:rPr>
          <w:rFonts w:ascii="Times New Roman" w:eastAsia="Times New Roman" w:hAnsi="Times New Roman"/>
          <w:sz w:val="24"/>
          <w:szCs w:val="24"/>
        </w:rPr>
        <w:t>Затрудняюсь ответить</w:t>
      </w:r>
    </w:p>
    <w:p w14:paraId="5CE8FBDC" w14:textId="77777777" w:rsidR="00AC1DFC" w:rsidRPr="00A2511F" w:rsidRDefault="00AC1DFC" w:rsidP="004A603C">
      <w:pPr>
        <w:numPr>
          <w:ilvl w:val="0"/>
          <w:numId w:val="38"/>
        </w:numPr>
        <w:shd w:val="clear" w:color="auto" w:fill="FFFFFF"/>
        <w:spacing w:after="0" w:line="360" w:lineRule="auto"/>
        <w:ind w:left="993" w:hanging="284"/>
        <w:jc w:val="both"/>
        <w:rPr>
          <w:rFonts w:ascii="Times New Roman" w:eastAsia="Times New Roman" w:hAnsi="Times New Roman" w:cs="Times New Roman"/>
          <w:b/>
          <w:bCs/>
          <w:sz w:val="24"/>
          <w:szCs w:val="24"/>
          <w:lang w:eastAsia="ru-RU"/>
        </w:rPr>
      </w:pPr>
      <w:r w:rsidRPr="00A2511F">
        <w:rPr>
          <w:rFonts w:ascii="Times New Roman" w:eastAsia="Times New Roman" w:hAnsi="Times New Roman" w:cs="Times New Roman"/>
          <w:sz w:val="24"/>
          <w:szCs w:val="24"/>
          <w:lang w:eastAsia="ru-RU"/>
        </w:rPr>
        <w:t xml:space="preserve">Охарактеризуйте университет </w:t>
      </w:r>
      <w:r w:rsidR="003A1954">
        <w:rPr>
          <w:rFonts w:ascii="Times New Roman" w:eastAsia="Times New Roman" w:hAnsi="Times New Roman" w:cs="Times New Roman"/>
          <w:sz w:val="24"/>
          <w:szCs w:val="24"/>
          <w:lang w:eastAsia="ru-RU"/>
        </w:rPr>
        <w:t>«</w:t>
      </w:r>
      <w:r w:rsidRPr="00A2511F">
        <w:rPr>
          <w:rFonts w:ascii="Times New Roman" w:eastAsia="Times New Roman" w:hAnsi="Times New Roman" w:cs="Times New Roman"/>
          <w:sz w:val="24"/>
          <w:szCs w:val="24"/>
          <w:lang w:eastAsia="ru-RU"/>
        </w:rPr>
        <w:t>Дубна</w:t>
      </w:r>
      <w:r w:rsidR="003A1954">
        <w:rPr>
          <w:rFonts w:ascii="Times New Roman" w:eastAsia="Times New Roman" w:hAnsi="Times New Roman" w:cs="Times New Roman"/>
          <w:sz w:val="24"/>
          <w:szCs w:val="24"/>
          <w:lang w:eastAsia="ru-RU"/>
        </w:rPr>
        <w:t>»</w:t>
      </w:r>
      <w:r w:rsidRPr="00A2511F">
        <w:rPr>
          <w:rFonts w:ascii="Times New Roman" w:eastAsia="Times New Roman" w:hAnsi="Times New Roman" w:cs="Times New Roman"/>
          <w:sz w:val="24"/>
          <w:szCs w:val="24"/>
          <w:lang w:eastAsia="ru-RU"/>
        </w:rPr>
        <w:t xml:space="preserve"> двумя словами.</w:t>
      </w:r>
    </w:p>
    <w:p w14:paraId="71130DB9" w14:textId="77777777" w:rsidR="002E2C42" w:rsidRDefault="00AC1DFC" w:rsidP="004A603C">
      <w:pPr>
        <w:numPr>
          <w:ilvl w:val="0"/>
          <w:numId w:val="39"/>
        </w:numPr>
        <w:shd w:val="clear" w:color="auto" w:fill="FFFFFF"/>
        <w:spacing w:after="0" w:line="360" w:lineRule="auto"/>
        <w:ind w:left="993" w:hanging="284"/>
        <w:jc w:val="both"/>
        <w:rPr>
          <w:rFonts w:ascii="Times New Roman" w:eastAsia="Times New Roman" w:hAnsi="Times New Roman" w:cs="Times New Roman"/>
          <w:color w:val="000000" w:themeColor="text1"/>
          <w:sz w:val="24"/>
          <w:szCs w:val="24"/>
          <w:lang w:eastAsia="ru-RU"/>
        </w:rPr>
      </w:pPr>
      <w:r w:rsidRPr="0074452F">
        <w:rPr>
          <w:rFonts w:ascii="Times New Roman" w:eastAsia="Times New Roman" w:hAnsi="Times New Roman" w:cs="Times New Roman"/>
          <w:color w:val="000000" w:themeColor="text1"/>
          <w:sz w:val="24"/>
          <w:szCs w:val="24"/>
          <w:lang w:eastAsia="ru-RU"/>
        </w:rPr>
        <w:t>Изменилось ли Ваше отношение к вузу после дня открытых дверей?</w:t>
      </w:r>
    </w:p>
    <w:p w14:paraId="03025424" w14:textId="77777777" w:rsidR="00ED2CEA" w:rsidRDefault="00ED2CEA" w:rsidP="004A603C">
      <w:pPr>
        <w:pStyle w:val="a7"/>
        <w:numPr>
          <w:ilvl w:val="0"/>
          <w:numId w:val="46"/>
        </w:numPr>
        <w:shd w:val="clear" w:color="auto" w:fill="FFFFFF"/>
        <w:spacing w:after="0" w:line="360" w:lineRule="auto"/>
        <w:ind w:left="993" w:hanging="28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Да, изменилось в лучшую сторону</w:t>
      </w:r>
    </w:p>
    <w:p w14:paraId="0B62AC24" w14:textId="77777777" w:rsidR="00ED2CEA" w:rsidRDefault="00ED2CEA" w:rsidP="004A603C">
      <w:pPr>
        <w:pStyle w:val="a7"/>
        <w:numPr>
          <w:ilvl w:val="0"/>
          <w:numId w:val="46"/>
        </w:numPr>
        <w:shd w:val="clear" w:color="auto" w:fill="FFFFFF"/>
        <w:spacing w:after="0" w:line="360" w:lineRule="auto"/>
        <w:ind w:left="993" w:hanging="28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Не изменилось, хорошее</w:t>
      </w:r>
    </w:p>
    <w:p w14:paraId="6372AA5C" w14:textId="77777777" w:rsidR="00ED2CEA" w:rsidRDefault="00ED2CEA" w:rsidP="004A603C">
      <w:pPr>
        <w:pStyle w:val="a7"/>
        <w:numPr>
          <w:ilvl w:val="0"/>
          <w:numId w:val="46"/>
        </w:numPr>
        <w:shd w:val="clear" w:color="auto" w:fill="FFFFFF"/>
        <w:spacing w:after="0" w:line="360" w:lineRule="auto"/>
        <w:ind w:left="993" w:hanging="28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Не изменилось, плохое</w:t>
      </w:r>
    </w:p>
    <w:p w14:paraId="40FE6E9E" w14:textId="77777777" w:rsidR="00ED2CEA" w:rsidRPr="00ED2CEA" w:rsidRDefault="00ED2CEA" w:rsidP="004A603C">
      <w:pPr>
        <w:pStyle w:val="a7"/>
        <w:numPr>
          <w:ilvl w:val="0"/>
          <w:numId w:val="46"/>
        </w:numPr>
        <w:shd w:val="clear" w:color="auto" w:fill="FFFFFF"/>
        <w:spacing w:after="0" w:line="360" w:lineRule="auto"/>
        <w:ind w:left="993" w:hanging="28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Да, изменилось в худшую сторону</w:t>
      </w:r>
    </w:p>
    <w:p w14:paraId="7BE680D5" w14:textId="77777777" w:rsidR="00ED6EC9" w:rsidRPr="0074452F" w:rsidRDefault="00ED6EC9" w:rsidP="004A603C">
      <w:pPr>
        <w:numPr>
          <w:ilvl w:val="0"/>
          <w:numId w:val="39"/>
        </w:numPr>
        <w:shd w:val="clear" w:color="auto" w:fill="FFFFFF"/>
        <w:spacing w:after="0" w:line="360" w:lineRule="auto"/>
        <w:ind w:left="1134" w:hanging="425"/>
        <w:jc w:val="both"/>
        <w:rPr>
          <w:rFonts w:ascii="Times New Roman" w:eastAsia="Times New Roman" w:hAnsi="Times New Roman" w:cs="Times New Roman"/>
          <w:color w:val="000000" w:themeColor="text1"/>
          <w:sz w:val="24"/>
          <w:szCs w:val="24"/>
          <w:lang w:eastAsia="ru-RU"/>
        </w:rPr>
      </w:pPr>
      <w:r w:rsidRPr="0074452F">
        <w:rPr>
          <w:rFonts w:ascii="Times New Roman" w:eastAsia="Times New Roman" w:hAnsi="Times New Roman" w:cs="Times New Roman"/>
          <w:color w:val="000000" w:themeColor="text1"/>
          <w:sz w:val="24"/>
          <w:szCs w:val="24"/>
          <w:lang w:eastAsia="ru-RU"/>
        </w:rPr>
        <w:t>Укажите Ваш пол</w:t>
      </w:r>
      <w:r w:rsidR="00E457FA" w:rsidRPr="0074452F">
        <w:rPr>
          <w:rFonts w:ascii="Times New Roman" w:eastAsia="Times New Roman" w:hAnsi="Times New Roman" w:cs="Times New Roman"/>
          <w:color w:val="000000" w:themeColor="text1"/>
          <w:sz w:val="24"/>
          <w:szCs w:val="24"/>
          <w:lang w:eastAsia="ru-RU"/>
        </w:rPr>
        <w:t>.</w:t>
      </w:r>
    </w:p>
    <w:p w14:paraId="54E958A0" w14:textId="77777777" w:rsidR="00ED6EC9" w:rsidRPr="00ED6EC9" w:rsidRDefault="00ED6EC9" w:rsidP="004A603C">
      <w:pPr>
        <w:numPr>
          <w:ilvl w:val="0"/>
          <w:numId w:val="39"/>
        </w:numPr>
        <w:shd w:val="clear" w:color="auto" w:fill="FFFFFF"/>
        <w:spacing w:after="0" w:line="360" w:lineRule="auto"/>
        <w:ind w:left="1134" w:hanging="425"/>
        <w:jc w:val="both"/>
        <w:rPr>
          <w:rFonts w:ascii="Times New Roman" w:eastAsia="Times New Roman" w:hAnsi="Times New Roman" w:cs="Times New Roman"/>
          <w:b/>
          <w:bCs/>
          <w:color w:val="000000" w:themeColor="text1"/>
          <w:sz w:val="24"/>
          <w:szCs w:val="24"/>
          <w:lang w:eastAsia="ru-RU"/>
        </w:rPr>
      </w:pPr>
      <w:r w:rsidRPr="0074452F">
        <w:rPr>
          <w:rFonts w:ascii="Times New Roman" w:eastAsia="Times New Roman" w:hAnsi="Times New Roman" w:cs="Times New Roman"/>
          <w:color w:val="000000" w:themeColor="text1"/>
          <w:sz w:val="24"/>
          <w:szCs w:val="24"/>
          <w:lang w:eastAsia="ru-RU"/>
        </w:rPr>
        <w:t>Укаж</w:t>
      </w:r>
      <w:r>
        <w:rPr>
          <w:rFonts w:ascii="Times New Roman" w:eastAsia="Times New Roman" w:hAnsi="Times New Roman" w:cs="Times New Roman"/>
          <w:color w:val="000000" w:themeColor="text1"/>
          <w:sz w:val="24"/>
          <w:szCs w:val="24"/>
          <w:lang w:eastAsia="ru-RU"/>
        </w:rPr>
        <w:t>ите регион проживания</w:t>
      </w:r>
      <w:r w:rsidR="00E457FA">
        <w:rPr>
          <w:rFonts w:ascii="Times New Roman" w:eastAsia="Times New Roman" w:hAnsi="Times New Roman" w:cs="Times New Roman"/>
          <w:color w:val="000000" w:themeColor="text1"/>
          <w:sz w:val="24"/>
          <w:szCs w:val="24"/>
          <w:lang w:eastAsia="ru-RU"/>
        </w:rPr>
        <w:t>.</w:t>
      </w:r>
    </w:p>
    <w:p w14:paraId="16F9C5AC" w14:textId="77777777" w:rsidR="0030527A" w:rsidRDefault="00355E68" w:rsidP="00307518">
      <w:pPr>
        <w:pStyle w:val="im-mess"/>
        <w:shd w:val="clear" w:color="auto" w:fill="FFFFFF"/>
        <w:spacing w:before="240" w:beforeAutospacing="0" w:after="240" w:afterAutospacing="0" w:line="360" w:lineRule="auto"/>
        <w:ind w:firstLine="709"/>
        <w:jc w:val="both"/>
        <w:outlineLvl w:val="2"/>
        <w:rPr>
          <w:b/>
          <w:bCs/>
          <w:color w:val="000000"/>
          <w:sz w:val="22"/>
          <w:szCs w:val="22"/>
        </w:rPr>
      </w:pPr>
      <w:bookmarkStart w:id="43" w:name="_Toc168935835"/>
      <w:r>
        <w:rPr>
          <w:b/>
          <w:bCs/>
          <w:color w:val="000000"/>
          <w:sz w:val="22"/>
          <w:szCs w:val="22"/>
        </w:rPr>
        <w:t>2.1.</w:t>
      </w:r>
      <w:r w:rsidR="00D029F8">
        <w:rPr>
          <w:b/>
          <w:bCs/>
          <w:color w:val="000000"/>
          <w:sz w:val="22"/>
          <w:szCs w:val="22"/>
        </w:rPr>
        <w:t>7</w:t>
      </w:r>
      <w:r>
        <w:rPr>
          <w:b/>
          <w:bCs/>
          <w:color w:val="000000"/>
          <w:sz w:val="22"/>
          <w:szCs w:val="22"/>
        </w:rPr>
        <w:t>.</w:t>
      </w:r>
      <w:r w:rsidR="00C70197">
        <w:rPr>
          <w:b/>
          <w:bCs/>
          <w:color w:val="000000"/>
          <w:sz w:val="22"/>
          <w:szCs w:val="22"/>
        </w:rPr>
        <w:t xml:space="preserve"> Исследовательская матрица</w:t>
      </w:r>
      <w:bookmarkEnd w:id="43"/>
    </w:p>
    <w:tbl>
      <w:tblPr>
        <w:tblStyle w:val="a9"/>
        <w:tblW w:w="4891" w:type="pct"/>
        <w:tblInd w:w="108" w:type="dxa"/>
        <w:tblLayout w:type="fixed"/>
        <w:tblLook w:val="04A0" w:firstRow="1" w:lastRow="0" w:firstColumn="1" w:lastColumn="0" w:noHBand="0" w:noVBand="1"/>
      </w:tblPr>
      <w:tblGrid>
        <w:gridCol w:w="5481"/>
        <w:gridCol w:w="2500"/>
        <w:gridCol w:w="1658"/>
      </w:tblGrid>
      <w:tr w:rsidR="00FD6823" w:rsidRPr="00BF1017" w14:paraId="58ED895A" w14:textId="77777777" w:rsidTr="00751E37">
        <w:trPr>
          <w:trHeight w:val="388"/>
        </w:trPr>
        <w:tc>
          <w:tcPr>
            <w:tcW w:w="2843" w:type="pct"/>
          </w:tcPr>
          <w:p w14:paraId="07211F45" w14:textId="77777777" w:rsidR="00FD6823" w:rsidRPr="00BF1017" w:rsidRDefault="00FD6823" w:rsidP="00B65B47">
            <w:pPr>
              <w:pStyle w:val="im-mess"/>
              <w:spacing w:before="0" w:beforeAutospacing="0" w:after="0" w:afterAutospacing="0" w:line="360" w:lineRule="auto"/>
              <w:jc w:val="center"/>
              <w:rPr>
                <w:b/>
                <w:bCs/>
                <w:color w:val="000000"/>
              </w:rPr>
            </w:pPr>
            <w:r w:rsidRPr="00BF1017">
              <w:rPr>
                <w:b/>
                <w:bCs/>
                <w:color w:val="000000"/>
              </w:rPr>
              <w:t>Гипотезы</w:t>
            </w:r>
          </w:p>
        </w:tc>
        <w:tc>
          <w:tcPr>
            <w:tcW w:w="1297" w:type="pct"/>
            <w:vAlign w:val="center"/>
          </w:tcPr>
          <w:p w14:paraId="1CB94DFF" w14:textId="77777777" w:rsidR="00FD6823" w:rsidRPr="00BF1017" w:rsidRDefault="00FD6823" w:rsidP="000F165E">
            <w:pPr>
              <w:pStyle w:val="im-mess"/>
              <w:spacing w:before="0" w:beforeAutospacing="0" w:after="0" w:afterAutospacing="0" w:line="360" w:lineRule="auto"/>
              <w:jc w:val="center"/>
              <w:rPr>
                <w:b/>
                <w:bCs/>
                <w:color w:val="000000"/>
              </w:rPr>
            </w:pPr>
            <w:r w:rsidRPr="00BF1017">
              <w:rPr>
                <w:b/>
                <w:bCs/>
                <w:color w:val="000000"/>
              </w:rPr>
              <w:t>Метод</w:t>
            </w:r>
          </w:p>
        </w:tc>
        <w:tc>
          <w:tcPr>
            <w:tcW w:w="860" w:type="pct"/>
          </w:tcPr>
          <w:p w14:paraId="0BF1DE65" w14:textId="77777777" w:rsidR="00FD6823" w:rsidRPr="00BF1017" w:rsidRDefault="00FD6823" w:rsidP="00B65B47">
            <w:pPr>
              <w:pStyle w:val="im-mess"/>
              <w:spacing w:before="0" w:beforeAutospacing="0" w:after="0" w:afterAutospacing="0" w:line="360" w:lineRule="auto"/>
              <w:jc w:val="center"/>
              <w:rPr>
                <w:b/>
                <w:bCs/>
                <w:color w:val="000000"/>
              </w:rPr>
            </w:pPr>
            <w:r w:rsidRPr="00BF1017">
              <w:rPr>
                <w:b/>
                <w:bCs/>
                <w:color w:val="000000"/>
              </w:rPr>
              <w:t>Вопрос</w:t>
            </w:r>
          </w:p>
        </w:tc>
      </w:tr>
      <w:tr w:rsidR="006C216A" w:rsidRPr="00BF1017" w14:paraId="78A00BBE" w14:textId="77777777" w:rsidTr="00751E37">
        <w:trPr>
          <w:trHeight w:val="433"/>
        </w:trPr>
        <w:tc>
          <w:tcPr>
            <w:tcW w:w="2843" w:type="pct"/>
            <w:vMerge w:val="restart"/>
          </w:tcPr>
          <w:p w14:paraId="2BBB3888" w14:textId="77777777" w:rsidR="006C216A" w:rsidRPr="00BD7EC1" w:rsidRDefault="006C216A" w:rsidP="00073D75">
            <w:pPr>
              <w:pStyle w:val="im-mess"/>
              <w:shd w:val="clear" w:color="auto" w:fill="FFFFFF"/>
              <w:spacing w:before="0" w:beforeAutospacing="0" w:after="0" w:afterAutospacing="0"/>
              <w:jc w:val="both"/>
              <w:rPr>
                <w:color w:val="000000"/>
              </w:rPr>
            </w:pPr>
            <w:r w:rsidRPr="00BD7EC1">
              <w:rPr>
                <w:color w:val="000000"/>
              </w:rPr>
              <w:t xml:space="preserve">1. В управлении брендом университета «Дубна» не выстроен баланс между </w:t>
            </w:r>
            <w:r w:rsidRPr="00BD7EC1">
              <w:rPr>
                <w:i/>
                <w:iCs/>
                <w:color w:val="000000"/>
              </w:rPr>
              <w:t>BTL</w:t>
            </w:r>
            <w:r w:rsidRPr="00BD7EC1">
              <w:rPr>
                <w:color w:val="000000"/>
              </w:rPr>
              <w:t xml:space="preserve"> и </w:t>
            </w:r>
            <w:r w:rsidRPr="00BD7EC1">
              <w:rPr>
                <w:i/>
                <w:iCs/>
                <w:color w:val="000000"/>
              </w:rPr>
              <w:t>ATL</w:t>
            </w:r>
            <w:r w:rsidRPr="00BD7EC1">
              <w:rPr>
                <w:color w:val="000000"/>
              </w:rPr>
              <w:t xml:space="preserve"> коммуникациями (преимущественное использование </w:t>
            </w:r>
            <w:r w:rsidRPr="00BD7EC1">
              <w:rPr>
                <w:i/>
                <w:iCs/>
                <w:color w:val="000000"/>
              </w:rPr>
              <w:t>BTL</w:t>
            </w:r>
            <w:r w:rsidRPr="00BD7EC1">
              <w:rPr>
                <w:color w:val="000000"/>
              </w:rPr>
              <w:t>)</w:t>
            </w:r>
            <w:r w:rsidR="007453FC">
              <w:rPr>
                <w:color w:val="000000"/>
              </w:rPr>
              <w:t>.</w:t>
            </w:r>
          </w:p>
        </w:tc>
        <w:tc>
          <w:tcPr>
            <w:tcW w:w="1297" w:type="pct"/>
            <w:vAlign w:val="center"/>
          </w:tcPr>
          <w:p w14:paraId="48749664" w14:textId="77777777" w:rsidR="006C216A" w:rsidRPr="00BD7EC1" w:rsidRDefault="006C216A" w:rsidP="00073D75">
            <w:pPr>
              <w:pStyle w:val="im-mess"/>
              <w:spacing w:before="0" w:beforeAutospacing="0" w:after="0" w:afterAutospacing="0"/>
              <w:jc w:val="center"/>
              <w:rPr>
                <w:color w:val="000000"/>
              </w:rPr>
            </w:pPr>
            <w:r w:rsidRPr="00BD7EC1">
              <w:rPr>
                <w:color w:val="000000"/>
              </w:rPr>
              <w:t>Онлайн-анкетирование</w:t>
            </w:r>
          </w:p>
        </w:tc>
        <w:tc>
          <w:tcPr>
            <w:tcW w:w="860" w:type="pct"/>
          </w:tcPr>
          <w:p w14:paraId="3BBA6421" w14:textId="77777777" w:rsidR="006C216A" w:rsidRPr="00BF1017" w:rsidRDefault="006C216A" w:rsidP="00073D75">
            <w:pPr>
              <w:pStyle w:val="im-mess"/>
              <w:spacing w:before="0" w:beforeAutospacing="0" w:after="0" w:afterAutospacing="0"/>
              <w:jc w:val="both"/>
              <w:rPr>
                <w:b/>
                <w:bCs/>
                <w:color w:val="000000"/>
              </w:rPr>
            </w:pPr>
            <w:r w:rsidRPr="00BF1017">
              <w:t>№</w:t>
            </w:r>
            <w:r w:rsidR="00416182">
              <w:t>4</w:t>
            </w:r>
          </w:p>
        </w:tc>
      </w:tr>
      <w:tr w:rsidR="006C216A" w:rsidRPr="00BF1017" w14:paraId="3887F3AB" w14:textId="77777777" w:rsidTr="00751E37">
        <w:trPr>
          <w:trHeight w:val="539"/>
        </w:trPr>
        <w:tc>
          <w:tcPr>
            <w:tcW w:w="2843" w:type="pct"/>
            <w:vMerge/>
          </w:tcPr>
          <w:p w14:paraId="2EEF7C59" w14:textId="77777777" w:rsidR="006C216A" w:rsidRPr="00BD7EC1" w:rsidRDefault="006C216A" w:rsidP="00073D75">
            <w:pPr>
              <w:pStyle w:val="im-mess"/>
              <w:shd w:val="clear" w:color="auto" w:fill="FFFFFF"/>
              <w:spacing w:before="0" w:beforeAutospacing="0" w:after="0" w:afterAutospacing="0"/>
              <w:jc w:val="both"/>
              <w:rPr>
                <w:color w:val="000000"/>
              </w:rPr>
            </w:pPr>
          </w:p>
        </w:tc>
        <w:tc>
          <w:tcPr>
            <w:tcW w:w="1297" w:type="pct"/>
            <w:vAlign w:val="center"/>
          </w:tcPr>
          <w:p w14:paraId="348233C8" w14:textId="77777777" w:rsidR="006C216A" w:rsidRPr="00BD7EC1" w:rsidRDefault="00BD7EC1" w:rsidP="00073D75">
            <w:pPr>
              <w:pStyle w:val="im-mess"/>
              <w:spacing w:before="0" w:beforeAutospacing="0" w:after="0" w:afterAutospacing="0"/>
              <w:jc w:val="center"/>
              <w:rPr>
                <w:color w:val="000000"/>
              </w:rPr>
            </w:pPr>
            <w:r w:rsidRPr="00BD7EC1">
              <w:rPr>
                <w:color w:val="000000"/>
              </w:rPr>
              <w:t>Интервью</w:t>
            </w:r>
          </w:p>
        </w:tc>
        <w:tc>
          <w:tcPr>
            <w:tcW w:w="860" w:type="pct"/>
          </w:tcPr>
          <w:p w14:paraId="02094425" w14:textId="77777777" w:rsidR="006C216A" w:rsidRPr="00BF1017" w:rsidRDefault="00073D75" w:rsidP="00073D75">
            <w:pPr>
              <w:pStyle w:val="im-mess"/>
              <w:spacing w:before="0" w:beforeAutospacing="0" w:after="0" w:afterAutospacing="0"/>
              <w:jc w:val="both"/>
            </w:pPr>
            <w:r w:rsidRPr="00BF1017">
              <w:t>№</w:t>
            </w:r>
            <w:r w:rsidR="00DB6EC0">
              <w:t>12,</w:t>
            </w:r>
            <w:r w:rsidR="00E1102C">
              <w:t> </w:t>
            </w:r>
            <w:r w:rsidR="00DB6EC0">
              <w:t>14,</w:t>
            </w:r>
            <w:r w:rsidR="00E1102C">
              <w:t> </w:t>
            </w:r>
            <w:r w:rsidR="00DB6EC0">
              <w:t>15</w:t>
            </w:r>
          </w:p>
        </w:tc>
      </w:tr>
      <w:tr w:rsidR="00BD7EC1" w:rsidRPr="00BF1017" w14:paraId="55A793AD" w14:textId="77777777" w:rsidTr="00751E37">
        <w:trPr>
          <w:trHeight w:val="415"/>
        </w:trPr>
        <w:tc>
          <w:tcPr>
            <w:tcW w:w="2843" w:type="pct"/>
            <w:vMerge w:val="restart"/>
          </w:tcPr>
          <w:p w14:paraId="529BB1C0" w14:textId="77777777" w:rsidR="00BD7EC1" w:rsidRPr="00E84B64" w:rsidRDefault="00BD7EC1" w:rsidP="00073D75">
            <w:pPr>
              <w:pStyle w:val="im-mess"/>
              <w:shd w:val="clear" w:color="auto" w:fill="FFFFFF"/>
              <w:spacing w:before="0" w:beforeAutospacing="0" w:after="0" w:afterAutospacing="0"/>
              <w:jc w:val="both"/>
              <w:rPr>
                <w:color w:val="000000"/>
              </w:rPr>
            </w:pPr>
            <w:r w:rsidRPr="00BF1017">
              <w:rPr>
                <w:color w:val="000000"/>
              </w:rPr>
              <w:t>2. В управлении брендом университета «Дубна» не учитывается сегментированность целевой аудитории</w:t>
            </w:r>
            <w:r w:rsidR="007453FC">
              <w:rPr>
                <w:color w:val="000000"/>
              </w:rPr>
              <w:t>.</w:t>
            </w:r>
          </w:p>
        </w:tc>
        <w:tc>
          <w:tcPr>
            <w:tcW w:w="1297" w:type="pct"/>
            <w:vAlign w:val="center"/>
          </w:tcPr>
          <w:p w14:paraId="39FF004C" w14:textId="77777777" w:rsidR="00BD7EC1" w:rsidRPr="00BF1017" w:rsidRDefault="00BD7EC1" w:rsidP="00073D75">
            <w:pPr>
              <w:pStyle w:val="im-mess"/>
              <w:spacing w:before="0" w:beforeAutospacing="0" w:after="0" w:afterAutospacing="0"/>
              <w:jc w:val="center"/>
              <w:rPr>
                <w:b/>
                <w:bCs/>
                <w:color w:val="000000"/>
              </w:rPr>
            </w:pPr>
            <w:r w:rsidRPr="00BD7EC1">
              <w:rPr>
                <w:color w:val="000000"/>
              </w:rPr>
              <w:t>Онлайн-анкетирование</w:t>
            </w:r>
          </w:p>
        </w:tc>
        <w:tc>
          <w:tcPr>
            <w:tcW w:w="860" w:type="pct"/>
          </w:tcPr>
          <w:p w14:paraId="06BB2C85" w14:textId="77777777" w:rsidR="00BD7EC1" w:rsidRPr="00BF1017" w:rsidRDefault="00073D75" w:rsidP="00073D75">
            <w:pPr>
              <w:pStyle w:val="im-mess"/>
              <w:spacing w:before="0" w:beforeAutospacing="0" w:after="0" w:afterAutospacing="0"/>
              <w:jc w:val="both"/>
              <w:rPr>
                <w:b/>
                <w:bCs/>
                <w:color w:val="000000"/>
              </w:rPr>
            </w:pPr>
            <w:r w:rsidRPr="00BF1017">
              <w:t>№</w:t>
            </w:r>
            <w:r w:rsidR="00416182">
              <w:t>5</w:t>
            </w:r>
          </w:p>
        </w:tc>
      </w:tr>
      <w:tr w:rsidR="00BD7EC1" w:rsidRPr="00BF1017" w14:paraId="26B73B9E" w14:textId="77777777" w:rsidTr="00751E37">
        <w:trPr>
          <w:trHeight w:val="412"/>
        </w:trPr>
        <w:tc>
          <w:tcPr>
            <w:tcW w:w="2843" w:type="pct"/>
            <w:vMerge/>
          </w:tcPr>
          <w:p w14:paraId="18D937E1" w14:textId="77777777" w:rsidR="00BD7EC1" w:rsidRPr="00BF1017" w:rsidRDefault="00BD7EC1" w:rsidP="00073D75">
            <w:pPr>
              <w:pStyle w:val="im-mess"/>
              <w:shd w:val="clear" w:color="auto" w:fill="FFFFFF"/>
              <w:spacing w:before="0" w:beforeAutospacing="0" w:after="0" w:afterAutospacing="0"/>
              <w:jc w:val="both"/>
              <w:rPr>
                <w:color w:val="000000"/>
              </w:rPr>
            </w:pPr>
          </w:p>
        </w:tc>
        <w:tc>
          <w:tcPr>
            <w:tcW w:w="1297" w:type="pct"/>
            <w:vAlign w:val="center"/>
          </w:tcPr>
          <w:p w14:paraId="60417905" w14:textId="77777777" w:rsidR="00BD7EC1" w:rsidRPr="00BF1017" w:rsidRDefault="00BD7EC1" w:rsidP="00073D75">
            <w:pPr>
              <w:pStyle w:val="im-mess"/>
              <w:spacing w:before="0" w:beforeAutospacing="0" w:after="0" w:afterAutospacing="0"/>
              <w:jc w:val="center"/>
              <w:rPr>
                <w:b/>
                <w:bCs/>
                <w:color w:val="000000"/>
              </w:rPr>
            </w:pPr>
            <w:r w:rsidRPr="00BD7EC1">
              <w:rPr>
                <w:color w:val="000000"/>
              </w:rPr>
              <w:t>Интервью</w:t>
            </w:r>
          </w:p>
        </w:tc>
        <w:tc>
          <w:tcPr>
            <w:tcW w:w="860" w:type="pct"/>
          </w:tcPr>
          <w:p w14:paraId="4ACC9D31" w14:textId="77777777" w:rsidR="00BD7EC1" w:rsidRPr="00BF1017" w:rsidRDefault="00073D75" w:rsidP="00073D75">
            <w:pPr>
              <w:pStyle w:val="im-mess"/>
              <w:spacing w:before="0" w:beforeAutospacing="0" w:after="0" w:afterAutospacing="0"/>
              <w:jc w:val="both"/>
              <w:rPr>
                <w:b/>
                <w:bCs/>
                <w:color w:val="000000"/>
              </w:rPr>
            </w:pPr>
            <w:r w:rsidRPr="00BF1017">
              <w:t>№</w:t>
            </w:r>
            <w:r w:rsidR="00DB6EC0">
              <w:t>6,</w:t>
            </w:r>
            <w:r w:rsidR="00F9093C">
              <w:t>7</w:t>
            </w:r>
          </w:p>
        </w:tc>
      </w:tr>
      <w:tr w:rsidR="00BD7EC1" w:rsidRPr="00BF1017" w14:paraId="512E1A62" w14:textId="77777777" w:rsidTr="00751E37">
        <w:trPr>
          <w:trHeight w:val="415"/>
        </w:trPr>
        <w:tc>
          <w:tcPr>
            <w:tcW w:w="2843" w:type="pct"/>
            <w:vMerge w:val="restart"/>
          </w:tcPr>
          <w:p w14:paraId="5E76D591" w14:textId="77777777" w:rsidR="00BD7EC1" w:rsidRPr="000F165E" w:rsidRDefault="00BD7EC1" w:rsidP="00073D75">
            <w:pPr>
              <w:pStyle w:val="im-mess"/>
              <w:shd w:val="clear" w:color="auto" w:fill="FFFFFF"/>
              <w:spacing w:before="0" w:beforeAutospacing="0" w:after="0" w:afterAutospacing="0"/>
              <w:jc w:val="both"/>
              <w:rPr>
                <w:color w:val="000000"/>
              </w:rPr>
            </w:pPr>
            <w:r w:rsidRPr="00BF1017">
              <w:rPr>
                <w:color w:val="000000"/>
              </w:rPr>
              <w:lastRenderedPageBreak/>
              <w:t>3. В управлении брендом университета «Дубна» не разработано стратегическое позиционирование</w:t>
            </w:r>
            <w:r w:rsidR="007453FC">
              <w:rPr>
                <w:color w:val="000000"/>
              </w:rPr>
              <w:t>.</w:t>
            </w:r>
          </w:p>
        </w:tc>
        <w:tc>
          <w:tcPr>
            <w:tcW w:w="1297" w:type="pct"/>
            <w:vAlign w:val="center"/>
          </w:tcPr>
          <w:p w14:paraId="0FEC0C39" w14:textId="77777777" w:rsidR="00BD7EC1" w:rsidRPr="00BF1017" w:rsidRDefault="00BD7EC1" w:rsidP="00073D75">
            <w:pPr>
              <w:pStyle w:val="im-mess"/>
              <w:spacing w:before="0" w:beforeAutospacing="0" w:after="0" w:afterAutospacing="0"/>
              <w:jc w:val="center"/>
              <w:rPr>
                <w:b/>
                <w:bCs/>
                <w:color w:val="000000"/>
              </w:rPr>
            </w:pPr>
            <w:r w:rsidRPr="00BD7EC1">
              <w:rPr>
                <w:color w:val="000000"/>
              </w:rPr>
              <w:t>Онлайн-анкетирование</w:t>
            </w:r>
          </w:p>
        </w:tc>
        <w:tc>
          <w:tcPr>
            <w:tcW w:w="860" w:type="pct"/>
          </w:tcPr>
          <w:p w14:paraId="6D9D9370" w14:textId="77777777" w:rsidR="00BD7EC1" w:rsidRPr="00BF1017" w:rsidRDefault="00073D75" w:rsidP="00073D75">
            <w:pPr>
              <w:pStyle w:val="im-mess"/>
              <w:spacing w:before="0" w:beforeAutospacing="0" w:after="0" w:afterAutospacing="0"/>
              <w:jc w:val="both"/>
              <w:rPr>
                <w:b/>
                <w:bCs/>
                <w:color w:val="000000"/>
              </w:rPr>
            </w:pPr>
            <w:r w:rsidRPr="00BF1017">
              <w:t>№</w:t>
            </w:r>
            <w:r w:rsidR="00A96F05">
              <w:t>9</w:t>
            </w:r>
          </w:p>
        </w:tc>
      </w:tr>
      <w:tr w:rsidR="00BD7EC1" w:rsidRPr="00BF1017" w14:paraId="5C8270AD" w14:textId="77777777" w:rsidTr="00751E37">
        <w:trPr>
          <w:trHeight w:val="404"/>
        </w:trPr>
        <w:tc>
          <w:tcPr>
            <w:tcW w:w="2843" w:type="pct"/>
            <w:vMerge/>
          </w:tcPr>
          <w:p w14:paraId="70B7149D" w14:textId="77777777" w:rsidR="00BD7EC1" w:rsidRPr="00BF1017" w:rsidRDefault="00BD7EC1" w:rsidP="00073D75">
            <w:pPr>
              <w:pStyle w:val="im-mess"/>
              <w:shd w:val="clear" w:color="auto" w:fill="FFFFFF"/>
              <w:spacing w:before="0" w:beforeAutospacing="0" w:after="0" w:afterAutospacing="0"/>
              <w:jc w:val="both"/>
              <w:rPr>
                <w:color w:val="000000"/>
              </w:rPr>
            </w:pPr>
          </w:p>
        </w:tc>
        <w:tc>
          <w:tcPr>
            <w:tcW w:w="1297" w:type="pct"/>
            <w:vAlign w:val="center"/>
          </w:tcPr>
          <w:p w14:paraId="3A9EC445" w14:textId="77777777" w:rsidR="00BD7EC1" w:rsidRPr="00BF1017" w:rsidRDefault="00BD7EC1" w:rsidP="00073D75">
            <w:pPr>
              <w:pStyle w:val="im-mess"/>
              <w:spacing w:before="0" w:beforeAutospacing="0" w:after="0" w:afterAutospacing="0"/>
              <w:jc w:val="center"/>
              <w:rPr>
                <w:b/>
                <w:bCs/>
                <w:color w:val="000000"/>
              </w:rPr>
            </w:pPr>
            <w:r w:rsidRPr="00BD7EC1">
              <w:rPr>
                <w:color w:val="000000"/>
              </w:rPr>
              <w:t>Интервью</w:t>
            </w:r>
          </w:p>
        </w:tc>
        <w:tc>
          <w:tcPr>
            <w:tcW w:w="860" w:type="pct"/>
          </w:tcPr>
          <w:p w14:paraId="77DC6102" w14:textId="77777777" w:rsidR="00BD7EC1" w:rsidRPr="00BF1017" w:rsidRDefault="00073D75" w:rsidP="00073D75">
            <w:pPr>
              <w:pStyle w:val="im-mess"/>
              <w:spacing w:before="0" w:beforeAutospacing="0" w:after="0" w:afterAutospacing="0"/>
              <w:jc w:val="both"/>
              <w:rPr>
                <w:b/>
                <w:bCs/>
                <w:color w:val="000000"/>
              </w:rPr>
            </w:pPr>
            <w:r w:rsidRPr="00BF1017">
              <w:t>№</w:t>
            </w:r>
            <w:r w:rsidR="00AB1658">
              <w:t>3,5,8,9,10</w:t>
            </w:r>
          </w:p>
        </w:tc>
      </w:tr>
      <w:tr w:rsidR="008660D3" w:rsidRPr="00BF1017" w14:paraId="7E02C90E" w14:textId="77777777" w:rsidTr="00751E37">
        <w:trPr>
          <w:trHeight w:val="258"/>
        </w:trPr>
        <w:tc>
          <w:tcPr>
            <w:tcW w:w="2843" w:type="pct"/>
            <w:vMerge w:val="restart"/>
          </w:tcPr>
          <w:p w14:paraId="13298CDE" w14:textId="77777777" w:rsidR="008660D3" w:rsidRPr="00BD7EC1" w:rsidRDefault="008660D3" w:rsidP="00073D75">
            <w:pPr>
              <w:pStyle w:val="im-mess"/>
              <w:shd w:val="clear" w:color="auto" w:fill="FFFFFF"/>
              <w:spacing w:before="0" w:beforeAutospacing="0" w:after="0" w:afterAutospacing="0"/>
              <w:jc w:val="both"/>
              <w:rPr>
                <w:color w:val="000000"/>
              </w:rPr>
            </w:pPr>
            <w:r w:rsidRPr="00BF1017">
              <w:rPr>
                <w:color w:val="000000"/>
              </w:rPr>
              <w:t xml:space="preserve">4. Транслируемый образ бренда университета «Дубна» у целевой аудитории сформирован </w:t>
            </w:r>
            <w:r w:rsidRPr="00BF1017">
              <w:rPr>
                <w:color w:val="000000" w:themeColor="text1"/>
              </w:rPr>
              <w:t>частично</w:t>
            </w:r>
            <w:r w:rsidR="007453FC">
              <w:rPr>
                <w:color w:val="000000" w:themeColor="text1"/>
              </w:rPr>
              <w:t>.</w:t>
            </w:r>
          </w:p>
        </w:tc>
        <w:tc>
          <w:tcPr>
            <w:tcW w:w="1297" w:type="pct"/>
            <w:vAlign w:val="center"/>
          </w:tcPr>
          <w:p w14:paraId="3C0DE954" w14:textId="77777777" w:rsidR="008660D3" w:rsidRPr="00BF1017" w:rsidRDefault="008660D3" w:rsidP="00073D75">
            <w:pPr>
              <w:pStyle w:val="im-mess"/>
              <w:spacing w:before="0" w:beforeAutospacing="0" w:after="0" w:afterAutospacing="0"/>
              <w:jc w:val="center"/>
              <w:rPr>
                <w:b/>
                <w:bCs/>
                <w:color w:val="000000"/>
              </w:rPr>
            </w:pPr>
            <w:r w:rsidRPr="00BD7EC1">
              <w:rPr>
                <w:color w:val="000000"/>
              </w:rPr>
              <w:t>Онлайн-анкетирование</w:t>
            </w:r>
          </w:p>
        </w:tc>
        <w:tc>
          <w:tcPr>
            <w:tcW w:w="860" w:type="pct"/>
          </w:tcPr>
          <w:p w14:paraId="7CBD1CB2" w14:textId="77777777" w:rsidR="008660D3" w:rsidRPr="00BF1017" w:rsidRDefault="00073D75" w:rsidP="00073D75">
            <w:pPr>
              <w:pStyle w:val="im-mess"/>
              <w:spacing w:before="0" w:beforeAutospacing="0" w:after="0" w:afterAutospacing="0"/>
              <w:jc w:val="both"/>
              <w:rPr>
                <w:b/>
                <w:bCs/>
                <w:color w:val="000000"/>
              </w:rPr>
            </w:pPr>
            <w:r w:rsidRPr="00BF1017">
              <w:t>№</w:t>
            </w:r>
            <w:r w:rsidR="00416182">
              <w:t>3,6</w:t>
            </w:r>
          </w:p>
        </w:tc>
      </w:tr>
      <w:tr w:rsidR="008660D3" w:rsidRPr="00BF1017" w14:paraId="785D94F8" w14:textId="77777777" w:rsidTr="00751E37">
        <w:trPr>
          <w:trHeight w:val="258"/>
        </w:trPr>
        <w:tc>
          <w:tcPr>
            <w:tcW w:w="2843" w:type="pct"/>
            <w:vMerge/>
          </w:tcPr>
          <w:p w14:paraId="4BE8099C" w14:textId="77777777" w:rsidR="008660D3" w:rsidRPr="00BF1017" w:rsidRDefault="008660D3" w:rsidP="00073D75">
            <w:pPr>
              <w:pStyle w:val="im-mess"/>
              <w:shd w:val="clear" w:color="auto" w:fill="FFFFFF"/>
              <w:spacing w:before="0" w:beforeAutospacing="0" w:after="0" w:afterAutospacing="0"/>
              <w:jc w:val="both"/>
              <w:rPr>
                <w:color w:val="000000"/>
              </w:rPr>
            </w:pPr>
          </w:p>
        </w:tc>
        <w:tc>
          <w:tcPr>
            <w:tcW w:w="1297" w:type="pct"/>
            <w:vAlign w:val="center"/>
          </w:tcPr>
          <w:p w14:paraId="1FC57253" w14:textId="77777777" w:rsidR="008660D3" w:rsidRPr="00BF1017" w:rsidRDefault="008660D3" w:rsidP="00073D75">
            <w:pPr>
              <w:pStyle w:val="im-mess"/>
              <w:spacing w:before="0" w:beforeAutospacing="0" w:after="0" w:afterAutospacing="0"/>
              <w:jc w:val="center"/>
              <w:rPr>
                <w:b/>
                <w:bCs/>
                <w:color w:val="000000"/>
              </w:rPr>
            </w:pPr>
            <w:r w:rsidRPr="00BD7EC1">
              <w:rPr>
                <w:color w:val="000000"/>
              </w:rPr>
              <w:t>Интервью</w:t>
            </w:r>
          </w:p>
        </w:tc>
        <w:tc>
          <w:tcPr>
            <w:tcW w:w="860" w:type="pct"/>
          </w:tcPr>
          <w:p w14:paraId="74BFAD05" w14:textId="77777777" w:rsidR="008660D3" w:rsidRPr="00BF1017" w:rsidRDefault="00073D75" w:rsidP="00073D75">
            <w:pPr>
              <w:pStyle w:val="im-mess"/>
              <w:spacing w:before="0" w:beforeAutospacing="0" w:after="0" w:afterAutospacing="0"/>
              <w:jc w:val="both"/>
              <w:rPr>
                <w:b/>
                <w:bCs/>
                <w:color w:val="000000"/>
              </w:rPr>
            </w:pPr>
            <w:r w:rsidRPr="00BF1017">
              <w:t>№</w:t>
            </w:r>
            <w:r w:rsidR="00E91DD3">
              <w:t>11,1</w:t>
            </w:r>
            <w:r w:rsidR="00D87998">
              <w:t>7</w:t>
            </w:r>
          </w:p>
        </w:tc>
      </w:tr>
      <w:tr w:rsidR="008660D3" w:rsidRPr="00BF1017" w14:paraId="34148AF3" w14:textId="77777777" w:rsidTr="00751E37">
        <w:trPr>
          <w:trHeight w:val="258"/>
        </w:trPr>
        <w:tc>
          <w:tcPr>
            <w:tcW w:w="2843" w:type="pct"/>
            <w:vMerge w:val="restart"/>
          </w:tcPr>
          <w:p w14:paraId="3928ED8C" w14:textId="77777777" w:rsidR="008660D3" w:rsidRPr="000F165E" w:rsidRDefault="008660D3" w:rsidP="00073D75">
            <w:pPr>
              <w:pStyle w:val="im-mess"/>
              <w:shd w:val="clear" w:color="auto" w:fill="FFFFFF"/>
              <w:spacing w:before="0" w:beforeAutospacing="0" w:after="0" w:afterAutospacing="0"/>
              <w:jc w:val="both"/>
              <w:rPr>
                <w:color w:val="000000"/>
              </w:rPr>
            </w:pPr>
            <w:r w:rsidRPr="00BF1017">
              <w:rPr>
                <w:color w:val="000000"/>
              </w:rPr>
              <w:t>5. Существующий образ бренда университета «Дубна» у потребителя не соответствует планируемому.</w:t>
            </w:r>
          </w:p>
        </w:tc>
        <w:tc>
          <w:tcPr>
            <w:tcW w:w="1297" w:type="pct"/>
            <w:vAlign w:val="center"/>
          </w:tcPr>
          <w:p w14:paraId="722DECA6" w14:textId="77777777" w:rsidR="008660D3" w:rsidRPr="00BF1017" w:rsidRDefault="008660D3" w:rsidP="00073D75">
            <w:pPr>
              <w:pStyle w:val="im-mess"/>
              <w:spacing w:before="0" w:beforeAutospacing="0" w:after="0" w:afterAutospacing="0"/>
              <w:jc w:val="center"/>
              <w:rPr>
                <w:b/>
                <w:bCs/>
                <w:color w:val="000000"/>
              </w:rPr>
            </w:pPr>
            <w:r w:rsidRPr="00BD7EC1">
              <w:rPr>
                <w:color w:val="000000"/>
              </w:rPr>
              <w:t>Онлайн-анкетирование</w:t>
            </w:r>
          </w:p>
        </w:tc>
        <w:tc>
          <w:tcPr>
            <w:tcW w:w="860" w:type="pct"/>
          </w:tcPr>
          <w:p w14:paraId="66DC7F82" w14:textId="77777777" w:rsidR="008660D3" w:rsidRPr="00BF1017" w:rsidRDefault="00073D75" w:rsidP="00073D75">
            <w:pPr>
              <w:pStyle w:val="im-mess"/>
              <w:spacing w:before="0" w:beforeAutospacing="0" w:after="0" w:afterAutospacing="0"/>
              <w:jc w:val="both"/>
              <w:rPr>
                <w:b/>
                <w:bCs/>
                <w:color w:val="000000"/>
              </w:rPr>
            </w:pPr>
            <w:r w:rsidRPr="00BF1017">
              <w:t>№</w:t>
            </w:r>
            <w:r w:rsidR="00416182">
              <w:t>3,6,</w:t>
            </w:r>
            <w:r w:rsidR="00216F8F">
              <w:t>7,</w:t>
            </w:r>
            <w:r w:rsidR="00416182">
              <w:t>8</w:t>
            </w:r>
          </w:p>
        </w:tc>
      </w:tr>
      <w:tr w:rsidR="008660D3" w:rsidRPr="00BF1017" w14:paraId="0A4D2C91" w14:textId="77777777" w:rsidTr="00751E37">
        <w:trPr>
          <w:trHeight w:val="434"/>
        </w:trPr>
        <w:tc>
          <w:tcPr>
            <w:tcW w:w="2843" w:type="pct"/>
            <w:vMerge/>
          </w:tcPr>
          <w:p w14:paraId="13235543" w14:textId="77777777" w:rsidR="008660D3" w:rsidRPr="00BF1017" w:rsidRDefault="008660D3" w:rsidP="00073D75">
            <w:pPr>
              <w:pStyle w:val="im-mess"/>
              <w:shd w:val="clear" w:color="auto" w:fill="FFFFFF"/>
              <w:spacing w:before="0" w:beforeAutospacing="0" w:after="0" w:afterAutospacing="0"/>
              <w:jc w:val="both"/>
              <w:rPr>
                <w:color w:val="000000"/>
              </w:rPr>
            </w:pPr>
          </w:p>
        </w:tc>
        <w:tc>
          <w:tcPr>
            <w:tcW w:w="1297" w:type="pct"/>
            <w:vAlign w:val="center"/>
          </w:tcPr>
          <w:p w14:paraId="4D8A9BAB" w14:textId="77777777" w:rsidR="008660D3" w:rsidRPr="00BF1017" w:rsidRDefault="008660D3" w:rsidP="00073D75">
            <w:pPr>
              <w:pStyle w:val="im-mess"/>
              <w:spacing w:before="0" w:beforeAutospacing="0" w:after="0" w:afterAutospacing="0"/>
              <w:jc w:val="center"/>
              <w:rPr>
                <w:b/>
                <w:bCs/>
                <w:color w:val="000000"/>
              </w:rPr>
            </w:pPr>
            <w:r w:rsidRPr="00BD7EC1">
              <w:rPr>
                <w:color w:val="000000"/>
              </w:rPr>
              <w:t>Интервью</w:t>
            </w:r>
          </w:p>
        </w:tc>
        <w:tc>
          <w:tcPr>
            <w:tcW w:w="860" w:type="pct"/>
          </w:tcPr>
          <w:p w14:paraId="5982CF07" w14:textId="77777777" w:rsidR="008660D3" w:rsidRPr="00BF1017" w:rsidRDefault="00073D75" w:rsidP="00073D75">
            <w:pPr>
              <w:pStyle w:val="im-mess"/>
              <w:spacing w:before="0" w:beforeAutospacing="0" w:after="0" w:afterAutospacing="0"/>
              <w:jc w:val="both"/>
              <w:rPr>
                <w:b/>
                <w:bCs/>
                <w:color w:val="000000"/>
              </w:rPr>
            </w:pPr>
            <w:r w:rsidRPr="00BF1017">
              <w:t>№</w:t>
            </w:r>
            <w:r w:rsidR="009409AE">
              <w:t>1</w:t>
            </w:r>
            <w:r w:rsidR="00D87998">
              <w:t>7</w:t>
            </w:r>
            <w:r w:rsidR="009409AE">
              <w:t>,</w:t>
            </w:r>
            <w:r w:rsidR="00E91DD3">
              <w:t>1</w:t>
            </w:r>
            <w:r w:rsidR="00D87998">
              <w:t>8</w:t>
            </w:r>
          </w:p>
        </w:tc>
      </w:tr>
    </w:tbl>
    <w:p w14:paraId="4DB3752A" w14:textId="77777777" w:rsidR="00760A5A" w:rsidRDefault="00C70197" w:rsidP="00B65B47">
      <w:pPr>
        <w:pStyle w:val="im-mess"/>
        <w:shd w:val="clear" w:color="auto" w:fill="FFFFFF"/>
        <w:spacing w:before="240" w:beforeAutospacing="0" w:after="240" w:afterAutospacing="0" w:line="360" w:lineRule="auto"/>
        <w:ind w:firstLine="709"/>
        <w:jc w:val="both"/>
        <w:outlineLvl w:val="2"/>
        <w:rPr>
          <w:b/>
          <w:bCs/>
          <w:color w:val="000000"/>
          <w:sz w:val="22"/>
          <w:szCs w:val="22"/>
        </w:rPr>
      </w:pPr>
      <w:bookmarkStart w:id="44" w:name="_Toc168935836"/>
      <w:r>
        <w:rPr>
          <w:b/>
          <w:bCs/>
          <w:color w:val="000000"/>
          <w:sz w:val="22"/>
          <w:szCs w:val="22"/>
        </w:rPr>
        <w:t>2.1.9. Методы обработки и анализа данных</w:t>
      </w:r>
      <w:bookmarkEnd w:id="44"/>
      <w:r>
        <w:rPr>
          <w:b/>
          <w:bCs/>
          <w:color w:val="000000"/>
          <w:sz w:val="22"/>
          <w:szCs w:val="22"/>
        </w:rPr>
        <w:t xml:space="preserve"> </w:t>
      </w:r>
    </w:p>
    <w:p w14:paraId="78A2B8D3" w14:textId="77777777" w:rsidR="00760A5A" w:rsidRDefault="00760A5A" w:rsidP="00A811E7">
      <w:pPr>
        <w:spacing w:after="0" w:line="360" w:lineRule="auto"/>
        <w:ind w:firstLine="709"/>
        <w:jc w:val="both"/>
        <w:rPr>
          <w:rFonts w:ascii="Times New Roman" w:hAnsi="Times New Roman"/>
          <w:sz w:val="24"/>
          <w:szCs w:val="24"/>
          <w:lang w:eastAsia="ru-RU"/>
        </w:rPr>
      </w:pPr>
      <w:r w:rsidRPr="00302426">
        <w:rPr>
          <w:rFonts w:ascii="Times New Roman" w:hAnsi="Times New Roman"/>
          <w:sz w:val="24"/>
          <w:szCs w:val="24"/>
          <w:lang w:eastAsia="ru-RU"/>
        </w:rPr>
        <w:t>Обработка</w:t>
      </w:r>
      <w:r w:rsidRPr="0029775F">
        <w:rPr>
          <w:rFonts w:ascii="Times New Roman" w:hAnsi="Times New Roman"/>
          <w:sz w:val="24"/>
          <w:szCs w:val="24"/>
          <w:lang w:eastAsia="ru-RU"/>
        </w:rPr>
        <w:t xml:space="preserve"> </w:t>
      </w:r>
      <w:r>
        <w:rPr>
          <w:rFonts w:ascii="Times New Roman" w:hAnsi="Times New Roman"/>
          <w:sz w:val="24"/>
          <w:szCs w:val="24"/>
          <w:lang w:eastAsia="ru-RU"/>
        </w:rPr>
        <w:t>интервью</w:t>
      </w:r>
      <w:r w:rsidRPr="0029775F">
        <w:rPr>
          <w:rFonts w:ascii="Times New Roman" w:hAnsi="Times New Roman"/>
          <w:sz w:val="24"/>
          <w:szCs w:val="24"/>
          <w:lang w:eastAsia="ru-RU"/>
        </w:rPr>
        <w:t xml:space="preserve"> </w:t>
      </w:r>
      <w:r w:rsidR="009039FC">
        <w:rPr>
          <w:rFonts w:ascii="Times New Roman" w:hAnsi="Times New Roman"/>
          <w:sz w:val="24"/>
          <w:szCs w:val="24"/>
          <w:lang w:eastAsia="ru-RU"/>
        </w:rPr>
        <w:t xml:space="preserve">осуществлялась </w:t>
      </w:r>
      <w:r w:rsidRPr="0029775F">
        <w:rPr>
          <w:rFonts w:ascii="Times New Roman" w:hAnsi="Times New Roman"/>
          <w:sz w:val="24"/>
          <w:szCs w:val="24"/>
          <w:lang w:eastAsia="ru-RU"/>
        </w:rPr>
        <w:t xml:space="preserve">в </w:t>
      </w:r>
      <w:r w:rsidRPr="00006E76">
        <w:rPr>
          <w:rFonts w:ascii="Times New Roman" w:hAnsi="Times New Roman"/>
          <w:i/>
          <w:iCs/>
          <w:sz w:val="24"/>
          <w:szCs w:val="24"/>
          <w:lang w:eastAsia="ru-RU"/>
        </w:rPr>
        <w:t>Microsoft Excel</w:t>
      </w:r>
      <w:r w:rsidRPr="0029775F">
        <w:rPr>
          <w:rFonts w:ascii="Times New Roman" w:hAnsi="Times New Roman"/>
          <w:sz w:val="24"/>
          <w:szCs w:val="24"/>
          <w:lang w:eastAsia="ru-RU"/>
        </w:rPr>
        <w:t>.</w:t>
      </w:r>
      <w:r>
        <w:rPr>
          <w:rFonts w:ascii="Times New Roman" w:hAnsi="Times New Roman"/>
          <w:sz w:val="24"/>
          <w:szCs w:val="24"/>
          <w:lang w:eastAsia="ru-RU"/>
        </w:rPr>
        <w:t xml:space="preserve"> </w:t>
      </w:r>
      <w:r w:rsidRPr="0029775F">
        <w:rPr>
          <w:rFonts w:ascii="Times New Roman" w:hAnsi="Times New Roman"/>
          <w:sz w:val="24"/>
          <w:szCs w:val="24"/>
          <w:lang w:eastAsia="ru-RU"/>
        </w:rPr>
        <w:t xml:space="preserve">Для </w:t>
      </w:r>
      <w:r w:rsidRPr="00302426">
        <w:rPr>
          <w:rFonts w:ascii="Times New Roman" w:hAnsi="Times New Roman"/>
          <w:sz w:val="24"/>
          <w:szCs w:val="24"/>
          <w:lang w:eastAsia="ru-RU"/>
        </w:rPr>
        <w:t>анализа</w:t>
      </w:r>
      <w:r w:rsidRPr="0029775F">
        <w:rPr>
          <w:rFonts w:ascii="Times New Roman" w:hAnsi="Times New Roman"/>
          <w:sz w:val="24"/>
          <w:szCs w:val="24"/>
          <w:lang w:eastAsia="ru-RU"/>
        </w:rPr>
        <w:t xml:space="preserve"> результатов и</w:t>
      </w:r>
      <w:r>
        <w:rPr>
          <w:rFonts w:ascii="Times New Roman" w:hAnsi="Times New Roman"/>
          <w:sz w:val="24"/>
          <w:szCs w:val="24"/>
          <w:lang w:eastAsia="ru-RU"/>
        </w:rPr>
        <w:t>спользова</w:t>
      </w:r>
      <w:r w:rsidR="007721F5">
        <w:rPr>
          <w:rFonts w:ascii="Times New Roman" w:hAnsi="Times New Roman"/>
          <w:sz w:val="24"/>
          <w:szCs w:val="24"/>
          <w:lang w:eastAsia="ru-RU"/>
        </w:rPr>
        <w:t>лся</w:t>
      </w:r>
      <w:r>
        <w:rPr>
          <w:rFonts w:ascii="Times New Roman" w:hAnsi="Times New Roman"/>
          <w:sz w:val="24"/>
          <w:szCs w:val="24"/>
          <w:lang w:eastAsia="ru-RU"/>
        </w:rPr>
        <w:t xml:space="preserve"> метод конденсации </w:t>
      </w:r>
      <w:r w:rsidRPr="0029775F">
        <w:rPr>
          <w:rFonts w:ascii="Times New Roman" w:hAnsi="Times New Roman"/>
          <w:sz w:val="24"/>
          <w:szCs w:val="24"/>
          <w:lang w:eastAsia="ru-RU"/>
        </w:rPr>
        <w:t>смыслов</w:t>
      </w:r>
      <w:r w:rsidRPr="00DB1D4F">
        <w:t xml:space="preserve"> </w:t>
      </w:r>
      <w:r>
        <w:rPr>
          <w:rFonts w:ascii="Times New Roman" w:hAnsi="Times New Roman"/>
          <w:sz w:val="24"/>
          <w:szCs w:val="24"/>
          <w:lang w:eastAsia="ru-RU"/>
        </w:rPr>
        <w:t>С. Квале</w:t>
      </w:r>
      <w:r w:rsidRPr="0029775F">
        <w:rPr>
          <w:rFonts w:ascii="Times New Roman" w:hAnsi="Times New Roman"/>
          <w:sz w:val="24"/>
          <w:szCs w:val="24"/>
          <w:lang w:eastAsia="ru-RU"/>
        </w:rPr>
        <w:t xml:space="preserve">, позволяющий сократить высказывания респондента до более кратких значимых утверждений доступных к интерпретации. </w:t>
      </w:r>
    </w:p>
    <w:p w14:paraId="15997E6D" w14:textId="77777777" w:rsidR="00A811E7" w:rsidRPr="00AE0AB5" w:rsidRDefault="00A811E7" w:rsidP="00AE0AB5">
      <w:pPr>
        <w:pStyle w:val="ac"/>
        <w:spacing w:before="0" w:beforeAutospacing="0" w:after="0" w:afterAutospacing="0" w:line="360" w:lineRule="auto"/>
        <w:ind w:firstLine="709"/>
        <w:jc w:val="both"/>
        <w:rPr>
          <w:color w:val="000000" w:themeColor="text1"/>
        </w:rPr>
      </w:pPr>
      <w:r w:rsidRPr="00AE0AB5">
        <w:rPr>
          <w:color w:val="000000" w:themeColor="text1"/>
        </w:rPr>
        <w:t xml:space="preserve">Анализ и обработка данных опроса осуществлялись в статистической программе </w:t>
      </w:r>
      <w:r w:rsidRPr="00006E76">
        <w:rPr>
          <w:i/>
          <w:iCs/>
          <w:color w:val="000000" w:themeColor="text1"/>
        </w:rPr>
        <w:t>IBM SPSS Statistics 23</w:t>
      </w:r>
      <w:r w:rsidR="009039FC" w:rsidRPr="00AE0AB5">
        <w:rPr>
          <w:color w:val="000000" w:themeColor="text1"/>
        </w:rPr>
        <w:t xml:space="preserve">, что </w:t>
      </w:r>
      <w:r w:rsidRPr="00AE0AB5">
        <w:rPr>
          <w:color w:val="000000" w:themeColor="text1"/>
        </w:rPr>
        <w:t>позво</w:t>
      </w:r>
      <w:r w:rsidR="00E319B3">
        <w:rPr>
          <w:color w:val="000000" w:themeColor="text1"/>
        </w:rPr>
        <w:t>лило</w:t>
      </w:r>
      <w:r w:rsidRPr="00AE0AB5">
        <w:rPr>
          <w:color w:val="000000" w:themeColor="text1"/>
        </w:rPr>
        <w:t xml:space="preserve"> эффективно осуществить ввод данных</w:t>
      </w:r>
      <w:r w:rsidR="00AE0AB5" w:rsidRPr="00AE0AB5">
        <w:rPr>
          <w:color w:val="000000" w:themeColor="text1"/>
        </w:rPr>
        <w:t xml:space="preserve"> и </w:t>
      </w:r>
      <w:r w:rsidRPr="00AE0AB5">
        <w:rPr>
          <w:color w:val="000000" w:themeColor="text1"/>
        </w:rPr>
        <w:t>использовать статистические процедуры для анализа данных.</w:t>
      </w:r>
      <w:r w:rsidR="00AE0AB5" w:rsidRPr="00AE0AB5">
        <w:rPr>
          <w:color w:val="000000" w:themeColor="text1"/>
        </w:rPr>
        <w:t xml:space="preserve"> </w:t>
      </w:r>
      <w:r w:rsidRPr="00AE0AB5">
        <w:rPr>
          <w:color w:val="000000" w:themeColor="text1"/>
        </w:rPr>
        <w:t xml:space="preserve">Помимо программы </w:t>
      </w:r>
      <w:r w:rsidRPr="00006E76">
        <w:rPr>
          <w:i/>
          <w:iCs/>
          <w:color w:val="000000" w:themeColor="text1"/>
        </w:rPr>
        <w:t>SPSS Statistics</w:t>
      </w:r>
      <w:r w:rsidRPr="00AE0AB5">
        <w:rPr>
          <w:color w:val="000000" w:themeColor="text1"/>
        </w:rPr>
        <w:t xml:space="preserve"> в работе с данными был</w:t>
      </w:r>
      <w:r w:rsidR="00006E76">
        <w:rPr>
          <w:color w:val="000000" w:themeColor="text1"/>
        </w:rPr>
        <w:t>а</w:t>
      </w:r>
      <w:r w:rsidRPr="00AE0AB5">
        <w:rPr>
          <w:color w:val="000000" w:themeColor="text1"/>
        </w:rPr>
        <w:t xml:space="preserve"> использован</w:t>
      </w:r>
      <w:r w:rsidR="00006E76">
        <w:rPr>
          <w:color w:val="000000" w:themeColor="text1"/>
        </w:rPr>
        <w:t xml:space="preserve">а </w:t>
      </w:r>
      <w:r w:rsidRPr="00AE0AB5">
        <w:rPr>
          <w:color w:val="000000" w:themeColor="text1"/>
        </w:rPr>
        <w:t>программ</w:t>
      </w:r>
      <w:r w:rsidR="00006E76">
        <w:rPr>
          <w:color w:val="000000" w:themeColor="text1"/>
        </w:rPr>
        <w:t xml:space="preserve">а </w:t>
      </w:r>
      <w:r w:rsidRPr="00006E76">
        <w:rPr>
          <w:i/>
          <w:iCs/>
          <w:color w:val="000000" w:themeColor="text1"/>
        </w:rPr>
        <w:t>Microsoft Excel</w:t>
      </w:r>
      <w:r w:rsidRPr="00AE0AB5">
        <w:rPr>
          <w:color w:val="000000" w:themeColor="text1"/>
        </w:rPr>
        <w:t>.</w:t>
      </w:r>
    </w:p>
    <w:p w14:paraId="3C93D42B" w14:textId="77777777" w:rsidR="00C70197" w:rsidRDefault="00C70197" w:rsidP="00A811E7">
      <w:pPr>
        <w:pStyle w:val="im-mess"/>
        <w:shd w:val="clear" w:color="auto" w:fill="FFFFFF"/>
        <w:spacing w:before="240" w:beforeAutospacing="0" w:after="240" w:afterAutospacing="0" w:line="360" w:lineRule="auto"/>
        <w:ind w:firstLine="709"/>
        <w:jc w:val="both"/>
        <w:outlineLvl w:val="1"/>
        <w:rPr>
          <w:b/>
          <w:bCs/>
          <w:color w:val="000000"/>
        </w:rPr>
      </w:pPr>
      <w:bookmarkStart w:id="45" w:name="_Toc168935837"/>
      <w:r w:rsidRPr="00C70197">
        <w:rPr>
          <w:b/>
          <w:bCs/>
          <w:color w:val="000000"/>
        </w:rPr>
        <w:t>2.2.</w:t>
      </w:r>
      <w:r>
        <w:rPr>
          <w:b/>
          <w:bCs/>
          <w:color w:val="000000"/>
        </w:rPr>
        <w:t xml:space="preserve"> Обработка и анализ результатов исследования</w:t>
      </w:r>
      <w:bookmarkEnd w:id="45"/>
    </w:p>
    <w:p w14:paraId="0E3F54C9" w14:textId="77777777" w:rsidR="00C70197" w:rsidRDefault="00C70197" w:rsidP="00A811E7">
      <w:pPr>
        <w:pStyle w:val="im-mess"/>
        <w:shd w:val="clear" w:color="auto" w:fill="FFFFFF"/>
        <w:spacing w:before="0" w:beforeAutospacing="0" w:after="0" w:afterAutospacing="0" w:line="360" w:lineRule="auto"/>
        <w:ind w:firstLine="709"/>
        <w:jc w:val="both"/>
        <w:rPr>
          <w:b/>
          <w:bCs/>
          <w:color w:val="000000"/>
        </w:rPr>
      </w:pPr>
      <w:r>
        <w:rPr>
          <w:b/>
          <w:bCs/>
          <w:color w:val="000000"/>
        </w:rPr>
        <w:t>Проверка гипотез:</w:t>
      </w:r>
    </w:p>
    <w:p w14:paraId="2EA44A5C" w14:textId="77777777" w:rsidR="00D9143B" w:rsidRDefault="008E2B75" w:rsidP="00AE0AB5">
      <w:pPr>
        <w:pStyle w:val="im-mess"/>
        <w:shd w:val="clear" w:color="auto" w:fill="FFFFFF"/>
        <w:spacing w:before="0" w:beforeAutospacing="0" w:after="0" w:afterAutospacing="0" w:line="360" w:lineRule="auto"/>
        <w:ind w:firstLine="709"/>
        <w:jc w:val="both"/>
        <w:rPr>
          <w:color w:val="000000"/>
        </w:rPr>
      </w:pPr>
      <w:r w:rsidRPr="008E2B75">
        <w:rPr>
          <w:b/>
          <w:bCs/>
          <w:color w:val="000000"/>
        </w:rPr>
        <w:t xml:space="preserve">Гипотеза </w:t>
      </w:r>
      <w:r w:rsidRPr="008E2B75">
        <w:rPr>
          <w:b/>
          <w:bCs/>
        </w:rPr>
        <w:t>№1</w:t>
      </w:r>
      <w:r>
        <w:rPr>
          <w:b/>
          <w:bCs/>
        </w:rPr>
        <w:t xml:space="preserve">. </w:t>
      </w:r>
      <w:r w:rsidRPr="00BD7EC1">
        <w:rPr>
          <w:color w:val="000000"/>
        </w:rPr>
        <w:t xml:space="preserve">В управлении брендом университета «Дубна» не выстроен баланс между </w:t>
      </w:r>
      <w:r w:rsidRPr="00BD7EC1">
        <w:rPr>
          <w:i/>
          <w:iCs/>
          <w:color w:val="000000"/>
        </w:rPr>
        <w:t>BTL</w:t>
      </w:r>
      <w:r w:rsidRPr="00BD7EC1">
        <w:rPr>
          <w:color w:val="000000"/>
        </w:rPr>
        <w:t xml:space="preserve"> и </w:t>
      </w:r>
      <w:r w:rsidRPr="00BD7EC1">
        <w:rPr>
          <w:i/>
          <w:iCs/>
          <w:color w:val="000000"/>
        </w:rPr>
        <w:t>ATL</w:t>
      </w:r>
      <w:r w:rsidRPr="00BD7EC1">
        <w:rPr>
          <w:color w:val="000000"/>
        </w:rPr>
        <w:t xml:space="preserve"> коммуникациями (преимущественное использование </w:t>
      </w:r>
      <w:r w:rsidRPr="00BD7EC1">
        <w:rPr>
          <w:i/>
          <w:iCs/>
          <w:color w:val="000000"/>
        </w:rPr>
        <w:t>BTL</w:t>
      </w:r>
      <w:r w:rsidRPr="00BD7EC1">
        <w:rPr>
          <w:color w:val="000000"/>
        </w:rPr>
        <w:t>)</w:t>
      </w:r>
      <w:r>
        <w:rPr>
          <w:color w:val="000000"/>
        </w:rPr>
        <w:t>.</w:t>
      </w:r>
    </w:p>
    <w:p w14:paraId="6FC56CC2" w14:textId="77777777" w:rsidR="001D66AB" w:rsidRDefault="009D3A3A" w:rsidP="000B0A50">
      <w:pPr>
        <w:pStyle w:val="im-mess"/>
        <w:shd w:val="clear" w:color="auto" w:fill="FFFFFF"/>
        <w:spacing w:before="0" w:beforeAutospacing="0" w:after="0" w:afterAutospacing="0" w:line="360" w:lineRule="auto"/>
        <w:ind w:firstLine="709"/>
        <w:jc w:val="both"/>
        <w:rPr>
          <w:color w:val="000000"/>
        </w:rPr>
      </w:pPr>
      <w:r>
        <w:rPr>
          <w:color w:val="000000"/>
        </w:rPr>
        <w:t>Для проверки гипотезы необходимо узнать</w:t>
      </w:r>
      <w:r w:rsidR="00CF3D10">
        <w:rPr>
          <w:color w:val="000000"/>
        </w:rPr>
        <w:t>,</w:t>
      </w:r>
      <w:r>
        <w:rPr>
          <w:color w:val="000000"/>
        </w:rPr>
        <w:t xml:space="preserve"> какие </w:t>
      </w:r>
      <w:r w:rsidR="00F33DA1">
        <w:rPr>
          <w:color w:val="000000"/>
        </w:rPr>
        <w:t>информационные</w:t>
      </w:r>
      <w:r>
        <w:rPr>
          <w:color w:val="000000"/>
        </w:rPr>
        <w:t xml:space="preserve"> </w:t>
      </w:r>
      <w:r w:rsidR="00F33DA1">
        <w:rPr>
          <w:color w:val="000000"/>
        </w:rPr>
        <w:t>комплексы</w:t>
      </w:r>
      <w:r w:rsidR="00EB0A58">
        <w:rPr>
          <w:color w:val="000000"/>
        </w:rPr>
        <w:t xml:space="preserve"> используются в университете «Дубна»</w:t>
      </w:r>
      <w:r w:rsidR="00D4576B">
        <w:rPr>
          <w:color w:val="000000"/>
        </w:rPr>
        <w:t xml:space="preserve">. </w:t>
      </w:r>
      <w:r w:rsidR="00AD0A19">
        <w:rPr>
          <w:color w:val="000000"/>
        </w:rPr>
        <w:t>Основные каналы связи</w:t>
      </w:r>
      <w:r w:rsidR="009D4AE9">
        <w:rPr>
          <w:color w:val="000000"/>
        </w:rPr>
        <w:t>, через которые вуз</w:t>
      </w:r>
      <w:r w:rsidR="007C6097">
        <w:rPr>
          <w:color w:val="000000"/>
        </w:rPr>
        <w:t xml:space="preserve"> связывается с абитуриентами</w:t>
      </w:r>
      <w:r w:rsidR="00000939">
        <w:rPr>
          <w:color w:val="000000"/>
        </w:rPr>
        <w:t>,</w:t>
      </w:r>
      <w:r w:rsidR="007C6097">
        <w:rPr>
          <w:color w:val="000000"/>
        </w:rPr>
        <w:t xml:space="preserve"> можем выявить по ответу респондентов на </w:t>
      </w:r>
      <w:r w:rsidR="005B7A32">
        <w:rPr>
          <w:color w:val="000000"/>
        </w:rPr>
        <w:t xml:space="preserve">вопрос </w:t>
      </w:r>
      <w:r w:rsidR="005B7A32" w:rsidRPr="00BF1017">
        <w:t>№</w:t>
      </w:r>
      <w:r w:rsidR="005B7A32">
        <w:t>4</w:t>
      </w:r>
      <w:r w:rsidR="00E20E13">
        <w:t xml:space="preserve"> (см. </w:t>
      </w:r>
      <w:r w:rsidR="00883A8F">
        <w:t>рис</w:t>
      </w:r>
      <w:r w:rsidR="00E20E13">
        <w:t>. 2).</w:t>
      </w:r>
    </w:p>
    <w:p w14:paraId="03EA374E" w14:textId="77777777" w:rsidR="000B0A50" w:rsidRPr="00883A8F" w:rsidRDefault="00883A8F" w:rsidP="007109D9">
      <w:pPr>
        <w:pStyle w:val="im-mess"/>
        <w:shd w:val="clear" w:color="auto" w:fill="FFFFFF"/>
        <w:spacing w:before="0" w:beforeAutospacing="0" w:after="0" w:afterAutospacing="0" w:line="360" w:lineRule="auto"/>
        <w:ind w:firstLine="709"/>
        <w:jc w:val="center"/>
        <w:rPr>
          <w:color w:val="000000"/>
          <w:lang w:val="en-US"/>
        </w:rPr>
      </w:pPr>
      <w:r>
        <w:rPr>
          <w:noProof/>
        </w:rPr>
        <w:lastRenderedPageBreak/>
        <w:drawing>
          <wp:inline distT="0" distB="0" distL="0" distR="0" wp14:anchorId="48C4FA02" wp14:editId="47B7F425">
            <wp:extent cx="5133975" cy="3357245"/>
            <wp:effectExtent l="0" t="0" r="0" b="0"/>
            <wp:docPr id="2124277633" name="Диаграмма 1">
              <a:extLst xmlns:a="http://schemas.openxmlformats.org/drawingml/2006/main">
                <a:ext uri="{FF2B5EF4-FFF2-40B4-BE49-F238E27FC236}">
                  <a16:creationId xmlns:a16="http://schemas.microsoft.com/office/drawing/2014/main" id="{F45BFF85-AE82-34F5-4C05-CBDD7B52AC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58634F" w14:textId="77777777" w:rsidR="00413A2A" w:rsidRPr="00F8637E" w:rsidRDefault="00510751" w:rsidP="00E84C00">
      <w:pPr>
        <w:pStyle w:val="im-mess"/>
        <w:shd w:val="clear" w:color="auto" w:fill="FFFFFF"/>
        <w:spacing w:before="0" w:beforeAutospacing="0" w:after="240" w:afterAutospacing="0" w:line="360" w:lineRule="auto"/>
        <w:ind w:firstLine="709"/>
        <w:jc w:val="center"/>
        <w:rPr>
          <w:color w:val="000000"/>
          <w:sz w:val="22"/>
          <w:szCs w:val="22"/>
        </w:rPr>
      </w:pPr>
      <w:r w:rsidRPr="007109D9">
        <w:rPr>
          <w:color w:val="000000"/>
          <w:sz w:val="22"/>
          <w:szCs w:val="22"/>
        </w:rPr>
        <w:t xml:space="preserve">Рисунок </w:t>
      </w:r>
      <w:r w:rsidR="005D76BF">
        <w:rPr>
          <w:color w:val="000000"/>
          <w:sz w:val="22"/>
          <w:szCs w:val="22"/>
        </w:rPr>
        <w:t>3</w:t>
      </w:r>
      <w:r w:rsidRPr="007109D9">
        <w:rPr>
          <w:color w:val="000000"/>
          <w:sz w:val="22"/>
          <w:szCs w:val="22"/>
        </w:rPr>
        <w:t xml:space="preserve">. </w:t>
      </w:r>
      <w:r w:rsidR="007109D9" w:rsidRPr="007109D9">
        <w:rPr>
          <w:color w:val="000000"/>
          <w:sz w:val="22"/>
          <w:szCs w:val="22"/>
        </w:rPr>
        <w:t>Откуда абитуриенты узнали о государственном университете «Дубна»</w:t>
      </w:r>
    </w:p>
    <w:p w14:paraId="18E69B7A" w14:textId="77777777" w:rsidR="00E034CD" w:rsidRDefault="00555E61" w:rsidP="00E034CD">
      <w:pPr>
        <w:pStyle w:val="im-mess"/>
        <w:shd w:val="clear" w:color="auto" w:fill="FFFFFF"/>
        <w:spacing w:before="0" w:beforeAutospacing="0" w:after="0" w:afterAutospacing="0" w:line="360" w:lineRule="auto"/>
        <w:ind w:firstLine="709"/>
        <w:jc w:val="both"/>
        <w:rPr>
          <w:color w:val="000000"/>
        </w:rPr>
      </w:pPr>
      <w:r w:rsidRPr="001C2155">
        <w:rPr>
          <w:i/>
          <w:iCs/>
          <w:color w:val="000000"/>
          <w:lang w:val="en-US"/>
        </w:rPr>
        <w:t>ATL</w:t>
      </w:r>
      <w:r>
        <w:rPr>
          <w:color w:val="000000"/>
        </w:rPr>
        <w:t xml:space="preserve">-коммуникации подразумевают под собой использование прямой рекламы </w:t>
      </w:r>
      <w:r w:rsidR="00AA610B">
        <w:rPr>
          <w:color w:val="000000"/>
        </w:rPr>
        <w:t>через</w:t>
      </w:r>
      <w:r>
        <w:rPr>
          <w:color w:val="000000"/>
        </w:rPr>
        <w:t xml:space="preserve"> газет</w:t>
      </w:r>
      <w:r w:rsidR="00AA610B">
        <w:rPr>
          <w:color w:val="000000"/>
        </w:rPr>
        <w:t>ы</w:t>
      </w:r>
      <w:r>
        <w:rPr>
          <w:color w:val="000000"/>
        </w:rPr>
        <w:t xml:space="preserve">, радио, телевидения и др. </w:t>
      </w:r>
      <w:r w:rsidR="00AA610B">
        <w:rPr>
          <w:color w:val="000000"/>
        </w:rPr>
        <w:t>Среди всех</w:t>
      </w:r>
      <w:r>
        <w:rPr>
          <w:color w:val="000000"/>
        </w:rPr>
        <w:t xml:space="preserve"> респондентов, посетивших день открытых дверей</w:t>
      </w:r>
      <w:r w:rsidR="00AA610B">
        <w:rPr>
          <w:color w:val="000000"/>
        </w:rPr>
        <w:t xml:space="preserve">, никто не выбрал данный вариант. </w:t>
      </w:r>
      <w:r w:rsidR="00891068">
        <w:rPr>
          <w:color w:val="000000"/>
        </w:rPr>
        <w:t xml:space="preserve">Родственники и знакомые — основные распространители </w:t>
      </w:r>
      <w:r w:rsidR="008A6ACB">
        <w:rPr>
          <w:color w:val="000000"/>
        </w:rPr>
        <w:t xml:space="preserve">информации о вузе для абитуриентов. </w:t>
      </w:r>
      <w:r w:rsidR="00DB7F07">
        <w:rPr>
          <w:color w:val="000000"/>
        </w:rPr>
        <w:t>Следует учесть, что данный результат обуславливается местом жительства респондентов</w:t>
      </w:r>
      <w:r w:rsidR="00437B8E">
        <w:rPr>
          <w:color w:val="000000"/>
        </w:rPr>
        <w:t xml:space="preserve"> (см. рис. 3).</w:t>
      </w:r>
      <w:r w:rsidR="006410F6">
        <w:rPr>
          <w:color w:val="000000"/>
        </w:rPr>
        <w:t xml:space="preserve"> Тверская область и г. Дубна — основные места</w:t>
      </w:r>
      <w:r w:rsidR="003B612C">
        <w:rPr>
          <w:color w:val="000000"/>
        </w:rPr>
        <w:t>, где абитуриенты получают больше всего информации практически по всем каналам связи.</w:t>
      </w:r>
      <w:r w:rsidR="006410F6">
        <w:rPr>
          <w:color w:val="000000"/>
        </w:rPr>
        <w:t xml:space="preserve"> </w:t>
      </w:r>
    </w:p>
    <w:p w14:paraId="61E75FA0" w14:textId="77777777" w:rsidR="003451C5" w:rsidRPr="00E034CD" w:rsidRDefault="0020666E" w:rsidP="00E034CD">
      <w:pPr>
        <w:pStyle w:val="im-mess"/>
        <w:shd w:val="clear" w:color="auto" w:fill="FFFFFF"/>
        <w:spacing w:before="0" w:beforeAutospacing="0" w:after="0" w:afterAutospacing="0" w:line="360" w:lineRule="auto"/>
        <w:ind w:firstLine="709"/>
        <w:jc w:val="both"/>
        <w:rPr>
          <w:color w:val="000000"/>
        </w:rPr>
      </w:pPr>
      <w:r w:rsidRPr="0020666E">
        <w:rPr>
          <w:noProof/>
          <w:color w:val="000000"/>
        </w:rPr>
        <w:drawing>
          <wp:inline distT="0" distB="0" distL="0" distR="0" wp14:anchorId="771E0BFA" wp14:editId="56BE5C2C">
            <wp:extent cx="5626518" cy="1248770"/>
            <wp:effectExtent l="0" t="0" r="0" b="0"/>
            <wp:docPr id="4272690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269077" name=""/>
                    <pic:cNvPicPr/>
                  </pic:nvPicPr>
                  <pic:blipFill>
                    <a:blip r:embed="rId12" cstate="print"/>
                    <a:stretch>
                      <a:fillRect/>
                    </a:stretch>
                  </pic:blipFill>
                  <pic:spPr>
                    <a:xfrm>
                      <a:off x="0" y="0"/>
                      <a:ext cx="5652361" cy="1254506"/>
                    </a:xfrm>
                    <a:prstGeom prst="rect">
                      <a:avLst/>
                    </a:prstGeom>
                  </pic:spPr>
                </pic:pic>
              </a:graphicData>
            </a:graphic>
          </wp:inline>
        </w:drawing>
      </w:r>
    </w:p>
    <w:p w14:paraId="044C61D5" w14:textId="77777777" w:rsidR="00883A8F" w:rsidRDefault="00437B8E" w:rsidP="00C36038">
      <w:pPr>
        <w:pStyle w:val="im-mess"/>
        <w:shd w:val="clear" w:color="auto" w:fill="FFFFFF"/>
        <w:spacing w:before="0" w:beforeAutospacing="0" w:after="0" w:afterAutospacing="0"/>
        <w:ind w:firstLine="709"/>
        <w:jc w:val="center"/>
        <w:rPr>
          <w:color w:val="000000"/>
          <w:sz w:val="22"/>
          <w:szCs w:val="22"/>
        </w:rPr>
      </w:pPr>
      <w:r w:rsidRPr="00437B8E">
        <w:rPr>
          <w:color w:val="000000"/>
          <w:sz w:val="22"/>
          <w:szCs w:val="22"/>
        </w:rPr>
        <w:t xml:space="preserve">Рисунок </w:t>
      </w:r>
      <w:r w:rsidR="005D76BF">
        <w:rPr>
          <w:color w:val="000000"/>
          <w:sz w:val="22"/>
          <w:szCs w:val="22"/>
        </w:rPr>
        <w:t>4</w:t>
      </w:r>
      <w:r w:rsidRPr="00437B8E">
        <w:rPr>
          <w:color w:val="000000"/>
          <w:sz w:val="22"/>
          <w:szCs w:val="22"/>
        </w:rPr>
        <w:t>. Соотношение ответов места жительства респондентов и способа получения информации об университете</w:t>
      </w:r>
    </w:p>
    <w:p w14:paraId="0151E0A7" w14:textId="77777777" w:rsidR="00E84C00" w:rsidRDefault="00E07CE1" w:rsidP="00C36038">
      <w:pPr>
        <w:pStyle w:val="im-mess"/>
        <w:shd w:val="clear" w:color="auto" w:fill="FFFFFF"/>
        <w:spacing w:before="240" w:beforeAutospacing="0" w:after="0" w:afterAutospacing="0" w:line="360" w:lineRule="auto"/>
        <w:ind w:firstLine="709"/>
        <w:jc w:val="both"/>
        <w:rPr>
          <w:color w:val="000000"/>
        </w:rPr>
      </w:pPr>
      <w:r>
        <w:rPr>
          <w:color w:val="000000"/>
        </w:rPr>
        <w:t xml:space="preserve">Используя </w:t>
      </w:r>
      <w:r w:rsidR="000D353C">
        <w:rPr>
          <w:color w:val="000000"/>
        </w:rPr>
        <w:t>метод конденсации смыслов С. Квале, п</w:t>
      </w:r>
      <w:r>
        <w:rPr>
          <w:color w:val="000000"/>
        </w:rPr>
        <w:t xml:space="preserve">роанализируем данные, полученные в ходе </w:t>
      </w:r>
      <w:r w:rsidR="00015EF0">
        <w:rPr>
          <w:color w:val="000000"/>
        </w:rPr>
        <w:t xml:space="preserve">полуформализированного </w:t>
      </w:r>
      <w:r>
        <w:rPr>
          <w:color w:val="000000"/>
        </w:rPr>
        <w:t>интервью (см. табл. 2)</w:t>
      </w:r>
    </w:p>
    <w:p w14:paraId="3D2429F4" w14:textId="77777777" w:rsidR="00B854C5" w:rsidRPr="00E84C00" w:rsidRDefault="00E84C00" w:rsidP="00E84C00">
      <w:pPr>
        <w:rPr>
          <w:rFonts w:ascii="Times New Roman" w:eastAsia="Times New Roman" w:hAnsi="Times New Roman" w:cs="Times New Roman"/>
          <w:color w:val="000000"/>
          <w:sz w:val="24"/>
          <w:szCs w:val="24"/>
          <w:lang w:eastAsia="ru-RU"/>
        </w:rPr>
      </w:pPr>
      <w:r>
        <w:rPr>
          <w:color w:val="000000"/>
        </w:rPr>
        <w:br w:type="page"/>
      </w:r>
    </w:p>
    <w:p w14:paraId="2F6A53D4" w14:textId="77777777" w:rsidR="00B854C5" w:rsidRPr="00D54C67" w:rsidRDefault="00D54C67" w:rsidP="00D54C67">
      <w:pPr>
        <w:pStyle w:val="im-mess"/>
        <w:shd w:val="clear" w:color="auto" w:fill="FFFFFF"/>
        <w:spacing w:before="0" w:beforeAutospacing="0" w:after="0" w:afterAutospacing="0" w:line="360" w:lineRule="auto"/>
        <w:ind w:firstLine="709"/>
        <w:jc w:val="right"/>
        <w:rPr>
          <w:color w:val="000000"/>
          <w:sz w:val="22"/>
          <w:szCs w:val="22"/>
        </w:rPr>
      </w:pPr>
      <w:r w:rsidRPr="00D54C67">
        <w:rPr>
          <w:color w:val="000000"/>
          <w:sz w:val="22"/>
          <w:szCs w:val="22"/>
        </w:rPr>
        <w:lastRenderedPageBreak/>
        <w:t>Таблица 2</w:t>
      </w:r>
    </w:p>
    <w:p w14:paraId="1D1EB752" w14:textId="77777777" w:rsidR="00D54C67" w:rsidRPr="00D54C67" w:rsidRDefault="00D54C67" w:rsidP="00D54C67">
      <w:pPr>
        <w:tabs>
          <w:tab w:val="left" w:pos="993"/>
          <w:tab w:val="left" w:pos="1134"/>
        </w:tabs>
        <w:spacing w:after="0" w:line="360" w:lineRule="auto"/>
        <w:jc w:val="center"/>
        <w:textAlignment w:val="baseline"/>
        <w:rPr>
          <w:rFonts w:ascii="Times New Roman" w:hAnsi="Times New Roman"/>
          <w:bCs/>
          <w:kern w:val="24"/>
          <w:szCs w:val="24"/>
          <w:lang w:eastAsia="ru-RU"/>
        </w:rPr>
      </w:pPr>
      <w:r w:rsidRPr="000D09C0">
        <w:rPr>
          <w:rFonts w:ascii="Times New Roman" w:hAnsi="Times New Roman"/>
          <w:bCs/>
          <w:kern w:val="24"/>
          <w:szCs w:val="24"/>
          <w:lang w:eastAsia="ru-RU"/>
        </w:rPr>
        <w:t>Анализ интервью методом конденсации смысла</w:t>
      </w:r>
    </w:p>
    <w:tbl>
      <w:tblPr>
        <w:tblStyle w:val="a9"/>
        <w:tblW w:w="4891" w:type="pct"/>
        <w:tblInd w:w="108" w:type="dxa"/>
        <w:tblLook w:val="04A0" w:firstRow="1" w:lastRow="0" w:firstColumn="1" w:lastColumn="0" w:noHBand="0" w:noVBand="1"/>
      </w:tblPr>
      <w:tblGrid>
        <w:gridCol w:w="2053"/>
        <w:gridCol w:w="5089"/>
        <w:gridCol w:w="2497"/>
      </w:tblGrid>
      <w:tr w:rsidR="003B6A99" w:rsidRPr="00BF1017" w14:paraId="730BBDE7" w14:textId="77777777" w:rsidTr="00751E37">
        <w:trPr>
          <w:trHeight w:val="539"/>
        </w:trPr>
        <w:tc>
          <w:tcPr>
            <w:tcW w:w="1065" w:type="pct"/>
          </w:tcPr>
          <w:p w14:paraId="3E6B8D52" w14:textId="77777777" w:rsidR="003B6A99" w:rsidRPr="00BD7EC1" w:rsidRDefault="003B6A99" w:rsidP="00AB788B">
            <w:pPr>
              <w:pStyle w:val="im-mess"/>
              <w:shd w:val="clear" w:color="auto" w:fill="FFFFFF"/>
              <w:spacing w:before="0" w:beforeAutospacing="0" w:after="0" w:afterAutospacing="0"/>
              <w:jc w:val="center"/>
              <w:rPr>
                <w:color w:val="000000"/>
              </w:rPr>
            </w:pPr>
            <w:r w:rsidRPr="000D09C0">
              <w:rPr>
                <w:b/>
              </w:rPr>
              <w:t>Вопрос</w:t>
            </w:r>
          </w:p>
        </w:tc>
        <w:tc>
          <w:tcPr>
            <w:tcW w:w="2640" w:type="pct"/>
          </w:tcPr>
          <w:p w14:paraId="3F195609" w14:textId="77777777" w:rsidR="003B6A99" w:rsidRPr="00BD7EC1" w:rsidRDefault="003B6A99" w:rsidP="00AB788B">
            <w:pPr>
              <w:pStyle w:val="im-mess"/>
              <w:spacing w:before="0" w:beforeAutospacing="0" w:after="0" w:afterAutospacing="0"/>
              <w:jc w:val="center"/>
              <w:rPr>
                <w:color w:val="000000"/>
              </w:rPr>
            </w:pPr>
            <w:r w:rsidRPr="000D09C0">
              <w:rPr>
                <w:b/>
              </w:rPr>
              <w:t>Естественная единица</w:t>
            </w:r>
          </w:p>
        </w:tc>
        <w:tc>
          <w:tcPr>
            <w:tcW w:w="1295" w:type="pct"/>
          </w:tcPr>
          <w:p w14:paraId="4A06698A" w14:textId="77777777" w:rsidR="003B6A99" w:rsidRPr="00BF1017" w:rsidRDefault="003B6A99" w:rsidP="00B907AE">
            <w:pPr>
              <w:pStyle w:val="im-mess"/>
              <w:spacing w:before="0" w:beforeAutospacing="0" w:after="0" w:afterAutospacing="0"/>
              <w:jc w:val="center"/>
            </w:pPr>
            <w:r w:rsidRPr="000D09C0">
              <w:rPr>
                <w:b/>
              </w:rPr>
              <w:t>Основное содержание</w:t>
            </w:r>
          </w:p>
        </w:tc>
      </w:tr>
      <w:tr w:rsidR="003B6A99" w:rsidRPr="00BF1017" w14:paraId="26B70462" w14:textId="77777777" w:rsidTr="00751E37">
        <w:trPr>
          <w:trHeight w:val="539"/>
        </w:trPr>
        <w:tc>
          <w:tcPr>
            <w:tcW w:w="1065" w:type="pct"/>
          </w:tcPr>
          <w:p w14:paraId="248140E7" w14:textId="77777777" w:rsidR="003B6A99" w:rsidRPr="00BD7EC1" w:rsidRDefault="003B6A99" w:rsidP="00AB788B">
            <w:pPr>
              <w:pStyle w:val="im-mess"/>
              <w:shd w:val="clear" w:color="auto" w:fill="FFFFFF"/>
              <w:spacing w:before="0" w:beforeAutospacing="0" w:after="0" w:afterAutospacing="0"/>
              <w:jc w:val="both"/>
              <w:rPr>
                <w:color w:val="000000"/>
              </w:rPr>
            </w:pPr>
            <w:r>
              <w:t>1</w:t>
            </w:r>
            <w:r w:rsidRPr="003E0F10">
              <w:t>2</w:t>
            </w:r>
            <w:r>
              <w:t>. </w:t>
            </w:r>
            <w:r w:rsidRPr="003E0F10">
              <w:t>Какими видами коммуникаций с целевой аудиторией вы пользуетесь? В чем их преимущество?</w:t>
            </w:r>
          </w:p>
        </w:tc>
        <w:tc>
          <w:tcPr>
            <w:tcW w:w="2640" w:type="pct"/>
          </w:tcPr>
          <w:p w14:paraId="0DA3ACAC" w14:textId="77777777" w:rsidR="003B6A99" w:rsidRPr="00A26253" w:rsidRDefault="003B6A99" w:rsidP="00AB788B">
            <w:pPr>
              <w:jc w:val="both"/>
              <w:rPr>
                <w:rFonts w:ascii="Times New Roman" w:hAnsi="Times New Roman" w:cs="Times New Roman"/>
                <w:color w:val="000000"/>
                <w:sz w:val="24"/>
                <w:szCs w:val="24"/>
                <w:shd w:val="clear" w:color="auto" w:fill="EEFFDE"/>
              </w:rPr>
            </w:pPr>
            <w:r w:rsidRPr="0074537A">
              <w:rPr>
                <w:rFonts w:ascii="Times New Roman" w:hAnsi="Times New Roman" w:cs="Times New Roman"/>
                <w:color w:val="000000"/>
                <w:sz w:val="24"/>
                <w:szCs w:val="24"/>
              </w:rPr>
              <w:t>Нам надо распространять</w:t>
            </w:r>
            <w:r>
              <w:rPr>
                <w:rFonts w:ascii="Times New Roman" w:hAnsi="Times New Roman" w:cs="Times New Roman"/>
                <w:color w:val="000000"/>
                <w:sz w:val="24"/>
                <w:szCs w:val="24"/>
              </w:rPr>
              <w:t xml:space="preserve"> о</w:t>
            </w:r>
            <w:r w:rsidRPr="0074537A">
              <w:rPr>
                <w:rFonts w:ascii="Times New Roman" w:hAnsi="Times New Roman" w:cs="Times New Roman"/>
                <w:color w:val="000000"/>
                <w:sz w:val="24"/>
                <w:szCs w:val="24"/>
              </w:rPr>
              <w:t xml:space="preserve"> себе информацию</w:t>
            </w:r>
            <w:r>
              <w:rPr>
                <w:rFonts w:ascii="Times New Roman" w:hAnsi="Times New Roman" w:cs="Times New Roman"/>
                <w:color w:val="000000"/>
                <w:sz w:val="24"/>
                <w:szCs w:val="24"/>
              </w:rPr>
              <w:t>.</w:t>
            </w:r>
            <w:r w:rsidRPr="007453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74537A">
              <w:rPr>
                <w:rFonts w:ascii="Times New Roman" w:hAnsi="Times New Roman" w:cs="Times New Roman"/>
                <w:color w:val="000000"/>
                <w:sz w:val="24"/>
                <w:szCs w:val="24"/>
              </w:rPr>
              <w:t>ак ее распространять</w:t>
            </w:r>
            <w:r>
              <w:rPr>
                <w:rFonts w:ascii="Times New Roman" w:hAnsi="Times New Roman" w:cs="Times New Roman"/>
                <w:color w:val="000000"/>
                <w:sz w:val="24"/>
                <w:szCs w:val="24"/>
              </w:rPr>
              <w:t>?</w:t>
            </w:r>
            <w:r w:rsidRPr="0074537A">
              <w:rPr>
                <w:rFonts w:ascii="Times New Roman" w:hAnsi="Times New Roman" w:cs="Times New Roman"/>
                <w:color w:val="000000"/>
                <w:sz w:val="24"/>
                <w:szCs w:val="24"/>
              </w:rPr>
              <w:t xml:space="preserve"> Либо платить за рекламу, либо использовать какие-то другие каналы распространения информации. </w:t>
            </w:r>
            <w:r>
              <w:rPr>
                <w:rFonts w:ascii="Times New Roman" w:hAnsi="Times New Roman" w:cs="Times New Roman"/>
                <w:color w:val="000000"/>
                <w:sz w:val="24"/>
                <w:szCs w:val="24"/>
              </w:rPr>
              <w:t>Е</w:t>
            </w:r>
            <w:r w:rsidRPr="0074537A">
              <w:rPr>
                <w:rFonts w:ascii="Times New Roman" w:hAnsi="Times New Roman" w:cs="Times New Roman"/>
                <w:color w:val="000000"/>
                <w:sz w:val="24"/>
                <w:szCs w:val="24"/>
              </w:rPr>
              <w:t xml:space="preserve">сть самый мощный канал информационный </w:t>
            </w:r>
            <w:r>
              <w:rPr>
                <w:rFonts w:ascii="Times New Roman" w:hAnsi="Times New Roman" w:cs="Times New Roman"/>
                <w:color w:val="000000"/>
                <w:sz w:val="24"/>
                <w:szCs w:val="24"/>
              </w:rPr>
              <w:t xml:space="preserve">— </w:t>
            </w:r>
            <w:r w:rsidRPr="0074537A">
              <w:rPr>
                <w:rFonts w:ascii="Times New Roman" w:hAnsi="Times New Roman" w:cs="Times New Roman"/>
                <w:color w:val="000000"/>
                <w:sz w:val="24"/>
                <w:szCs w:val="24"/>
              </w:rPr>
              <w:t>это студент</w:t>
            </w:r>
            <w:r>
              <w:rPr>
                <w:rFonts w:ascii="Times New Roman" w:hAnsi="Times New Roman" w:cs="Times New Roman"/>
                <w:color w:val="000000"/>
                <w:sz w:val="24"/>
                <w:szCs w:val="24"/>
              </w:rPr>
              <w:t>. П</w:t>
            </w:r>
            <w:r w:rsidRPr="0074537A">
              <w:rPr>
                <w:rFonts w:ascii="Times New Roman" w:hAnsi="Times New Roman" w:cs="Times New Roman"/>
                <w:color w:val="000000"/>
                <w:sz w:val="24"/>
                <w:szCs w:val="24"/>
              </w:rPr>
              <w:t>о опросу</w:t>
            </w:r>
            <w:r>
              <w:rPr>
                <w:rFonts w:ascii="Times New Roman" w:hAnsi="Times New Roman" w:cs="Times New Roman"/>
                <w:color w:val="000000"/>
                <w:sz w:val="24"/>
                <w:szCs w:val="24"/>
              </w:rPr>
              <w:t>,</w:t>
            </w:r>
            <w:r w:rsidRPr="0074537A">
              <w:rPr>
                <w:rFonts w:ascii="Times New Roman" w:hAnsi="Times New Roman" w:cs="Times New Roman"/>
                <w:color w:val="000000"/>
                <w:sz w:val="24"/>
                <w:szCs w:val="24"/>
              </w:rPr>
              <w:t xml:space="preserve"> который реально я проводила достаточно давно</w:t>
            </w:r>
            <w:r>
              <w:rPr>
                <w:rFonts w:ascii="Times New Roman" w:hAnsi="Times New Roman" w:cs="Times New Roman"/>
                <w:color w:val="000000"/>
                <w:sz w:val="24"/>
                <w:szCs w:val="24"/>
              </w:rPr>
              <w:t xml:space="preserve">, </w:t>
            </w:r>
            <w:r w:rsidRPr="0074537A">
              <w:rPr>
                <w:rFonts w:ascii="Times New Roman" w:hAnsi="Times New Roman" w:cs="Times New Roman"/>
                <w:color w:val="000000"/>
                <w:sz w:val="24"/>
                <w:szCs w:val="24"/>
              </w:rPr>
              <w:t>ничего не изменилось</w:t>
            </w:r>
            <w:r>
              <w:rPr>
                <w:rFonts w:ascii="Times New Roman" w:hAnsi="Times New Roman" w:cs="Times New Roman"/>
                <w:color w:val="000000"/>
                <w:sz w:val="24"/>
                <w:szCs w:val="24"/>
              </w:rPr>
              <w:t>,</w:t>
            </w:r>
            <w:r w:rsidRPr="007453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w:t>
            </w:r>
            <w:r w:rsidRPr="0074537A">
              <w:rPr>
                <w:rFonts w:ascii="Times New Roman" w:hAnsi="Times New Roman" w:cs="Times New Roman"/>
                <w:color w:val="000000"/>
                <w:sz w:val="24"/>
                <w:szCs w:val="24"/>
              </w:rPr>
              <w:t>сли повторить его абсолютно такие же будут результаты</w:t>
            </w:r>
            <w:r>
              <w:rPr>
                <w:rFonts w:ascii="Times New Roman" w:hAnsi="Times New Roman" w:cs="Times New Roman"/>
                <w:color w:val="000000"/>
                <w:sz w:val="24"/>
                <w:szCs w:val="24"/>
              </w:rPr>
              <w:t>.</w:t>
            </w:r>
            <w:r w:rsidRPr="007453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74537A">
              <w:rPr>
                <w:rFonts w:ascii="Times New Roman" w:hAnsi="Times New Roman" w:cs="Times New Roman"/>
                <w:color w:val="000000"/>
                <w:sz w:val="24"/>
                <w:szCs w:val="24"/>
              </w:rPr>
              <w:t>амая эффективная реклама</w:t>
            </w:r>
            <w:r>
              <w:rPr>
                <w:rFonts w:ascii="Times New Roman" w:hAnsi="Times New Roman" w:cs="Times New Roman"/>
                <w:color w:val="000000"/>
                <w:sz w:val="24"/>
                <w:szCs w:val="24"/>
              </w:rPr>
              <w:t xml:space="preserve"> —</w:t>
            </w:r>
            <w:r w:rsidRPr="0074537A">
              <w:rPr>
                <w:rFonts w:ascii="Times New Roman" w:hAnsi="Times New Roman" w:cs="Times New Roman"/>
                <w:color w:val="000000"/>
                <w:sz w:val="24"/>
                <w:szCs w:val="24"/>
              </w:rPr>
              <w:t xml:space="preserve"> это сарафан</w:t>
            </w:r>
            <w:r>
              <w:rPr>
                <w:rFonts w:ascii="Times New Roman" w:hAnsi="Times New Roman" w:cs="Times New Roman"/>
                <w:color w:val="000000"/>
                <w:sz w:val="24"/>
                <w:szCs w:val="24"/>
              </w:rPr>
              <w:t>. Т</w:t>
            </w:r>
            <w:r w:rsidRPr="00217299">
              <w:rPr>
                <w:rFonts w:ascii="Times New Roman" w:hAnsi="Times New Roman" w:cs="Times New Roman"/>
                <w:color w:val="000000"/>
                <w:sz w:val="24"/>
                <w:szCs w:val="24"/>
              </w:rPr>
              <w:t>о есть ребят</w:t>
            </w:r>
            <w:r>
              <w:rPr>
                <w:rFonts w:ascii="Times New Roman" w:hAnsi="Times New Roman" w:cs="Times New Roman"/>
                <w:color w:val="000000"/>
                <w:sz w:val="24"/>
                <w:szCs w:val="24"/>
              </w:rPr>
              <w:t>а</w:t>
            </w:r>
            <w:r w:rsidR="004E2F2C">
              <w:rPr>
                <w:rFonts w:ascii="Times New Roman" w:hAnsi="Times New Roman" w:cs="Times New Roman"/>
                <w:color w:val="000000"/>
                <w:sz w:val="24"/>
                <w:szCs w:val="24"/>
              </w:rPr>
              <w:t xml:space="preserve">, </w:t>
            </w:r>
            <w:r w:rsidRPr="00217299">
              <w:rPr>
                <w:rFonts w:ascii="Times New Roman" w:hAnsi="Times New Roman" w:cs="Times New Roman"/>
                <w:color w:val="000000"/>
                <w:sz w:val="24"/>
                <w:szCs w:val="24"/>
              </w:rPr>
              <w:t>кто поступает</w:t>
            </w:r>
            <w:r w:rsidR="004E2F2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17299">
              <w:rPr>
                <w:rFonts w:ascii="Times New Roman" w:hAnsi="Times New Roman" w:cs="Times New Roman"/>
                <w:color w:val="000000"/>
                <w:sz w:val="24"/>
                <w:szCs w:val="24"/>
              </w:rPr>
              <w:t>больше 60 процентов отвечают</w:t>
            </w:r>
            <w:r>
              <w:rPr>
                <w:rFonts w:ascii="Times New Roman" w:hAnsi="Times New Roman" w:cs="Times New Roman"/>
                <w:color w:val="000000"/>
                <w:sz w:val="24"/>
                <w:szCs w:val="24"/>
              </w:rPr>
              <w:t xml:space="preserve">, </w:t>
            </w:r>
            <w:r w:rsidRPr="00217299">
              <w:rPr>
                <w:rFonts w:ascii="Times New Roman" w:hAnsi="Times New Roman" w:cs="Times New Roman"/>
                <w:color w:val="000000"/>
                <w:sz w:val="24"/>
                <w:szCs w:val="24"/>
              </w:rPr>
              <w:t xml:space="preserve">что </w:t>
            </w:r>
            <w:r>
              <w:rPr>
                <w:rFonts w:ascii="Times New Roman" w:hAnsi="Times New Roman" w:cs="Times New Roman"/>
                <w:color w:val="000000"/>
                <w:sz w:val="24"/>
                <w:szCs w:val="24"/>
              </w:rPr>
              <w:t>узнали</w:t>
            </w:r>
            <w:r w:rsidRPr="00217299">
              <w:rPr>
                <w:rFonts w:ascii="Times New Roman" w:hAnsi="Times New Roman" w:cs="Times New Roman"/>
                <w:color w:val="000000"/>
                <w:sz w:val="24"/>
                <w:szCs w:val="24"/>
              </w:rPr>
              <w:t xml:space="preserve"> от людей знакомых</w:t>
            </w:r>
            <w:r>
              <w:rPr>
                <w:rFonts w:ascii="Times New Roman" w:hAnsi="Times New Roman" w:cs="Times New Roman"/>
                <w:color w:val="000000"/>
                <w:sz w:val="24"/>
                <w:szCs w:val="24"/>
              </w:rPr>
              <w:t>.</w:t>
            </w:r>
            <w:r w:rsidRPr="002172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w:t>
            </w:r>
            <w:r w:rsidRPr="00217299">
              <w:rPr>
                <w:rFonts w:ascii="Times New Roman" w:hAnsi="Times New Roman" w:cs="Times New Roman"/>
                <w:color w:val="000000"/>
                <w:sz w:val="24"/>
                <w:szCs w:val="24"/>
              </w:rPr>
              <w:t>ало кто узнает сам каким-то образом</w:t>
            </w:r>
            <w:r>
              <w:rPr>
                <w:rFonts w:ascii="Times New Roman" w:hAnsi="Times New Roman" w:cs="Times New Roman"/>
                <w:color w:val="000000"/>
                <w:sz w:val="24"/>
                <w:szCs w:val="24"/>
              </w:rPr>
              <w:t>.</w:t>
            </w:r>
            <w:r w:rsidRPr="00217299">
              <w:rPr>
                <w:rFonts w:ascii="Times New Roman" w:hAnsi="Times New Roman" w:cs="Times New Roman"/>
                <w:color w:val="000000"/>
                <w:sz w:val="24"/>
                <w:szCs w:val="24"/>
              </w:rPr>
              <w:t xml:space="preserve"> </w:t>
            </w:r>
            <w:r w:rsidR="007F3579">
              <w:rPr>
                <w:rFonts w:ascii="Times New Roman" w:hAnsi="Times New Roman" w:cs="Times New Roman"/>
                <w:color w:val="000000"/>
                <w:sz w:val="24"/>
                <w:szCs w:val="24"/>
              </w:rPr>
              <w:t xml:space="preserve">Проводим </w:t>
            </w:r>
            <w:r w:rsidR="007F3579" w:rsidRPr="000F0F6E">
              <w:rPr>
                <w:rFonts w:ascii="Times New Roman" w:hAnsi="Times New Roman" w:cs="Times New Roman"/>
                <w:i/>
                <w:iCs/>
                <w:color w:val="000000"/>
                <w:sz w:val="24"/>
                <w:szCs w:val="24"/>
                <w:lang w:val="en-US"/>
              </w:rPr>
              <w:t>PR</w:t>
            </w:r>
            <w:r w:rsidR="007F3579" w:rsidRPr="0074537A">
              <w:rPr>
                <w:rFonts w:ascii="Times New Roman" w:hAnsi="Times New Roman" w:cs="Times New Roman"/>
                <w:color w:val="000000"/>
                <w:sz w:val="24"/>
                <w:szCs w:val="24"/>
              </w:rPr>
              <w:t>-к</w:t>
            </w:r>
            <w:r w:rsidR="007F3579">
              <w:rPr>
                <w:rFonts w:ascii="Times New Roman" w:hAnsi="Times New Roman" w:cs="Times New Roman"/>
                <w:color w:val="000000"/>
                <w:sz w:val="24"/>
                <w:szCs w:val="24"/>
              </w:rPr>
              <w:t>а</w:t>
            </w:r>
            <w:r w:rsidR="007F3579" w:rsidRPr="0074537A">
              <w:rPr>
                <w:rFonts w:ascii="Times New Roman" w:hAnsi="Times New Roman" w:cs="Times New Roman"/>
                <w:color w:val="000000"/>
                <w:sz w:val="24"/>
                <w:szCs w:val="24"/>
              </w:rPr>
              <w:t>мпани</w:t>
            </w:r>
            <w:r w:rsidR="007F3579">
              <w:rPr>
                <w:rFonts w:ascii="Times New Roman" w:hAnsi="Times New Roman" w:cs="Times New Roman"/>
                <w:color w:val="000000"/>
                <w:sz w:val="24"/>
                <w:szCs w:val="24"/>
              </w:rPr>
              <w:t>и</w:t>
            </w:r>
            <w:r w:rsidR="007F3579" w:rsidRPr="0074537A">
              <w:rPr>
                <w:rFonts w:ascii="Times New Roman" w:hAnsi="Times New Roman" w:cs="Times New Roman"/>
                <w:color w:val="000000"/>
                <w:sz w:val="24"/>
                <w:szCs w:val="24"/>
              </w:rPr>
              <w:t>, котор</w:t>
            </w:r>
            <w:r w:rsidR="007F3579">
              <w:rPr>
                <w:rFonts w:ascii="Times New Roman" w:hAnsi="Times New Roman" w:cs="Times New Roman"/>
                <w:color w:val="000000"/>
                <w:sz w:val="24"/>
                <w:szCs w:val="24"/>
              </w:rPr>
              <w:t>ые</w:t>
            </w:r>
            <w:r w:rsidR="007F3579" w:rsidRPr="0074537A">
              <w:rPr>
                <w:rFonts w:ascii="Times New Roman" w:hAnsi="Times New Roman" w:cs="Times New Roman"/>
                <w:color w:val="000000"/>
                <w:sz w:val="24"/>
                <w:szCs w:val="24"/>
              </w:rPr>
              <w:t xml:space="preserve"> предшеству</w:t>
            </w:r>
            <w:r w:rsidR="007F3579">
              <w:rPr>
                <w:rFonts w:ascii="Times New Roman" w:hAnsi="Times New Roman" w:cs="Times New Roman"/>
                <w:color w:val="000000"/>
                <w:sz w:val="24"/>
                <w:szCs w:val="24"/>
              </w:rPr>
              <w:t>ю</w:t>
            </w:r>
            <w:r w:rsidR="007F3579" w:rsidRPr="0074537A">
              <w:rPr>
                <w:rFonts w:ascii="Times New Roman" w:hAnsi="Times New Roman" w:cs="Times New Roman"/>
                <w:color w:val="000000"/>
                <w:sz w:val="24"/>
                <w:szCs w:val="24"/>
              </w:rPr>
              <w:t xml:space="preserve">т приемной компании. </w:t>
            </w:r>
            <w:r w:rsidR="009F5D9D">
              <w:rPr>
                <w:rFonts w:ascii="Times New Roman" w:hAnsi="Times New Roman" w:cs="Times New Roman"/>
                <w:color w:val="000000"/>
                <w:sz w:val="24"/>
                <w:szCs w:val="24"/>
              </w:rPr>
              <w:t>Какие</w:t>
            </w:r>
            <w:r w:rsidR="009F5D9D" w:rsidRPr="001660D0">
              <w:rPr>
                <w:rFonts w:ascii="Times New Roman" w:hAnsi="Times New Roman" w:cs="Times New Roman"/>
                <w:color w:val="000000"/>
                <w:sz w:val="24"/>
                <w:szCs w:val="24"/>
              </w:rPr>
              <w:t xml:space="preserve"> конкретные проекты</w:t>
            </w:r>
            <w:r w:rsidR="009F5D9D">
              <w:rPr>
                <w:rFonts w:ascii="Times New Roman" w:hAnsi="Times New Roman" w:cs="Times New Roman"/>
                <w:color w:val="000000"/>
                <w:sz w:val="24"/>
                <w:szCs w:val="24"/>
              </w:rPr>
              <w:t>?</w:t>
            </w:r>
            <w:r w:rsidR="009F5D9D" w:rsidRPr="001660D0">
              <w:rPr>
                <w:rFonts w:ascii="Times New Roman" w:hAnsi="Times New Roman" w:cs="Times New Roman"/>
                <w:color w:val="000000"/>
                <w:sz w:val="24"/>
                <w:szCs w:val="24"/>
              </w:rPr>
              <w:t xml:space="preserve"> </w:t>
            </w:r>
            <w:r w:rsidR="009F5D9D">
              <w:rPr>
                <w:rFonts w:ascii="Times New Roman" w:hAnsi="Times New Roman" w:cs="Times New Roman"/>
                <w:color w:val="000000"/>
                <w:sz w:val="24"/>
                <w:szCs w:val="24"/>
              </w:rPr>
              <w:t>Н</w:t>
            </w:r>
            <w:r w:rsidR="009F5D9D" w:rsidRPr="001660D0">
              <w:rPr>
                <w:rFonts w:ascii="Times New Roman" w:hAnsi="Times New Roman" w:cs="Times New Roman"/>
                <w:color w:val="000000"/>
                <w:sz w:val="24"/>
                <w:szCs w:val="24"/>
              </w:rPr>
              <w:t>апример</w:t>
            </w:r>
            <w:r w:rsidR="009F5D9D">
              <w:rPr>
                <w:rFonts w:ascii="Times New Roman" w:hAnsi="Times New Roman" w:cs="Times New Roman"/>
                <w:color w:val="000000"/>
                <w:sz w:val="24"/>
                <w:szCs w:val="24"/>
              </w:rPr>
              <w:t>,</w:t>
            </w:r>
            <w:r w:rsidR="009F5D9D" w:rsidRPr="001660D0">
              <w:rPr>
                <w:rFonts w:ascii="Times New Roman" w:hAnsi="Times New Roman" w:cs="Times New Roman"/>
                <w:color w:val="000000"/>
                <w:sz w:val="24"/>
                <w:szCs w:val="24"/>
              </w:rPr>
              <w:t xml:space="preserve"> </w:t>
            </w:r>
            <w:r w:rsidR="009F5D9D">
              <w:rPr>
                <w:rFonts w:ascii="Times New Roman" w:hAnsi="Times New Roman" w:cs="Times New Roman"/>
                <w:color w:val="000000"/>
                <w:sz w:val="24"/>
                <w:szCs w:val="24"/>
              </w:rPr>
              <w:t xml:space="preserve">летняя школа, </w:t>
            </w:r>
            <w:r w:rsidR="009F5D9D" w:rsidRPr="001660D0">
              <w:rPr>
                <w:rFonts w:ascii="Times New Roman" w:hAnsi="Times New Roman" w:cs="Times New Roman"/>
                <w:color w:val="000000"/>
                <w:sz w:val="24"/>
                <w:szCs w:val="24"/>
              </w:rPr>
              <w:t>рок-фестиваль сейчас будем запускать 15 июня</w:t>
            </w:r>
            <w:r w:rsidR="009F5D9D">
              <w:rPr>
                <w:rFonts w:ascii="Times New Roman" w:hAnsi="Times New Roman" w:cs="Times New Roman"/>
                <w:color w:val="000000"/>
                <w:sz w:val="24"/>
                <w:szCs w:val="24"/>
              </w:rPr>
              <w:t>.</w:t>
            </w:r>
            <w:r w:rsidR="009F5D9D" w:rsidRPr="001660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w:t>
            </w:r>
            <w:r w:rsidRPr="00217299">
              <w:rPr>
                <w:rFonts w:ascii="Times New Roman" w:hAnsi="Times New Roman" w:cs="Times New Roman"/>
                <w:color w:val="000000"/>
                <w:sz w:val="24"/>
                <w:szCs w:val="24"/>
              </w:rPr>
              <w:t>ем не менее инструмент выставок мы тоже используем</w:t>
            </w:r>
            <w:r>
              <w:rPr>
                <w:rFonts w:ascii="Times New Roman" w:hAnsi="Times New Roman" w:cs="Times New Roman"/>
                <w:color w:val="000000"/>
                <w:sz w:val="24"/>
                <w:szCs w:val="24"/>
              </w:rPr>
              <w:t>,</w:t>
            </w:r>
            <w:r w:rsidRPr="00217299">
              <w:rPr>
                <w:rFonts w:ascii="Times New Roman" w:hAnsi="Times New Roman" w:cs="Times New Roman"/>
                <w:color w:val="000000"/>
                <w:sz w:val="24"/>
                <w:szCs w:val="24"/>
              </w:rPr>
              <w:t xml:space="preserve"> вот как раз когда мы ездим по стране</w:t>
            </w:r>
            <w:r>
              <w:rPr>
                <w:rFonts w:ascii="Times New Roman" w:hAnsi="Times New Roman" w:cs="Times New Roman"/>
                <w:color w:val="000000"/>
                <w:sz w:val="24"/>
                <w:szCs w:val="24"/>
              </w:rPr>
              <w:t xml:space="preserve"> и</w:t>
            </w:r>
            <w:r w:rsidRPr="00217299">
              <w:rPr>
                <w:rFonts w:ascii="Times New Roman" w:hAnsi="Times New Roman" w:cs="Times New Roman"/>
                <w:color w:val="000000"/>
                <w:sz w:val="24"/>
                <w:szCs w:val="24"/>
              </w:rPr>
              <w:t xml:space="preserve"> посещаем</w:t>
            </w:r>
            <w:r>
              <w:rPr>
                <w:rFonts w:ascii="Times New Roman" w:hAnsi="Times New Roman" w:cs="Times New Roman"/>
                <w:color w:val="000000"/>
                <w:sz w:val="24"/>
                <w:szCs w:val="24"/>
              </w:rPr>
              <w:t xml:space="preserve"> их</w:t>
            </w:r>
            <w:r w:rsidRPr="00217299">
              <w:rPr>
                <w:rFonts w:ascii="Times New Roman" w:hAnsi="Times New Roman" w:cs="Times New Roman"/>
                <w:color w:val="000000"/>
                <w:sz w:val="24"/>
                <w:szCs w:val="24"/>
              </w:rPr>
              <w:t xml:space="preserve"> в качестве участников и презентуем в университет, мы видим, что Дубна достаточно неизвестный регион и город</w:t>
            </w:r>
            <w:r>
              <w:rPr>
                <w:rFonts w:ascii="Times New Roman" w:hAnsi="Times New Roman" w:cs="Times New Roman"/>
                <w:color w:val="000000"/>
                <w:sz w:val="24"/>
                <w:szCs w:val="24"/>
              </w:rPr>
              <w:t>.</w:t>
            </w:r>
            <w:r w:rsidRPr="002172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w:t>
            </w:r>
            <w:r w:rsidRPr="00217299">
              <w:rPr>
                <w:rFonts w:ascii="Times New Roman" w:hAnsi="Times New Roman" w:cs="Times New Roman"/>
                <w:color w:val="000000"/>
                <w:sz w:val="24"/>
                <w:szCs w:val="24"/>
              </w:rPr>
              <w:t>есмотря на то, что мы город с мировым именем</w:t>
            </w:r>
            <w:r>
              <w:rPr>
                <w:rFonts w:ascii="Times New Roman" w:hAnsi="Times New Roman" w:cs="Times New Roman"/>
                <w:color w:val="000000"/>
                <w:sz w:val="24"/>
                <w:szCs w:val="24"/>
              </w:rPr>
              <w:t>, в</w:t>
            </w:r>
            <w:r w:rsidRPr="00217299">
              <w:rPr>
                <w:rFonts w:ascii="Times New Roman" w:hAnsi="Times New Roman" w:cs="Times New Roman"/>
                <w:color w:val="000000"/>
                <w:sz w:val="24"/>
                <w:szCs w:val="24"/>
              </w:rPr>
              <w:t xml:space="preserve"> городе науки мирового уровня.</w:t>
            </w:r>
          </w:p>
          <w:p w14:paraId="5B23F24A" w14:textId="77777777" w:rsidR="003B6A99" w:rsidRPr="00BD7EC1" w:rsidRDefault="003B6A99" w:rsidP="00AB788B">
            <w:pPr>
              <w:pStyle w:val="im-mess"/>
              <w:spacing w:before="0" w:beforeAutospacing="0" w:after="0" w:afterAutospacing="0"/>
              <w:jc w:val="center"/>
              <w:rPr>
                <w:color w:val="000000"/>
              </w:rPr>
            </w:pPr>
          </w:p>
        </w:tc>
        <w:tc>
          <w:tcPr>
            <w:tcW w:w="1295" w:type="pct"/>
          </w:tcPr>
          <w:p w14:paraId="0D12D661" w14:textId="77777777" w:rsidR="003B6A99" w:rsidRPr="00701F71" w:rsidRDefault="004338BC" w:rsidP="00AB788B">
            <w:pPr>
              <w:pStyle w:val="im-mess"/>
              <w:spacing w:before="0" w:beforeAutospacing="0" w:after="0" w:afterAutospacing="0"/>
              <w:jc w:val="both"/>
            </w:pPr>
            <w:r>
              <w:t>Руководителем имиджевых проектов используются</w:t>
            </w:r>
            <w:r w:rsidR="0076246F">
              <w:t>:</w:t>
            </w:r>
            <w:r>
              <w:t xml:space="preserve"> </w:t>
            </w:r>
            <w:r w:rsidR="00701F71" w:rsidRPr="0076246F">
              <w:rPr>
                <w:i/>
                <w:iCs/>
                <w:lang w:val="en-US"/>
              </w:rPr>
              <w:t>event</w:t>
            </w:r>
            <w:r w:rsidR="00701F71" w:rsidRPr="00701F71">
              <w:t>-</w:t>
            </w:r>
            <w:r w:rsidR="00701F71">
              <w:t xml:space="preserve">маркетинг, </w:t>
            </w:r>
            <w:r w:rsidR="00701F71" w:rsidRPr="0076246F">
              <w:rPr>
                <w:i/>
                <w:iCs/>
                <w:lang w:val="en-US"/>
              </w:rPr>
              <w:t>PR</w:t>
            </w:r>
            <w:r w:rsidR="00701F71" w:rsidRPr="00701F71">
              <w:t>-</w:t>
            </w:r>
            <w:r w:rsidR="00701F71">
              <w:t>кампании</w:t>
            </w:r>
            <w:r w:rsidR="0075405E">
              <w:t xml:space="preserve">, </w:t>
            </w:r>
            <w:r w:rsidR="00A6434F">
              <w:t xml:space="preserve">сарафанное радио, </w:t>
            </w:r>
            <w:r w:rsidR="0075405E">
              <w:t>прямой маркетинг в форме выставок университет</w:t>
            </w:r>
            <w:r w:rsidR="0076246F">
              <w:t>ов</w:t>
            </w:r>
            <w:r w:rsidR="0075405E">
              <w:t>.</w:t>
            </w:r>
          </w:p>
        </w:tc>
      </w:tr>
      <w:tr w:rsidR="003B6A99" w:rsidRPr="00BF1017" w14:paraId="0C0325B4" w14:textId="77777777" w:rsidTr="00751E37">
        <w:trPr>
          <w:trHeight w:val="539"/>
        </w:trPr>
        <w:tc>
          <w:tcPr>
            <w:tcW w:w="1065" w:type="pct"/>
          </w:tcPr>
          <w:p w14:paraId="562FDF78" w14:textId="77777777" w:rsidR="003B6A99" w:rsidRPr="00A26253" w:rsidRDefault="003B6A99" w:rsidP="00AB788B">
            <w:pPr>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Pr="003E0F10">
              <w:rPr>
                <w:rFonts w:ascii="Times New Roman" w:hAnsi="Times New Roman"/>
                <w:color w:val="000000" w:themeColor="text1"/>
                <w:sz w:val="24"/>
                <w:szCs w:val="24"/>
              </w:rPr>
              <w:t>4</w:t>
            </w:r>
            <w:r>
              <w:rPr>
                <w:rFonts w:ascii="Times New Roman" w:hAnsi="Times New Roman"/>
                <w:color w:val="000000" w:themeColor="text1"/>
                <w:sz w:val="24"/>
                <w:szCs w:val="24"/>
              </w:rPr>
              <w:t>. </w:t>
            </w:r>
            <w:r w:rsidRPr="003E0F10">
              <w:rPr>
                <w:rFonts w:ascii="Times New Roman" w:hAnsi="Times New Roman"/>
                <w:color w:val="000000" w:themeColor="text1"/>
                <w:sz w:val="24"/>
                <w:szCs w:val="24"/>
              </w:rPr>
              <w:t>Какие каналы связи с целевой аудиторией кажутся вам наиболее перспективными?</w:t>
            </w:r>
          </w:p>
        </w:tc>
        <w:tc>
          <w:tcPr>
            <w:tcW w:w="2640" w:type="pct"/>
          </w:tcPr>
          <w:p w14:paraId="059CDD75" w14:textId="77777777" w:rsidR="003B6A99" w:rsidRPr="00A26253" w:rsidRDefault="0076246F" w:rsidP="00AB788B">
            <w:pPr>
              <w:jc w:val="both"/>
              <w:rPr>
                <w:rFonts w:ascii="Times New Roman" w:hAnsi="Times New Roman" w:cs="Times New Roman"/>
                <w:color w:val="000000"/>
                <w:sz w:val="24"/>
                <w:szCs w:val="24"/>
              </w:rPr>
            </w:pPr>
            <w:r>
              <w:rPr>
                <w:rFonts w:ascii="Times New Roman" w:hAnsi="Times New Roman" w:cs="Times New Roman"/>
                <w:color w:val="000000"/>
                <w:sz w:val="24"/>
                <w:szCs w:val="24"/>
              </w:rPr>
              <w:t>Э</w:t>
            </w:r>
            <w:r w:rsidR="003B6A99" w:rsidRPr="00327C81">
              <w:rPr>
                <w:rFonts w:ascii="Times New Roman" w:hAnsi="Times New Roman" w:cs="Times New Roman"/>
                <w:color w:val="000000"/>
                <w:sz w:val="24"/>
                <w:szCs w:val="24"/>
              </w:rPr>
              <w:t>то работа со студентами, это естественно в соцсети. Поэтому вот одна из задач нашего центра</w:t>
            </w:r>
            <w:r>
              <w:rPr>
                <w:rFonts w:ascii="Times New Roman" w:hAnsi="Times New Roman" w:cs="Times New Roman"/>
                <w:color w:val="000000"/>
                <w:sz w:val="24"/>
                <w:szCs w:val="24"/>
              </w:rPr>
              <w:t xml:space="preserve"> —</w:t>
            </w:r>
            <w:r w:rsidR="003B6A99" w:rsidRPr="00327C81">
              <w:rPr>
                <w:rFonts w:ascii="Times New Roman" w:hAnsi="Times New Roman" w:cs="Times New Roman"/>
                <w:color w:val="000000"/>
                <w:sz w:val="24"/>
                <w:szCs w:val="24"/>
              </w:rPr>
              <w:t xml:space="preserve"> наладить работу студенческого сообщества, которое будет разрабатывать медиапродукты университетские. Именно с видением студентов.</w:t>
            </w:r>
          </w:p>
        </w:tc>
        <w:tc>
          <w:tcPr>
            <w:tcW w:w="1295" w:type="pct"/>
          </w:tcPr>
          <w:p w14:paraId="6DE88354" w14:textId="77777777" w:rsidR="003B6A99" w:rsidRPr="00BF1017" w:rsidRDefault="004C74B0" w:rsidP="00AB788B">
            <w:pPr>
              <w:pStyle w:val="im-mess"/>
              <w:spacing w:before="0" w:beforeAutospacing="0" w:after="0" w:afterAutospacing="0"/>
              <w:jc w:val="both"/>
            </w:pPr>
            <w:r>
              <w:t>Основной канал связи с целевой аудиторией — социальные сети.</w:t>
            </w:r>
          </w:p>
        </w:tc>
      </w:tr>
      <w:tr w:rsidR="003B6A99" w:rsidRPr="00BF1017" w14:paraId="441D652D" w14:textId="77777777" w:rsidTr="00751E37">
        <w:trPr>
          <w:trHeight w:val="539"/>
        </w:trPr>
        <w:tc>
          <w:tcPr>
            <w:tcW w:w="1065" w:type="pct"/>
          </w:tcPr>
          <w:p w14:paraId="6FCA2B5A" w14:textId="77777777" w:rsidR="003B6A99" w:rsidRPr="00A26253" w:rsidRDefault="003B6A99" w:rsidP="00AB788B">
            <w:pPr>
              <w:jc w:val="both"/>
              <w:rPr>
                <w:rFonts w:ascii="Times New Roman" w:hAnsi="Times New Roman"/>
                <w:sz w:val="24"/>
                <w:szCs w:val="24"/>
              </w:rPr>
            </w:pPr>
            <w:r>
              <w:rPr>
                <w:rFonts w:ascii="Times New Roman" w:hAnsi="Times New Roman"/>
                <w:sz w:val="24"/>
                <w:szCs w:val="24"/>
              </w:rPr>
              <w:t>1</w:t>
            </w:r>
            <w:r w:rsidRPr="003E0F10">
              <w:rPr>
                <w:rFonts w:ascii="Times New Roman" w:hAnsi="Times New Roman"/>
                <w:sz w:val="24"/>
                <w:szCs w:val="24"/>
              </w:rPr>
              <w:t>5</w:t>
            </w:r>
            <w:r>
              <w:rPr>
                <w:rFonts w:ascii="Times New Roman" w:hAnsi="Times New Roman"/>
                <w:sz w:val="24"/>
                <w:szCs w:val="24"/>
              </w:rPr>
              <w:t>. </w:t>
            </w:r>
            <w:r w:rsidRPr="003E0F10">
              <w:rPr>
                <w:rFonts w:ascii="Times New Roman" w:hAnsi="Times New Roman"/>
                <w:sz w:val="24"/>
                <w:szCs w:val="24"/>
              </w:rPr>
              <w:t xml:space="preserve">Эффективна ли, по-вашему мнению, «прямая» реклама, включающая в себя листовки, баннеры, рекламные ролики? </w:t>
            </w:r>
          </w:p>
        </w:tc>
        <w:tc>
          <w:tcPr>
            <w:tcW w:w="2640" w:type="pct"/>
          </w:tcPr>
          <w:p w14:paraId="39EE080B" w14:textId="77777777" w:rsidR="003B6A99" w:rsidRPr="00A26253" w:rsidRDefault="003B6A99" w:rsidP="00AB788B">
            <w:pPr>
              <w:jc w:val="both"/>
              <w:rPr>
                <w:rFonts w:ascii="Times New Roman" w:hAnsi="Times New Roman" w:cs="Times New Roman"/>
                <w:color w:val="000000"/>
                <w:sz w:val="24"/>
                <w:szCs w:val="24"/>
                <w:shd w:val="clear" w:color="auto" w:fill="EEFFDE"/>
              </w:rPr>
            </w:pPr>
            <w:r w:rsidRPr="00C02597">
              <w:rPr>
                <w:rFonts w:ascii="Times New Roman" w:hAnsi="Times New Roman" w:cs="Times New Roman"/>
                <w:color w:val="000000"/>
                <w:sz w:val="24"/>
                <w:szCs w:val="24"/>
              </w:rPr>
              <w:t>Сейчас, конечно, контекстная реклама, реклама таргетинговая</w:t>
            </w:r>
            <w:r>
              <w:rPr>
                <w:rFonts w:ascii="Times New Roman" w:hAnsi="Times New Roman" w:cs="Times New Roman"/>
                <w:color w:val="000000"/>
                <w:sz w:val="24"/>
                <w:szCs w:val="24"/>
              </w:rPr>
              <w:t xml:space="preserve"> </w:t>
            </w:r>
            <w:r w:rsidRPr="00C02597">
              <w:rPr>
                <w:rFonts w:ascii="Times New Roman" w:hAnsi="Times New Roman" w:cs="Times New Roman"/>
                <w:color w:val="000000"/>
                <w:sz w:val="24"/>
                <w:szCs w:val="24"/>
              </w:rPr>
              <w:t>очень актуальн</w:t>
            </w:r>
            <w:r>
              <w:rPr>
                <w:rFonts w:ascii="Times New Roman" w:hAnsi="Times New Roman" w:cs="Times New Roman"/>
                <w:color w:val="000000"/>
                <w:sz w:val="24"/>
                <w:szCs w:val="24"/>
              </w:rPr>
              <w:t>ы</w:t>
            </w:r>
            <w:r w:rsidRPr="00C02597">
              <w:rPr>
                <w:rFonts w:ascii="Times New Roman" w:hAnsi="Times New Roman" w:cs="Times New Roman"/>
                <w:color w:val="000000"/>
                <w:sz w:val="24"/>
                <w:szCs w:val="24"/>
              </w:rPr>
              <w:t xml:space="preserve">, в том числе и для </w:t>
            </w:r>
            <w:r>
              <w:rPr>
                <w:rFonts w:ascii="Times New Roman" w:hAnsi="Times New Roman" w:cs="Times New Roman"/>
                <w:color w:val="000000"/>
                <w:sz w:val="24"/>
                <w:szCs w:val="24"/>
              </w:rPr>
              <w:t>вузов</w:t>
            </w:r>
            <w:r w:rsidRPr="00C025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Вуз</w:t>
            </w:r>
            <w:r w:rsidRPr="00C025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02597">
              <w:rPr>
                <w:rFonts w:ascii="Times New Roman" w:hAnsi="Times New Roman" w:cs="Times New Roman"/>
                <w:color w:val="000000"/>
                <w:sz w:val="24"/>
                <w:szCs w:val="24"/>
              </w:rPr>
              <w:t>такая же компания, как любая другая коммерческая компания, которая покупает себе рекламу, то есть то же самое</w:t>
            </w:r>
            <w:r>
              <w:rPr>
                <w:rFonts w:ascii="Times New Roman" w:hAnsi="Times New Roman" w:cs="Times New Roman"/>
                <w:color w:val="000000"/>
                <w:sz w:val="24"/>
                <w:szCs w:val="24"/>
              </w:rPr>
              <w:t>,</w:t>
            </w:r>
            <w:r w:rsidRPr="00C02597">
              <w:rPr>
                <w:rFonts w:ascii="Times New Roman" w:hAnsi="Times New Roman" w:cs="Times New Roman"/>
                <w:color w:val="000000"/>
                <w:sz w:val="24"/>
                <w:szCs w:val="24"/>
              </w:rPr>
              <w:t xml:space="preserve"> продает свои образовательные продукты. </w:t>
            </w:r>
            <w:r>
              <w:rPr>
                <w:rFonts w:ascii="Times New Roman" w:hAnsi="Times New Roman" w:cs="Times New Roman"/>
                <w:color w:val="000000"/>
                <w:sz w:val="24"/>
                <w:szCs w:val="24"/>
              </w:rPr>
              <w:t>Т</w:t>
            </w:r>
            <w:r w:rsidRPr="00C02597">
              <w:rPr>
                <w:rFonts w:ascii="Times New Roman" w:hAnsi="Times New Roman" w:cs="Times New Roman"/>
                <w:color w:val="000000"/>
                <w:sz w:val="24"/>
                <w:szCs w:val="24"/>
              </w:rPr>
              <w:t>е же принципы, что и в коммерции действуют.</w:t>
            </w:r>
            <w:r w:rsidR="00D716A2">
              <w:rPr>
                <w:rFonts w:ascii="Times New Roman" w:hAnsi="Times New Roman" w:cs="Times New Roman"/>
                <w:color w:val="000000"/>
                <w:sz w:val="24"/>
                <w:szCs w:val="24"/>
              </w:rPr>
              <w:t xml:space="preserve"> А так, к</w:t>
            </w:r>
            <w:r w:rsidRPr="00331E7A">
              <w:rPr>
                <w:rFonts w:ascii="Times New Roman" w:hAnsi="Times New Roman" w:cs="Times New Roman"/>
                <w:color w:val="000000"/>
                <w:sz w:val="24"/>
                <w:szCs w:val="24"/>
              </w:rPr>
              <w:t>онечно. Что-то приходится разрабатывать.</w:t>
            </w:r>
          </w:p>
        </w:tc>
        <w:tc>
          <w:tcPr>
            <w:tcW w:w="1295" w:type="pct"/>
          </w:tcPr>
          <w:p w14:paraId="7BB75AA5" w14:textId="77777777" w:rsidR="003B6A99" w:rsidRPr="00BF1017" w:rsidRDefault="00932F11" w:rsidP="00AB788B">
            <w:pPr>
              <w:pStyle w:val="im-mess"/>
              <w:spacing w:before="0" w:beforeAutospacing="0" w:after="0" w:afterAutospacing="0"/>
              <w:jc w:val="both"/>
            </w:pPr>
            <w:r>
              <w:t>Руководитель</w:t>
            </w:r>
            <w:r w:rsidR="00156A01">
              <w:t xml:space="preserve"> считает, что п</w:t>
            </w:r>
            <w:r w:rsidR="0098480F">
              <w:t xml:space="preserve">рямая реклама не актуальна, при этом </w:t>
            </w:r>
            <w:r w:rsidR="00156A01">
              <w:t>использует</w:t>
            </w:r>
            <w:r w:rsidR="0098480F">
              <w:t xml:space="preserve"> </w:t>
            </w:r>
            <w:r w:rsidR="00156A01">
              <w:t>на практике.</w:t>
            </w:r>
          </w:p>
        </w:tc>
      </w:tr>
    </w:tbl>
    <w:p w14:paraId="36BF454B" w14:textId="77777777" w:rsidR="00D22B3F" w:rsidRDefault="00932F11" w:rsidP="00797A85">
      <w:pPr>
        <w:pStyle w:val="im-mess"/>
        <w:shd w:val="clear" w:color="auto" w:fill="FFFFFF"/>
        <w:spacing w:before="240" w:beforeAutospacing="0" w:after="0" w:afterAutospacing="0" w:line="360" w:lineRule="auto"/>
        <w:ind w:firstLine="709"/>
        <w:jc w:val="both"/>
        <w:rPr>
          <w:color w:val="000000"/>
        </w:rPr>
      </w:pPr>
      <w:r w:rsidRPr="00932F11">
        <w:rPr>
          <w:color w:val="000000"/>
        </w:rPr>
        <w:t>Руководитель</w:t>
      </w:r>
      <w:r>
        <w:rPr>
          <w:color w:val="000000"/>
        </w:rPr>
        <w:t xml:space="preserve"> </w:t>
      </w:r>
      <w:r w:rsidR="00056EBD">
        <w:rPr>
          <w:color w:val="000000"/>
        </w:rPr>
        <w:t xml:space="preserve">имиджевых проектов чаще упоминает </w:t>
      </w:r>
      <w:r w:rsidR="00196D4C" w:rsidRPr="00D22B3F">
        <w:rPr>
          <w:i/>
          <w:iCs/>
          <w:color w:val="000000"/>
          <w:lang w:val="en-US"/>
        </w:rPr>
        <w:t>BTL</w:t>
      </w:r>
      <w:r w:rsidR="00196D4C">
        <w:rPr>
          <w:color w:val="000000"/>
        </w:rPr>
        <w:t xml:space="preserve">-коммуникации, на который делается основной упор в виде </w:t>
      </w:r>
      <w:r w:rsidR="00196D4C" w:rsidRPr="00D22B3F">
        <w:rPr>
          <w:i/>
          <w:iCs/>
          <w:color w:val="000000"/>
          <w:lang w:val="en-US"/>
        </w:rPr>
        <w:t>event</w:t>
      </w:r>
      <w:r w:rsidR="00196D4C" w:rsidRPr="00196D4C">
        <w:rPr>
          <w:color w:val="000000"/>
        </w:rPr>
        <w:t>-</w:t>
      </w:r>
      <w:r w:rsidR="00196D4C">
        <w:rPr>
          <w:color w:val="000000"/>
        </w:rPr>
        <w:t>маркетинга</w:t>
      </w:r>
      <w:r w:rsidR="00A6434F">
        <w:rPr>
          <w:color w:val="000000"/>
        </w:rPr>
        <w:t>,</w:t>
      </w:r>
      <w:r w:rsidR="00196D4C">
        <w:rPr>
          <w:color w:val="000000"/>
        </w:rPr>
        <w:t xml:space="preserve"> </w:t>
      </w:r>
      <w:r w:rsidR="00196D4C" w:rsidRPr="00D22B3F">
        <w:rPr>
          <w:i/>
          <w:iCs/>
          <w:color w:val="000000"/>
          <w:lang w:val="en-US"/>
        </w:rPr>
        <w:t>PR</w:t>
      </w:r>
      <w:r w:rsidR="00196D4C" w:rsidRPr="00196D4C">
        <w:rPr>
          <w:color w:val="000000"/>
        </w:rPr>
        <w:t>-</w:t>
      </w:r>
      <w:r w:rsidR="00196D4C">
        <w:rPr>
          <w:color w:val="000000"/>
        </w:rPr>
        <w:t>компаний</w:t>
      </w:r>
      <w:r w:rsidR="00A6434F">
        <w:rPr>
          <w:color w:val="000000"/>
        </w:rPr>
        <w:t xml:space="preserve"> и сарафанного радио</w:t>
      </w:r>
      <w:r w:rsidR="00196D4C">
        <w:rPr>
          <w:color w:val="000000"/>
        </w:rPr>
        <w:t xml:space="preserve">. </w:t>
      </w:r>
      <w:r w:rsidR="001C2155" w:rsidRPr="00D22B3F">
        <w:rPr>
          <w:i/>
          <w:iCs/>
          <w:color w:val="000000"/>
          <w:lang w:val="en-US"/>
        </w:rPr>
        <w:lastRenderedPageBreak/>
        <w:t>ATL</w:t>
      </w:r>
      <w:r w:rsidR="00D22B3F">
        <w:rPr>
          <w:color w:val="000000"/>
        </w:rPr>
        <w:noBreakHyphen/>
      </w:r>
      <w:r w:rsidR="001C2155">
        <w:rPr>
          <w:color w:val="000000"/>
        </w:rPr>
        <w:t xml:space="preserve">коммуникации также используются </w:t>
      </w:r>
      <w:r w:rsidR="009E297D">
        <w:rPr>
          <w:color w:val="000000"/>
        </w:rPr>
        <w:t>в процессе взаимодействия с абитуриентами</w:t>
      </w:r>
      <w:r w:rsidR="00D22B3F">
        <w:rPr>
          <w:color w:val="000000"/>
        </w:rPr>
        <w:t xml:space="preserve">, но в меньшей степени. </w:t>
      </w:r>
    </w:p>
    <w:p w14:paraId="62D20ED5" w14:textId="77777777" w:rsidR="00D22B3F" w:rsidRPr="00AE565B" w:rsidRDefault="003418E0" w:rsidP="00797A85">
      <w:pPr>
        <w:pStyle w:val="im-mess"/>
        <w:shd w:val="clear" w:color="auto" w:fill="FFFFFF"/>
        <w:spacing w:before="0" w:beforeAutospacing="0" w:after="0" w:afterAutospacing="0" w:line="360" w:lineRule="auto"/>
        <w:ind w:firstLine="709"/>
        <w:jc w:val="both"/>
        <w:rPr>
          <w:color w:val="000000"/>
        </w:rPr>
      </w:pPr>
      <w:r>
        <w:rPr>
          <w:color w:val="000000"/>
        </w:rPr>
        <w:t xml:space="preserve">Гипотеза </w:t>
      </w:r>
      <w:r w:rsidRPr="00BF1017">
        <w:t>№</w:t>
      </w:r>
      <w:r>
        <w:rPr>
          <w:color w:val="000000"/>
        </w:rPr>
        <w:t>1</w:t>
      </w:r>
      <w:r w:rsidR="00AE565B">
        <w:rPr>
          <w:color w:val="000000"/>
        </w:rPr>
        <w:t xml:space="preserve"> п</w:t>
      </w:r>
      <w:r>
        <w:rPr>
          <w:color w:val="000000"/>
        </w:rPr>
        <w:t xml:space="preserve">одтвердилась, </w:t>
      </w:r>
      <w:r w:rsidR="00AE565B">
        <w:rPr>
          <w:color w:val="000000"/>
        </w:rPr>
        <w:t xml:space="preserve">оба метода коммуникаций используются, но больший </w:t>
      </w:r>
      <w:r w:rsidR="005734BF">
        <w:rPr>
          <w:color w:val="000000"/>
        </w:rPr>
        <w:t>акцент</w:t>
      </w:r>
      <w:r w:rsidR="00AE565B">
        <w:rPr>
          <w:color w:val="000000"/>
        </w:rPr>
        <w:t xml:space="preserve"> осуществляется на </w:t>
      </w:r>
      <w:r w:rsidR="00AE565B" w:rsidRPr="00AE565B">
        <w:rPr>
          <w:i/>
          <w:iCs/>
          <w:color w:val="000000"/>
          <w:lang w:val="en-US"/>
        </w:rPr>
        <w:t>BTL</w:t>
      </w:r>
      <w:r w:rsidR="00AE565B">
        <w:rPr>
          <w:color w:val="000000"/>
        </w:rPr>
        <w:t>-коммуникации.</w:t>
      </w:r>
    </w:p>
    <w:p w14:paraId="2F8FF140" w14:textId="77777777" w:rsidR="00D22B3F" w:rsidRDefault="00E84C00" w:rsidP="00797A85">
      <w:pPr>
        <w:pStyle w:val="im-mess"/>
        <w:shd w:val="clear" w:color="auto" w:fill="FFFFFF"/>
        <w:spacing w:before="0" w:beforeAutospacing="0" w:after="0" w:afterAutospacing="0" w:line="360" w:lineRule="auto"/>
        <w:ind w:firstLine="709"/>
        <w:jc w:val="both"/>
        <w:rPr>
          <w:color w:val="000000"/>
        </w:rPr>
      </w:pPr>
      <w:r w:rsidRPr="008E2B75">
        <w:rPr>
          <w:b/>
          <w:bCs/>
          <w:color w:val="000000"/>
        </w:rPr>
        <w:t xml:space="preserve">Гипотеза </w:t>
      </w:r>
      <w:r w:rsidRPr="008E2B75">
        <w:rPr>
          <w:b/>
          <w:bCs/>
        </w:rPr>
        <w:t>№</w:t>
      </w:r>
      <w:r w:rsidR="00DA0BA7">
        <w:rPr>
          <w:b/>
          <w:bCs/>
        </w:rPr>
        <w:t>2</w:t>
      </w:r>
      <w:r>
        <w:rPr>
          <w:b/>
          <w:bCs/>
        </w:rPr>
        <w:t>.</w:t>
      </w:r>
      <w:r w:rsidR="00DA0BA7">
        <w:rPr>
          <w:b/>
          <w:bCs/>
        </w:rPr>
        <w:t xml:space="preserve"> </w:t>
      </w:r>
      <w:r w:rsidR="00DA0BA7" w:rsidRPr="00BF1017">
        <w:rPr>
          <w:color w:val="000000"/>
        </w:rPr>
        <w:t>В управлении брендом университета «Дубна» не учитывается сегментированность целевой аудитории</w:t>
      </w:r>
      <w:r w:rsidR="00DA0BA7">
        <w:rPr>
          <w:color w:val="000000"/>
        </w:rPr>
        <w:t>.</w:t>
      </w:r>
    </w:p>
    <w:p w14:paraId="4026DEFE" w14:textId="77777777" w:rsidR="00C36038" w:rsidRPr="001C2155" w:rsidRDefault="00C36038" w:rsidP="00797A85">
      <w:pPr>
        <w:pStyle w:val="im-mess"/>
        <w:shd w:val="clear" w:color="auto" w:fill="FFFFFF"/>
        <w:spacing w:before="0" w:beforeAutospacing="0" w:after="0" w:afterAutospacing="0" w:line="360" w:lineRule="auto"/>
        <w:ind w:firstLine="709"/>
        <w:jc w:val="both"/>
        <w:rPr>
          <w:color w:val="000000"/>
        </w:rPr>
      </w:pPr>
      <w:r>
        <w:rPr>
          <w:color w:val="000000"/>
        </w:rPr>
        <w:t xml:space="preserve">Сегментированность подразумевает под собой </w:t>
      </w:r>
      <w:r w:rsidR="004560F9">
        <w:rPr>
          <w:color w:val="000000"/>
        </w:rPr>
        <w:t xml:space="preserve">разделение целевой аудитории на части для формирования специализированных коммуникационных сообщений. </w:t>
      </w:r>
      <w:r w:rsidR="00797A85">
        <w:rPr>
          <w:color w:val="000000"/>
        </w:rPr>
        <w:t>Основн</w:t>
      </w:r>
      <w:r w:rsidR="00AD30A3">
        <w:rPr>
          <w:color w:val="000000"/>
        </w:rPr>
        <w:t>ая</w:t>
      </w:r>
      <w:r w:rsidR="00797A85">
        <w:rPr>
          <w:color w:val="000000"/>
        </w:rPr>
        <w:t xml:space="preserve"> целев</w:t>
      </w:r>
      <w:r w:rsidR="00AD30A3">
        <w:rPr>
          <w:color w:val="000000"/>
        </w:rPr>
        <w:t>ая</w:t>
      </w:r>
      <w:r w:rsidR="00797A85">
        <w:rPr>
          <w:color w:val="000000"/>
        </w:rPr>
        <w:t xml:space="preserve"> аудитори</w:t>
      </w:r>
      <w:r w:rsidR="00AD30A3">
        <w:rPr>
          <w:color w:val="000000"/>
        </w:rPr>
        <w:t>я</w:t>
      </w:r>
      <w:r w:rsidR="00797A85">
        <w:rPr>
          <w:color w:val="000000"/>
        </w:rPr>
        <w:t xml:space="preserve"> университета </w:t>
      </w:r>
      <w:r w:rsidR="00AD30A3">
        <w:rPr>
          <w:color w:val="000000"/>
        </w:rPr>
        <w:t>«</w:t>
      </w:r>
      <w:r w:rsidR="00797A85">
        <w:rPr>
          <w:color w:val="000000"/>
        </w:rPr>
        <w:t>Дубна</w:t>
      </w:r>
      <w:r w:rsidR="00AD30A3">
        <w:rPr>
          <w:color w:val="000000"/>
        </w:rPr>
        <w:t>» —</w:t>
      </w:r>
      <w:r w:rsidR="00797A85">
        <w:rPr>
          <w:color w:val="000000"/>
        </w:rPr>
        <w:t xml:space="preserve"> </w:t>
      </w:r>
      <w:r w:rsidR="00AD30A3">
        <w:rPr>
          <w:color w:val="000000"/>
        </w:rPr>
        <w:t xml:space="preserve">родители абитуриентов, абитуриенты (см. табл. 3). </w:t>
      </w:r>
      <w:r w:rsidR="00431889">
        <w:rPr>
          <w:color w:val="000000"/>
        </w:rPr>
        <w:t xml:space="preserve">По словам руководителя, различия в бренд-коммуникациях проявляются в подаче информации. Для школьников </w:t>
      </w:r>
      <w:r w:rsidR="001447E5">
        <w:rPr>
          <w:color w:val="000000"/>
        </w:rPr>
        <w:t>используется</w:t>
      </w:r>
      <w:r w:rsidR="00431889">
        <w:rPr>
          <w:color w:val="000000"/>
        </w:rPr>
        <w:t xml:space="preserve"> специальн</w:t>
      </w:r>
      <w:r w:rsidR="001447E5">
        <w:rPr>
          <w:color w:val="000000"/>
        </w:rPr>
        <w:t>ый</w:t>
      </w:r>
      <w:r w:rsidR="00431889">
        <w:rPr>
          <w:color w:val="000000"/>
        </w:rPr>
        <w:t xml:space="preserve"> визуал в виде маскота университета. </w:t>
      </w:r>
      <w:r w:rsidR="001447E5">
        <w:rPr>
          <w:color w:val="000000"/>
        </w:rPr>
        <w:t>Р</w:t>
      </w:r>
      <w:r w:rsidR="00431889">
        <w:rPr>
          <w:color w:val="000000"/>
        </w:rPr>
        <w:t>одител</w:t>
      </w:r>
      <w:r w:rsidR="001447E5">
        <w:rPr>
          <w:color w:val="000000"/>
        </w:rPr>
        <w:t>ям</w:t>
      </w:r>
      <w:r w:rsidR="00431889">
        <w:rPr>
          <w:color w:val="000000"/>
        </w:rPr>
        <w:t xml:space="preserve"> вуз </w:t>
      </w:r>
      <w:r w:rsidR="00D925DA">
        <w:rPr>
          <w:color w:val="000000"/>
        </w:rPr>
        <w:t xml:space="preserve">преподносится </w:t>
      </w:r>
      <w:r w:rsidR="00BC386F">
        <w:rPr>
          <w:color w:val="000000"/>
        </w:rPr>
        <w:t>как</w:t>
      </w:r>
      <w:r w:rsidR="00D925DA">
        <w:rPr>
          <w:color w:val="000000"/>
        </w:rPr>
        <w:t xml:space="preserve"> градообразующе</w:t>
      </w:r>
      <w:r w:rsidR="00BC386F">
        <w:rPr>
          <w:color w:val="000000"/>
        </w:rPr>
        <w:t>е</w:t>
      </w:r>
      <w:r w:rsidR="00D925DA">
        <w:rPr>
          <w:color w:val="000000"/>
        </w:rPr>
        <w:t xml:space="preserve"> предприяти</w:t>
      </w:r>
      <w:r w:rsidR="002C5643">
        <w:rPr>
          <w:color w:val="000000"/>
        </w:rPr>
        <w:t>е наукограда</w:t>
      </w:r>
      <w:r w:rsidR="00D925DA">
        <w:rPr>
          <w:color w:val="000000"/>
        </w:rPr>
        <w:t>.</w:t>
      </w:r>
      <w:r w:rsidR="00431889">
        <w:rPr>
          <w:color w:val="000000"/>
        </w:rPr>
        <w:t xml:space="preserve"> </w:t>
      </w:r>
    </w:p>
    <w:p w14:paraId="2E459FB3" w14:textId="77777777" w:rsidR="008B2F90" w:rsidRPr="00D54C67" w:rsidRDefault="008B2F90" w:rsidP="008B2F90">
      <w:pPr>
        <w:pStyle w:val="im-mess"/>
        <w:shd w:val="clear" w:color="auto" w:fill="FFFFFF"/>
        <w:spacing w:before="0" w:beforeAutospacing="0" w:after="0" w:afterAutospacing="0" w:line="360" w:lineRule="auto"/>
        <w:ind w:firstLine="709"/>
        <w:jc w:val="right"/>
        <w:rPr>
          <w:color w:val="000000"/>
          <w:sz w:val="22"/>
          <w:szCs w:val="22"/>
        </w:rPr>
      </w:pPr>
      <w:r w:rsidRPr="00D54C67">
        <w:rPr>
          <w:color w:val="000000"/>
          <w:sz w:val="22"/>
          <w:szCs w:val="22"/>
        </w:rPr>
        <w:t xml:space="preserve">Таблица </w:t>
      </w:r>
      <w:r>
        <w:rPr>
          <w:color w:val="000000"/>
          <w:sz w:val="22"/>
          <w:szCs w:val="22"/>
        </w:rPr>
        <w:t>3</w:t>
      </w:r>
    </w:p>
    <w:p w14:paraId="400C5F4F" w14:textId="77777777" w:rsidR="00413A2A" w:rsidRPr="008B2F90" w:rsidRDefault="008B2F90" w:rsidP="008B2F90">
      <w:pPr>
        <w:tabs>
          <w:tab w:val="left" w:pos="993"/>
          <w:tab w:val="left" w:pos="1134"/>
        </w:tabs>
        <w:spacing w:after="0" w:line="360" w:lineRule="auto"/>
        <w:jc w:val="center"/>
        <w:textAlignment w:val="baseline"/>
        <w:rPr>
          <w:rFonts w:ascii="Times New Roman" w:hAnsi="Times New Roman"/>
          <w:bCs/>
          <w:kern w:val="24"/>
          <w:szCs w:val="24"/>
          <w:lang w:eastAsia="ru-RU"/>
        </w:rPr>
      </w:pPr>
      <w:r w:rsidRPr="000D09C0">
        <w:rPr>
          <w:rFonts w:ascii="Times New Roman" w:hAnsi="Times New Roman"/>
          <w:bCs/>
          <w:kern w:val="24"/>
          <w:szCs w:val="24"/>
          <w:lang w:eastAsia="ru-RU"/>
        </w:rPr>
        <w:t>Анализ интервью методом конденсации смысла</w:t>
      </w:r>
    </w:p>
    <w:tbl>
      <w:tblPr>
        <w:tblStyle w:val="a9"/>
        <w:tblW w:w="4945" w:type="pct"/>
        <w:tblInd w:w="108" w:type="dxa"/>
        <w:tblLook w:val="04A0" w:firstRow="1" w:lastRow="0" w:firstColumn="1" w:lastColumn="0" w:noHBand="0" w:noVBand="1"/>
      </w:tblPr>
      <w:tblGrid>
        <w:gridCol w:w="2410"/>
        <w:gridCol w:w="4677"/>
        <w:gridCol w:w="2659"/>
      </w:tblGrid>
      <w:tr w:rsidR="00751E37" w:rsidRPr="00BF1017" w14:paraId="6D640864" w14:textId="77777777" w:rsidTr="00EE401E">
        <w:trPr>
          <w:trHeight w:val="415"/>
        </w:trPr>
        <w:tc>
          <w:tcPr>
            <w:tcW w:w="1236" w:type="pct"/>
          </w:tcPr>
          <w:p w14:paraId="35B125E7" w14:textId="77777777" w:rsidR="00C04AFC" w:rsidRPr="00E84B64" w:rsidRDefault="00C04AFC" w:rsidP="000A280E">
            <w:pPr>
              <w:pStyle w:val="im-mess"/>
              <w:shd w:val="clear" w:color="auto" w:fill="FFFFFF"/>
              <w:spacing w:before="0" w:beforeAutospacing="0" w:after="0" w:afterAutospacing="0"/>
              <w:jc w:val="center"/>
              <w:rPr>
                <w:color w:val="000000"/>
              </w:rPr>
            </w:pPr>
            <w:r w:rsidRPr="000D09C0">
              <w:rPr>
                <w:b/>
              </w:rPr>
              <w:t>Вопрос</w:t>
            </w:r>
          </w:p>
        </w:tc>
        <w:tc>
          <w:tcPr>
            <w:tcW w:w="2399" w:type="pct"/>
          </w:tcPr>
          <w:p w14:paraId="6807DE57" w14:textId="77777777" w:rsidR="00C04AFC" w:rsidRPr="00BF1017" w:rsidRDefault="00C04AFC" w:rsidP="000A280E">
            <w:pPr>
              <w:pStyle w:val="im-mess"/>
              <w:spacing w:before="0" w:beforeAutospacing="0" w:after="0" w:afterAutospacing="0"/>
              <w:jc w:val="center"/>
              <w:rPr>
                <w:b/>
                <w:bCs/>
                <w:color w:val="000000"/>
              </w:rPr>
            </w:pPr>
            <w:r w:rsidRPr="000D09C0">
              <w:rPr>
                <w:b/>
              </w:rPr>
              <w:t>Естественная единица</w:t>
            </w:r>
          </w:p>
        </w:tc>
        <w:tc>
          <w:tcPr>
            <w:tcW w:w="1364" w:type="pct"/>
          </w:tcPr>
          <w:p w14:paraId="10E99E21" w14:textId="77777777" w:rsidR="00C04AFC" w:rsidRPr="00BF1017" w:rsidRDefault="00C04AFC" w:rsidP="000A280E">
            <w:pPr>
              <w:pStyle w:val="im-mess"/>
              <w:spacing w:before="0" w:beforeAutospacing="0" w:after="0" w:afterAutospacing="0"/>
              <w:jc w:val="center"/>
              <w:rPr>
                <w:b/>
                <w:bCs/>
                <w:color w:val="000000"/>
              </w:rPr>
            </w:pPr>
            <w:r w:rsidRPr="000D09C0">
              <w:rPr>
                <w:b/>
              </w:rPr>
              <w:t>Основное содержание</w:t>
            </w:r>
          </w:p>
        </w:tc>
      </w:tr>
      <w:tr w:rsidR="00751E37" w:rsidRPr="00BF1017" w14:paraId="08338F37" w14:textId="77777777" w:rsidTr="00EE401E">
        <w:trPr>
          <w:trHeight w:val="412"/>
        </w:trPr>
        <w:tc>
          <w:tcPr>
            <w:tcW w:w="1236" w:type="pct"/>
          </w:tcPr>
          <w:p w14:paraId="31A2CB35" w14:textId="77777777" w:rsidR="00C04AFC" w:rsidRPr="00BF1017" w:rsidRDefault="00C04AFC" w:rsidP="00C04AFC">
            <w:pPr>
              <w:pStyle w:val="im-mess"/>
              <w:shd w:val="clear" w:color="auto" w:fill="FFFFFF"/>
              <w:spacing w:before="0" w:beforeAutospacing="0" w:after="0" w:afterAutospacing="0"/>
              <w:jc w:val="both"/>
              <w:rPr>
                <w:color w:val="000000"/>
              </w:rPr>
            </w:pPr>
            <w:r>
              <w:t>6</w:t>
            </w:r>
            <w:r w:rsidR="00EE401E">
              <w:t>.</w:t>
            </w:r>
            <w:r>
              <w:t xml:space="preserve"> </w:t>
            </w:r>
            <w:r w:rsidRPr="008B4547">
              <w:t xml:space="preserve">Кто по вашему мнению составляет целевую аудиторию нашего университета? Как бы вы ее охарактеризовали? </w:t>
            </w:r>
          </w:p>
        </w:tc>
        <w:tc>
          <w:tcPr>
            <w:tcW w:w="2399" w:type="pct"/>
          </w:tcPr>
          <w:p w14:paraId="4D5A72DD" w14:textId="77777777" w:rsidR="00C04AFC" w:rsidRPr="00020869" w:rsidRDefault="00C04AFC" w:rsidP="00C04AFC">
            <w:pPr>
              <w:jc w:val="both"/>
              <w:rPr>
                <w:rFonts w:ascii="Times New Roman" w:hAnsi="Times New Roman" w:cs="Times New Roman"/>
                <w:color w:val="000000"/>
                <w:sz w:val="24"/>
                <w:szCs w:val="24"/>
                <w:shd w:val="clear" w:color="auto" w:fill="EEFFDE"/>
              </w:rPr>
            </w:pPr>
            <w:r w:rsidRPr="00AF6CAC">
              <w:rPr>
                <w:rFonts w:ascii="Times New Roman" w:hAnsi="Times New Roman" w:cs="Times New Roman"/>
                <w:color w:val="000000"/>
                <w:sz w:val="24"/>
                <w:szCs w:val="24"/>
              </w:rPr>
              <w:t>В первую очередь это родители абитуриентов. Родители абитуриентов.</w:t>
            </w:r>
            <w:r>
              <w:rPr>
                <w:rFonts w:ascii="Times New Roman" w:hAnsi="Times New Roman" w:cs="Times New Roman"/>
                <w:color w:val="000000"/>
                <w:sz w:val="24"/>
                <w:szCs w:val="24"/>
              </w:rPr>
              <w:t xml:space="preserve"> Абитуриенты ч</w:t>
            </w:r>
            <w:r w:rsidRPr="00CD7DFA">
              <w:rPr>
                <w:rFonts w:ascii="Times New Roman" w:hAnsi="Times New Roman" w:cs="Times New Roman"/>
                <w:color w:val="000000"/>
                <w:sz w:val="24"/>
                <w:szCs w:val="24"/>
              </w:rPr>
              <w:t xml:space="preserve">уть меньше, да. Ну, согласитесь, что больше половины ребят неопределенно поступают в университет. То есть они точно не знают, чем они хотят заниматься. И в этом случае чаще всего решение лежит на родителях. </w:t>
            </w:r>
            <w:r>
              <w:rPr>
                <w:rFonts w:ascii="Times New Roman" w:hAnsi="Times New Roman" w:cs="Times New Roman"/>
                <w:color w:val="000000"/>
                <w:sz w:val="24"/>
                <w:szCs w:val="24"/>
              </w:rPr>
              <w:t>Р</w:t>
            </w:r>
            <w:r w:rsidRPr="00CD7DFA">
              <w:rPr>
                <w:rFonts w:ascii="Times New Roman" w:hAnsi="Times New Roman" w:cs="Times New Roman"/>
                <w:color w:val="000000"/>
                <w:sz w:val="24"/>
                <w:szCs w:val="24"/>
              </w:rPr>
              <w:t>одител</w:t>
            </w:r>
            <w:r>
              <w:rPr>
                <w:rFonts w:ascii="Times New Roman" w:hAnsi="Times New Roman" w:cs="Times New Roman"/>
                <w:color w:val="000000"/>
                <w:sz w:val="24"/>
                <w:szCs w:val="24"/>
              </w:rPr>
              <w:t>и</w:t>
            </w:r>
            <w:r w:rsidRPr="00CD7DFA">
              <w:rPr>
                <w:rFonts w:ascii="Times New Roman" w:hAnsi="Times New Roman" w:cs="Times New Roman"/>
                <w:color w:val="000000"/>
                <w:sz w:val="24"/>
                <w:szCs w:val="24"/>
              </w:rPr>
              <w:t xml:space="preserve"> так или иначе помогают принять решение.</w:t>
            </w:r>
          </w:p>
          <w:p w14:paraId="21F5747C" w14:textId="77777777" w:rsidR="00C04AFC" w:rsidRPr="00BF1017" w:rsidRDefault="00C04AFC" w:rsidP="00C04AFC">
            <w:pPr>
              <w:pStyle w:val="im-mess"/>
              <w:spacing w:before="0" w:beforeAutospacing="0" w:after="0" w:afterAutospacing="0"/>
              <w:rPr>
                <w:b/>
                <w:bCs/>
                <w:color w:val="000000"/>
              </w:rPr>
            </w:pPr>
          </w:p>
        </w:tc>
        <w:tc>
          <w:tcPr>
            <w:tcW w:w="1364" w:type="pct"/>
          </w:tcPr>
          <w:p w14:paraId="6082779C" w14:textId="77777777" w:rsidR="00C04AFC" w:rsidRPr="00C04AFC" w:rsidRDefault="00C04AFC" w:rsidP="00C04AFC">
            <w:pPr>
              <w:pStyle w:val="im-mess"/>
              <w:spacing w:before="0" w:beforeAutospacing="0" w:after="0" w:afterAutospacing="0"/>
              <w:jc w:val="both"/>
              <w:rPr>
                <w:color w:val="000000"/>
              </w:rPr>
            </w:pPr>
            <w:r>
              <w:rPr>
                <w:color w:val="000000"/>
              </w:rPr>
              <w:t>Основная целевая аудитория вуза —р</w:t>
            </w:r>
            <w:r w:rsidRPr="00C04AFC">
              <w:rPr>
                <w:color w:val="000000"/>
              </w:rPr>
              <w:t>одители абитуриентов и абитуриенты</w:t>
            </w:r>
            <w:r w:rsidR="00751E37">
              <w:rPr>
                <w:color w:val="000000"/>
              </w:rPr>
              <w:t>.</w:t>
            </w:r>
          </w:p>
        </w:tc>
      </w:tr>
      <w:tr w:rsidR="00751E37" w:rsidRPr="00BF1017" w14:paraId="62599830" w14:textId="77777777" w:rsidTr="00EE401E">
        <w:trPr>
          <w:trHeight w:val="412"/>
        </w:trPr>
        <w:tc>
          <w:tcPr>
            <w:tcW w:w="1236" w:type="pct"/>
          </w:tcPr>
          <w:p w14:paraId="3D09E7E7" w14:textId="77777777" w:rsidR="00C04AFC" w:rsidRPr="008B4547" w:rsidRDefault="00C04AFC" w:rsidP="00C04AFC">
            <w:pPr>
              <w:spacing w:after="160"/>
              <w:jc w:val="both"/>
              <w:rPr>
                <w:rFonts w:ascii="Times New Roman" w:hAnsi="Times New Roman"/>
                <w:sz w:val="24"/>
                <w:szCs w:val="24"/>
              </w:rPr>
            </w:pPr>
            <w:r>
              <w:rPr>
                <w:rFonts w:ascii="Times New Roman" w:hAnsi="Times New Roman"/>
                <w:sz w:val="24"/>
                <w:szCs w:val="24"/>
              </w:rPr>
              <w:t>7</w:t>
            </w:r>
            <w:r w:rsidR="00EE401E">
              <w:rPr>
                <w:rFonts w:ascii="Times New Roman" w:hAnsi="Times New Roman"/>
                <w:sz w:val="24"/>
                <w:szCs w:val="24"/>
              </w:rPr>
              <w:t xml:space="preserve">. </w:t>
            </w:r>
            <w:r w:rsidRPr="008B4547">
              <w:rPr>
                <w:rFonts w:ascii="Times New Roman" w:hAnsi="Times New Roman"/>
                <w:sz w:val="24"/>
                <w:szCs w:val="24"/>
              </w:rPr>
              <w:t xml:space="preserve">На ваш взгляд, есть ли различие в коммуникации с родителями и школьниками? </w:t>
            </w:r>
          </w:p>
          <w:p w14:paraId="4012683A" w14:textId="77777777" w:rsidR="00C04AFC" w:rsidRPr="00BF1017" w:rsidRDefault="00C04AFC" w:rsidP="00C04AFC">
            <w:pPr>
              <w:pStyle w:val="im-mess"/>
              <w:shd w:val="clear" w:color="auto" w:fill="FFFFFF"/>
              <w:spacing w:before="0" w:beforeAutospacing="0" w:after="0" w:afterAutospacing="0"/>
              <w:jc w:val="both"/>
              <w:rPr>
                <w:color w:val="000000"/>
              </w:rPr>
            </w:pPr>
          </w:p>
        </w:tc>
        <w:tc>
          <w:tcPr>
            <w:tcW w:w="2399" w:type="pct"/>
          </w:tcPr>
          <w:p w14:paraId="1D3554B6" w14:textId="77777777" w:rsidR="00C04AFC" w:rsidRPr="00BD7EC1" w:rsidRDefault="00C04AFC" w:rsidP="00C04AFC">
            <w:pPr>
              <w:pStyle w:val="im-mess"/>
              <w:spacing w:before="0" w:beforeAutospacing="0" w:after="0" w:afterAutospacing="0"/>
              <w:rPr>
                <w:color w:val="000000"/>
              </w:rPr>
            </w:pPr>
            <w:r w:rsidRPr="00C65D94">
              <w:rPr>
                <w:color w:val="000000"/>
              </w:rPr>
              <w:t xml:space="preserve">Ну, стараемся, да. </w:t>
            </w:r>
            <w:r w:rsidRPr="000E0296">
              <w:rPr>
                <w:color w:val="000000"/>
              </w:rPr>
              <w:t xml:space="preserve">Конечно, сообщения, которые ориентированы на школьника поддерживаются определенным типом визуала. Например, вы знаете, </w:t>
            </w:r>
            <w:r>
              <w:rPr>
                <w:color w:val="000000"/>
              </w:rPr>
              <w:t xml:space="preserve">что </w:t>
            </w:r>
            <w:r w:rsidRPr="000E0296">
              <w:rPr>
                <w:color w:val="000000"/>
              </w:rPr>
              <w:t>у нас разработанный маскот</w:t>
            </w:r>
            <w:r>
              <w:rPr>
                <w:color w:val="000000"/>
              </w:rPr>
              <w:t xml:space="preserve"> </w:t>
            </w:r>
            <w:r w:rsidR="00287DA0">
              <w:rPr>
                <w:color w:val="000000"/>
              </w:rPr>
              <w:t>Д</w:t>
            </w:r>
            <w:r w:rsidRPr="000E0296">
              <w:rPr>
                <w:color w:val="000000"/>
              </w:rPr>
              <w:t xml:space="preserve">убняша, и, конечно, </w:t>
            </w:r>
            <w:r w:rsidR="00287DA0">
              <w:rPr>
                <w:color w:val="000000"/>
              </w:rPr>
              <w:t>Д</w:t>
            </w:r>
            <w:r w:rsidRPr="000E0296">
              <w:rPr>
                <w:color w:val="000000"/>
              </w:rPr>
              <w:t>убняша подходит для школьников</w:t>
            </w:r>
            <w:r>
              <w:rPr>
                <w:color w:val="000000"/>
              </w:rPr>
              <w:t xml:space="preserve">. </w:t>
            </w:r>
            <w:r w:rsidRPr="000E0296">
              <w:rPr>
                <w:color w:val="000000"/>
              </w:rPr>
              <w:t xml:space="preserve">Родителям </w:t>
            </w:r>
            <w:r>
              <w:rPr>
                <w:color w:val="000000"/>
              </w:rPr>
              <w:t>про</w:t>
            </w:r>
            <w:r w:rsidRPr="000E0296">
              <w:rPr>
                <w:color w:val="000000"/>
              </w:rPr>
              <w:t xml:space="preserve"> </w:t>
            </w:r>
            <w:r>
              <w:rPr>
                <w:color w:val="000000"/>
              </w:rPr>
              <w:t>Дубну</w:t>
            </w:r>
            <w:r w:rsidRPr="000E0296">
              <w:rPr>
                <w:color w:val="000000"/>
              </w:rPr>
              <w:t xml:space="preserve"> наукоград. Про тихое, интеллигентное место, современный город, где есть </w:t>
            </w:r>
            <w:r>
              <w:rPr>
                <w:color w:val="000000"/>
              </w:rPr>
              <w:t xml:space="preserve">все </w:t>
            </w:r>
            <w:r w:rsidRPr="000E0296">
              <w:rPr>
                <w:color w:val="000000"/>
              </w:rPr>
              <w:t>условия для безопасного получения хорошего образования.</w:t>
            </w:r>
          </w:p>
        </w:tc>
        <w:tc>
          <w:tcPr>
            <w:tcW w:w="1364" w:type="pct"/>
          </w:tcPr>
          <w:p w14:paraId="21FF8337" w14:textId="77777777" w:rsidR="00C04AFC" w:rsidRPr="00BF1017" w:rsidRDefault="00110E6B" w:rsidP="00C04AFC">
            <w:pPr>
              <w:pStyle w:val="im-mess"/>
              <w:spacing w:before="0" w:beforeAutospacing="0" w:after="0" w:afterAutospacing="0"/>
              <w:jc w:val="both"/>
            </w:pPr>
            <w:r>
              <w:t xml:space="preserve">Различия в бренд-коммуникациях есть. Для абитуриентов разработан </w:t>
            </w:r>
            <w:r w:rsidR="00B9007B">
              <w:t xml:space="preserve">специальный </w:t>
            </w:r>
            <w:r>
              <w:t>визуал, родител</w:t>
            </w:r>
            <w:r w:rsidR="00CD46EF">
              <w:t>ям</w:t>
            </w:r>
            <w:r>
              <w:t xml:space="preserve"> </w:t>
            </w:r>
            <w:r w:rsidR="00AB7F23">
              <w:t xml:space="preserve">вуз </w:t>
            </w:r>
            <w:r w:rsidR="00CD46EF">
              <w:t>преподносится</w:t>
            </w:r>
            <w:r w:rsidR="00AB7F23">
              <w:t xml:space="preserve"> с позиции города</w:t>
            </w:r>
            <w:r>
              <w:t>.</w:t>
            </w:r>
          </w:p>
        </w:tc>
      </w:tr>
    </w:tbl>
    <w:p w14:paraId="22306705" w14:textId="77777777" w:rsidR="00C57F62" w:rsidRPr="00D925DA" w:rsidRDefault="00AF1E75" w:rsidP="00C57F62">
      <w:pPr>
        <w:pStyle w:val="im-mess"/>
        <w:shd w:val="clear" w:color="auto" w:fill="FFFFFF"/>
        <w:spacing w:before="240" w:beforeAutospacing="0" w:after="0" w:afterAutospacing="0" w:line="360" w:lineRule="auto"/>
        <w:ind w:firstLine="709"/>
        <w:jc w:val="both"/>
        <w:rPr>
          <w:color w:val="000000"/>
        </w:rPr>
      </w:pPr>
      <w:r>
        <w:rPr>
          <w:color w:val="000000"/>
        </w:rPr>
        <w:t xml:space="preserve">Отвечая на вопрос о помощи в выборе вуза, респонденты </w:t>
      </w:r>
      <w:r w:rsidR="00E73431">
        <w:rPr>
          <w:color w:val="000000"/>
        </w:rPr>
        <w:t>одинаковое предпочтение отдали самостоятельному выбору</w:t>
      </w:r>
      <w:r w:rsidR="0055348D">
        <w:rPr>
          <w:color w:val="000000"/>
        </w:rPr>
        <w:t xml:space="preserve"> (57%)</w:t>
      </w:r>
      <w:r w:rsidR="00E73431">
        <w:rPr>
          <w:color w:val="000000"/>
        </w:rPr>
        <w:t xml:space="preserve"> и принятию помощи от родителей</w:t>
      </w:r>
      <w:r w:rsidR="0055348D">
        <w:rPr>
          <w:color w:val="000000"/>
        </w:rPr>
        <w:t xml:space="preserve"> (57%)</w:t>
      </w:r>
      <w:r w:rsidR="00E73431">
        <w:rPr>
          <w:color w:val="000000"/>
        </w:rPr>
        <w:t xml:space="preserve"> в вопросе поступления</w:t>
      </w:r>
      <w:r w:rsidR="00C57F62">
        <w:rPr>
          <w:color w:val="000000"/>
        </w:rPr>
        <w:t xml:space="preserve"> (см. рис.4).</w:t>
      </w:r>
    </w:p>
    <w:p w14:paraId="35ECEEC7" w14:textId="77777777" w:rsidR="008B4547" w:rsidRDefault="00216FA0" w:rsidP="00AF1E75">
      <w:pPr>
        <w:spacing w:line="288" w:lineRule="auto"/>
        <w:jc w:val="center"/>
        <w:rPr>
          <w:rFonts w:ascii="Times New Roman" w:hAnsi="Times New Roman" w:cs="Times New Roman"/>
          <w:sz w:val="24"/>
          <w:szCs w:val="24"/>
        </w:rPr>
      </w:pPr>
      <w:r>
        <w:rPr>
          <w:noProof/>
          <w:lang w:eastAsia="ru-RU"/>
        </w:rPr>
        <w:lastRenderedPageBreak/>
        <w:drawing>
          <wp:inline distT="0" distB="0" distL="0" distR="0" wp14:anchorId="5FE2E29E" wp14:editId="1E1CB10D">
            <wp:extent cx="5000625" cy="2266950"/>
            <wp:effectExtent l="0" t="0" r="0" b="0"/>
            <wp:docPr id="1509572825" name="Диаграмма 1">
              <a:extLst xmlns:a="http://schemas.openxmlformats.org/drawingml/2006/main">
                <a:ext uri="{FF2B5EF4-FFF2-40B4-BE49-F238E27FC236}">
                  <a16:creationId xmlns:a16="http://schemas.microsoft.com/office/drawing/2014/main" id="{2F1A6643-84E9-3DBC-87F2-A8B5ED2B28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911877" w14:textId="77777777" w:rsidR="00413A2A" w:rsidRPr="005D76BF" w:rsidRDefault="00C57F62" w:rsidP="00C57F62">
      <w:pPr>
        <w:pStyle w:val="im-mess"/>
        <w:shd w:val="clear" w:color="auto" w:fill="FFFFFF"/>
        <w:spacing w:before="0" w:beforeAutospacing="0" w:after="0" w:afterAutospacing="0" w:line="360" w:lineRule="auto"/>
        <w:jc w:val="center"/>
        <w:rPr>
          <w:color w:val="000000"/>
          <w:sz w:val="22"/>
          <w:szCs w:val="22"/>
        </w:rPr>
      </w:pPr>
      <w:r w:rsidRPr="005D76BF">
        <w:rPr>
          <w:color w:val="000000"/>
          <w:sz w:val="22"/>
          <w:szCs w:val="22"/>
        </w:rPr>
        <w:t xml:space="preserve">Рисунок </w:t>
      </w:r>
      <w:r w:rsidR="005D76BF">
        <w:rPr>
          <w:color w:val="000000"/>
          <w:sz w:val="22"/>
          <w:szCs w:val="22"/>
        </w:rPr>
        <w:t>5. Помощь в принятии решения о поступлении</w:t>
      </w:r>
    </w:p>
    <w:p w14:paraId="226474B5" w14:textId="77777777" w:rsidR="00C57F62" w:rsidRPr="00C57F62" w:rsidRDefault="00FE360B" w:rsidP="00C57F62">
      <w:pPr>
        <w:pStyle w:val="im-mess"/>
        <w:shd w:val="clear" w:color="auto" w:fill="FFFFFF"/>
        <w:spacing w:before="0" w:beforeAutospacing="0" w:after="0" w:afterAutospacing="0" w:line="360" w:lineRule="auto"/>
        <w:ind w:firstLine="709"/>
        <w:jc w:val="both"/>
        <w:rPr>
          <w:color w:val="000000"/>
        </w:rPr>
      </w:pPr>
      <w:r>
        <w:rPr>
          <w:color w:val="000000"/>
        </w:rPr>
        <w:t xml:space="preserve">Таким образом, целевая аудитория государственного университета «Дубна» определена верно, руководитель учитывает существующие различия между </w:t>
      </w:r>
      <w:r w:rsidR="005735BD">
        <w:rPr>
          <w:color w:val="000000"/>
        </w:rPr>
        <w:t xml:space="preserve">группами целевой аудитории. Гипотеза </w:t>
      </w:r>
      <w:r w:rsidR="005735BD" w:rsidRPr="005735BD">
        <w:t>№2</w:t>
      </w:r>
      <w:r w:rsidR="005735BD">
        <w:t xml:space="preserve"> опровергнута.</w:t>
      </w:r>
    </w:p>
    <w:p w14:paraId="02DE17AD" w14:textId="77777777" w:rsidR="00413A2A" w:rsidRDefault="007F61AC" w:rsidP="007F61AC">
      <w:pPr>
        <w:pStyle w:val="im-mess"/>
        <w:shd w:val="clear" w:color="auto" w:fill="FFFFFF"/>
        <w:spacing w:before="240" w:beforeAutospacing="0" w:after="0" w:afterAutospacing="0" w:line="360" w:lineRule="auto"/>
        <w:ind w:firstLine="709"/>
        <w:jc w:val="both"/>
        <w:rPr>
          <w:color w:val="000000"/>
        </w:rPr>
      </w:pPr>
      <w:r w:rsidRPr="008E2B75">
        <w:rPr>
          <w:b/>
          <w:bCs/>
          <w:color w:val="000000"/>
        </w:rPr>
        <w:t xml:space="preserve">Гипотеза </w:t>
      </w:r>
      <w:r w:rsidRPr="008E2B75">
        <w:rPr>
          <w:b/>
          <w:bCs/>
        </w:rPr>
        <w:t>№</w:t>
      </w:r>
      <w:r>
        <w:rPr>
          <w:b/>
          <w:bCs/>
        </w:rPr>
        <w:t xml:space="preserve">3. </w:t>
      </w:r>
      <w:r w:rsidRPr="00BF1017">
        <w:rPr>
          <w:color w:val="000000"/>
        </w:rPr>
        <w:t>В управлении брендом университета «Дубна» не разработано стратегическое позиционирование</w:t>
      </w:r>
      <w:r>
        <w:rPr>
          <w:color w:val="000000"/>
        </w:rPr>
        <w:t>.</w:t>
      </w:r>
    </w:p>
    <w:p w14:paraId="1D3F0C1C" w14:textId="77777777" w:rsidR="00644185" w:rsidRDefault="00644185" w:rsidP="00914A44">
      <w:pPr>
        <w:pStyle w:val="im-mess"/>
        <w:shd w:val="clear" w:color="auto" w:fill="FFFFFF"/>
        <w:spacing w:before="0" w:beforeAutospacing="0" w:after="0" w:afterAutospacing="0" w:line="360" w:lineRule="auto"/>
        <w:ind w:firstLine="709"/>
        <w:jc w:val="both"/>
        <w:rPr>
          <w:color w:val="000000"/>
        </w:rPr>
      </w:pPr>
      <w:r>
        <w:rPr>
          <w:color w:val="000000"/>
        </w:rPr>
        <w:t xml:space="preserve">Стратегическое позиционирование определяется предлагаемыми услугами и транслируемыми особенностями </w:t>
      </w:r>
      <w:r w:rsidR="00C11A6D">
        <w:rPr>
          <w:color w:val="000000"/>
        </w:rPr>
        <w:t>бренда вуза, где окончательное решение принимает потребитель. Исходя из данных интервью</w:t>
      </w:r>
      <w:r w:rsidR="008F1E30">
        <w:rPr>
          <w:color w:val="000000"/>
        </w:rPr>
        <w:t>,</w:t>
      </w:r>
      <w:r w:rsidR="00F62BFC">
        <w:rPr>
          <w:color w:val="000000"/>
        </w:rPr>
        <w:t xml:space="preserve"> у</w:t>
      </w:r>
      <w:r w:rsidR="008F1E30">
        <w:rPr>
          <w:color w:val="000000"/>
        </w:rPr>
        <w:t xml:space="preserve"> </w:t>
      </w:r>
      <w:r w:rsidR="00C11A6D">
        <w:rPr>
          <w:color w:val="000000"/>
        </w:rPr>
        <w:t>руководител</w:t>
      </w:r>
      <w:r w:rsidR="00F62BFC">
        <w:rPr>
          <w:color w:val="000000"/>
        </w:rPr>
        <w:t>я есть</w:t>
      </w:r>
      <w:r w:rsidR="00C11A6D">
        <w:rPr>
          <w:color w:val="000000"/>
        </w:rPr>
        <w:t xml:space="preserve"> образец для построения бренда вуза</w:t>
      </w:r>
      <w:r w:rsidR="00F62BFC">
        <w:rPr>
          <w:color w:val="000000"/>
        </w:rPr>
        <w:t>, но</w:t>
      </w:r>
      <w:r w:rsidR="00914A44">
        <w:rPr>
          <w:color w:val="000000"/>
        </w:rPr>
        <w:t xml:space="preserve"> при создании проектов</w:t>
      </w:r>
      <w:r w:rsidR="00F62BFC">
        <w:rPr>
          <w:color w:val="000000"/>
        </w:rPr>
        <w:t xml:space="preserve"> он</w:t>
      </w:r>
      <w:r w:rsidR="00C11A6D">
        <w:rPr>
          <w:color w:val="000000"/>
        </w:rPr>
        <w:t xml:space="preserve"> </w:t>
      </w:r>
      <w:r w:rsidR="008F1E30">
        <w:rPr>
          <w:color w:val="000000"/>
        </w:rPr>
        <w:t>использует только подходящие университету «Дубна» решения</w:t>
      </w:r>
      <w:r w:rsidR="00914A44">
        <w:rPr>
          <w:color w:val="000000"/>
        </w:rPr>
        <w:t xml:space="preserve"> в силу </w:t>
      </w:r>
      <w:r w:rsidR="00C11A6D">
        <w:rPr>
          <w:color w:val="000000"/>
        </w:rPr>
        <w:t>разниц</w:t>
      </w:r>
      <w:r w:rsidR="00914A44">
        <w:rPr>
          <w:color w:val="000000"/>
        </w:rPr>
        <w:t>ы</w:t>
      </w:r>
      <w:r w:rsidR="00C11A6D">
        <w:rPr>
          <w:color w:val="000000"/>
        </w:rPr>
        <w:t xml:space="preserve"> </w:t>
      </w:r>
      <w:r w:rsidR="000833BE">
        <w:rPr>
          <w:color w:val="000000"/>
        </w:rPr>
        <w:t>в доступных ресурс</w:t>
      </w:r>
      <w:r w:rsidR="00914A44">
        <w:rPr>
          <w:color w:val="000000"/>
        </w:rPr>
        <w:t>ах.</w:t>
      </w:r>
      <w:r w:rsidR="000833BE">
        <w:rPr>
          <w:color w:val="000000"/>
        </w:rPr>
        <w:t xml:space="preserve"> </w:t>
      </w:r>
    </w:p>
    <w:p w14:paraId="16C053DC" w14:textId="77777777" w:rsidR="001C5280" w:rsidRDefault="00FA0D88" w:rsidP="00644185">
      <w:pPr>
        <w:pStyle w:val="im-mess"/>
        <w:shd w:val="clear" w:color="auto" w:fill="FFFFFF"/>
        <w:spacing w:before="0" w:beforeAutospacing="0" w:after="0" w:afterAutospacing="0" w:line="360" w:lineRule="auto"/>
        <w:ind w:firstLine="709"/>
        <w:jc w:val="both"/>
        <w:rPr>
          <w:color w:val="000000"/>
        </w:rPr>
      </w:pPr>
      <w:r>
        <w:rPr>
          <w:color w:val="000000"/>
        </w:rPr>
        <w:t>Руководитель</w:t>
      </w:r>
      <w:r w:rsidR="001C5280">
        <w:rPr>
          <w:color w:val="000000"/>
        </w:rPr>
        <w:t xml:space="preserve"> не позиционирует </w:t>
      </w:r>
      <w:r>
        <w:rPr>
          <w:color w:val="000000"/>
        </w:rPr>
        <w:t>вуз</w:t>
      </w:r>
      <w:r w:rsidR="001C5280">
        <w:rPr>
          <w:color w:val="000000"/>
        </w:rPr>
        <w:t xml:space="preserve"> как </w:t>
      </w:r>
      <w:r w:rsidR="001C660C">
        <w:rPr>
          <w:color w:val="000000"/>
        </w:rPr>
        <w:t>конкурентный</w:t>
      </w:r>
      <w:r w:rsidR="001C5280">
        <w:rPr>
          <w:color w:val="000000"/>
        </w:rPr>
        <w:t xml:space="preserve">, </w:t>
      </w:r>
      <w:r>
        <w:rPr>
          <w:color w:val="000000"/>
        </w:rPr>
        <w:t>позиция вуза на образовательном рынке четко не определена</w:t>
      </w:r>
      <w:r w:rsidR="00321795">
        <w:rPr>
          <w:color w:val="000000"/>
        </w:rPr>
        <w:t>, как и миссия бренда.</w:t>
      </w:r>
      <w:r w:rsidR="001C660C">
        <w:rPr>
          <w:color w:val="000000"/>
        </w:rPr>
        <w:t xml:space="preserve"> Государственный университет «Дубна» обладает некоторыми особенностями, которые отличали бы его от </w:t>
      </w:r>
      <w:r w:rsidR="00230497">
        <w:rPr>
          <w:color w:val="000000"/>
        </w:rPr>
        <w:t>других вузов, например, расположение в наукограде.</w:t>
      </w:r>
    </w:p>
    <w:p w14:paraId="6B5DE68D" w14:textId="77777777" w:rsidR="00230497" w:rsidRDefault="00230497" w:rsidP="00644185">
      <w:pPr>
        <w:pStyle w:val="im-mess"/>
        <w:shd w:val="clear" w:color="auto" w:fill="FFFFFF"/>
        <w:spacing w:before="0" w:beforeAutospacing="0" w:after="0" w:afterAutospacing="0" w:line="360" w:lineRule="auto"/>
        <w:ind w:firstLine="709"/>
        <w:jc w:val="both"/>
        <w:rPr>
          <w:color w:val="000000"/>
        </w:rPr>
      </w:pPr>
      <w:r>
        <w:rPr>
          <w:color w:val="000000"/>
        </w:rPr>
        <w:t xml:space="preserve">Данные о </w:t>
      </w:r>
      <w:r w:rsidR="00321795">
        <w:rPr>
          <w:color w:val="000000"/>
        </w:rPr>
        <w:t>восприятии целевой аудиторией бренда государственного университета «Дубна» не собирались.</w:t>
      </w:r>
      <w:r w:rsidR="008C2027">
        <w:rPr>
          <w:color w:val="000000"/>
        </w:rPr>
        <w:t xml:space="preserve"> Внешние коммуникации вуза и потребителя ограничены односторонним воздействием, обратная связь получается при непосредственном контакте представителей вуза и абитуриентов</w:t>
      </w:r>
      <w:r w:rsidR="0080771B">
        <w:rPr>
          <w:color w:val="000000"/>
        </w:rPr>
        <w:t>.</w:t>
      </w:r>
    </w:p>
    <w:p w14:paraId="0C62A1F1" w14:textId="77777777" w:rsidR="008B2F90" w:rsidRPr="00D54C67" w:rsidRDefault="008B2F90" w:rsidP="008B2F90">
      <w:pPr>
        <w:pStyle w:val="im-mess"/>
        <w:shd w:val="clear" w:color="auto" w:fill="FFFFFF"/>
        <w:spacing w:before="0" w:beforeAutospacing="0" w:after="0" w:afterAutospacing="0" w:line="360" w:lineRule="auto"/>
        <w:ind w:firstLine="709"/>
        <w:jc w:val="right"/>
        <w:rPr>
          <w:color w:val="000000"/>
          <w:sz w:val="22"/>
          <w:szCs w:val="22"/>
        </w:rPr>
      </w:pPr>
      <w:r w:rsidRPr="00D54C67">
        <w:rPr>
          <w:color w:val="000000"/>
          <w:sz w:val="22"/>
          <w:szCs w:val="22"/>
        </w:rPr>
        <w:t xml:space="preserve">Таблица </w:t>
      </w:r>
      <w:r>
        <w:rPr>
          <w:color w:val="000000"/>
          <w:sz w:val="22"/>
          <w:szCs w:val="22"/>
        </w:rPr>
        <w:t>4</w:t>
      </w:r>
    </w:p>
    <w:p w14:paraId="3EEB51A0" w14:textId="77777777" w:rsidR="008B2F90" w:rsidRPr="008B2F90" w:rsidRDefault="008B2F90" w:rsidP="008B2F90">
      <w:pPr>
        <w:tabs>
          <w:tab w:val="left" w:pos="993"/>
          <w:tab w:val="left" w:pos="1134"/>
        </w:tabs>
        <w:spacing w:after="0" w:line="360" w:lineRule="auto"/>
        <w:jc w:val="center"/>
        <w:textAlignment w:val="baseline"/>
        <w:rPr>
          <w:rFonts w:ascii="Times New Roman" w:hAnsi="Times New Roman"/>
          <w:bCs/>
          <w:kern w:val="24"/>
          <w:szCs w:val="24"/>
          <w:lang w:eastAsia="ru-RU"/>
        </w:rPr>
      </w:pPr>
      <w:r w:rsidRPr="000D09C0">
        <w:rPr>
          <w:rFonts w:ascii="Times New Roman" w:hAnsi="Times New Roman"/>
          <w:bCs/>
          <w:kern w:val="24"/>
          <w:szCs w:val="24"/>
          <w:lang w:eastAsia="ru-RU"/>
        </w:rPr>
        <w:t>Анализ интервью методом конденсации смысла</w:t>
      </w:r>
    </w:p>
    <w:tbl>
      <w:tblPr>
        <w:tblStyle w:val="a9"/>
        <w:tblW w:w="4891" w:type="pct"/>
        <w:tblInd w:w="108" w:type="dxa"/>
        <w:tblLook w:val="04A0" w:firstRow="1" w:lastRow="0" w:firstColumn="1" w:lastColumn="0" w:noHBand="0" w:noVBand="1"/>
      </w:tblPr>
      <w:tblGrid>
        <w:gridCol w:w="2977"/>
        <w:gridCol w:w="4536"/>
        <w:gridCol w:w="2126"/>
      </w:tblGrid>
      <w:tr w:rsidR="000A280E" w:rsidRPr="00BF1017" w14:paraId="555C3520" w14:textId="77777777" w:rsidTr="00666767">
        <w:trPr>
          <w:trHeight w:val="404"/>
        </w:trPr>
        <w:tc>
          <w:tcPr>
            <w:tcW w:w="1544" w:type="pct"/>
          </w:tcPr>
          <w:p w14:paraId="64A72E01" w14:textId="77777777" w:rsidR="000A280E" w:rsidRPr="00BF1017" w:rsidRDefault="000A280E" w:rsidP="000A280E">
            <w:pPr>
              <w:pStyle w:val="im-mess"/>
              <w:shd w:val="clear" w:color="auto" w:fill="FFFFFF"/>
              <w:spacing w:before="0" w:beforeAutospacing="0" w:after="0" w:afterAutospacing="0"/>
              <w:jc w:val="center"/>
              <w:rPr>
                <w:color w:val="000000"/>
              </w:rPr>
            </w:pPr>
            <w:r w:rsidRPr="000D09C0">
              <w:rPr>
                <w:b/>
              </w:rPr>
              <w:t>Вопрос</w:t>
            </w:r>
          </w:p>
        </w:tc>
        <w:tc>
          <w:tcPr>
            <w:tcW w:w="2353" w:type="pct"/>
          </w:tcPr>
          <w:p w14:paraId="7C9CD61E" w14:textId="77777777" w:rsidR="000A280E" w:rsidRPr="00BF1017" w:rsidRDefault="000A280E" w:rsidP="000A280E">
            <w:pPr>
              <w:pStyle w:val="im-mess"/>
              <w:spacing w:before="0" w:beforeAutospacing="0" w:after="0" w:afterAutospacing="0"/>
              <w:jc w:val="center"/>
              <w:rPr>
                <w:b/>
                <w:bCs/>
                <w:color w:val="000000"/>
              </w:rPr>
            </w:pPr>
            <w:r w:rsidRPr="000D09C0">
              <w:rPr>
                <w:b/>
              </w:rPr>
              <w:t>Естественная единица</w:t>
            </w:r>
          </w:p>
        </w:tc>
        <w:tc>
          <w:tcPr>
            <w:tcW w:w="1103" w:type="pct"/>
          </w:tcPr>
          <w:p w14:paraId="27CF4379" w14:textId="77777777" w:rsidR="000A280E" w:rsidRPr="00BF1017" w:rsidRDefault="000A280E" w:rsidP="000A280E">
            <w:pPr>
              <w:pStyle w:val="im-mess"/>
              <w:spacing w:before="0" w:beforeAutospacing="0" w:after="0" w:afterAutospacing="0"/>
              <w:jc w:val="center"/>
              <w:rPr>
                <w:b/>
                <w:bCs/>
                <w:color w:val="000000"/>
              </w:rPr>
            </w:pPr>
            <w:r w:rsidRPr="000D09C0">
              <w:rPr>
                <w:b/>
              </w:rPr>
              <w:t>Основное содержание</w:t>
            </w:r>
          </w:p>
        </w:tc>
      </w:tr>
      <w:tr w:rsidR="00A15146" w:rsidRPr="00BF1017" w14:paraId="14B6D520" w14:textId="77777777" w:rsidTr="00666767">
        <w:trPr>
          <w:trHeight w:val="404"/>
        </w:trPr>
        <w:tc>
          <w:tcPr>
            <w:tcW w:w="1544" w:type="pct"/>
          </w:tcPr>
          <w:p w14:paraId="4D6EE0FE" w14:textId="77777777" w:rsidR="00A15146" w:rsidRPr="00A15146" w:rsidRDefault="00A15146" w:rsidP="00C86D64">
            <w:pPr>
              <w:shd w:val="clear" w:color="auto" w:fill="FFFFFF"/>
              <w:spacing w:before="100" w:beforeAutospacing="1" w:after="100" w:afterAutospacing="1"/>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w:t>
            </w:r>
            <w:r w:rsidR="00CE6386">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r w:rsidRPr="009C698B">
              <w:rPr>
                <w:rFonts w:ascii="Times New Roman" w:eastAsia="Times New Roman" w:hAnsi="Times New Roman"/>
                <w:bCs/>
                <w:color w:val="000000"/>
                <w:sz w:val="24"/>
                <w:szCs w:val="24"/>
              </w:rPr>
              <w:t>Бренд-менеджмент какого университета вам кажется образцовым</w:t>
            </w:r>
            <w:r w:rsidR="00950CBB">
              <w:rPr>
                <w:rFonts w:ascii="Times New Roman" w:eastAsia="Times New Roman" w:hAnsi="Times New Roman"/>
                <w:bCs/>
                <w:color w:val="000000"/>
                <w:sz w:val="24"/>
                <w:szCs w:val="24"/>
              </w:rPr>
              <w:t>?</w:t>
            </w:r>
          </w:p>
        </w:tc>
        <w:tc>
          <w:tcPr>
            <w:tcW w:w="2353" w:type="pct"/>
          </w:tcPr>
          <w:p w14:paraId="31BA5E58" w14:textId="77777777" w:rsidR="00A15146" w:rsidRPr="00A15146" w:rsidRDefault="00950CBB" w:rsidP="00C86D64">
            <w:pPr>
              <w:jc w:val="both"/>
              <w:rPr>
                <w:rFonts w:ascii="Times New Roman" w:hAnsi="Times New Roman" w:cs="Times New Roman"/>
                <w:color w:val="000000"/>
                <w:sz w:val="24"/>
                <w:szCs w:val="24"/>
              </w:rPr>
            </w:pPr>
            <w:r>
              <w:rPr>
                <w:rFonts w:ascii="Times New Roman" w:hAnsi="Times New Roman" w:cs="Times New Roman"/>
                <w:color w:val="000000"/>
                <w:sz w:val="24"/>
                <w:szCs w:val="24"/>
              </w:rPr>
              <w:t>Ч</w:t>
            </w:r>
            <w:r w:rsidR="00A15146" w:rsidRPr="00F22B41">
              <w:rPr>
                <w:rFonts w:ascii="Times New Roman" w:hAnsi="Times New Roman" w:cs="Times New Roman"/>
                <w:color w:val="000000"/>
                <w:sz w:val="24"/>
                <w:szCs w:val="24"/>
              </w:rPr>
              <w:t>естно скажу, я подглядываю в ИТМО и в высшую школу экономики.</w:t>
            </w:r>
            <w:r>
              <w:rPr>
                <w:rFonts w:ascii="Times New Roman" w:hAnsi="Times New Roman" w:cs="Times New Roman"/>
                <w:color w:val="000000"/>
                <w:sz w:val="24"/>
                <w:szCs w:val="24"/>
              </w:rPr>
              <w:t xml:space="preserve"> Т</w:t>
            </w:r>
            <w:r w:rsidR="00A15146" w:rsidRPr="00674E8C">
              <w:rPr>
                <w:rFonts w:ascii="Times New Roman" w:hAnsi="Times New Roman" w:cs="Times New Roman"/>
                <w:color w:val="000000"/>
                <w:sz w:val="24"/>
                <w:szCs w:val="24"/>
              </w:rPr>
              <w:t>ам совсем другие бюджеты, это скорее образцы для подражания.</w:t>
            </w:r>
            <w:r w:rsidR="00A15146">
              <w:rPr>
                <w:rFonts w:ascii="Times New Roman" w:hAnsi="Times New Roman" w:cs="Times New Roman"/>
                <w:color w:val="000000"/>
                <w:sz w:val="24"/>
                <w:szCs w:val="24"/>
              </w:rPr>
              <w:t xml:space="preserve"> </w:t>
            </w:r>
          </w:p>
        </w:tc>
        <w:tc>
          <w:tcPr>
            <w:tcW w:w="1103" w:type="pct"/>
          </w:tcPr>
          <w:p w14:paraId="55C2294A" w14:textId="77777777" w:rsidR="00A15146" w:rsidRPr="00BF1017" w:rsidRDefault="00666767" w:rsidP="00C86D64">
            <w:pPr>
              <w:pStyle w:val="im-mess"/>
              <w:spacing w:before="0" w:beforeAutospacing="0" w:after="0" w:afterAutospacing="0"/>
              <w:jc w:val="both"/>
            </w:pPr>
            <w:r>
              <w:t xml:space="preserve">У руководителя есть образец </w:t>
            </w:r>
            <w:r w:rsidR="002D5F24">
              <w:t>построения бренда</w:t>
            </w:r>
            <w:r>
              <w:t>.</w:t>
            </w:r>
          </w:p>
        </w:tc>
      </w:tr>
      <w:tr w:rsidR="00A15146" w:rsidRPr="00BF1017" w14:paraId="502F7EC8" w14:textId="77777777" w:rsidTr="00666767">
        <w:trPr>
          <w:trHeight w:val="404"/>
        </w:trPr>
        <w:tc>
          <w:tcPr>
            <w:tcW w:w="1544" w:type="pct"/>
          </w:tcPr>
          <w:p w14:paraId="451AECEA" w14:textId="77777777" w:rsidR="00A15146" w:rsidRPr="00A15146" w:rsidRDefault="00A15146" w:rsidP="00BD5CE0">
            <w:pPr>
              <w:shd w:val="clear" w:color="auto" w:fill="FFFFFF"/>
              <w:spacing w:before="100" w:beforeAutospacing="1" w:after="100" w:afterAutospacing="1"/>
              <w:jc w:val="both"/>
              <w:rPr>
                <w:rFonts w:ascii="Times New Roman" w:eastAsia="Times New Roman" w:hAnsi="Times New Roman"/>
                <w:bCs/>
                <w:color w:val="000000"/>
                <w:sz w:val="24"/>
                <w:szCs w:val="24"/>
              </w:rPr>
            </w:pPr>
            <w:r w:rsidRPr="008B4547">
              <w:rPr>
                <w:rFonts w:ascii="Times New Roman" w:hAnsi="Times New Roman"/>
                <w:color w:val="000000"/>
                <w:sz w:val="24"/>
                <w:szCs w:val="24"/>
              </w:rPr>
              <w:lastRenderedPageBreak/>
              <w:t>5</w:t>
            </w:r>
            <w:r w:rsidR="00BD5CE0">
              <w:rPr>
                <w:rFonts w:ascii="Times New Roman" w:hAnsi="Times New Roman"/>
                <w:color w:val="000000"/>
                <w:sz w:val="24"/>
                <w:szCs w:val="24"/>
              </w:rPr>
              <w:t>.</w:t>
            </w:r>
            <w:r w:rsidRPr="008B4547">
              <w:rPr>
                <w:rFonts w:ascii="Times New Roman" w:hAnsi="Times New Roman"/>
                <w:color w:val="000000"/>
                <w:sz w:val="24"/>
                <w:szCs w:val="24"/>
              </w:rPr>
              <w:t xml:space="preserve"> </w:t>
            </w:r>
            <w:r w:rsidRPr="008B4547">
              <w:rPr>
                <w:rFonts w:ascii="Times New Roman" w:eastAsia="Times New Roman" w:hAnsi="Times New Roman"/>
                <w:color w:val="000000"/>
                <w:sz w:val="24"/>
                <w:szCs w:val="24"/>
              </w:rPr>
              <w:t>Как бы вы оценили результаты своей работы? (результаты руководства)</w:t>
            </w:r>
          </w:p>
        </w:tc>
        <w:tc>
          <w:tcPr>
            <w:tcW w:w="2353" w:type="pct"/>
          </w:tcPr>
          <w:p w14:paraId="34FFA101" w14:textId="77777777" w:rsidR="00A15146" w:rsidRPr="002D5F24" w:rsidRDefault="002D5F24" w:rsidP="002D5F24">
            <w:pPr>
              <w:jc w:val="both"/>
              <w:rPr>
                <w:rFonts w:ascii="Times New Roman" w:hAnsi="Times New Roman" w:cs="Times New Roman"/>
                <w:color w:val="000000"/>
                <w:sz w:val="24"/>
                <w:szCs w:val="24"/>
              </w:rPr>
            </w:pPr>
            <w:r>
              <w:rPr>
                <w:rFonts w:ascii="Times New Roman" w:hAnsi="Times New Roman" w:cs="Times New Roman"/>
                <w:color w:val="000000"/>
                <w:sz w:val="24"/>
                <w:szCs w:val="24"/>
              </w:rPr>
              <w:t>Я</w:t>
            </w:r>
            <w:r w:rsidR="00A15146" w:rsidRPr="00FE19E2">
              <w:rPr>
                <w:rFonts w:ascii="Times New Roman" w:hAnsi="Times New Roman" w:cs="Times New Roman"/>
                <w:color w:val="000000"/>
                <w:sz w:val="24"/>
                <w:szCs w:val="24"/>
              </w:rPr>
              <w:t xml:space="preserve"> вот вернулась в университет в сентябре.</w:t>
            </w:r>
            <w:r>
              <w:rPr>
                <w:rFonts w:ascii="Times New Roman" w:hAnsi="Times New Roman" w:cs="Times New Roman"/>
                <w:color w:val="000000"/>
                <w:sz w:val="24"/>
                <w:szCs w:val="24"/>
              </w:rPr>
              <w:t xml:space="preserve"> Т</w:t>
            </w:r>
            <w:r w:rsidR="00A15146" w:rsidRPr="00FE19E2">
              <w:rPr>
                <w:rFonts w:ascii="Times New Roman" w:hAnsi="Times New Roman" w:cs="Times New Roman"/>
                <w:color w:val="000000"/>
                <w:sz w:val="24"/>
                <w:szCs w:val="24"/>
              </w:rPr>
              <w:t>акого прямо отдельного управления не было. Какие-то задачи делились между другими отделами, но, в частности, многое ложилось на абитуриент-центр, а сейчас стараемся как-то обслуживать процессы отдельными ресурсами.</w:t>
            </w:r>
          </w:p>
        </w:tc>
        <w:tc>
          <w:tcPr>
            <w:tcW w:w="1103" w:type="pct"/>
          </w:tcPr>
          <w:p w14:paraId="4DD06E97" w14:textId="77777777" w:rsidR="00A15146" w:rsidRPr="00BF1017" w:rsidRDefault="00A55A12" w:rsidP="00C86D64">
            <w:pPr>
              <w:pStyle w:val="im-mess"/>
              <w:spacing w:before="0" w:beforeAutospacing="0" w:after="0" w:afterAutospacing="0"/>
              <w:jc w:val="both"/>
            </w:pPr>
            <w:r>
              <w:t>Центр имиджевых проектов сформирован менее года</w:t>
            </w:r>
            <w:r w:rsidR="00E8175A">
              <w:t xml:space="preserve"> назад</w:t>
            </w:r>
            <w:r>
              <w:t xml:space="preserve">. </w:t>
            </w:r>
          </w:p>
        </w:tc>
      </w:tr>
      <w:tr w:rsidR="00A15146" w:rsidRPr="00BF1017" w14:paraId="2AC51764" w14:textId="77777777" w:rsidTr="00666767">
        <w:trPr>
          <w:trHeight w:val="404"/>
        </w:trPr>
        <w:tc>
          <w:tcPr>
            <w:tcW w:w="1544" w:type="pct"/>
          </w:tcPr>
          <w:p w14:paraId="491F9606" w14:textId="77777777" w:rsidR="00A15146" w:rsidRPr="00A15146" w:rsidRDefault="00A15146" w:rsidP="00C86D64">
            <w:pPr>
              <w:spacing w:after="160"/>
              <w:jc w:val="both"/>
              <w:rPr>
                <w:rFonts w:ascii="Times New Roman" w:hAnsi="Times New Roman"/>
                <w:sz w:val="24"/>
                <w:szCs w:val="24"/>
              </w:rPr>
            </w:pPr>
            <w:r>
              <w:rPr>
                <w:rFonts w:ascii="Times New Roman" w:hAnsi="Times New Roman"/>
                <w:sz w:val="24"/>
                <w:szCs w:val="24"/>
              </w:rPr>
              <w:t>8</w:t>
            </w:r>
            <w:r w:rsidR="00BD5CE0">
              <w:rPr>
                <w:rFonts w:ascii="Times New Roman" w:hAnsi="Times New Roman"/>
                <w:sz w:val="24"/>
                <w:szCs w:val="24"/>
              </w:rPr>
              <w:t>.</w:t>
            </w:r>
            <w:r>
              <w:rPr>
                <w:rFonts w:ascii="Times New Roman" w:hAnsi="Times New Roman"/>
                <w:sz w:val="24"/>
                <w:szCs w:val="24"/>
              </w:rPr>
              <w:t xml:space="preserve"> </w:t>
            </w:r>
            <w:r w:rsidRPr="008B4547">
              <w:rPr>
                <w:rFonts w:ascii="Times New Roman" w:hAnsi="Times New Roman"/>
                <w:sz w:val="24"/>
                <w:szCs w:val="24"/>
              </w:rPr>
              <w:t xml:space="preserve">Какие вузы вы бы назвали конкурентными? </w:t>
            </w:r>
          </w:p>
        </w:tc>
        <w:tc>
          <w:tcPr>
            <w:tcW w:w="2353" w:type="pct"/>
          </w:tcPr>
          <w:p w14:paraId="5BCB3613" w14:textId="77777777" w:rsidR="00A15146" w:rsidRPr="004B712D" w:rsidRDefault="00A15146" w:rsidP="004B712D">
            <w:pPr>
              <w:jc w:val="both"/>
              <w:rPr>
                <w:rFonts w:ascii="Times New Roman" w:hAnsi="Times New Roman" w:cs="Times New Roman"/>
                <w:color w:val="000000"/>
                <w:sz w:val="24"/>
                <w:szCs w:val="24"/>
              </w:rPr>
            </w:pPr>
            <w:r w:rsidRPr="00190442">
              <w:rPr>
                <w:rFonts w:ascii="Times New Roman" w:hAnsi="Times New Roman" w:cs="Times New Roman"/>
                <w:color w:val="000000" w:themeColor="text1"/>
                <w:sz w:val="24"/>
                <w:szCs w:val="24"/>
              </w:rPr>
              <w:t>Это проще открыть рейтинг и посмотреть по разным критериям. Это обычно вузы как раз-таки Московской области в основном. Почему? Потому что они по размеру, как правило, такие же небольшие. И там бюджеты, соответственно, похожие, поэтому, наверное, конкуренты ближе такие вузы. Мы не анализируем себя с точки зрения конкурентов. Мы стараемся смотреть на более сильные вузы и у них брать что-то лучшее, что можно на нас применить. Например, когда мы общаемся с абитуриентами, ребята такие талантливые на наши рассказы цепляются, потому что мы большая наука и есть чем похвастаться. Мы спрашиваем какие планы, а они: «я в</w:t>
            </w:r>
            <w:r w:rsidRPr="00505470">
              <w:rPr>
                <w:rFonts w:ascii="Times New Roman" w:hAnsi="Times New Roman" w:cs="Times New Roman"/>
                <w:color w:val="000000"/>
                <w:sz w:val="24"/>
                <w:szCs w:val="24"/>
              </w:rPr>
              <w:t xml:space="preserve"> МГУ хочу поступать</w:t>
            </w:r>
            <w:r>
              <w:rPr>
                <w:rFonts w:ascii="Times New Roman" w:hAnsi="Times New Roman" w:cs="Times New Roman"/>
                <w:color w:val="000000"/>
                <w:sz w:val="24"/>
                <w:szCs w:val="24"/>
              </w:rPr>
              <w:t>».</w:t>
            </w:r>
            <w:r w:rsidRPr="005054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505470">
              <w:rPr>
                <w:rFonts w:ascii="Times New Roman" w:hAnsi="Times New Roman" w:cs="Times New Roman"/>
                <w:color w:val="000000"/>
                <w:sz w:val="24"/>
                <w:szCs w:val="24"/>
              </w:rPr>
              <w:t>то-то в МИФИ, М</w:t>
            </w:r>
            <w:r>
              <w:rPr>
                <w:rFonts w:ascii="Times New Roman" w:hAnsi="Times New Roman" w:cs="Times New Roman"/>
                <w:color w:val="000000"/>
                <w:sz w:val="24"/>
                <w:szCs w:val="24"/>
              </w:rPr>
              <w:t>ФТИ</w:t>
            </w:r>
            <w:r w:rsidRPr="00505470">
              <w:rPr>
                <w:rFonts w:ascii="Times New Roman" w:hAnsi="Times New Roman" w:cs="Times New Roman"/>
                <w:color w:val="000000"/>
                <w:sz w:val="24"/>
                <w:szCs w:val="24"/>
              </w:rPr>
              <w:t>, а мы говорим</w:t>
            </w:r>
            <w:r>
              <w:rPr>
                <w:rFonts w:ascii="Times New Roman" w:hAnsi="Times New Roman" w:cs="Times New Roman"/>
                <w:color w:val="000000"/>
                <w:sz w:val="24"/>
                <w:szCs w:val="24"/>
              </w:rPr>
              <w:t>:</w:t>
            </w:r>
            <w:r w:rsidRPr="005054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05470">
              <w:rPr>
                <w:rFonts w:ascii="Times New Roman" w:hAnsi="Times New Roman" w:cs="Times New Roman"/>
                <w:color w:val="000000"/>
                <w:sz w:val="24"/>
                <w:szCs w:val="24"/>
              </w:rPr>
              <w:t xml:space="preserve">используй </w:t>
            </w:r>
            <w:r>
              <w:rPr>
                <w:rFonts w:ascii="Times New Roman" w:hAnsi="Times New Roman" w:cs="Times New Roman"/>
                <w:color w:val="000000"/>
                <w:sz w:val="24"/>
                <w:szCs w:val="24"/>
              </w:rPr>
              <w:t>такой</w:t>
            </w:r>
            <w:r w:rsidRPr="00505470">
              <w:rPr>
                <w:rFonts w:ascii="Times New Roman" w:hAnsi="Times New Roman" w:cs="Times New Roman"/>
                <w:color w:val="000000"/>
                <w:sz w:val="24"/>
                <w:szCs w:val="24"/>
              </w:rPr>
              <w:t xml:space="preserve"> факт, если ты хочешь</w:t>
            </w:r>
            <w:r>
              <w:rPr>
                <w:rFonts w:ascii="Times New Roman" w:hAnsi="Times New Roman" w:cs="Times New Roman"/>
                <w:color w:val="000000"/>
                <w:sz w:val="24"/>
                <w:szCs w:val="24"/>
              </w:rPr>
              <w:t xml:space="preserve"> уйти в</w:t>
            </w:r>
            <w:r w:rsidRPr="00505470">
              <w:rPr>
                <w:rFonts w:ascii="Times New Roman" w:hAnsi="Times New Roman" w:cs="Times New Roman"/>
                <w:color w:val="000000"/>
                <w:sz w:val="24"/>
                <w:szCs w:val="24"/>
              </w:rPr>
              <w:t xml:space="preserve"> большую науку и поступать </w:t>
            </w:r>
            <w:r>
              <w:rPr>
                <w:rFonts w:ascii="Times New Roman" w:hAnsi="Times New Roman" w:cs="Times New Roman"/>
                <w:color w:val="000000"/>
                <w:sz w:val="24"/>
                <w:szCs w:val="24"/>
              </w:rPr>
              <w:t xml:space="preserve">на </w:t>
            </w:r>
            <w:r w:rsidRPr="00505470">
              <w:rPr>
                <w:rFonts w:ascii="Times New Roman" w:hAnsi="Times New Roman" w:cs="Times New Roman"/>
                <w:color w:val="000000"/>
                <w:sz w:val="24"/>
                <w:szCs w:val="24"/>
              </w:rPr>
              <w:t>направление, связанное с физик</w:t>
            </w:r>
            <w:r>
              <w:rPr>
                <w:rFonts w:ascii="Times New Roman" w:hAnsi="Times New Roman" w:cs="Times New Roman"/>
                <w:color w:val="000000"/>
                <w:sz w:val="24"/>
                <w:szCs w:val="24"/>
              </w:rPr>
              <w:t>ой,</w:t>
            </w:r>
            <w:r w:rsidRPr="00505470">
              <w:rPr>
                <w:rFonts w:ascii="Times New Roman" w:hAnsi="Times New Roman" w:cs="Times New Roman"/>
                <w:color w:val="000000"/>
                <w:sz w:val="24"/>
                <w:szCs w:val="24"/>
              </w:rPr>
              <w:t xml:space="preserve"> самый быстрый путь в науку в </w:t>
            </w:r>
            <w:r>
              <w:rPr>
                <w:rFonts w:ascii="Times New Roman" w:hAnsi="Times New Roman" w:cs="Times New Roman"/>
                <w:color w:val="000000"/>
                <w:sz w:val="24"/>
                <w:szCs w:val="24"/>
              </w:rPr>
              <w:t>Дубне».</w:t>
            </w:r>
            <w:r w:rsidRPr="005054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505470">
              <w:rPr>
                <w:rFonts w:ascii="Times New Roman" w:hAnsi="Times New Roman" w:cs="Times New Roman"/>
                <w:color w:val="000000"/>
                <w:sz w:val="24"/>
                <w:szCs w:val="24"/>
              </w:rPr>
              <w:t>отому что студенты во время обучения у нас</w:t>
            </w:r>
            <w:r>
              <w:rPr>
                <w:rFonts w:ascii="Times New Roman" w:hAnsi="Times New Roman" w:cs="Times New Roman"/>
                <w:color w:val="000000"/>
                <w:sz w:val="24"/>
                <w:szCs w:val="24"/>
              </w:rPr>
              <w:t>,</w:t>
            </w:r>
            <w:r w:rsidRPr="00505470">
              <w:rPr>
                <w:rFonts w:ascii="Times New Roman" w:hAnsi="Times New Roman" w:cs="Times New Roman"/>
                <w:color w:val="000000"/>
                <w:sz w:val="24"/>
                <w:szCs w:val="24"/>
              </w:rPr>
              <w:t xml:space="preserve"> начина</w:t>
            </w:r>
            <w:r>
              <w:rPr>
                <w:rFonts w:ascii="Times New Roman" w:hAnsi="Times New Roman" w:cs="Times New Roman"/>
                <w:color w:val="000000"/>
                <w:sz w:val="24"/>
                <w:szCs w:val="24"/>
              </w:rPr>
              <w:t>я</w:t>
            </w:r>
            <w:r w:rsidRPr="00505470">
              <w:rPr>
                <w:rFonts w:ascii="Times New Roman" w:hAnsi="Times New Roman" w:cs="Times New Roman"/>
                <w:color w:val="000000"/>
                <w:sz w:val="24"/>
                <w:szCs w:val="24"/>
              </w:rPr>
              <w:t xml:space="preserve"> с 1</w:t>
            </w:r>
            <w:r>
              <w:rPr>
                <w:rFonts w:ascii="Times New Roman" w:hAnsi="Times New Roman" w:cs="Times New Roman"/>
                <w:color w:val="000000"/>
                <w:sz w:val="24"/>
                <w:szCs w:val="24"/>
              </w:rPr>
              <w:t>-</w:t>
            </w:r>
            <w:r w:rsidRPr="00505470">
              <w:rPr>
                <w:rFonts w:ascii="Times New Roman" w:hAnsi="Times New Roman" w:cs="Times New Roman"/>
                <w:color w:val="000000"/>
                <w:sz w:val="24"/>
                <w:szCs w:val="24"/>
              </w:rPr>
              <w:t>2 курса</w:t>
            </w:r>
            <w:r>
              <w:rPr>
                <w:rFonts w:ascii="Times New Roman" w:hAnsi="Times New Roman" w:cs="Times New Roman"/>
                <w:color w:val="000000"/>
                <w:sz w:val="24"/>
                <w:szCs w:val="24"/>
              </w:rPr>
              <w:t>,</w:t>
            </w:r>
            <w:r w:rsidRPr="00505470">
              <w:rPr>
                <w:rFonts w:ascii="Times New Roman" w:hAnsi="Times New Roman" w:cs="Times New Roman"/>
                <w:color w:val="000000"/>
                <w:sz w:val="24"/>
                <w:szCs w:val="24"/>
              </w:rPr>
              <w:t xml:space="preserve"> уже вхож</w:t>
            </w:r>
            <w:r>
              <w:rPr>
                <w:rFonts w:ascii="Times New Roman" w:hAnsi="Times New Roman" w:cs="Times New Roman"/>
                <w:color w:val="000000"/>
                <w:sz w:val="24"/>
                <w:szCs w:val="24"/>
              </w:rPr>
              <w:t>и</w:t>
            </w:r>
            <w:r w:rsidRPr="005054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w:t>
            </w:r>
            <w:r w:rsidRPr="00505470">
              <w:rPr>
                <w:rFonts w:ascii="Times New Roman" w:hAnsi="Times New Roman" w:cs="Times New Roman"/>
                <w:color w:val="000000"/>
                <w:sz w:val="24"/>
                <w:szCs w:val="24"/>
              </w:rPr>
              <w:t>объединенн</w:t>
            </w:r>
            <w:r>
              <w:rPr>
                <w:rFonts w:ascii="Times New Roman" w:hAnsi="Times New Roman" w:cs="Times New Roman"/>
                <w:color w:val="000000"/>
                <w:sz w:val="24"/>
                <w:szCs w:val="24"/>
              </w:rPr>
              <w:t>ый</w:t>
            </w:r>
            <w:r w:rsidRPr="005054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институт ядерных</w:t>
            </w:r>
            <w:r w:rsidRPr="00505470">
              <w:rPr>
                <w:rFonts w:ascii="Times New Roman" w:hAnsi="Times New Roman" w:cs="Times New Roman"/>
                <w:color w:val="000000"/>
                <w:sz w:val="24"/>
                <w:szCs w:val="24"/>
              </w:rPr>
              <w:t xml:space="preserve"> исследований</w:t>
            </w:r>
            <w:r>
              <w:rPr>
                <w:rFonts w:ascii="Times New Roman" w:hAnsi="Times New Roman" w:cs="Times New Roman"/>
                <w:color w:val="000000"/>
                <w:sz w:val="24"/>
                <w:szCs w:val="24"/>
              </w:rPr>
              <w:t>. П</w:t>
            </w:r>
            <w:r w:rsidRPr="00505470">
              <w:rPr>
                <w:rFonts w:ascii="Times New Roman" w:hAnsi="Times New Roman" w:cs="Times New Roman"/>
                <w:color w:val="000000"/>
                <w:sz w:val="24"/>
                <w:szCs w:val="24"/>
              </w:rPr>
              <w:t>отому что научники</w:t>
            </w:r>
            <w:r>
              <w:rPr>
                <w:rFonts w:ascii="Times New Roman" w:hAnsi="Times New Roman" w:cs="Times New Roman"/>
                <w:color w:val="000000"/>
                <w:sz w:val="24"/>
                <w:szCs w:val="24"/>
              </w:rPr>
              <w:t xml:space="preserve"> </w:t>
            </w:r>
            <w:r w:rsidRPr="00AB602E">
              <w:rPr>
                <w:rFonts w:ascii="Times New Roman" w:hAnsi="Times New Roman" w:cs="Times New Roman"/>
                <w:color w:val="000000"/>
                <w:sz w:val="24"/>
                <w:szCs w:val="24"/>
              </w:rPr>
              <w:t>приходят читают у нас лекции</w:t>
            </w:r>
            <w:r>
              <w:rPr>
                <w:rFonts w:ascii="Times New Roman" w:hAnsi="Times New Roman" w:cs="Times New Roman"/>
                <w:color w:val="000000"/>
                <w:sz w:val="24"/>
                <w:szCs w:val="24"/>
              </w:rPr>
              <w:t>,</w:t>
            </w:r>
            <w:r w:rsidRPr="00AB602E">
              <w:rPr>
                <w:rFonts w:ascii="Times New Roman" w:hAnsi="Times New Roman" w:cs="Times New Roman"/>
                <w:color w:val="000000"/>
                <w:sz w:val="24"/>
                <w:szCs w:val="24"/>
              </w:rPr>
              <w:t xml:space="preserve"> семинар</w:t>
            </w:r>
            <w:r>
              <w:rPr>
                <w:rFonts w:ascii="Times New Roman" w:hAnsi="Times New Roman" w:cs="Times New Roman"/>
                <w:color w:val="000000"/>
                <w:sz w:val="24"/>
                <w:szCs w:val="24"/>
              </w:rPr>
              <w:t xml:space="preserve">ы, </w:t>
            </w:r>
            <w:r w:rsidRPr="00AB602E">
              <w:rPr>
                <w:rFonts w:ascii="Times New Roman" w:hAnsi="Times New Roman" w:cs="Times New Roman"/>
                <w:color w:val="000000"/>
                <w:sz w:val="24"/>
                <w:szCs w:val="24"/>
              </w:rPr>
              <w:t>потому что они руководят курсовыми работами</w:t>
            </w:r>
            <w:r>
              <w:rPr>
                <w:rFonts w:ascii="Times New Roman" w:hAnsi="Times New Roman" w:cs="Times New Roman"/>
                <w:color w:val="000000"/>
                <w:sz w:val="24"/>
                <w:szCs w:val="24"/>
              </w:rPr>
              <w:t>.</w:t>
            </w:r>
            <w:r w:rsidRPr="00AB60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AB602E">
              <w:rPr>
                <w:rFonts w:ascii="Times New Roman" w:hAnsi="Times New Roman" w:cs="Times New Roman"/>
                <w:color w:val="000000"/>
                <w:sz w:val="24"/>
                <w:szCs w:val="24"/>
              </w:rPr>
              <w:t xml:space="preserve">ни начинают </w:t>
            </w:r>
            <w:r>
              <w:rPr>
                <w:rFonts w:ascii="Times New Roman" w:hAnsi="Times New Roman" w:cs="Times New Roman"/>
                <w:color w:val="000000"/>
                <w:sz w:val="24"/>
                <w:szCs w:val="24"/>
              </w:rPr>
              <w:t>в</w:t>
            </w:r>
            <w:r w:rsidRPr="00AB602E">
              <w:rPr>
                <w:rFonts w:ascii="Times New Roman" w:hAnsi="Times New Roman" w:cs="Times New Roman"/>
                <w:color w:val="000000"/>
                <w:sz w:val="24"/>
                <w:szCs w:val="24"/>
              </w:rPr>
              <w:t xml:space="preserve"> конференци</w:t>
            </w:r>
            <w:r>
              <w:rPr>
                <w:rFonts w:ascii="Times New Roman" w:hAnsi="Times New Roman" w:cs="Times New Roman"/>
                <w:color w:val="000000"/>
                <w:sz w:val="24"/>
                <w:szCs w:val="24"/>
              </w:rPr>
              <w:t>ях</w:t>
            </w:r>
            <w:r w:rsidRPr="00AB602E">
              <w:rPr>
                <w:rFonts w:ascii="Times New Roman" w:hAnsi="Times New Roman" w:cs="Times New Roman"/>
                <w:color w:val="000000"/>
                <w:sz w:val="24"/>
                <w:szCs w:val="24"/>
              </w:rPr>
              <w:t xml:space="preserve"> участвовать уже с младших курсов</w:t>
            </w:r>
            <w:r>
              <w:rPr>
                <w:rFonts w:ascii="Times New Roman" w:hAnsi="Times New Roman" w:cs="Times New Roman"/>
                <w:color w:val="000000"/>
                <w:sz w:val="24"/>
                <w:szCs w:val="24"/>
              </w:rPr>
              <w:t>,</w:t>
            </w:r>
            <w:r w:rsidRPr="00AB602E">
              <w:rPr>
                <w:rFonts w:ascii="Times New Roman" w:hAnsi="Times New Roman" w:cs="Times New Roman"/>
                <w:color w:val="000000"/>
                <w:sz w:val="24"/>
                <w:szCs w:val="24"/>
              </w:rPr>
              <w:t xml:space="preserve"> а </w:t>
            </w:r>
            <w:r>
              <w:rPr>
                <w:rFonts w:ascii="Times New Roman" w:hAnsi="Times New Roman" w:cs="Times New Roman"/>
                <w:color w:val="000000"/>
                <w:sz w:val="24"/>
                <w:szCs w:val="24"/>
              </w:rPr>
              <w:t>вузам таким</w:t>
            </w:r>
            <w:r w:rsidRPr="00AB602E">
              <w:rPr>
                <w:rFonts w:ascii="Times New Roman" w:hAnsi="Times New Roman" w:cs="Times New Roman"/>
                <w:color w:val="000000"/>
                <w:sz w:val="24"/>
                <w:szCs w:val="24"/>
              </w:rPr>
              <w:t xml:space="preserve"> федерального масштаба</w:t>
            </w:r>
            <w:r>
              <w:rPr>
                <w:rFonts w:ascii="Times New Roman" w:hAnsi="Times New Roman" w:cs="Times New Roman"/>
                <w:color w:val="000000"/>
                <w:sz w:val="24"/>
                <w:szCs w:val="24"/>
              </w:rPr>
              <w:t>,</w:t>
            </w:r>
            <w:r w:rsidRPr="00AB602E">
              <w:rPr>
                <w:rFonts w:ascii="Times New Roman" w:hAnsi="Times New Roman" w:cs="Times New Roman"/>
                <w:color w:val="000000"/>
                <w:sz w:val="24"/>
                <w:szCs w:val="24"/>
              </w:rPr>
              <w:t xml:space="preserve"> самым ведущим</w:t>
            </w:r>
            <w:r>
              <w:rPr>
                <w:rFonts w:ascii="Times New Roman" w:hAnsi="Times New Roman" w:cs="Times New Roman"/>
                <w:color w:val="000000"/>
                <w:sz w:val="24"/>
                <w:szCs w:val="24"/>
              </w:rPr>
              <w:t>,</w:t>
            </w:r>
            <w:r w:rsidRPr="00AB602E">
              <w:rPr>
                <w:rFonts w:ascii="Times New Roman" w:hAnsi="Times New Roman" w:cs="Times New Roman"/>
                <w:color w:val="000000"/>
                <w:sz w:val="24"/>
                <w:szCs w:val="24"/>
              </w:rPr>
              <w:t xml:space="preserve"> сильн</w:t>
            </w:r>
            <w:r>
              <w:rPr>
                <w:rFonts w:ascii="Times New Roman" w:hAnsi="Times New Roman" w:cs="Times New Roman"/>
                <w:color w:val="000000"/>
                <w:sz w:val="24"/>
                <w:szCs w:val="24"/>
              </w:rPr>
              <w:t>ым,</w:t>
            </w:r>
            <w:r w:rsidRPr="00AB602E">
              <w:rPr>
                <w:rFonts w:ascii="Times New Roman" w:hAnsi="Times New Roman" w:cs="Times New Roman"/>
                <w:color w:val="000000"/>
                <w:sz w:val="24"/>
                <w:szCs w:val="24"/>
              </w:rPr>
              <w:t xml:space="preserve"> у них преимущество</w:t>
            </w:r>
            <w:r>
              <w:rPr>
                <w:rFonts w:ascii="Times New Roman" w:hAnsi="Times New Roman" w:cs="Times New Roman"/>
                <w:color w:val="000000"/>
                <w:sz w:val="24"/>
                <w:szCs w:val="24"/>
              </w:rPr>
              <w:t>,</w:t>
            </w:r>
            <w:r w:rsidRPr="00AB602E">
              <w:rPr>
                <w:rFonts w:ascii="Times New Roman" w:hAnsi="Times New Roman" w:cs="Times New Roman"/>
                <w:color w:val="000000"/>
                <w:sz w:val="24"/>
                <w:szCs w:val="24"/>
              </w:rPr>
              <w:t xml:space="preserve"> у них бренд естественно</w:t>
            </w:r>
            <w:r>
              <w:rPr>
                <w:rFonts w:ascii="Times New Roman" w:hAnsi="Times New Roman" w:cs="Times New Roman"/>
                <w:color w:val="000000"/>
                <w:sz w:val="24"/>
                <w:szCs w:val="24"/>
              </w:rPr>
              <w:t>.</w:t>
            </w:r>
            <w:r w:rsidRPr="00AB60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Они</w:t>
            </w:r>
            <w:r w:rsidRPr="00AB602E">
              <w:rPr>
                <w:rFonts w:ascii="Times New Roman" w:hAnsi="Times New Roman" w:cs="Times New Roman"/>
                <w:color w:val="000000"/>
                <w:sz w:val="24"/>
                <w:szCs w:val="24"/>
              </w:rPr>
              <w:t xml:space="preserve"> старейши</w:t>
            </w:r>
            <w:r>
              <w:rPr>
                <w:rFonts w:ascii="Times New Roman" w:hAnsi="Times New Roman" w:cs="Times New Roman"/>
                <w:color w:val="000000"/>
                <w:sz w:val="24"/>
                <w:szCs w:val="24"/>
              </w:rPr>
              <w:t xml:space="preserve">е и </w:t>
            </w:r>
            <w:r w:rsidRPr="00AB602E">
              <w:rPr>
                <w:rFonts w:ascii="Times New Roman" w:hAnsi="Times New Roman" w:cs="Times New Roman"/>
                <w:color w:val="000000"/>
                <w:sz w:val="24"/>
                <w:szCs w:val="24"/>
              </w:rPr>
              <w:t>сильнейши</w:t>
            </w:r>
            <w:r>
              <w:rPr>
                <w:rFonts w:ascii="Times New Roman" w:hAnsi="Times New Roman" w:cs="Times New Roman"/>
                <w:color w:val="000000"/>
                <w:sz w:val="24"/>
                <w:szCs w:val="24"/>
              </w:rPr>
              <w:t xml:space="preserve">е вузы, </w:t>
            </w:r>
            <w:r w:rsidRPr="00AB602E">
              <w:rPr>
                <w:rFonts w:ascii="Times New Roman" w:hAnsi="Times New Roman" w:cs="Times New Roman"/>
                <w:color w:val="000000"/>
                <w:sz w:val="24"/>
                <w:szCs w:val="24"/>
              </w:rPr>
              <w:t>но, по сути, ребята</w:t>
            </w:r>
            <w:r>
              <w:rPr>
                <w:rFonts w:ascii="Times New Roman" w:hAnsi="Times New Roman" w:cs="Times New Roman"/>
                <w:color w:val="000000"/>
                <w:sz w:val="24"/>
                <w:szCs w:val="24"/>
              </w:rPr>
              <w:t>м</w:t>
            </w:r>
            <w:r w:rsidRPr="00AB602E">
              <w:rPr>
                <w:rFonts w:ascii="Times New Roman" w:hAnsi="Times New Roman" w:cs="Times New Roman"/>
                <w:color w:val="000000"/>
                <w:sz w:val="24"/>
                <w:szCs w:val="24"/>
              </w:rPr>
              <w:t xml:space="preserve"> там </w:t>
            </w:r>
            <w:r>
              <w:rPr>
                <w:rFonts w:ascii="Times New Roman" w:hAnsi="Times New Roman" w:cs="Times New Roman"/>
                <w:color w:val="000000"/>
                <w:sz w:val="24"/>
                <w:szCs w:val="24"/>
              </w:rPr>
              <w:t>в</w:t>
            </w:r>
            <w:r w:rsidRPr="00AB602E">
              <w:rPr>
                <w:rFonts w:ascii="Times New Roman" w:hAnsi="Times New Roman" w:cs="Times New Roman"/>
                <w:color w:val="000000"/>
                <w:sz w:val="24"/>
                <w:szCs w:val="24"/>
              </w:rPr>
              <w:t xml:space="preserve"> науку сложнее попасть</w:t>
            </w:r>
            <w:r>
              <w:rPr>
                <w:rFonts w:ascii="Times New Roman" w:hAnsi="Times New Roman" w:cs="Times New Roman"/>
                <w:color w:val="000000"/>
                <w:sz w:val="24"/>
                <w:szCs w:val="24"/>
              </w:rPr>
              <w:t>.</w:t>
            </w:r>
            <w:r w:rsidRPr="00AB60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AB602E">
              <w:rPr>
                <w:rFonts w:ascii="Times New Roman" w:hAnsi="Times New Roman" w:cs="Times New Roman"/>
                <w:color w:val="000000"/>
                <w:sz w:val="24"/>
                <w:szCs w:val="24"/>
              </w:rPr>
              <w:t>отому что это территориальные какие-то ограничения</w:t>
            </w:r>
            <w:r>
              <w:rPr>
                <w:rFonts w:ascii="Times New Roman" w:hAnsi="Times New Roman" w:cs="Times New Roman"/>
                <w:color w:val="000000"/>
                <w:sz w:val="24"/>
                <w:szCs w:val="24"/>
              </w:rPr>
              <w:t>,</w:t>
            </w:r>
            <w:r w:rsidRPr="00AB602E">
              <w:rPr>
                <w:rFonts w:ascii="Times New Roman" w:hAnsi="Times New Roman" w:cs="Times New Roman"/>
                <w:color w:val="000000"/>
                <w:sz w:val="24"/>
                <w:szCs w:val="24"/>
              </w:rPr>
              <w:t xml:space="preserve"> временные</w:t>
            </w:r>
            <w:r>
              <w:rPr>
                <w:rFonts w:ascii="Times New Roman" w:hAnsi="Times New Roman" w:cs="Times New Roman"/>
                <w:color w:val="000000"/>
                <w:sz w:val="24"/>
                <w:szCs w:val="24"/>
              </w:rPr>
              <w:t>.</w:t>
            </w:r>
            <w:r w:rsidRPr="00AB60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w:t>
            </w:r>
            <w:r w:rsidRPr="00AB602E">
              <w:rPr>
                <w:rFonts w:ascii="Times New Roman" w:hAnsi="Times New Roman" w:cs="Times New Roman"/>
                <w:color w:val="000000"/>
                <w:sz w:val="24"/>
                <w:szCs w:val="24"/>
              </w:rPr>
              <w:t xml:space="preserve"> нас</w:t>
            </w:r>
            <w:r>
              <w:rPr>
                <w:rFonts w:ascii="Times New Roman" w:hAnsi="Times New Roman" w:cs="Times New Roman"/>
                <w:color w:val="000000"/>
                <w:sz w:val="24"/>
                <w:szCs w:val="24"/>
              </w:rPr>
              <w:t xml:space="preserve"> в</w:t>
            </w:r>
            <w:r w:rsidRPr="00AB602E">
              <w:rPr>
                <w:rFonts w:ascii="Times New Roman" w:hAnsi="Times New Roman" w:cs="Times New Roman"/>
                <w:color w:val="000000"/>
                <w:sz w:val="24"/>
                <w:szCs w:val="24"/>
              </w:rPr>
              <w:t xml:space="preserve"> маленьком городе намного проще с этим обстоят дела</w:t>
            </w:r>
            <w:r>
              <w:rPr>
                <w:rFonts w:ascii="Times New Roman" w:hAnsi="Times New Roman" w:cs="Times New Roman"/>
                <w:color w:val="000000"/>
                <w:sz w:val="24"/>
                <w:szCs w:val="24"/>
              </w:rPr>
              <w:t>.</w:t>
            </w:r>
            <w:r w:rsidRPr="00AB60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w:t>
            </w:r>
            <w:r w:rsidRPr="00AB602E">
              <w:rPr>
                <w:rFonts w:ascii="Times New Roman" w:hAnsi="Times New Roman" w:cs="Times New Roman"/>
                <w:color w:val="000000"/>
                <w:sz w:val="24"/>
                <w:szCs w:val="24"/>
              </w:rPr>
              <w:t>ы говорим</w:t>
            </w:r>
            <w:r>
              <w:rPr>
                <w:rFonts w:ascii="Times New Roman" w:hAnsi="Times New Roman" w:cs="Times New Roman"/>
                <w:color w:val="000000"/>
                <w:sz w:val="24"/>
                <w:szCs w:val="24"/>
              </w:rPr>
              <w:t xml:space="preserve">: </w:t>
            </w:r>
            <w:r w:rsidRPr="00AB602E">
              <w:rPr>
                <w:rFonts w:ascii="Times New Roman" w:hAnsi="Times New Roman" w:cs="Times New Roman"/>
                <w:color w:val="000000"/>
                <w:sz w:val="24"/>
                <w:szCs w:val="24"/>
              </w:rPr>
              <w:t>если вы хотите связываться</w:t>
            </w:r>
            <w:r>
              <w:rPr>
                <w:rFonts w:ascii="Times New Roman" w:hAnsi="Times New Roman" w:cs="Times New Roman"/>
                <w:color w:val="000000"/>
                <w:sz w:val="24"/>
                <w:szCs w:val="24"/>
              </w:rPr>
              <w:t xml:space="preserve"> </w:t>
            </w:r>
            <w:r w:rsidRPr="001660D0">
              <w:rPr>
                <w:rFonts w:ascii="Times New Roman" w:hAnsi="Times New Roman" w:cs="Times New Roman"/>
                <w:color w:val="000000"/>
                <w:sz w:val="24"/>
                <w:szCs w:val="24"/>
              </w:rPr>
              <w:t>с наукой сейчас</w:t>
            </w:r>
            <w:r>
              <w:rPr>
                <w:rFonts w:ascii="Times New Roman" w:hAnsi="Times New Roman" w:cs="Times New Roman"/>
                <w:color w:val="000000"/>
                <w:sz w:val="24"/>
                <w:szCs w:val="24"/>
              </w:rPr>
              <w:t>,</w:t>
            </w:r>
            <w:r w:rsidRPr="001660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 нас </w:t>
            </w:r>
            <w:r w:rsidRPr="001660D0">
              <w:rPr>
                <w:rFonts w:ascii="Times New Roman" w:hAnsi="Times New Roman" w:cs="Times New Roman"/>
                <w:color w:val="000000"/>
                <w:sz w:val="24"/>
                <w:szCs w:val="24"/>
              </w:rPr>
              <w:t>може</w:t>
            </w:r>
            <w:r>
              <w:rPr>
                <w:rFonts w:ascii="Times New Roman" w:hAnsi="Times New Roman" w:cs="Times New Roman"/>
                <w:color w:val="000000"/>
                <w:sz w:val="24"/>
                <w:szCs w:val="24"/>
              </w:rPr>
              <w:t>те</w:t>
            </w:r>
            <w:r w:rsidRPr="001660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себе позволить.</w:t>
            </w:r>
            <w:r w:rsidRPr="001660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Например, и</w:t>
            </w:r>
            <w:r w:rsidRPr="001660D0">
              <w:rPr>
                <w:rFonts w:ascii="Times New Roman" w:hAnsi="Times New Roman" w:cs="Times New Roman"/>
                <w:color w:val="000000"/>
                <w:sz w:val="24"/>
                <w:szCs w:val="24"/>
              </w:rPr>
              <w:t>нженерными вс</w:t>
            </w:r>
            <w:r>
              <w:rPr>
                <w:rFonts w:ascii="Times New Roman" w:hAnsi="Times New Roman" w:cs="Times New Roman"/>
                <w:color w:val="000000"/>
                <w:sz w:val="24"/>
                <w:szCs w:val="24"/>
              </w:rPr>
              <w:t>яки</w:t>
            </w:r>
            <w:r w:rsidRPr="001660D0">
              <w:rPr>
                <w:rFonts w:ascii="Times New Roman" w:hAnsi="Times New Roman" w:cs="Times New Roman"/>
                <w:color w:val="000000"/>
                <w:sz w:val="24"/>
                <w:szCs w:val="24"/>
              </w:rPr>
              <w:t>ми делами</w:t>
            </w:r>
            <w:r>
              <w:rPr>
                <w:rFonts w:ascii="Times New Roman" w:hAnsi="Times New Roman" w:cs="Times New Roman"/>
                <w:color w:val="000000"/>
                <w:sz w:val="24"/>
                <w:szCs w:val="24"/>
              </w:rPr>
              <w:t xml:space="preserve"> заниматься,</w:t>
            </w:r>
            <w:r w:rsidRPr="001660D0">
              <w:rPr>
                <w:rFonts w:ascii="Times New Roman" w:hAnsi="Times New Roman" w:cs="Times New Roman"/>
                <w:color w:val="000000"/>
                <w:sz w:val="24"/>
                <w:szCs w:val="24"/>
              </w:rPr>
              <w:t xml:space="preserve"> потому что у </w:t>
            </w:r>
            <w:r w:rsidRPr="001660D0">
              <w:rPr>
                <w:rFonts w:ascii="Times New Roman" w:hAnsi="Times New Roman" w:cs="Times New Roman"/>
                <w:color w:val="000000"/>
                <w:sz w:val="24"/>
                <w:szCs w:val="24"/>
              </w:rPr>
              <w:lastRenderedPageBreak/>
              <w:t>нас в городе особ</w:t>
            </w:r>
            <w:r>
              <w:rPr>
                <w:rFonts w:ascii="Times New Roman" w:hAnsi="Times New Roman" w:cs="Times New Roman"/>
                <w:color w:val="000000"/>
                <w:sz w:val="24"/>
                <w:szCs w:val="24"/>
              </w:rPr>
              <w:t>ая</w:t>
            </w:r>
            <w:r w:rsidRPr="001660D0">
              <w:rPr>
                <w:rFonts w:ascii="Times New Roman" w:hAnsi="Times New Roman" w:cs="Times New Roman"/>
                <w:color w:val="000000"/>
                <w:sz w:val="24"/>
                <w:szCs w:val="24"/>
              </w:rPr>
              <w:t xml:space="preserve"> экономическая зона</w:t>
            </w:r>
            <w:r>
              <w:rPr>
                <w:rFonts w:ascii="Times New Roman" w:hAnsi="Times New Roman" w:cs="Times New Roman"/>
                <w:color w:val="000000"/>
                <w:sz w:val="24"/>
                <w:szCs w:val="24"/>
              </w:rPr>
              <w:t xml:space="preserve"> —</w:t>
            </w:r>
            <w:r w:rsidRPr="001660D0">
              <w:rPr>
                <w:rFonts w:ascii="Times New Roman" w:hAnsi="Times New Roman" w:cs="Times New Roman"/>
                <w:color w:val="000000"/>
                <w:sz w:val="24"/>
                <w:szCs w:val="24"/>
              </w:rPr>
              <w:t xml:space="preserve"> самая крупн</w:t>
            </w:r>
            <w:r>
              <w:rPr>
                <w:rFonts w:ascii="Times New Roman" w:hAnsi="Times New Roman" w:cs="Times New Roman"/>
                <w:color w:val="000000"/>
                <w:sz w:val="24"/>
                <w:szCs w:val="24"/>
              </w:rPr>
              <w:t>ая</w:t>
            </w:r>
            <w:r w:rsidRPr="001660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Р</w:t>
            </w:r>
            <w:r w:rsidRPr="001660D0">
              <w:rPr>
                <w:rFonts w:ascii="Times New Roman" w:hAnsi="Times New Roman" w:cs="Times New Roman"/>
                <w:color w:val="000000"/>
                <w:sz w:val="24"/>
                <w:szCs w:val="24"/>
              </w:rPr>
              <w:t xml:space="preserve">оссийской </w:t>
            </w:r>
            <w:r>
              <w:rPr>
                <w:rFonts w:ascii="Times New Roman" w:hAnsi="Times New Roman" w:cs="Times New Roman"/>
                <w:color w:val="000000"/>
                <w:sz w:val="24"/>
                <w:szCs w:val="24"/>
              </w:rPr>
              <w:t>Ф</w:t>
            </w:r>
            <w:r w:rsidRPr="001660D0">
              <w:rPr>
                <w:rFonts w:ascii="Times New Roman" w:hAnsi="Times New Roman" w:cs="Times New Roman"/>
                <w:color w:val="000000"/>
                <w:sz w:val="24"/>
                <w:szCs w:val="24"/>
              </w:rPr>
              <w:t>едерации</w:t>
            </w:r>
            <w:r>
              <w:rPr>
                <w:rFonts w:ascii="Times New Roman" w:hAnsi="Times New Roman" w:cs="Times New Roman"/>
                <w:color w:val="000000"/>
                <w:sz w:val="24"/>
                <w:szCs w:val="24"/>
              </w:rPr>
              <w:t xml:space="preserve">, </w:t>
            </w:r>
            <w:r w:rsidRPr="001660D0">
              <w:rPr>
                <w:rFonts w:ascii="Times New Roman" w:hAnsi="Times New Roman" w:cs="Times New Roman"/>
                <w:color w:val="000000"/>
                <w:sz w:val="24"/>
                <w:szCs w:val="24"/>
              </w:rPr>
              <w:t>где требуется куча инженерных ресурсов и всяких разных технологов</w:t>
            </w:r>
            <w:r>
              <w:rPr>
                <w:rFonts w:ascii="Times New Roman" w:hAnsi="Times New Roman" w:cs="Times New Roman"/>
                <w:color w:val="000000"/>
                <w:sz w:val="24"/>
                <w:szCs w:val="24"/>
              </w:rPr>
              <w:t xml:space="preserve">, </w:t>
            </w:r>
            <w:r w:rsidRPr="001660D0">
              <w:rPr>
                <w:rFonts w:ascii="Times New Roman" w:hAnsi="Times New Roman" w:cs="Times New Roman"/>
                <w:color w:val="000000"/>
                <w:sz w:val="24"/>
                <w:szCs w:val="24"/>
              </w:rPr>
              <w:t>химик</w:t>
            </w:r>
            <w:r>
              <w:rPr>
                <w:rFonts w:ascii="Times New Roman" w:hAnsi="Times New Roman" w:cs="Times New Roman"/>
                <w:color w:val="000000"/>
                <w:sz w:val="24"/>
                <w:szCs w:val="24"/>
              </w:rPr>
              <w:t>ов,</w:t>
            </w:r>
            <w:r w:rsidRPr="001660D0">
              <w:rPr>
                <w:rFonts w:ascii="Times New Roman" w:hAnsi="Times New Roman" w:cs="Times New Roman"/>
                <w:color w:val="000000"/>
                <w:sz w:val="24"/>
                <w:szCs w:val="24"/>
              </w:rPr>
              <w:t xml:space="preserve"> материаловед</w:t>
            </w:r>
            <w:r>
              <w:rPr>
                <w:rFonts w:ascii="Times New Roman" w:hAnsi="Times New Roman" w:cs="Times New Roman"/>
                <w:color w:val="000000"/>
                <w:sz w:val="24"/>
                <w:szCs w:val="24"/>
              </w:rPr>
              <w:t>ов.</w:t>
            </w:r>
            <w:r w:rsidRPr="001660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w:t>
            </w:r>
            <w:r w:rsidRPr="001660D0">
              <w:rPr>
                <w:rFonts w:ascii="Times New Roman" w:hAnsi="Times New Roman" w:cs="Times New Roman"/>
                <w:color w:val="000000"/>
                <w:sz w:val="24"/>
                <w:szCs w:val="24"/>
              </w:rPr>
              <w:t>о есть все наши ребята с инженерных направлений</w:t>
            </w:r>
            <w:r>
              <w:rPr>
                <w:rFonts w:ascii="Times New Roman" w:hAnsi="Times New Roman" w:cs="Times New Roman"/>
                <w:color w:val="000000"/>
                <w:sz w:val="24"/>
                <w:szCs w:val="24"/>
              </w:rPr>
              <w:t xml:space="preserve">, </w:t>
            </w:r>
            <w:r w:rsidRPr="001660D0">
              <w:rPr>
                <w:rFonts w:ascii="Times New Roman" w:hAnsi="Times New Roman" w:cs="Times New Roman"/>
                <w:color w:val="000000"/>
                <w:sz w:val="24"/>
                <w:szCs w:val="24"/>
              </w:rPr>
              <w:t>естественно</w:t>
            </w:r>
            <w:r>
              <w:rPr>
                <w:rFonts w:ascii="Times New Roman" w:hAnsi="Times New Roman" w:cs="Times New Roman"/>
                <w:color w:val="000000"/>
                <w:sz w:val="24"/>
                <w:szCs w:val="24"/>
              </w:rPr>
              <w:t>-</w:t>
            </w:r>
            <w:r w:rsidRPr="001660D0">
              <w:rPr>
                <w:rFonts w:ascii="Times New Roman" w:hAnsi="Times New Roman" w:cs="Times New Roman"/>
                <w:color w:val="000000"/>
                <w:sz w:val="24"/>
                <w:szCs w:val="24"/>
              </w:rPr>
              <w:t xml:space="preserve">научных </w:t>
            </w:r>
            <w:r>
              <w:rPr>
                <w:rFonts w:ascii="Times New Roman" w:hAnsi="Times New Roman" w:cs="Times New Roman"/>
                <w:color w:val="000000"/>
                <w:sz w:val="24"/>
                <w:szCs w:val="24"/>
              </w:rPr>
              <w:t xml:space="preserve">направлений, </w:t>
            </w:r>
            <w:r w:rsidRPr="001660D0">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всех</w:t>
            </w:r>
            <w:r w:rsidRPr="001660D0">
              <w:rPr>
                <w:rFonts w:ascii="Times New Roman" w:hAnsi="Times New Roman" w:cs="Times New Roman"/>
                <w:color w:val="000000"/>
                <w:sz w:val="24"/>
                <w:szCs w:val="24"/>
              </w:rPr>
              <w:t xml:space="preserve"> научных направлений там высоко </w:t>
            </w:r>
            <w:r>
              <w:rPr>
                <w:rFonts w:ascii="Times New Roman" w:hAnsi="Times New Roman" w:cs="Times New Roman"/>
                <w:color w:val="000000"/>
                <w:sz w:val="24"/>
                <w:szCs w:val="24"/>
              </w:rPr>
              <w:t xml:space="preserve">востребованы. </w:t>
            </w:r>
          </w:p>
        </w:tc>
        <w:tc>
          <w:tcPr>
            <w:tcW w:w="1103" w:type="pct"/>
          </w:tcPr>
          <w:p w14:paraId="1DE66533" w14:textId="77777777" w:rsidR="00A15146" w:rsidRPr="00BF1017" w:rsidRDefault="001C5280" w:rsidP="00C86D64">
            <w:pPr>
              <w:pStyle w:val="im-mess"/>
              <w:spacing w:before="0" w:beforeAutospacing="0" w:after="0" w:afterAutospacing="0"/>
              <w:jc w:val="both"/>
            </w:pPr>
            <w:r>
              <w:lastRenderedPageBreak/>
              <w:t>Руководитель</w:t>
            </w:r>
            <w:r w:rsidR="00A55A12">
              <w:t xml:space="preserve"> не позиционирует </w:t>
            </w:r>
            <w:r>
              <w:t>вуз</w:t>
            </w:r>
            <w:r w:rsidR="00A55A12">
              <w:t xml:space="preserve"> как конкурентный</w:t>
            </w:r>
            <w:r w:rsidR="00253DDA">
              <w:t xml:space="preserve">, при этом существуют особенности, которые выделяют его среди других. </w:t>
            </w:r>
          </w:p>
        </w:tc>
      </w:tr>
      <w:tr w:rsidR="00A15146" w:rsidRPr="00BF1017" w14:paraId="0311965E" w14:textId="77777777" w:rsidTr="00666767">
        <w:trPr>
          <w:trHeight w:val="404"/>
        </w:trPr>
        <w:tc>
          <w:tcPr>
            <w:tcW w:w="1544" w:type="pct"/>
          </w:tcPr>
          <w:p w14:paraId="661F2434" w14:textId="77777777" w:rsidR="00A15146" w:rsidRPr="00A15146" w:rsidRDefault="00A15146" w:rsidP="00C86D64">
            <w:pPr>
              <w:spacing w:after="160"/>
              <w:jc w:val="both"/>
              <w:rPr>
                <w:rFonts w:ascii="Times New Roman" w:hAnsi="Times New Roman"/>
                <w:sz w:val="24"/>
                <w:szCs w:val="24"/>
              </w:rPr>
            </w:pPr>
            <w:r>
              <w:rPr>
                <w:rFonts w:ascii="Times New Roman" w:hAnsi="Times New Roman"/>
                <w:sz w:val="24"/>
                <w:szCs w:val="24"/>
              </w:rPr>
              <w:t xml:space="preserve">9 </w:t>
            </w:r>
            <w:r w:rsidRPr="00172C38">
              <w:rPr>
                <w:rFonts w:ascii="Times New Roman" w:hAnsi="Times New Roman"/>
                <w:sz w:val="24"/>
                <w:szCs w:val="24"/>
              </w:rPr>
              <w:t xml:space="preserve">Как бы вы описали позиционирование вуза на данный момент времени? </w:t>
            </w:r>
          </w:p>
        </w:tc>
        <w:tc>
          <w:tcPr>
            <w:tcW w:w="2353" w:type="pct"/>
          </w:tcPr>
          <w:p w14:paraId="53BCC6AA" w14:textId="77777777" w:rsidR="00A15146" w:rsidRPr="00A15146" w:rsidRDefault="00A15146" w:rsidP="00C86D64">
            <w:pPr>
              <w:jc w:val="both"/>
              <w:rPr>
                <w:rFonts w:ascii="Times New Roman" w:hAnsi="Times New Roman" w:cs="Times New Roman"/>
                <w:color w:val="000000"/>
                <w:sz w:val="24"/>
                <w:szCs w:val="24"/>
                <w:shd w:val="clear" w:color="auto" w:fill="EEFFDE"/>
              </w:rPr>
            </w:pPr>
            <w:r w:rsidRPr="00F95691">
              <w:rPr>
                <w:rFonts w:ascii="Times New Roman" w:hAnsi="Times New Roman" w:cs="Times New Roman"/>
                <w:color w:val="000000"/>
                <w:sz w:val="24"/>
                <w:szCs w:val="24"/>
              </w:rPr>
              <w:t>А как это можно оценить?</w:t>
            </w:r>
            <w:r>
              <w:rPr>
                <w:rFonts w:ascii="Times New Roman" w:hAnsi="Times New Roman" w:cs="Times New Roman"/>
                <w:color w:val="000000"/>
                <w:sz w:val="24"/>
                <w:szCs w:val="24"/>
              </w:rPr>
              <w:t xml:space="preserve"> </w:t>
            </w:r>
            <w:r w:rsidRPr="009D5D78">
              <w:rPr>
                <w:rFonts w:ascii="Times New Roman" w:hAnsi="Times New Roman" w:cs="Times New Roman"/>
                <w:color w:val="000000"/>
                <w:sz w:val="24"/>
                <w:szCs w:val="24"/>
              </w:rPr>
              <w:t>Вот именно</w:t>
            </w:r>
            <w:r w:rsidR="005E7866">
              <w:rPr>
                <w:rFonts w:ascii="Times New Roman" w:hAnsi="Times New Roman" w:cs="Times New Roman"/>
                <w:color w:val="000000"/>
                <w:sz w:val="24"/>
                <w:szCs w:val="24"/>
              </w:rPr>
              <w:t xml:space="preserve"> </w:t>
            </w:r>
            <w:r w:rsidR="005E7866" w:rsidRPr="009D5D78">
              <w:rPr>
                <w:rFonts w:ascii="Times New Roman" w:hAnsi="Times New Roman" w:cs="Times New Roman"/>
                <w:color w:val="000000"/>
                <w:sz w:val="24"/>
                <w:szCs w:val="24"/>
              </w:rPr>
              <w:t>опросов</w:t>
            </w:r>
            <w:r w:rsidRPr="009D5D78">
              <w:rPr>
                <w:rFonts w:ascii="Times New Roman" w:hAnsi="Times New Roman" w:cs="Times New Roman"/>
                <w:color w:val="000000"/>
                <w:sz w:val="24"/>
                <w:szCs w:val="24"/>
              </w:rPr>
              <w:t xml:space="preserve"> не было</w:t>
            </w:r>
            <w:r w:rsidR="005E7866">
              <w:rPr>
                <w:rFonts w:ascii="Times New Roman" w:hAnsi="Times New Roman" w:cs="Times New Roman"/>
                <w:color w:val="000000"/>
                <w:sz w:val="24"/>
                <w:szCs w:val="24"/>
              </w:rPr>
              <w:t xml:space="preserve"> </w:t>
            </w:r>
            <w:r w:rsidRPr="009D5D78">
              <w:rPr>
                <w:rFonts w:ascii="Times New Roman" w:hAnsi="Times New Roman" w:cs="Times New Roman"/>
                <w:color w:val="000000"/>
                <w:sz w:val="24"/>
                <w:szCs w:val="24"/>
              </w:rPr>
              <w:t xml:space="preserve">конечно. </w:t>
            </w:r>
            <w:r>
              <w:rPr>
                <w:rFonts w:ascii="Times New Roman" w:hAnsi="Times New Roman" w:cs="Times New Roman"/>
                <w:color w:val="000000"/>
                <w:sz w:val="24"/>
                <w:szCs w:val="24"/>
              </w:rPr>
              <w:t>М</w:t>
            </w:r>
            <w:r w:rsidRPr="009D5D78">
              <w:rPr>
                <w:rFonts w:ascii="Times New Roman" w:hAnsi="Times New Roman" w:cs="Times New Roman"/>
                <w:color w:val="000000"/>
                <w:sz w:val="24"/>
                <w:szCs w:val="24"/>
              </w:rPr>
              <w:t>ы можем поработать. Это интересно.</w:t>
            </w:r>
            <w:r>
              <w:rPr>
                <w:rFonts w:ascii="Times New Roman" w:hAnsi="Times New Roman" w:cs="Times New Roman"/>
                <w:color w:val="000000"/>
                <w:sz w:val="24"/>
                <w:szCs w:val="24"/>
              </w:rPr>
              <w:t xml:space="preserve"> П</w:t>
            </w:r>
            <w:r w:rsidRPr="002A2F62">
              <w:rPr>
                <w:rFonts w:ascii="Times New Roman" w:hAnsi="Times New Roman" w:cs="Times New Roman"/>
                <w:color w:val="000000"/>
                <w:sz w:val="24"/>
                <w:szCs w:val="24"/>
              </w:rPr>
              <w:t>о общению, то</w:t>
            </w:r>
            <w:r w:rsidR="005E7866">
              <w:rPr>
                <w:rFonts w:ascii="Times New Roman" w:hAnsi="Times New Roman" w:cs="Times New Roman"/>
                <w:color w:val="000000"/>
                <w:sz w:val="24"/>
                <w:szCs w:val="24"/>
              </w:rPr>
              <w:t>,</w:t>
            </w:r>
            <w:r w:rsidRPr="002A2F62">
              <w:rPr>
                <w:rFonts w:ascii="Times New Roman" w:hAnsi="Times New Roman" w:cs="Times New Roman"/>
                <w:color w:val="000000"/>
                <w:sz w:val="24"/>
                <w:szCs w:val="24"/>
              </w:rPr>
              <w:t xml:space="preserve"> что мы видим, когда мы ездим в другие города, немножко неоправданно. Не соответствуем тому, что мы про себя знаем и думаем, тому, как мы</w:t>
            </w:r>
            <w:r>
              <w:rPr>
                <w:rFonts w:ascii="Times New Roman" w:hAnsi="Times New Roman" w:cs="Times New Roman"/>
                <w:color w:val="000000"/>
                <w:sz w:val="24"/>
                <w:szCs w:val="24"/>
              </w:rPr>
              <w:t xml:space="preserve"> себя видим.</w:t>
            </w:r>
            <w:r w:rsidRPr="002A2F62">
              <w:rPr>
                <w:rFonts w:ascii="Times New Roman" w:hAnsi="Times New Roman" w:cs="Times New Roman"/>
                <w:color w:val="000000"/>
                <w:sz w:val="24"/>
                <w:szCs w:val="24"/>
              </w:rPr>
              <w:t xml:space="preserve"> Надо об этом больше рассказывать, что за город и что за университет.</w:t>
            </w:r>
            <w:r>
              <w:rPr>
                <w:rFonts w:ascii="Times New Roman" w:hAnsi="Times New Roman" w:cs="Times New Roman"/>
                <w:color w:val="000000"/>
                <w:sz w:val="24"/>
                <w:szCs w:val="24"/>
              </w:rPr>
              <w:t xml:space="preserve"> </w:t>
            </w:r>
            <w:r w:rsidRPr="00605BE9">
              <w:rPr>
                <w:rFonts w:ascii="Times New Roman" w:hAnsi="Times New Roman" w:cs="Times New Roman"/>
                <w:color w:val="000000"/>
                <w:sz w:val="24"/>
                <w:szCs w:val="24"/>
              </w:rPr>
              <w:t xml:space="preserve">Я когда говорю про регионы, </w:t>
            </w:r>
            <w:r>
              <w:rPr>
                <w:rFonts w:ascii="Times New Roman" w:hAnsi="Times New Roman" w:cs="Times New Roman"/>
                <w:color w:val="000000"/>
                <w:sz w:val="24"/>
                <w:szCs w:val="24"/>
              </w:rPr>
              <w:t>имею в виду</w:t>
            </w:r>
            <w:r w:rsidRPr="00605BE9">
              <w:rPr>
                <w:rFonts w:ascii="Times New Roman" w:hAnsi="Times New Roman" w:cs="Times New Roman"/>
                <w:color w:val="000000"/>
                <w:sz w:val="24"/>
                <w:szCs w:val="24"/>
              </w:rPr>
              <w:t xml:space="preserve"> Нижний Новгород</w:t>
            </w:r>
            <w:r>
              <w:rPr>
                <w:rFonts w:ascii="Times New Roman" w:hAnsi="Times New Roman" w:cs="Times New Roman"/>
                <w:color w:val="000000"/>
                <w:sz w:val="24"/>
                <w:szCs w:val="24"/>
              </w:rPr>
              <w:t xml:space="preserve">, </w:t>
            </w:r>
            <w:r w:rsidRPr="00605BE9">
              <w:rPr>
                <w:rFonts w:ascii="Times New Roman" w:hAnsi="Times New Roman" w:cs="Times New Roman"/>
                <w:color w:val="000000"/>
                <w:sz w:val="24"/>
                <w:szCs w:val="24"/>
              </w:rPr>
              <w:t>Саров, например</w:t>
            </w:r>
            <w:r>
              <w:rPr>
                <w:rFonts w:ascii="Times New Roman" w:hAnsi="Times New Roman" w:cs="Times New Roman"/>
                <w:color w:val="000000"/>
                <w:sz w:val="24"/>
                <w:szCs w:val="24"/>
              </w:rPr>
              <w:t>. Л</w:t>
            </w:r>
            <w:r w:rsidRPr="00605BE9">
              <w:rPr>
                <w:rFonts w:ascii="Times New Roman" w:hAnsi="Times New Roman" w:cs="Times New Roman"/>
                <w:color w:val="000000"/>
                <w:sz w:val="24"/>
                <w:szCs w:val="24"/>
              </w:rPr>
              <w:t>юди приезжают, там тоже крупнейший</w:t>
            </w:r>
            <w:r>
              <w:rPr>
                <w:rFonts w:ascii="Times New Roman" w:hAnsi="Times New Roman" w:cs="Times New Roman"/>
                <w:color w:val="000000"/>
                <w:sz w:val="24"/>
                <w:szCs w:val="24"/>
              </w:rPr>
              <w:t xml:space="preserve"> </w:t>
            </w:r>
            <w:r w:rsidRPr="00605BE9">
              <w:rPr>
                <w:rFonts w:ascii="Times New Roman" w:hAnsi="Times New Roman" w:cs="Times New Roman"/>
                <w:color w:val="000000"/>
                <w:sz w:val="24"/>
                <w:szCs w:val="24"/>
              </w:rPr>
              <w:t>ядерный центр, закрытый город</w:t>
            </w:r>
            <w:r>
              <w:rPr>
                <w:rFonts w:ascii="Times New Roman" w:hAnsi="Times New Roman" w:cs="Times New Roman"/>
                <w:color w:val="000000"/>
                <w:sz w:val="24"/>
                <w:szCs w:val="24"/>
              </w:rPr>
              <w:t>, п</w:t>
            </w:r>
            <w:r w:rsidRPr="00605BE9">
              <w:rPr>
                <w:rFonts w:ascii="Times New Roman" w:hAnsi="Times New Roman" w:cs="Times New Roman"/>
                <w:color w:val="000000"/>
                <w:sz w:val="24"/>
                <w:szCs w:val="24"/>
              </w:rPr>
              <w:t>оэтому вот там чуть больше знаю</w:t>
            </w:r>
            <w:r>
              <w:rPr>
                <w:rFonts w:ascii="Times New Roman" w:hAnsi="Times New Roman" w:cs="Times New Roman"/>
                <w:color w:val="000000"/>
                <w:sz w:val="24"/>
                <w:szCs w:val="24"/>
              </w:rPr>
              <w:t>т</w:t>
            </w:r>
            <w:r w:rsidRPr="00605B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sidRPr="00605BE9">
              <w:rPr>
                <w:rFonts w:ascii="Times New Roman" w:hAnsi="Times New Roman" w:cs="Times New Roman"/>
                <w:color w:val="000000"/>
                <w:sz w:val="24"/>
                <w:szCs w:val="24"/>
              </w:rPr>
              <w:t xml:space="preserve"> вот </w:t>
            </w:r>
            <w:r>
              <w:rPr>
                <w:rFonts w:ascii="Times New Roman" w:hAnsi="Times New Roman" w:cs="Times New Roman"/>
                <w:color w:val="000000"/>
                <w:sz w:val="24"/>
                <w:szCs w:val="24"/>
              </w:rPr>
              <w:t>в Е</w:t>
            </w:r>
            <w:r w:rsidRPr="00605BE9">
              <w:rPr>
                <w:rFonts w:ascii="Times New Roman" w:hAnsi="Times New Roman" w:cs="Times New Roman"/>
                <w:color w:val="000000"/>
                <w:sz w:val="24"/>
                <w:szCs w:val="24"/>
              </w:rPr>
              <w:t>катеринбурге</w:t>
            </w:r>
            <w:r>
              <w:rPr>
                <w:rFonts w:ascii="Times New Roman" w:hAnsi="Times New Roman" w:cs="Times New Roman"/>
                <w:color w:val="000000"/>
                <w:sz w:val="24"/>
                <w:szCs w:val="24"/>
              </w:rPr>
              <w:t>… в Я</w:t>
            </w:r>
            <w:r w:rsidRPr="00605BE9">
              <w:rPr>
                <w:rFonts w:ascii="Times New Roman" w:hAnsi="Times New Roman" w:cs="Times New Roman"/>
                <w:color w:val="000000"/>
                <w:sz w:val="24"/>
                <w:szCs w:val="24"/>
              </w:rPr>
              <w:t>рославл</w:t>
            </w:r>
            <w:r>
              <w:rPr>
                <w:rFonts w:ascii="Times New Roman" w:hAnsi="Times New Roman" w:cs="Times New Roman"/>
                <w:color w:val="000000"/>
                <w:sz w:val="24"/>
                <w:szCs w:val="24"/>
              </w:rPr>
              <w:t>е знают,</w:t>
            </w:r>
            <w:r w:rsidRPr="00605BE9">
              <w:rPr>
                <w:rFonts w:ascii="Times New Roman" w:hAnsi="Times New Roman" w:cs="Times New Roman"/>
                <w:color w:val="000000"/>
                <w:sz w:val="24"/>
                <w:szCs w:val="24"/>
              </w:rPr>
              <w:t xml:space="preserve"> а вот более удален</w:t>
            </w:r>
            <w:r>
              <w:rPr>
                <w:rFonts w:ascii="Times New Roman" w:hAnsi="Times New Roman" w:cs="Times New Roman"/>
                <w:color w:val="000000"/>
                <w:sz w:val="24"/>
                <w:szCs w:val="24"/>
              </w:rPr>
              <w:t>ные, там все плохо.</w:t>
            </w:r>
          </w:p>
        </w:tc>
        <w:tc>
          <w:tcPr>
            <w:tcW w:w="1103" w:type="pct"/>
          </w:tcPr>
          <w:p w14:paraId="0C1E578E" w14:textId="77777777" w:rsidR="00A15146" w:rsidRPr="00BF1017" w:rsidRDefault="005E7866" w:rsidP="00C86D64">
            <w:pPr>
              <w:pStyle w:val="im-mess"/>
              <w:spacing w:before="0" w:beforeAutospacing="0" w:after="0" w:afterAutospacing="0"/>
              <w:jc w:val="both"/>
            </w:pPr>
            <w:r>
              <w:t>Данные по восприятию целевой аудиторией образа бренда не собирались</w:t>
            </w:r>
            <w:r w:rsidR="00973D60">
              <w:t>. Обратная связь получается только при личном взаимодействии</w:t>
            </w:r>
            <w:r w:rsidR="00974022">
              <w:t xml:space="preserve">. </w:t>
            </w:r>
          </w:p>
        </w:tc>
      </w:tr>
      <w:tr w:rsidR="00A15146" w:rsidRPr="00BF1017" w14:paraId="1D061789" w14:textId="77777777" w:rsidTr="004B712D">
        <w:trPr>
          <w:trHeight w:val="1459"/>
        </w:trPr>
        <w:tc>
          <w:tcPr>
            <w:tcW w:w="1544" w:type="pct"/>
          </w:tcPr>
          <w:p w14:paraId="54C234F7" w14:textId="77777777" w:rsidR="00A15146" w:rsidRPr="00A15146" w:rsidRDefault="00A15146" w:rsidP="00C86D64">
            <w:pPr>
              <w:spacing w:after="160"/>
              <w:jc w:val="both"/>
              <w:rPr>
                <w:rFonts w:ascii="Times New Roman" w:hAnsi="Times New Roman"/>
                <w:sz w:val="24"/>
                <w:szCs w:val="24"/>
              </w:rPr>
            </w:pPr>
            <w:r>
              <w:rPr>
                <w:rFonts w:ascii="Times New Roman" w:hAnsi="Times New Roman"/>
                <w:sz w:val="24"/>
                <w:szCs w:val="24"/>
              </w:rPr>
              <w:t>10</w:t>
            </w:r>
            <w:r w:rsidR="00BD5CE0">
              <w:rPr>
                <w:rFonts w:ascii="Times New Roman" w:hAnsi="Times New Roman"/>
                <w:sz w:val="24"/>
                <w:szCs w:val="24"/>
              </w:rPr>
              <w:t>.</w:t>
            </w:r>
            <w:r>
              <w:rPr>
                <w:rFonts w:ascii="Times New Roman" w:hAnsi="Times New Roman"/>
                <w:sz w:val="24"/>
                <w:szCs w:val="24"/>
              </w:rPr>
              <w:t xml:space="preserve"> </w:t>
            </w:r>
            <w:r w:rsidRPr="00172C38">
              <w:rPr>
                <w:rFonts w:ascii="Times New Roman" w:hAnsi="Times New Roman"/>
                <w:sz w:val="24"/>
                <w:szCs w:val="24"/>
              </w:rPr>
              <w:t>Опишите на память миссию университета. Согласны ли вы с указанной в брендбуке?</w:t>
            </w:r>
          </w:p>
        </w:tc>
        <w:tc>
          <w:tcPr>
            <w:tcW w:w="2353" w:type="pct"/>
          </w:tcPr>
          <w:p w14:paraId="3976D701" w14:textId="77777777" w:rsidR="00A15146" w:rsidRPr="004B712D" w:rsidRDefault="00974022" w:rsidP="004B712D">
            <w:pPr>
              <w:jc w:val="both"/>
              <w:rPr>
                <w:rFonts w:ascii="Times New Roman" w:hAnsi="Times New Roman" w:cs="Times New Roman"/>
                <w:color w:val="000000"/>
                <w:sz w:val="24"/>
                <w:szCs w:val="24"/>
                <w:shd w:val="clear" w:color="auto" w:fill="EEFFDE"/>
              </w:rPr>
            </w:pPr>
            <w:r>
              <w:rPr>
                <w:rFonts w:ascii="Times New Roman" w:hAnsi="Times New Roman" w:cs="Times New Roman"/>
                <w:color w:val="000000"/>
                <w:sz w:val="24"/>
                <w:szCs w:val="24"/>
              </w:rPr>
              <w:t xml:space="preserve">Миссию не помню. </w:t>
            </w:r>
            <w:r w:rsidR="00A15146" w:rsidRPr="00B2735E">
              <w:rPr>
                <w:rFonts w:ascii="Times New Roman" w:hAnsi="Times New Roman" w:cs="Times New Roman"/>
                <w:color w:val="000000"/>
                <w:sz w:val="24"/>
                <w:szCs w:val="24"/>
              </w:rPr>
              <w:t>Не</w:t>
            </w:r>
            <w:r w:rsidR="0062368C">
              <w:rPr>
                <w:rFonts w:ascii="Times New Roman" w:hAnsi="Times New Roman" w:cs="Times New Roman"/>
                <w:color w:val="000000"/>
                <w:sz w:val="24"/>
                <w:szCs w:val="24"/>
              </w:rPr>
              <w:t xml:space="preserve"> согласна</w:t>
            </w:r>
            <w:r w:rsidR="00A15146" w:rsidRPr="00B2735E">
              <w:rPr>
                <w:rFonts w:ascii="Times New Roman" w:hAnsi="Times New Roman" w:cs="Times New Roman"/>
                <w:color w:val="000000"/>
                <w:sz w:val="24"/>
                <w:szCs w:val="24"/>
              </w:rPr>
              <w:t>, потому что эт</w:t>
            </w:r>
            <w:r w:rsidR="00A15146">
              <w:rPr>
                <w:rFonts w:ascii="Times New Roman" w:hAnsi="Times New Roman" w:cs="Times New Roman"/>
                <w:color w:val="000000"/>
                <w:sz w:val="24"/>
                <w:szCs w:val="24"/>
              </w:rPr>
              <w:t>о не</w:t>
            </w:r>
            <w:r w:rsidR="00A15146" w:rsidRPr="00B2735E">
              <w:rPr>
                <w:rFonts w:ascii="Times New Roman" w:hAnsi="Times New Roman" w:cs="Times New Roman"/>
                <w:color w:val="000000"/>
                <w:sz w:val="24"/>
                <w:szCs w:val="24"/>
              </w:rPr>
              <w:t xml:space="preserve"> миссия</w:t>
            </w:r>
            <w:r w:rsidR="00A15146">
              <w:rPr>
                <w:rFonts w:ascii="Times New Roman" w:hAnsi="Times New Roman" w:cs="Times New Roman"/>
                <w:color w:val="000000"/>
                <w:sz w:val="24"/>
                <w:szCs w:val="24"/>
              </w:rPr>
              <w:t>. А</w:t>
            </w:r>
            <w:r w:rsidR="00A15146" w:rsidRPr="00B2735E">
              <w:rPr>
                <w:rFonts w:ascii="Times New Roman" w:hAnsi="Times New Roman" w:cs="Times New Roman"/>
                <w:color w:val="000000"/>
                <w:sz w:val="24"/>
                <w:szCs w:val="24"/>
              </w:rPr>
              <w:t>бсолютно то же самое, может написать о себе каждый вуз.</w:t>
            </w:r>
          </w:p>
        </w:tc>
        <w:tc>
          <w:tcPr>
            <w:tcW w:w="1103" w:type="pct"/>
          </w:tcPr>
          <w:p w14:paraId="1F2301BB" w14:textId="77777777" w:rsidR="00A15146" w:rsidRPr="00BF1017" w:rsidRDefault="0062368C" w:rsidP="00C86D64">
            <w:pPr>
              <w:pStyle w:val="im-mess"/>
              <w:spacing w:before="0" w:beforeAutospacing="0" w:after="0" w:afterAutospacing="0"/>
              <w:jc w:val="both"/>
            </w:pPr>
            <w:r>
              <w:t>Руководитель обращает внимание на расплывчатость миссии.</w:t>
            </w:r>
          </w:p>
        </w:tc>
      </w:tr>
    </w:tbl>
    <w:p w14:paraId="0DC1A9E1" w14:textId="77777777" w:rsidR="00190442" w:rsidRDefault="00190442" w:rsidP="00190442">
      <w:pPr>
        <w:spacing w:before="240"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Отношение</w:t>
      </w:r>
      <w:r w:rsidR="009E4042">
        <w:rPr>
          <w:rFonts w:ascii="Times New Roman" w:hAnsi="Times New Roman" w:cs="Times New Roman"/>
          <w:color w:val="000000"/>
          <w:sz w:val="24"/>
          <w:szCs w:val="24"/>
        </w:rPr>
        <w:t xml:space="preserve"> </w:t>
      </w:r>
      <w:r w:rsidR="00C335A0">
        <w:rPr>
          <w:rFonts w:ascii="Times New Roman" w:hAnsi="Times New Roman" w:cs="Times New Roman"/>
          <w:color w:val="000000"/>
          <w:sz w:val="24"/>
          <w:szCs w:val="24"/>
        </w:rPr>
        <w:t xml:space="preserve">посетивших День открытых дверей </w:t>
      </w:r>
      <w:r w:rsidR="009E4042">
        <w:rPr>
          <w:rFonts w:ascii="Times New Roman" w:hAnsi="Times New Roman" w:cs="Times New Roman"/>
          <w:color w:val="000000"/>
          <w:sz w:val="24"/>
          <w:szCs w:val="24"/>
        </w:rPr>
        <w:t>респондентов</w:t>
      </w:r>
      <w:r w:rsidR="000C7855">
        <w:rPr>
          <w:rFonts w:ascii="Times New Roman" w:hAnsi="Times New Roman" w:cs="Times New Roman"/>
          <w:color w:val="000000"/>
          <w:sz w:val="24"/>
          <w:szCs w:val="24"/>
        </w:rPr>
        <w:t xml:space="preserve"> к университету</w:t>
      </w:r>
      <w:r w:rsidR="00C335A0">
        <w:rPr>
          <w:rFonts w:ascii="Times New Roman" w:hAnsi="Times New Roman" w:cs="Times New Roman"/>
          <w:color w:val="000000"/>
          <w:sz w:val="24"/>
          <w:szCs w:val="24"/>
        </w:rPr>
        <w:t xml:space="preserve"> </w:t>
      </w:r>
      <w:r w:rsidR="009E4042">
        <w:rPr>
          <w:rFonts w:ascii="Times New Roman" w:hAnsi="Times New Roman" w:cs="Times New Roman"/>
          <w:color w:val="000000"/>
          <w:sz w:val="24"/>
          <w:szCs w:val="24"/>
        </w:rPr>
        <w:t>полностью положительное</w:t>
      </w:r>
      <w:r w:rsidR="000C7855">
        <w:rPr>
          <w:rFonts w:ascii="Times New Roman" w:hAnsi="Times New Roman" w:cs="Times New Roman"/>
          <w:color w:val="000000"/>
          <w:sz w:val="24"/>
          <w:szCs w:val="24"/>
        </w:rPr>
        <w:t>. В</w:t>
      </w:r>
      <w:r w:rsidR="009E4042">
        <w:rPr>
          <w:rFonts w:ascii="Times New Roman" w:hAnsi="Times New Roman" w:cs="Times New Roman"/>
          <w:color w:val="000000"/>
          <w:sz w:val="24"/>
          <w:szCs w:val="24"/>
        </w:rPr>
        <w:t xml:space="preserve"> </w:t>
      </w:r>
      <w:r w:rsidR="00FB28FA">
        <w:rPr>
          <w:rFonts w:ascii="Times New Roman" w:hAnsi="Times New Roman" w:cs="Times New Roman"/>
          <w:color w:val="000000"/>
          <w:sz w:val="24"/>
          <w:szCs w:val="24"/>
        </w:rPr>
        <w:t>60%</w:t>
      </w:r>
      <w:r w:rsidR="009E4042">
        <w:rPr>
          <w:rFonts w:ascii="Times New Roman" w:hAnsi="Times New Roman" w:cs="Times New Roman"/>
          <w:color w:val="000000"/>
          <w:sz w:val="24"/>
          <w:szCs w:val="24"/>
        </w:rPr>
        <w:t xml:space="preserve"> случаев</w:t>
      </w:r>
      <w:r w:rsidR="00FB28FA">
        <w:rPr>
          <w:rFonts w:ascii="Times New Roman" w:hAnsi="Times New Roman" w:cs="Times New Roman"/>
          <w:color w:val="000000"/>
          <w:sz w:val="24"/>
          <w:szCs w:val="24"/>
        </w:rPr>
        <w:t xml:space="preserve"> полученные </w:t>
      </w:r>
      <w:r w:rsidR="000C7855">
        <w:rPr>
          <w:rFonts w:ascii="Times New Roman" w:hAnsi="Times New Roman" w:cs="Times New Roman"/>
          <w:color w:val="000000"/>
          <w:sz w:val="24"/>
          <w:szCs w:val="24"/>
        </w:rPr>
        <w:t xml:space="preserve">от личного взаимодействия с </w:t>
      </w:r>
      <w:r w:rsidR="009C32A4">
        <w:rPr>
          <w:rFonts w:ascii="Times New Roman" w:hAnsi="Times New Roman" w:cs="Times New Roman"/>
          <w:color w:val="000000"/>
          <w:sz w:val="24"/>
          <w:szCs w:val="24"/>
        </w:rPr>
        <w:t>вузом впечатления</w:t>
      </w:r>
      <w:r w:rsidR="000C7855">
        <w:rPr>
          <w:rFonts w:ascii="Times New Roman" w:hAnsi="Times New Roman" w:cs="Times New Roman"/>
          <w:color w:val="000000"/>
          <w:sz w:val="24"/>
          <w:szCs w:val="24"/>
        </w:rPr>
        <w:t xml:space="preserve"> </w:t>
      </w:r>
      <w:r w:rsidR="00FB28FA">
        <w:rPr>
          <w:rFonts w:ascii="Times New Roman" w:hAnsi="Times New Roman" w:cs="Times New Roman"/>
          <w:color w:val="000000"/>
          <w:sz w:val="24"/>
          <w:szCs w:val="24"/>
        </w:rPr>
        <w:t>улучшили отношени</w:t>
      </w:r>
      <w:r w:rsidR="009C32A4">
        <w:rPr>
          <w:rFonts w:ascii="Times New Roman" w:hAnsi="Times New Roman" w:cs="Times New Roman"/>
          <w:color w:val="000000"/>
          <w:sz w:val="24"/>
          <w:szCs w:val="24"/>
        </w:rPr>
        <w:t>е абитуриентов к университету</w:t>
      </w:r>
      <w:r w:rsidR="00353657">
        <w:rPr>
          <w:rFonts w:ascii="Times New Roman" w:hAnsi="Times New Roman" w:cs="Times New Roman"/>
          <w:color w:val="000000"/>
          <w:sz w:val="24"/>
          <w:szCs w:val="24"/>
        </w:rPr>
        <w:t>.</w:t>
      </w:r>
      <w:r w:rsidR="000C7855">
        <w:rPr>
          <w:rFonts w:ascii="Times New Roman" w:hAnsi="Times New Roman" w:cs="Times New Roman"/>
          <w:color w:val="000000"/>
          <w:sz w:val="24"/>
          <w:szCs w:val="24"/>
        </w:rPr>
        <w:t xml:space="preserve"> </w:t>
      </w:r>
      <w:r w:rsidR="00353657">
        <w:rPr>
          <w:rFonts w:ascii="Times New Roman" w:hAnsi="Times New Roman" w:cs="Times New Roman"/>
          <w:color w:val="000000"/>
          <w:sz w:val="24"/>
          <w:szCs w:val="24"/>
        </w:rPr>
        <w:t>Это</w:t>
      </w:r>
      <w:r w:rsidR="003967E3">
        <w:rPr>
          <w:rFonts w:ascii="Times New Roman" w:hAnsi="Times New Roman" w:cs="Times New Roman"/>
          <w:color w:val="000000"/>
          <w:sz w:val="24"/>
          <w:szCs w:val="24"/>
        </w:rPr>
        <w:t xml:space="preserve"> указывает на </w:t>
      </w:r>
      <w:r w:rsidR="002554CE">
        <w:rPr>
          <w:rFonts w:ascii="Times New Roman" w:hAnsi="Times New Roman" w:cs="Times New Roman"/>
          <w:color w:val="000000"/>
          <w:sz w:val="24"/>
          <w:szCs w:val="24"/>
        </w:rPr>
        <w:t>низкий</w:t>
      </w:r>
      <w:r w:rsidR="003967E3">
        <w:rPr>
          <w:rFonts w:ascii="Times New Roman" w:hAnsi="Times New Roman" w:cs="Times New Roman"/>
          <w:color w:val="000000"/>
          <w:sz w:val="24"/>
          <w:szCs w:val="24"/>
        </w:rPr>
        <w:t xml:space="preserve"> уров</w:t>
      </w:r>
      <w:r w:rsidR="002554CE">
        <w:rPr>
          <w:rFonts w:ascii="Times New Roman" w:hAnsi="Times New Roman" w:cs="Times New Roman"/>
          <w:color w:val="000000"/>
          <w:sz w:val="24"/>
          <w:szCs w:val="24"/>
        </w:rPr>
        <w:t>ень</w:t>
      </w:r>
      <w:r w:rsidR="00353657">
        <w:rPr>
          <w:rFonts w:ascii="Times New Roman" w:hAnsi="Times New Roman" w:cs="Times New Roman"/>
          <w:color w:val="000000"/>
          <w:sz w:val="24"/>
          <w:szCs w:val="24"/>
        </w:rPr>
        <w:t xml:space="preserve"> полученных в процессе бренд-коммуникаций</w:t>
      </w:r>
      <w:r w:rsidR="009C32A4">
        <w:rPr>
          <w:rFonts w:ascii="Times New Roman" w:hAnsi="Times New Roman" w:cs="Times New Roman"/>
          <w:color w:val="000000"/>
          <w:sz w:val="24"/>
          <w:szCs w:val="24"/>
        </w:rPr>
        <w:t xml:space="preserve"> </w:t>
      </w:r>
      <w:r w:rsidR="003967E3">
        <w:rPr>
          <w:rFonts w:ascii="Times New Roman" w:hAnsi="Times New Roman" w:cs="Times New Roman"/>
          <w:color w:val="000000"/>
          <w:sz w:val="24"/>
          <w:szCs w:val="24"/>
        </w:rPr>
        <w:t>ожиданий абитуриентов от вуза</w:t>
      </w:r>
      <w:r w:rsidR="00776707">
        <w:rPr>
          <w:rFonts w:ascii="Times New Roman" w:hAnsi="Times New Roman" w:cs="Times New Roman"/>
          <w:color w:val="000000"/>
          <w:sz w:val="24"/>
          <w:szCs w:val="24"/>
        </w:rPr>
        <w:t>.</w:t>
      </w:r>
    </w:p>
    <w:p w14:paraId="599EDEAD" w14:textId="77777777" w:rsidR="008B4547" w:rsidRDefault="00190442" w:rsidP="00190442">
      <w:pPr>
        <w:spacing w:line="288" w:lineRule="auto"/>
        <w:jc w:val="center"/>
        <w:rPr>
          <w:rFonts w:ascii="Times New Roman" w:hAnsi="Times New Roman" w:cs="Times New Roman"/>
          <w:sz w:val="24"/>
          <w:szCs w:val="24"/>
        </w:rPr>
      </w:pPr>
      <w:r>
        <w:rPr>
          <w:noProof/>
          <w:lang w:eastAsia="ru-RU"/>
        </w:rPr>
        <w:drawing>
          <wp:inline distT="0" distB="0" distL="0" distR="0" wp14:anchorId="4DC0F78B" wp14:editId="7EE575B2">
            <wp:extent cx="3962400" cy="2143125"/>
            <wp:effectExtent l="0" t="0" r="0" b="0"/>
            <wp:docPr id="1583225973" name="Диаграмма 1">
              <a:extLst xmlns:a="http://schemas.openxmlformats.org/drawingml/2006/main">
                <a:ext uri="{FF2B5EF4-FFF2-40B4-BE49-F238E27FC236}">
                  <a16:creationId xmlns:a16="http://schemas.microsoft.com/office/drawing/2014/main" id="{75808BFD-D742-C2B7-67EB-5C4B10B84F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D166B1" w14:textId="77777777" w:rsidR="00172C38" w:rsidRPr="005D76BF" w:rsidRDefault="003967E3" w:rsidP="003967E3">
      <w:pPr>
        <w:pStyle w:val="im-mess"/>
        <w:shd w:val="clear" w:color="auto" w:fill="FFFFFF"/>
        <w:spacing w:before="0" w:beforeAutospacing="0" w:after="0" w:afterAutospacing="0" w:line="360" w:lineRule="auto"/>
        <w:ind w:firstLine="709"/>
        <w:jc w:val="center"/>
        <w:rPr>
          <w:color w:val="000000"/>
          <w:sz w:val="22"/>
          <w:szCs w:val="22"/>
        </w:rPr>
      </w:pPr>
      <w:r w:rsidRPr="005D76BF">
        <w:rPr>
          <w:color w:val="000000"/>
          <w:sz w:val="22"/>
          <w:szCs w:val="22"/>
        </w:rPr>
        <w:t xml:space="preserve">Рисунок </w:t>
      </w:r>
      <w:r w:rsidR="005D76BF" w:rsidRPr="005D76BF">
        <w:rPr>
          <w:color w:val="000000"/>
          <w:sz w:val="22"/>
          <w:szCs w:val="22"/>
        </w:rPr>
        <w:t>6. Отношение абитуриентов к университету после Дня открытых дверей</w:t>
      </w:r>
    </w:p>
    <w:p w14:paraId="025D77F6" w14:textId="77777777" w:rsidR="003967E3" w:rsidRPr="003967E3" w:rsidRDefault="004B712D" w:rsidP="003D2681">
      <w:pPr>
        <w:pStyle w:val="im-mess"/>
        <w:shd w:val="clear" w:color="auto" w:fill="FFFFFF"/>
        <w:spacing w:before="0" w:beforeAutospacing="0" w:after="0" w:afterAutospacing="0" w:line="360" w:lineRule="auto"/>
        <w:ind w:firstLine="709"/>
        <w:jc w:val="both"/>
        <w:rPr>
          <w:color w:val="000000"/>
        </w:rPr>
      </w:pPr>
      <w:r>
        <w:rPr>
          <w:color w:val="000000"/>
        </w:rPr>
        <w:lastRenderedPageBreak/>
        <w:t xml:space="preserve">Бренд государственного университета «Дубна» находится на стадии формирования собственного позиционирования, поэтому гипотеза </w:t>
      </w:r>
      <w:r w:rsidRPr="004B712D">
        <w:t>№</w:t>
      </w:r>
      <w:r>
        <w:t>3 подтвержден</w:t>
      </w:r>
      <w:r w:rsidR="003D2681">
        <w:t>а.</w:t>
      </w:r>
    </w:p>
    <w:p w14:paraId="56CFBBCF" w14:textId="77777777" w:rsidR="00413A2A" w:rsidRDefault="00BB4B63" w:rsidP="00C70197">
      <w:pPr>
        <w:pStyle w:val="im-mess"/>
        <w:shd w:val="clear" w:color="auto" w:fill="FFFFFF"/>
        <w:spacing w:before="0" w:beforeAutospacing="0" w:after="0" w:afterAutospacing="0" w:line="360" w:lineRule="auto"/>
        <w:ind w:firstLine="709"/>
        <w:jc w:val="both"/>
        <w:rPr>
          <w:color w:val="000000" w:themeColor="text1"/>
        </w:rPr>
      </w:pPr>
      <w:r w:rsidRPr="008E2B75">
        <w:rPr>
          <w:b/>
          <w:bCs/>
          <w:color w:val="000000"/>
        </w:rPr>
        <w:t xml:space="preserve">Гипотеза </w:t>
      </w:r>
      <w:r w:rsidRPr="008E2B75">
        <w:rPr>
          <w:b/>
          <w:bCs/>
        </w:rPr>
        <w:t>№</w:t>
      </w:r>
      <w:r>
        <w:rPr>
          <w:b/>
          <w:bCs/>
        </w:rPr>
        <w:t xml:space="preserve">4. </w:t>
      </w:r>
      <w:r w:rsidRPr="00BF1017">
        <w:rPr>
          <w:color w:val="000000"/>
        </w:rPr>
        <w:t xml:space="preserve">Транслируемый образ бренда университета «Дубна» у целевой аудитории сформирован </w:t>
      </w:r>
      <w:r w:rsidRPr="00BF1017">
        <w:rPr>
          <w:color w:val="000000" w:themeColor="text1"/>
        </w:rPr>
        <w:t>частично</w:t>
      </w:r>
      <w:r>
        <w:rPr>
          <w:color w:val="000000" w:themeColor="text1"/>
        </w:rPr>
        <w:t>.</w:t>
      </w:r>
    </w:p>
    <w:p w14:paraId="7A64CAD1" w14:textId="77777777" w:rsidR="003D2681" w:rsidRDefault="00D027D3" w:rsidP="00C70197">
      <w:pPr>
        <w:pStyle w:val="im-mess"/>
        <w:shd w:val="clear" w:color="auto" w:fill="FFFFFF"/>
        <w:spacing w:before="0" w:beforeAutospacing="0" w:after="0" w:afterAutospacing="0" w:line="360" w:lineRule="auto"/>
        <w:ind w:firstLine="709"/>
        <w:jc w:val="both"/>
        <w:rPr>
          <w:color w:val="000000" w:themeColor="text1"/>
        </w:rPr>
      </w:pPr>
      <w:r>
        <w:rPr>
          <w:color w:val="000000" w:themeColor="text1"/>
        </w:rPr>
        <w:t xml:space="preserve">Руководитель имиджевых проектов выделяет следующую главную особенность университета — профессорско-преподавательский состав </w:t>
      </w:r>
      <w:r w:rsidR="00DC0872">
        <w:rPr>
          <w:color w:val="000000" w:themeColor="text1"/>
        </w:rPr>
        <w:t>как высок</w:t>
      </w:r>
      <w:r w:rsidR="00E46569">
        <w:rPr>
          <w:color w:val="000000" w:themeColor="text1"/>
        </w:rPr>
        <w:t>ок</w:t>
      </w:r>
      <w:r w:rsidR="00DC0872">
        <w:rPr>
          <w:color w:val="000000" w:themeColor="text1"/>
        </w:rPr>
        <w:t>валифицированны</w:t>
      </w:r>
      <w:r w:rsidR="00E46569">
        <w:rPr>
          <w:color w:val="000000" w:themeColor="text1"/>
        </w:rPr>
        <w:t>е</w:t>
      </w:r>
      <w:r w:rsidR="00DC0872">
        <w:rPr>
          <w:color w:val="000000" w:themeColor="text1"/>
        </w:rPr>
        <w:t xml:space="preserve"> практикующи</w:t>
      </w:r>
      <w:r w:rsidR="00E46569">
        <w:rPr>
          <w:color w:val="000000" w:themeColor="text1"/>
        </w:rPr>
        <w:t>е</w:t>
      </w:r>
      <w:r w:rsidR="00DC0872">
        <w:rPr>
          <w:color w:val="000000" w:themeColor="text1"/>
        </w:rPr>
        <w:t xml:space="preserve"> сотрудник</w:t>
      </w:r>
      <w:r w:rsidR="00E46569">
        <w:rPr>
          <w:color w:val="000000" w:themeColor="text1"/>
        </w:rPr>
        <w:t xml:space="preserve">и </w:t>
      </w:r>
      <w:r w:rsidR="00DC0872">
        <w:rPr>
          <w:color w:val="000000" w:themeColor="text1"/>
        </w:rPr>
        <w:t>и как семь</w:t>
      </w:r>
      <w:r w:rsidR="00E46569">
        <w:rPr>
          <w:color w:val="000000" w:themeColor="text1"/>
        </w:rPr>
        <w:t>я</w:t>
      </w:r>
      <w:r w:rsidR="00FD4F14">
        <w:rPr>
          <w:color w:val="000000" w:themeColor="text1"/>
        </w:rPr>
        <w:t xml:space="preserve"> (см. табл. 5).</w:t>
      </w:r>
    </w:p>
    <w:p w14:paraId="07C5A3DF" w14:textId="77777777" w:rsidR="008B2F90" w:rsidRPr="00D54C67" w:rsidRDefault="008B2F90" w:rsidP="008B2F90">
      <w:pPr>
        <w:pStyle w:val="im-mess"/>
        <w:shd w:val="clear" w:color="auto" w:fill="FFFFFF"/>
        <w:spacing w:before="0" w:beforeAutospacing="0" w:after="0" w:afterAutospacing="0" w:line="360" w:lineRule="auto"/>
        <w:ind w:firstLine="709"/>
        <w:jc w:val="right"/>
        <w:rPr>
          <w:color w:val="000000"/>
          <w:sz w:val="22"/>
          <w:szCs w:val="22"/>
        </w:rPr>
      </w:pPr>
      <w:r w:rsidRPr="00D54C67">
        <w:rPr>
          <w:color w:val="000000"/>
          <w:sz w:val="22"/>
          <w:szCs w:val="22"/>
        </w:rPr>
        <w:t xml:space="preserve">Таблица </w:t>
      </w:r>
      <w:r>
        <w:rPr>
          <w:color w:val="000000"/>
          <w:sz w:val="22"/>
          <w:szCs w:val="22"/>
        </w:rPr>
        <w:t>5</w:t>
      </w:r>
    </w:p>
    <w:p w14:paraId="442C63E0" w14:textId="77777777" w:rsidR="00BB4B63" w:rsidRPr="008B2F90" w:rsidRDefault="008B2F90" w:rsidP="008B2F90">
      <w:pPr>
        <w:tabs>
          <w:tab w:val="left" w:pos="993"/>
          <w:tab w:val="left" w:pos="1134"/>
        </w:tabs>
        <w:spacing w:after="0" w:line="360" w:lineRule="auto"/>
        <w:jc w:val="center"/>
        <w:textAlignment w:val="baseline"/>
        <w:rPr>
          <w:rFonts w:ascii="Times New Roman" w:hAnsi="Times New Roman"/>
          <w:bCs/>
          <w:kern w:val="24"/>
          <w:szCs w:val="24"/>
          <w:lang w:eastAsia="ru-RU"/>
        </w:rPr>
      </w:pPr>
      <w:r w:rsidRPr="000D09C0">
        <w:rPr>
          <w:rFonts w:ascii="Times New Roman" w:hAnsi="Times New Roman"/>
          <w:bCs/>
          <w:kern w:val="24"/>
          <w:szCs w:val="24"/>
          <w:lang w:eastAsia="ru-RU"/>
        </w:rPr>
        <w:t>Анализ интервью методом конденсации смысла</w:t>
      </w:r>
    </w:p>
    <w:tbl>
      <w:tblPr>
        <w:tblStyle w:val="a9"/>
        <w:tblW w:w="4891" w:type="pct"/>
        <w:tblInd w:w="108" w:type="dxa"/>
        <w:tblLook w:val="04A0" w:firstRow="1" w:lastRow="0" w:firstColumn="1" w:lastColumn="0" w:noHBand="0" w:noVBand="1"/>
      </w:tblPr>
      <w:tblGrid>
        <w:gridCol w:w="2836"/>
        <w:gridCol w:w="4393"/>
        <w:gridCol w:w="2410"/>
      </w:tblGrid>
      <w:tr w:rsidR="00BB4B63" w:rsidRPr="00BF1017" w14:paraId="3DAFCB78" w14:textId="77777777" w:rsidTr="008F61BC">
        <w:trPr>
          <w:trHeight w:val="258"/>
        </w:trPr>
        <w:tc>
          <w:tcPr>
            <w:tcW w:w="1471" w:type="pct"/>
          </w:tcPr>
          <w:p w14:paraId="76005540" w14:textId="77777777" w:rsidR="00BB4B63" w:rsidRPr="00BF1017" w:rsidRDefault="00BB4B63" w:rsidP="00BB4B63">
            <w:pPr>
              <w:pStyle w:val="im-mess"/>
              <w:shd w:val="clear" w:color="auto" w:fill="FFFFFF"/>
              <w:spacing w:before="0" w:beforeAutospacing="0" w:after="0" w:afterAutospacing="0"/>
              <w:jc w:val="center"/>
              <w:rPr>
                <w:color w:val="000000"/>
              </w:rPr>
            </w:pPr>
            <w:r w:rsidRPr="000D09C0">
              <w:rPr>
                <w:b/>
              </w:rPr>
              <w:t>Вопрос</w:t>
            </w:r>
          </w:p>
        </w:tc>
        <w:tc>
          <w:tcPr>
            <w:tcW w:w="2279" w:type="pct"/>
          </w:tcPr>
          <w:p w14:paraId="05D36008" w14:textId="77777777" w:rsidR="00BB4B63" w:rsidRPr="00BF1017" w:rsidRDefault="00BB4B63" w:rsidP="00BB4B63">
            <w:pPr>
              <w:pStyle w:val="im-mess"/>
              <w:spacing w:before="0" w:beforeAutospacing="0" w:after="0" w:afterAutospacing="0"/>
              <w:jc w:val="center"/>
              <w:rPr>
                <w:b/>
                <w:bCs/>
                <w:color w:val="000000"/>
              </w:rPr>
            </w:pPr>
            <w:r w:rsidRPr="000D09C0">
              <w:rPr>
                <w:b/>
              </w:rPr>
              <w:t>Естественная единица</w:t>
            </w:r>
          </w:p>
        </w:tc>
        <w:tc>
          <w:tcPr>
            <w:tcW w:w="1250" w:type="pct"/>
          </w:tcPr>
          <w:p w14:paraId="1917B60D" w14:textId="77777777" w:rsidR="00BB4B63" w:rsidRPr="00BF1017" w:rsidRDefault="00BB4B63" w:rsidP="00B907AE">
            <w:pPr>
              <w:pStyle w:val="im-mess"/>
              <w:spacing w:before="0" w:beforeAutospacing="0" w:after="0" w:afterAutospacing="0"/>
              <w:jc w:val="center"/>
              <w:rPr>
                <w:b/>
                <w:bCs/>
                <w:color w:val="000000"/>
              </w:rPr>
            </w:pPr>
            <w:r w:rsidRPr="000D09C0">
              <w:rPr>
                <w:b/>
              </w:rPr>
              <w:t>Основное содержание</w:t>
            </w:r>
          </w:p>
        </w:tc>
      </w:tr>
      <w:tr w:rsidR="00BB4B63" w:rsidRPr="00BF1017" w14:paraId="1F959C21" w14:textId="77777777" w:rsidTr="008F61BC">
        <w:trPr>
          <w:trHeight w:val="258"/>
        </w:trPr>
        <w:tc>
          <w:tcPr>
            <w:tcW w:w="1471" w:type="pct"/>
          </w:tcPr>
          <w:p w14:paraId="1C1D7DA8" w14:textId="77777777" w:rsidR="00BB4B63" w:rsidRPr="00A15146" w:rsidRDefault="00BB4B63" w:rsidP="00BB4B63">
            <w:pPr>
              <w:jc w:val="both"/>
              <w:rPr>
                <w:rFonts w:ascii="Times New Roman" w:hAnsi="Times New Roman"/>
                <w:color w:val="000000" w:themeColor="text1"/>
                <w:sz w:val="24"/>
                <w:szCs w:val="24"/>
              </w:rPr>
            </w:pPr>
            <w:r w:rsidRPr="00D14409">
              <w:rPr>
                <w:rFonts w:ascii="Times New Roman" w:hAnsi="Times New Roman"/>
                <w:color w:val="000000" w:themeColor="text1"/>
                <w:sz w:val="24"/>
                <w:szCs w:val="24"/>
              </w:rPr>
              <w:t>1</w:t>
            </w:r>
            <w:r>
              <w:rPr>
                <w:rFonts w:ascii="Times New Roman" w:hAnsi="Times New Roman"/>
                <w:color w:val="000000" w:themeColor="text1"/>
                <w:sz w:val="24"/>
                <w:szCs w:val="24"/>
              </w:rPr>
              <w:t>1</w:t>
            </w:r>
            <w:r w:rsidR="006776C7">
              <w:rPr>
                <w:rFonts w:ascii="Times New Roman" w:hAnsi="Times New Roman"/>
                <w:color w:val="000000" w:themeColor="text1"/>
                <w:sz w:val="24"/>
                <w:szCs w:val="24"/>
              </w:rPr>
              <w:t>.</w:t>
            </w:r>
            <w:r w:rsidRPr="00D14409">
              <w:rPr>
                <w:rFonts w:ascii="Times New Roman" w:hAnsi="Times New Roman"/>
                <w:color w:val="000000" w:themeColor="text1"/>
                <w:sz w:val="24"/>
                <w:szCs w:val="24"/>
              </w:rPr>
              <w:t xml:space="preserve"> Соответствует ли сложившийся образ университета «Дубна» вашим планам как бренд-менеджера? Насколько он продуман? </w:t>
            </w:r>
          </w:p>
        </w:tc>
        <w:tc>
          <w:tcPr>
            <w:tcW w:w="2279" w:type="pct"/>
          </w:tcPr>
          <w:p w14:paraId="326A5F50" w14:textId="77777777" w:rsidR="00BB4B63" w:rsidRPr="00A15146" w:rsidRDefault="00BB4B63" w:rsidP="00BB4B63">
            <w:pPr>
              <w:jc w:val="both"/>
              <w:rPr>
                <w:rFonts w:ascii="Times New Roman" w:hAnsi="Times New Roman" w:cs="Times New Roman"/>
                <w:color w:val="000000"/>
                <w:sz w:val="24"/>
                <w:szCs w:val="24"/>
                <w:shd w:val="clear" w:color="auto" w:fill="EEFFDE"/>
              </w:rPr>
            </w:pPr>
            <w:r>
              <w:rPr>
                <w:rFonts w:ascii="Times New Roman" w:hAnsi="Times New Roman" w:cs="Times New Roman"/>
                <w:color w:val="000000"/>
                <w:sz w:val="24"/>
                <w:szCs w:val="24"/>
              </w:rPr>
              <w:t>М</w:t>
            </w:r>
            <w:r w:rsidRPr="00C16B68">
              <w:rPr>
                <w:rFonts w:ascii="Times New Roman" w:hAnsi="Times New Roman" w:cs="Times New Roman"/>
                <w:color w:val="000000"/>
                <w:sz w:val="24"/>
                <w:szCs w:val="24"/>
              </w:rPr>
              <w:t xml:space="preserve">ы пока не можем сказать какой образ складывается </w:t>
            </w:r>
            <w:r>
              <w:rPr>
                <w:rFonts w:ascii="Times New Roman" w:hAnsi="Times New Roman" w:cs="Times New Roman"/>
                <w:color w:val="000000"/>
                <w:sz w:val="24"/>
                <w:szCs w:val="24"/>
              </w:rPr>
              <w:t>у</w:t>
            </w:r>
            <w:r w:rsidRPr="00C16B68">
              <w:rPr>
                <w:rFonts w:ascii="Times New Roman" w:hAnsi="Times New Roman" w:cs="Times New Roman"/>
                <w:color w:val="000000"/>
                <w:sz w:val="24"/>
                <w:szCs w:val="24"/>
              </w:rPr>
              <w:t xml:space="preserve"> целевой аудитории</w:t>
            </w:r>
            <w:r>
              <w:rPr>
                <w:rFonts w:ascii="Times New Roman" w:hAnsi="Times New Roman" w:cs="Times New Roman"/>
                <w:color w:val="000000"/>
                <w:sz w:val="24"/>
                <w:szCs w:val="24"/>
              </w:rPr>
              <w:t>,</w:t>
            </w:r>
            <w:r w:rsidRPr="00C16B68">
              <w:rPr>
                <w:rFonts w:ascii="Times New Roman" w:hAnsi="Times New Roman" w:cs="Times New Roman"/>
                <w:color w:val="000000"/>
                <w:sz w:val="24"/>
                <w:szCs w:val="24"/>
              </w:rPr>
              <w:t xml:space="preserve"> но вуз нацелен больше на то</w:t>
            </w:r>
            <w:r>
              <w:rPr>
                <w:rFonts w:ascii="Times New Roman" w:hAnsi="Times New Roman" w:cs="Times New Roman"/>
                <w:color w:val="000000"/>
                <w:sz w:val="24"/>
                <w:szCs w:val="24"/>
              </w:rPr>
              <w:t xml:space="preserve">, </w:t>
            </w:r>
            <w:r w:rsidRPr="00C16B68">
              <w:rPr>
                <w:rFonts w:ascii="Times New Roman" w:hAnsi="Times New Roman" w:cs="Times New Roman"/>
                <w:color w:val="000000"/>
                <w:sz w:val="24"/>
                <w:szCs w:val="24"/>
              </w:rPr>
              <w:t>чтобы вообще сформировать сам образ</w:t>
            </w:r>
            <w:r w:rsidR="006776C7">
              <w:rPr>
                <w:rFonts w:ascii="Times New Roman" w:hAnsi="Times New Roman" w:cs="Times New Roman"/>
                <w:color w:val="000000"/>
                <w:sz w:val="24"/>
                <w:szCs w:val="24"/>
              </w:rPr>
              <w:t>.</w:t>
            </w:r>
          </w:p>
        </w:tc>
        <w:tc>
          <w:tcPr>
            <w:tcW w:w="1250" w:type="pct"/>
          </w:tcPr>
          <w:p w14:paraId="35D74C44" w14:textId="77777777" w:rsidR="00BB4B63" w:rsidRPr="00BF1017" w:rsidRDefault="006776C7" w:rsidP="00BB4B63">
            <w:pPr>
              <w:pStyle w:val="im-mess"/>
              <w:spacing w:before="0" w:beforeAutospacing="0" w:after="0" w:afterAutospacing="0"/>
              <w:jc w:val="both"/>
            </w:pPr>
            <w:r>
              <w:t>Образ бренда вуза находится в стадии формирования.</w:t>
            </w:r>
          </w:p>
        </w:tc>
      </w:tr>
      <w:tr w:rsidR="00BB4B63" w:rsidRPr="00BF1017" w14:paraId="250E42E4" w14:textId="77777777" w:rsidTr="008F61BC">
        <w:trPr>
          <w:trHeight w:val="258"/>
        </w:trPr>
        <w:tc>
          <w:tcPr>
            <w:tcW w:w="1471" w:type="pct"/>
          </w:tcPr>
          <w:p w14:paraId="49936625" w14:textId="77777777" w:rsidR="00BB4B63" w:rsidRPr="00A15146" w:rsidRDefault="00BB4B63" w:rsidP="00BB4B63">
            <w:pPr>
              <w:jc w:val="both"/>
              <w:rPr>
                <w:rFonts w:ascii="Times New Roman" w:hAnsi="Times New Roman"/>
                <w:sz w:val="24"/>
                <w:szCs w:val="24"/>
              </w:rPr>
            </w:pPr>
            <w:r>
              <w:rPr>
                <w:rFonts w:ascii="Times New Roman" w:hAnsi="Times New Roman"/>
                <w:sz w:val="24"/>
                <w:szCs w:val="24"/>
              </w:rPr>
              <w:t>1</w:t>
            </w:r>
            <w:r w:rsidR="008F2438">
              <w:rPr>
                <w:rFonts w:ascii="Times New Roman" w:hAnsi="Times New Roman"/>
                <w:sz w:val="24"/>
                <w:szCs w:val="24"/>
              </w:rPr>
              <w:t>7</w:t>
            </w:r>
            <w:r w:rsidR="006776C7">
              <w:rPr>
                <w:rFonts w:ascii="Times New Roman" w:hAnsi="Times New Roman"/>
                <w:sz w:val="24"/>
                <w:szCs w:val="24"/>
              </w:rPr>
              <w:t xml:space="preserve">. </w:t>
            </w:r>
            <w:r w:rsidRPr="003E0F10">
              <w:rPr>
                <w:rFonts w:ascii="Times New Roman" w:hAnsi="Times New Roman"/>
                <w:sz w:val="24"/>
                <w:szCs w:val="24"/>
              </w:rPr>
              <w:t>Как бы вы охарактеризовали особенности нашего университета? В чем состоит уникальность нашего университета на ваш взгляд?</w:t>
            </w:r>
          </w:p>
        </w:tc>
        <w:tc>
          <w:tcPr>
            <w:tcW w:w="2279" w:type="pct"/>
          </w:tcPr>
          <w:p w14:paraId="36C27036" w14:textId="77777777" w:rsidR="00BB4B63" w:rsidRPr="00FD4F14" w:rsidRDefault="00BB4B63" w:rsidP="00FD4F14">
            <w:pPr>
              <w:jc w:val="both"/>
              <w:rPr>
                <w:rFonts w:ascii="Times New Roman" w:hAnsi="Times New Roman" w:cs="Times New Roman"/>
                <w:color w:val="000000"/>
                <w:sz w:val="24"/>
                <w:szCs w:val="24"/>
              </w:rPr>
            </w:pPr>
            <w:r w:rsidRPr="00743DEA">
              <w:rPr>
                <w:rFonts w:ascii="Times New Roman" w:hAnsi="Times New Roman" w:cs="Times New Roman"/>
                <w:color w:val="000000"/>
                <w:sz w:val="24"/>
                <w:szCs w:val="24"/>
              </w:rPr>
              <w:t>Могу абсолютно точно сказать, и это не мое мнение, это мнение людей, с кем я много общаюсь</w:t>
            </w:r>
            <w:r>
              <w:rPr>
                <w:rFonts w:ascii="Times New Roman" w:hAnsi="Times New Roman" w:cs="Times New Roman"/>
                <w:color w:val="000000"/>
                <w:sz w:val="24"/>
                <w:szCs w:val="24"/>
              </w:rPr>
              <w:t>,</w:t>
            </w:r>
            <w:r w:rsidRPr="00743DEA">
              <w:rPr>
                <w:rFonts w:ascii="Times New Roman" w:hAnsi="Times New Roman" w:cs="Times New Roman"/>
                <w:color w:val="000000"/>
                <w:sz w:val="24"/>
                <w:szCs w:val="24"/>
              </w:rPr>
              <w:t xml:space="preserve"> в первую очередь студентов, в</w:t>
            </w:r>
            <w:r>
              <w:rPr>
                <w:rFonts w:ascii="Times New Roman" w:hAnsi="Times New Roman" w:cs="Times New Roman"/>
                <w:color w:val="000000"/>
                <w:sz w:val="24"/>
                <w:szCs w:val="24"/>
              </w:rPr>
              <w:t>о</w:t>
            </w:r>
            <w:r w:rsidRPr="00743DEA">
              <w:rPr>
                <w:rFonts w:ascii="Times New Roman" w:hAnsi="Times New Roman" w:cs="Times New Roman"/>
                <w:color w:val="000000"/>
                <w:sz w:val="24"/>
                <w:szCs w:val="24"/>
              </w:rPr>
              <w:t xml:space="preserve"> вторую очередь родител</w:t>
            </w:r>
            <w:r>
              <w:rPr>
                <w:rFonts w:ascii="Times New Roman" w:hAnsi="Times New Roman" w:cs="Times New Roman"/>
                <w:color w:val="000000"/>
                <w:sz w:val="24"/>
                <w:szCs w:val="24"/>
              </w:rPr>
              <w:t>ей</w:t>
            </w:r>
            <w:r w:rsidRPr="00743DEA">
              <w:rPr>
                <w:rFonts w:ascii="Times New Roman" w:hAnsi="Times New Roman" w:cs="Times New Roman"/>
                <w:color w:val="000000"/>
                <w:sz w:val="24"/>
                <w:szCs w:val="24"/>
              </w:rPr>
              <w:t>. Это профессорск</w:t>
            </w:r>
            <w:r>
              <w:rPr>
                <w:rFonts w:ascii="Times New Roman" w:hAnsi="Times New Roman" w:cs="Times New Roman"/>
                <w:color w:val="000000"/>
                <w:sz w:val="24"/>
                <w:szCs w:val="24"/>
              </w:rPr>
              <w:t>о-</w:t>
            </w:r>
            <w:r w:rsidRPr="00743DEA">
              <w:rPr>
                <w:rFonts w:ascii="Times New Roman" w:hAnsi="Times New Roman" w:cs="Times New Roman"/>
                <w:color w:val="000000"/>
                <w:sz w:val="24"/>
                <w:szCs w:val="24"/>
              </w:rPr>
              <w:t>преподавательский состав, который характеризуется очень человеческим лицом. То есть это не просто хорошие преподаватели.</w:t>
            </w:r>
            <w:r>
              <w:rPr>
                <w:rFonts w:ascii="Times New Roman" w:hAnsi="Times New Roman" w:cs="Times New Roman"/>
                <w:color w:val="000000"/>
                <w:sz w:val="24"/>
                <w:szCs w:val="24"/>
              </w:rPr>
              <w:t xml:space="preserve"> </w:t>
            </w:r>
            <w:r w:rsidRPr="00743DEA">
              <w:rPr>
                <w:rFonts w:ascii="Times New Roman" w:hAnsi="Times New Roman" w:cs="Times New Roman"/>
                <w:color w:val="000000"/>
                <w:sz w:val="24"/>
                <w:szCs w:val="24"/>
              </w:rPr>
              <w:t>В первую очередь</w:t>
            </w:r>
            <w:r>
              <w:rPr>
                <w:rFonts w:ascii="Times New Roman" w:hAnsi="Times New Roman" w:cs="Times New Roman"/>
                <w:color w:val="000000"/>
                <w:sz w:val="24"/>
                <w:szCs w:val="24"/>
              </w:rPr>
              <w:t xml:space="preserve"> </w:t>
            </w:r>
            <w:r w:rsidRPr="00743DEA">
              <w:rPr>
                <w:rFonts w:ascii="Times New Roman" w:hAnsi="Times New Roman" w:cs="Times New Roman"/>
                <w:color w:val="000000"/>
                <w:sz w:val="24"/>
                <w:szCs w:val="24"/>
              </w:rPr>
              <w:t>это хорошие люди, которые готовы помогать студентам</w:t>
            </w:r>
            <w:r w:rsidR="005D6FBC">
              <w:rPr>
                <w:rFonts w:ascii="Times New Roman" w:hAnsi="Times New Roman" w:cs="Times New Roman"/>
                <w:color w:val="000000"/>
                <w:sz w:val="24"/>
                <w:szCs w:val="24"/>
              </w:rPr>
              <w:t>,</w:t>
            </w:r>
            <w:r w:rsidRPr="00743DEA">
              <w:rPr>
                <w:rFonts w:ascii="Times New Roman" w:hAnsi="Times New Roman" w:cs="Times New Roman"/>
                <w:color w:val="000000"/>
                <w:sz w:val="24"/>
                <w:szCs w:val="24"/>
              </w:rPr>
              <w:t xml:space="preserve"> как семь</w:t>
            </w:r>
            <w:r>
              <w:rPr>
                <w:rFonts w:ascii="Times New Roman" w:hAnsi="Times New Roman" w:cs="Times New Roman"/>
                <w:color w:val="000000"/>
                <w:sz w:val="24"/>
                <w:szCs w:val="24"/>
              </w:rPr>
              <w:t>я</w:t>
            </w:r>
            <w:r w:rsidRPr="00743D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Нет</w:t>
            </w:r>
            <w:r w:rsidRPr="00743DEA">
              <w:rPr>
                <w:rFonts w:ascii="Times New Roman" w:hAnsi="Times New Roman" w:cs="Times New Roman"/>
                <w:color w:val="000000"/>
                <w:sz w:val="24"/>
                <w:szCs w:val="24"/>
              </w:rPr>
              <w:t xml:space="preserve"> такого, что человек не ходит</w:t>
            </w:r>
            <w:r>
              <w:rPr>
                <w:rFonts w:ascii="Times New Roman" w:hAnsi="Times New Roman" w:cs="Times New Roman"/>
                <w:color w:val="000000"/>
                <w:sz w:val="24"/>
                <w:szCs w:val="24"/>
              </w:rPr>
              <w:t xml:space="preserve"> </w:t>
            </w:r>
            <w:r w:rsidRPr="00743DEA">
              <w:rPr>
                <w:rFonts w:ascii="Times New Roman" w:hAnsi="Times New Roman" w:cs="Times New Roman"/>
                <w:color w:val="000000"/>
                <w:sz w:val="24"/>
                <w:szCs w:val="24"/>
              </w:rPr>
              <w:t>на занятия, и никто про него никогда не спросит и не узнает, что там с ним случилось. Вот сколько я с студентами общаюсь, всегда преподаватели очень чутко относятся, интересуются. Вот это первый фактор</w:t>
            </w:r>
            <w:r>
              <w:rPr>
                <w:rFonts w:ascii="Times New Roman" w:hAnsi="Times New Roman" w:cs="Times New Roman"/>
                <w:color w:val="000000"/>
                <w:sz w:val="24"/>
                <w:szCs w:val="24"/>
              </w:rPr>
              <w:t xml:space="preserve"> —</w:t>
            </w:r>
            <w:r w:rsidRPr="00743DEA">
              <w:rPr>
                <w:rFonts w:ascii="Times New Roman" w:hAnsi="Times New Roman" w:cs="Times New Roman"/>
                <w:color w:val="000000"/>
                <w:sz w:val="24"/>
                <w:szCs w:val="24"/>
              </w:rPr>
              <w:t xml:space="preserve"> всегда помогают.</w:t>
            </w:r>
            <w:r>
              <w:rPr>
                <w:rFonts w:ascii="Times New Roman" w:hAnsi="Times New Roman" w:cs="Times New Roman"/>
                <w:color w:val="000000"/>
                <w:sz w:val="24"/>
                <w:szCs w:val="24"/>
              </w:rPr>
              <w:t xml:space="preserve"> </w:t>
            </w:r>
            <w:r w:rsidRPr="00743DEA">
              <w:rPr>
                <w:rFonts w:ascii="Times New Roman" w:hAnsi="Times New Roman" w:cs="Times New Roman"/>
                <w:color w:val="000000"/>
                <w:sz w:val="24"/>
                <w:szCs w:val="24"/>
              </w:rPr>
              <w:t xml:space="preserve">Второй фактор </w:t>
            </w:r>
            <w:r>
              <w:rPr>
                <w:rFonts w:ascii="Times New Roman" w:hAnsi="Times New Roman" w:cs="Times New Roman"/>
                <w:color w:val="000000"/>
                <w:sz w:val="24"/>
                <w:szCs w:val="24"/>
              </w:rPr>
              <w:t xml:space="preserve">— </w:t>
            </w:r>
            <w:r w:rsidRPr="00743DEA">
              <w:rPr>
                <w:rFonts w:ascii="Times New Roman" w:hAnsi="Times New Roman" w:cs="Times New Roman"/>
                <w:color w:val="000000"/>
                <w:sz w:val="24"/>
                <w:szCs w:val="24"/>
              </w:rPr>
              <w:t>большинство наших преподавателей практикующие научные сотрудники, практикующие специалисты. Потому что, опять же, город маленький, и есть такая возможность людям быстро совмещать основное место работы с преподаванием в университете. Это очень круто.</w:t>
            </w:r>
            <w:r w:rsidR="00645F43">
              <w:rPr>
                <w:rFonts w:ascii="Times New Roman" w:hAnsi="Times New Roman" w:cs="Times New Roman"/>
                <w:color w:val="000000"/>
                <w:sz w:val="24"/>
                <w:szCs w:val="24"/>
              </w:rPr>
              <w:t xml:space="preserve"> Я</w:t>
            </w:r>
            <w:r w:rsidR="00645F43" w:rsidRPr="00026AB8">
              <w:rPr>
                <w:rFonts w:ascii="Times New Roman" w:hAnsi="Times New Roman" w:cs="Times New Roman"/>
                <w:color w:val="000000"/>
                <w:sz w:val="24"/>
                <w:szCs w:val="24"/>
              </w:rPr>
              <w:t xml:space="preserve"> </w:t>
            </w:r>
            <w:r w:rsidR="00645F43">
              <w:rPr>
                <w:rFonts w:ascii="Times New Roman" w:hAnsi="Times New Roman" w:cs="Times New Roman"/>
                <w:color w:val="000000"/>
                <w:sz w:val="24"/>
                <w:szCs w:val="24"/>
              </w:rPr>
              <w:t>подчеркну</w:t>
            </w:r>
            <w:r w:rsidR="00645F43" w:rsidRPr="00026AB8">
              <w:rPr>
                <w:rFonts w:ascii="Times New Roman" w:hAnsi="Times New Roman" w:cs="Times New Roman"/>
                <w:color w:val="000000"/>
                <w:sz w:val="24"/>
                <w:szCs w:val="24"/>
              </w:rPr>
              <w:t xml:space="preserve"> еще раз, что все-таки преимуществами нашего </w:t>
            </w:r>
            <w:r w:rsidR="00645F43">
              <w:rPr>
                <w:rFonts w:ascii="Times New Roman" w:hAnsi="Times New Roman" w:cs="Times New Roman"/>
                <w:color w:val="000000"/>
                <w:sz w:val="24"/>
                <w:szCs w:val="24"/>
              </w:rPr>
              <w:t>вуза</w:t>
            </w:r>
            <w:r w:rsidR="00645F43" w:rsidRPr="00026AB8">
              <w:rPr>
                <w:rFonts w:ascii="Times New Roman" w:hAnsi="Times New Roman" w:cs="Times New Roman"/>
                <w:color w:val="000000"/>
                <w:sz w:val="24"/>
                <w:szCs w:val="24"/>
              </w:rPr>
              <w:t xml:space="preserve"> является его территориальное расположение.</w:t>
            </w:r>
          </w:p>
        </w:tc>
        <w:tc>
          <w:tcPr>
            <w:tcW w:w="1250" w:type="pct"/>
          </w:tcPr>
          <w:p w14:paraId="5C578821" w14:textId="77777777" w:rsidR="00BB4B63" w:rsidRPr="00BF1017" w:rsidRDefault="00BC0E20" w:rsidP="00BB4B63">
            <w:pPr>
              <w:pStyle w:val="im-mess"/>
              <w:spacing w:before="0" w:beforeAutospacing="0" w:after="0" w:afterAutospacing="0"/>
              <w:jc w:val="both"/>
            </w:pPr>
            <w:r>
              <w:t>Главная черта университета — профессорско-преподавательский состав, характеризующийся «человеческим» лицом.</w:t>
            </w:r>
          </w:p>
        </w:tc>
      </w:tr>
    </w:tbl>
    <w:p w14:paraId="2F28E3B2" w14:textId="77777777" w:rsidR="00413A2A" w:rsidRPr="00FE3192" w:rsidRDefault="00D260C7" w:rsidP="00FD4F14">
      <w:pPr>
        <w:pStyle w:val="im-mess"/>
        <w:shd w:val="clear" w:color="auto" w:fill="FFFFFF"/>
        <w:spacing w:before="0" w:beforeAutospacing="0" w:after="0" w:afterAutospacing="0" w:line="360" w:lineRule="auto"/>
        <w:ind w:firstLine="709"/>
        <w:jc w:val="both"/>
        <w:rPr>
          <w:color w:val="000000"/>
        </w:rPr>
      </w:pPr>
      <w:r>
        <w:rPr>
          <w:color w:val="000000"/>
        </w:rPr>
        <w:lastRenderedPageBreak/>
        <w:t xml:space="preserve">Для совершения успешной коммуникации вуза и целевой аудитории их взгляды относительно </w:t>
      </w:r>
      <w:r w:rsidR="00551528">
        <w:rPr>
          <w:color w:val="000000"/>
        </w:rPr>
        <w:t>университета</w:t>
      </w:r>
      <w:r>
        <w:rPr>
          <w:color w:val="000000"/>
        </w:rPr>
        <w:t xml:space="preserve"> должны совпадать. </w:t>
      </w:r>
      <w:r w:rsidR="00BB7867">
        <w:rPr>
          <w:color w:val="000000"/>
        </w:rPr>
        <w:t>Основными характеристиками,</w:t>
      </w:r>
      <w:r w:rsidR="00551528">
        <w:rPr>
          <w:color w:val="000000"/>
        </w:rPr>
        <w:t xml:space="preserve"> на которые ориентируются абитуриенты при поступлении в вуз являются: наличие бюджетных мест (60%), качество образования (57%)</w:t>
      </w:r>
      <w:r w:rsidR="00BB7867">
        <w:rPr>
          <w:color w:val="000000"/>
        </w:rPr>
        <w:t xml:space="preserve"> и расположение рядом с домом (40%). </w:t>
      </w:r>
      <w:r w:rsidR="00100C38">
        <w:rPr>
          <w:color w:val="000000"/>
        </w:rPr>
        <w:t>Университет «Дубна» определяется как вуз, обеспечивающих студентов научной дельностью и грамотными специалистами в роли преподавателей. Данные черты</w:t>
      </w:r>
      <w:r w:rsidR="0032041C">
        <w:rPr>
          <w:color w:val="000000"/>
        </w:rPr>
        <w:t xml:space="preserve"> для респондентов не определяющие, при этом оказывают некое влияние на принимаемое решение — 33%.</w:t>
      </w:r>
    </w:p>
    <w:p w14:paraId="4EB3E65A" w14:textId="77777777" w:rsidR="00413A2A" w:rsidRDefault="00413A2A" w:rsidP="00C70197">
      <w:pPr>
        <w:pStyle w:val="im-mess"/>
        <w:shd w:val="clear" w:color="auto" w:fill="FFFFFF"/>
        <w:spacing w:before="0" w:beforeAutospacing="0" w:after="0" w:afterAutospacing="0" w:line="360" w:lineRule="auto"/>
        <w:ind w:firstLine="709"/>
        <w:jc w:val="both"/>
        <w:rPr>
          <w:b/>
          <w:bCs/>
          <w:color w:val="000000"/>
        </w:rPr>
      </w:pPr>
    </w:p>
    <w:p w14:paraId="6698D77F" w14:textId="77777777" w:rsidR="00D14409" w:rsidRDefault="00D4246F" w:rsidP="00A15146">
      <w:pPr>
        <w:pStyle w:val="im-mess"/>
        <w:shd w:val="clear" w:color="auto" w:fill="FFFFFF"/>
        <w:spacing w:before="0" w:beforeAutospacing="0" w:after="0" w:afterAutospacing="0" w:line="360" w:lineRule="auto"/>
        <w:jc w:val="both"/>
        <w:rPr>
          <w:b/>
          <w:bCs/>
          <w:color w:val="000000"/>
        </w:rPr>
      </w:pPr>
      <w:r>
        <w:rPr>
          <w:noProof/>
        </w:rPr>
        <w:drawing>
          <wp:inline distT="0" distB="0" distL="0" distR="0" wp14:anchorId="43E12493" wp14:editId="2F44FF6F">
            <wp:extent cx="6200775" cy="2566670"/>
            <wp:effectExtent l="0" t="0" r="0" b="0"/>
            <wp:docPr id="136388346" name="Диаграмма 1">
              <a:extLst xmlns:a="http://schemas.openxmlformats.org/drawingml/2006/main">
                <a:ext uri="{FF2B5EF4-FFF2-40B4-BE49-F238E27FC236}">
                  <a16:creationId xmlns:a16="http://schemas.microsoft.com/office/drawing/2014/main" id="{250D9A80-96E8-3B7D-AC32-6494C1126A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9003F3" w14:textId="77777777" w:rsidR="00413A2A" w:rsidRPr="005D76BF" w:rsidRDefault="0032041C" w:rsidP="00B06D61">
      <w:pPr>
        <w:pStyle w:val="im-mess"/>
        <w:shd w:val="clear" w:color="auto" w:fill="FFFFFF"/>
        <w:spacing w:before="0" w:beforeAutospacing="0" w:after="0" w:afterAutospacing="0" w:line="360" w:lineRule="auto"/>
        <w:ind w:firstLine="709"/>
        <w:jc w:val="center"/>
        <w:rPr>
          <w:color w:val="000000"/>
          <w:sz w:val="22"/>
          <w:szCs w:val="22"/>
        </w:rPr>
      </w:pPr>
      <w:r w:rsidRPr="005D76BF">
        <w:rPr>
          <w:color w:val="000000"/>
          <w:sz w:val="22"/>
          <w:szCs w:val="22"/>
        </w:rPr>
        <w:t xml:space="preserve">Рисунок </w:t>
      </w:r>
      <w:r w:rsidR="005D76BF">
        <w:rPr>
          <w:color w:val="000000"/>
          <w:sz w:val="22"/>
          <w:szCs w:val="22"/>
        </w:rPr>
        <w:t>7</w:t>
      </w:r>
      <w:r w:rsidR="00B06D61" w:rsidRPr="005D76BF">
        <w:rPr>
          <w:color w:val="000000"/>
          <w:sz w:val="22"/>
          <w:szCs w:val="22"/>
        </w:rPr>
        <w:t xml:space="preserve">. </w:t>
      </w:r>
      <w:r w:rsidR="005D76BF" w:rsidRPr="005D76BF">
        <w:rPr>
          <w:color w:val="000000"/>
          <w:sz w:val="22"/>
          <w:szCs w:val="22"/>
        </w:rPr>
        <w:t>Черты, на которые ориентируются абитуриенты при поступлении</w:t>
      </w:r>
    </w:p>
    <w:p w14:paraId="7FF42876" w14:textId="77777777" w:rsidR="0032041C" w:rsidRDefault="009C33E2" w:rsidP="00C70197">
      <w:pPr>
        <w:pStyle w:val="im-mess"/>
        <w:shd w:val="clear" w:color="auto" w:fill="FFFFFF"/>
        <w:spacing w:before="0" w:beforeAutospacing="0" w:after="0" w:afterAutospacing="0" w:line="360" w:lineRule="auto"/>
        <w:ind w:firstLine="709"/>
        <w:jc w:val="both"/>
        <w:rPr>
          <w:color w:val="000000"/>
        </w:rPr>
      </w:pPr>
      <w:r>
        <w:rPr>
          <w:color w:val="000000"/>
        </w:rPr>
        <w:t>Респонденты</w:t>
      </w:r>
      <w:r w:rsidR="008156FD">
        <w:rPr>
          <w:color w:val="000000"/>
        </w:rPr>
        <w:t>, посетившие День открытых дверей,</w:t>
      </w:r>
      <w:r>
        <w:rPr>
          <w:color w:val="000000"/>
        </w:rPr>
        <w:t xml:space="preserve"> в большинстве случаев описали типичного университета «Дубна» как </w:t>
      </w:r>
      <w:r w:rsidR="00E90BAA">
        <w:rPr>
          <w:color w:val="000000"/>
        </w:rPr>
        <w:t>целеустремленного, перспективного и энергичного (25</w:t>
      </w:r>
      <w:r w:rsidR="00E90BAA" w:rsidRPr="00E90BAA">
        <w:rPr>
          <w:color w:val="000000"/>
        </w:rPr>
        <w:t>%</w:t>
      </w:r>
      <w:r w:rsidR="00E90BAA">
        <w:rPr>
          <w:color w:val="000000"/>
        </w:rPr>
        <w:t xml:space="preserve">). Именно на представленные качества студентов следует </w:t>
      </w:r>
      <w:r w:rsidR="009E69DC">
        <w:rPr>
          <w:color w:val="000000"/>
        </w:rPr>
        <w:t>делать упор при формировании бренд-коммуникаций.</w:t>
      </w:r>
    </w:p>
    <w:p w14:paraId="54C136FE" w14:textId="77777777" w:rsidR="00B06D61" w:rsidRPr="00D54C67" w:rsidRDefault="00B06D61" w:rsidP="00B06D61">
      <w:pPr>
        <w:pStyle w:val="im-mess"/>
        <w:shd w:val="clear" w:color="auto" w:fill="FFFFFF"/>
        <w:spacing w:before="0" w:beforeAutospacing="0" w:after="0" w:afterAutospacing="0" w:line="360" w:lineRule="auto"/>
        <w:ind w:firstLine="709"/>
        <w:jc w:val="right"/>
        <w:rPr>
          <w:color w:val="000000"/>
          <w:sz w:val="22"/>
          <w:szCs w:val="22"/>
        </w:rPr>
      </w:pPr>
      <w:r w:rsidRPr="00D54C67">
        <w:rPr>
          <w:color w:val="000000"/>
          <w:sz w:val="22"/>
          <w:szCs w:val="22"/>
        </w:rPr>
        <w:t xml:space="preserve">Таблица </w:t>
      </w:r>
      <w:r>
        <w:rPr>
          <w:color w:val="000000"/>
          <w:sz w:val="22"/>
          <w:szCs w:val="22"/>
        </w:rPr>
        <w:t>6</w:t>
      </w:r>
    </w:p>
    <w:p w14:paraId="13679F7E" w14:textId="77777777" w:rsidR="00B06D61" w:rsidRPr="00B06D61" w:rsidRDefault="00B06D61" w:rsidP="00B06D61">
      <w:pPr>
        <w:tabs>
          <w:tab w:val="left" w:pos="993"/>
          <w:tab w:val="left" w:pos="1134"/>
        </w:tabs>
        <w:spacing w:after="0" w:line="360" w:lineRule="auto"/>
        <w:jc w:val="center"/>
        <w:textAlignment w:val="baseline"/>
        <w:rPr>
          <w:rFonts w:ascii="Times New Roman" w:hAnsi="Times New Roman"/>
          <w:bCs/>
          <w:kern w:val="24"/>
          <w:szCs w:val="24"/>
          <w:lang w:eastAsia="ru-RU"/>
        </w:rPr>
      </w:pPr>
      <w:r>
        <w:rPr>
          <w:rFonts w:ascii="Times New Roman" w:hAnsi="Times New Roman"/>
          <w:bCs/>
          <w:kern w:val="24"/>
          <w:szCs w:val="24"/>
          <w:lang w:eastAsia="ru-RU"/>
        </w:rPr>
        <w:t>Характеристика абитуриентами «типичного» студента университета «Дубна»</w:t>
      </w:r>
    </w:p>
    <w:tbl>
      <w:tblPr>
        <w:tblStyle w:val="a9"/>
        <w:tblW w:w="5504" w:type="dxa"/>
        <w:jc w:val="center"/>
        <w:tblLook w:val="04A0" w:firstRow="1" w:lastRow="0" w:firstColumn="1" w:lastColumn="0" w:noHBand="0" w:noVBand="1"/>
      </w:tblPr>
      <w:tblGrid>
        <w:gridCol w:w="4544"/>
        <w:gridCol w:w="1158"/>
      </w:tblGrid>
      <w:tr w:rsidR="009C33E2" w:rsidRPr="009C33E2" w14:paraId="2A724B6E" w14:textId="77777777" w:rsidTr="009C33E2">
        <w:trPr>
          <w:trHeight w:val="330"/>
          <w:jc w:val="center"/>
        </w:trPr>
        <w:tc>
          <w:tcPr>
            <w:tcW w:w="4544" w:type="dxa"/>
            <w:noWrap/>
          </w:tcPr>
          <w:p w14:paraId="095E69DC" w14:textId="77777777" w:rsidR="009C33E2" w:rsidRPr="009C33E2" w:rsidRDefault="009C33E2" w:rsidP="009C33E2">
            <w:pPr>
              <w:jc w:val="center"/>
              <w:rPr>
                <w:rFonts w:ascii="Times New Roman" w:eastAsia="Times New Roman" w:hAnsi="Times New Roman" w:cs="Times New Roman"/>
                <w:b/>
                <w:bCs/>
                <w:color w:val="000000"/>
                <w:sz w:val="24"/>
                <w:szCs w:val="24"/>
                <w:lang w:eastAsia="ru-RU"/>
              </w:rPr>
            </w:pPr>
            <w:r w:rsidRPr="009C33E2">
              <w:rPr>
                <w:rFonts w:ascii="Times New Roman" w:eastAsia="Times New Roman" w:hAnsi="Times New Roman" w:cs="Times New Roman"/>
                <w:b/>
                <w:bCs/>
                <w:color w:val="000000"/>
                <w:sz w:val="24"/>
                <w:szCs w:val="24"/>
                <w:lang w:eastAsia="ru-RU"/>
              </w:rPr>
              <w:t>Черты «типичного» студента</w:t>
            </w:r>
          </w:p>
        </w:tc>
        <w:tc>
          <w:tcPr>
            <w:tcW w:w="960" w:type="dxa"/>
            <w:noWrap/>
          </w:tcPr>
          <w:p w14:paraId="060FE289" w14:textId="77777777" w:rsidR="009C33E2" w:rsidRPr="009C33E2" w:rsidRDefault="009C33E2" w:rsidP="009C33E2">
            <w:pPr>
              <w:jc w:val="center"/>
              <w:rPr>
                <w:rFonts w:ascii="Times New Roman" w:eastAsia="Times New Roman" w:hAnsi="Times New Roman" w:cs="Times New Roman"/>
                <w:b/>
                <w:bCs/>
                <w:color w:val="000000"/>
                <w:sz w:val="24"/>
                <w:szCs w:val="24"/>
                <w:lang w:eastAsia="ru-RU"/>
              </w:rPr>
            </w:pPr>
            <w:r w:rsidRPr="009C33E2">
              <w:rPr>
                <w:rFonts w:ascii="Times New Roman" w:eastAsia="Times New Roman" w:hAnsi="Times New Roman" w:cs="Times New Roman"/>
                <w:b/>
                <w:bCs/>
                <w:color w:val="000000"/>
                <w:sz w:val="24"/>
                <w:szCs w:val="24"/>
                <w:lang w:eastAsia="ru-RU"/>
              </w:rPr>
              <w:t>Процент</w:t>
            </w:r>
          </w:p>
        </w:tc>
      </w:tr>
      <w:tr w:rsidR="009C33E2" w:rsidRPr="009C33E2" w14:paraId="03E2136C" w14:textId="77777777" w:rsidTr="009C33E2">
        <w:trPr>
          <w:trHeight w:val="330"/>
          <w:jc w:val="center"/>
        </w:trPr>
        <w:tc>
          <w:tcPr>
            <w:tcW w:w="4544" w:type="dxa"/>
            <w:noWrap/>
            <w:hideMark/>
          </w:tcPr>
          <w:p w14:paraId="7DC4947F" w14:textId="77777777" w:rsidR="009C33E2" w:rsidRPr="009C33E2" w:rsidRDefault="009C33E2" w:rsidP="009C33E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9C33E2">
              <w:rPr>
                <w:rFonts w:ascii="Times New Roman" w:eastAsia="Times New Roman" w:hAnsi="Times New Roman" w:cs="Times New Roman"/>
                <w:color w:val="000000"/>
                <w:sz w:val="24"/>
                <w:szCs w:val="24"/>
                <w:lang w:eastAsia="ru-RU"/>
              </w:rPr>
              <w:t>еселый,</w:t>
            </w:r>
            <w:r>
              <w:rPr>
                <w:rFonts w:ascii="Times New Roman" w:eastAsia="Times New Roman" w:hAnsi="Times New Roman" w:cs="Times New Roman"/>
                <w:color w:val="000000"/>
                <w:sz w:val="24"/>
                <w:szCs w:val="24"/>
                <w:lang w:eastAsia="ru-RU"/>
              </w:rPr>
              <w:t xml:space="preserve"> </w:t>
            </w:r>
            <w:r w:rsidRPr="009C33E2">
              <w:rPr>
                <w:rFonts w:ascii="Times New Roman" w:eastAsia="Times New Roman" w:hAnsi="Times New Roman" w:cs="Times New Roman"/>
                <w:color w:val="000000"/>
                <w:sz w:val="24"/>
                <w:szCs w:val="24"/>
                <w:lang w:eastAsia="ru-RU"/>
              </w:rPr>
              <w:t>позитивный</w:t>
            </w:r>
          </w:p>
        </w:tc>
        <w:tc>
          <w:tcPr>
            <w:tcW w:w="960" w:type="dxa"/>
            <w:noWrap/>
            <w:hideMark/>
          </w:tcPr>
          <w:p w14:paraId="7981CEA9" w14:textId="77777777" w:rsidR="009C33E2" w:rsidRPr="009C33E2" w:rsidRDefault="009C33E2" w:rsidP="009C33E2">
            <w:pPr>
              <w:jc w:val="right"/>
              <w:rPr>
                <w:rFonts w:ascii="Times New Roman" w:eastAsia="Times New Roman" w:hAnsi="Times New Roman" w:cs="Times New Roman"/>
                <w:color w:val="000000"/>
                <w:sz w:val="24"/>
                <w:szCs w:val="24"/>
                <w:lang w:eastAsia="ru-RU"/>
              </w:rPr>
            </w:pPr>
            <w:r w:rsidRPr="009C33E2">
              <w:rPr>
                <w:rFonts w:ascii="Times New Roman" w:eastAsia="Times New Roman" w:hAnsi="Times New Roman" w:cs="Times New Roman"/>
                <w:color w:val="000000"/>
                <w:sz w:val="24"/>
                <w:szCs w:val="24"/>
                <w:lang w:eastAsia="ru-RU"/>
              </w:rPr>
              <w:t>15%</w:t>
            </w:r>
          </w:p>
        </w:tc>
      </w:tr>
      <w:tr w:rsidR="009C33E2" w:rsidRPr="009C33E2" w14:paraId="2D3C4176" w14:textId="77777777" w:rsidTr="009C33E2">
        <w:trPr>
          <w:trHeight w:val="330"/>
          <w:jc w:val="center"/>
        </w:trPr>
        <w:tc>
          <w:tcPr>
            <w:tcW w:w="4544" w:type="dxa"/>
            <w:noWrap/>
            <w:hideMark/>
          </w:tcPr>
          <w:p w14:paraId="130FCA9D" w14:textId="77777777" w:rsidR="009C33E2" w:rsidRPr="009C33E2" w:rsidRDefault="009C33E2" w:rsidP="009C33E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9C33E2">
              <w:rPr>
                <w:rFonts w:ascii="Times New Roman" w:eastAsia="Times New Roman" w:hAnsi="Times New Roman" w:cs="Times New Roman"/>
                <w:color w:val="000000"/>
                <w:sz w:val="24"/>
                <w:szCs w:val="24"/>
                <w:lang w:eastAsia="ru-RU"/>
              </w:rPr>
              <w:t>обрый, общительный</w:t>
            </w:r>
          </w:p>
        </w:tc>
        <w:tc>
          <w:tcPr>
            <w:tcW w:w="960" w:type="dxa"/>
            <w:noWrap/>
            <w:hideMark/>
          </w:tcPr>
          <w:p w14:paraId="5FDC9B3C" w14:textId="77777777" w:rsidR="009C33E2" w:rsidRPr="009C33E2" w:rsidRDefault="009C33E2" w:rsidP="009C33E2">
            <w:pPr>
              <w:jc w:val="right"/>
              <w:rPr>
                <w:rFonts w:ascii="Times New Roman" w:eastAsia="Times New Roman" w:hAnsi="Times New Roman" w:cs="Times New Roman"/>
                <w:color w:val="000000"/>
                <w:sz w:val="24"/>
                <w:szCs w:val="24"/>
                <w:lang w:eastAsia="ru-RU"/>
              </w:rPr>
            </w:pPr>
            <w:r w:rsidRPr="009C33E2">
              <w:rPr>
                <w:rFonts w:ascii="Times New Roman" w:eastAsia="Times New Roman" w:hAnsi="Times New Roman" w:cs="Times New Roman"/>
                <w:color w:val="000000"/>
                <w:sz w:val="24"/>
                <w:szCs w:val="24"/>
                <w:lang w:eastAsia="ru-RU"/>
              </w:rPr>
              <w:t>13%</w:t>
            </w:r>
          </w:p>
        </w:tc>
      </w:tr>
      <w:tr w:rsidR="009C33E2" w:rsidRPr="009C33E2" w14:paraId="4F9A7D73" w14:textId="77777777" w:rsidTr="009C33E2">
        <w:trPr>
          <w:trHeight w:val="330"/>
          <w:jc w:val="center"/>
        </w:trPr>
        <w:tc>
          <w:tcPr>
            <w:tcW w:w="4544" w:type="dxa"/>
            <w:noWrap/>
            <w:hideMark/>
          </w:tcPr>
          <w:p w14:paraId="7BA81E96" w14:textId="77777777" w:rsidR="009C33E2" w:rsidRPr="009C33E2" w:rsidRDefault="009C33E2" w:rsidP="009C33E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w:t>
            </w:r>
            <w:r w:rsidRPr="009C33E2">
              <w:rPr>
                <w:rFonts w:ascii="Times New Roman" w:eastAsia="Times New Roman" w:hAnsi="Times New Roman" w:cs="Times New Roman"/>
                <w:color w:val="000000"/>
                <w:sz w:val="24"/>
                <w:szCs w:val="24"/>
                <w:lang w:eastAsia="ru-RU"/>
              </w:rPr>
              <w:t>елеустремленный, перспективный, энергичный</w:t>
            </w:r>
          </w:p>
        </w:tc>
        <w:tc>
          <w:tcPr>
            <w:tcW w:w="960" w:type="dxa"/>
            <w:noWrap/>
            <w:hideMark/>
          </w:tcPr>
          <w:p w14:paraId="7BAA4EB5" w14:textId="77777777" w:rsidR="009C33E2" w:rsidRPr="009C33E2" w:rsidRDefault="009C33E2" w:rsidP="009C33E2">
            <w:pPr>
              <w:jc w:val="right"/>
              <w:rPr>
                <w:rFonts w:ascii="Times New Roman" w:eastAsia="Times New Roman" w:hAnsi="Times New Roman" w:cs="Times New Roman"/>
                <w:color w:val="000000"/>
                <w:sz w:val="24"/>
                <w:szCs w:val="24"/>
                <w:lang w:eastAsia="ru-RU"/>
              </w:rPr>
            </w:pPr>
            <w:r w:rsidRPr="009C33E2">
              <w:rPr>
                <w:rFonts w:ascii="Times New Roman" w:eastAsia="Times New Roman" w:hAnsi="Times New Roman" w:cs="Times New Roman"/>
                <w:color w:val="000000"/>
                <w:sz w:val="24"/>
                <w:szCs w:val="24"/>
                <w:lang w:eastAsia="ru-RU"/>
              </w:rPr>
              <w:t>25%</w:t>
            </w:r>
          </w:p>
        </w:tc>
      </w:tr>
      <w:tr w:rsidR="009C33E2" w:rsidRPr="009C33E2" w14:paraId="7D5DAFB3" w14:textId="77777777" w:rsidTr="009C33E2">
        <w:trPr>
          <w:trHeight w:val="315"/>
          <w:jc w:val="center"/>
        </w:trPr>
        <w:tc>
          <w:tcPr>
            <w:tcW w:w="4544" w:type="dxa"/>
            <w:noWrap/>
            <w:hideMark/>
          </w:tcPr>
          <w:p w14:paraId="74CB7CD1" w14:textId="77777777" w:rsidR="009C33E2" w:rsidRPr="009C33E2" w:rsidRDefault="009C33E2" w:rsidP="009C33E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9C33E2">
              <w:rPr>
                <w:rFonts w:ascii="Times New Roman" w:eastAsia="Times New Roman" w:hAnsi="Times New Roman" w:cs="Times New Roman"/>
                <w:color w:val="000000"/>
                <w:sz w:val="24"/>
                <w:szCs w:val="24"/>
                <w:lang w:eastAsia="ru-RU"/>
              </w:rPr>
              <w:t>мный, образованный, интересный</w:t>
            </w:r>
          </w:p>
        </w:tc>
        <w:tc>
          <w:tcPr>
            <w:tcW w:w="960" w:type="dxa"/>
            <w:noWrap/>
            <w:hideMark/>
          </w:tcPr>
          <w:p w14:paraId="3D80482D" w14:textId="77777777" w:rsidR="009C33E2" w:rsidRPr="009C33E2" w:rsidRDefault="009C33E2" w:rsidP="009C33E2">
            <w:pPr>
              <w:jc w:val="right"/>
              <w:rPr>
                <w:rFonts w:ascii="Times New Roman" w:eastAsia="Times New Roman" w:hAnsi="Times New Roman" w:cs="Times New Roman"/>
                <w:color w:val="000000"/>
                <w:sz w:val="24"/>
                <w:szCs w:val="24"/>
                <w:lang w:eastAsia="ru-RU"/>
              </w:rPr>
            </w:pPr>
            <w:r w:rsidRPr="009C33E2">
              <w:rPr>
                <w:rFonts w:ascii="Times New Roman" w:eastAsia="Times New Roman" w:hAnsi="Times New Roman" w:cs="Times New Roman"/>
                <w:color w:val="000000"/>
                <w:sz w:val="24"/>
                <w:szCs w:val="24"/>
                <w:lang w:eastAsia="ru-RU"/>
              </w:rPr>
              <w:t>23%</w:t>
            </w:r>
          </w:p>
        </w:tc>
      </w:tr>
      <w:tr w:rsidR="009C33E2" w:rsidRPr="009C33E2" w14:paraId="59284FAB" w14:textId="77777777" w:rsidTr="009C33E2">
        <w:trPr>
          <w:trHeight w:val="300"/>
          <w:jc w:val="center"/>
        </w:trPr>
        <w:tc>
          <w:tcPr>
            <w:tcW w:w="4544" w:type="dxa"/>
            <w:noWrap/>
            <w:hideMark/>
          </w:tcPr>
          <w:p w14:paraId="0E2A5F90" w14:textId="77777777" w:rsidR="009C33E2" w:rsidRPr="009C33E2" w:rsidRDefault="009C33E2" w:rsidP="009C33E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w:t>
            </w:r>
            <w:r w:rsidRPr="009C33E2">
              <w:rPr>
                <w:rFonts w:ascii="Times New Roman" w:eastAsia="Times New Roman" w:hAnsi="Times New Roman" w:cs="Times New Roman"/>
                <w:color w:val="000000"/>
                <w:sz w:val="24"/>
                <w:szCs w:val="24"/>
                <w:lang w:eastAsia="ru-RU"/>
              </w:rPr>
              <w:t>ркий, молодой, уверенный</w:t>
            </w:r>
          </w:p>
        </w:tc>
        <w:tc>
          <w:tcPr>
            <w:tcW w:w="960" w:type="dxa"/>
            <w:noWrap/>
            <w:hideMark/>
          </w:tcPr>
          <w:p w14:paraId="0AA0E2C5" w14:textId="77777777" w:rsidR="009C33E2" w:rsidRPr="009C33E2" w:rsidRDefault="009C33E2" w:rsidP="009C33E2">
            <w:pPr>
              <w:jc w:val="right"/>
              <w:rPr>
                <w:rFonts w:ascii="Times New Roman" w:eastAsia="Times New Roman" w:hAnsi="Times New Roman" w:cs="Times New Roman"/>
                <w:color w:val="000000"/>
                <w:sz w:val="24"/>
                <w:szCs w:val="24"/>
                <w:lang w:eastAsia="ru-RU"/>
              </w:rPr>
            </w:pPr>
            <w:r w:rsidRPr="009C33E2">
              <w:rPr>
                <w:rFonts w:ascii="Times New Roman" w:eastAsia="Times New Roman" w:hAnsi="Times New Roman" w:cs="Times New Roman"/>
                <w:color w:val="000000"/>
                <w:sz w:val="24"/>
                <w:szCs w:val="24"/>
                <w:lang w:eastAsia="ru-RU"/>
              </w:rPr>
              <w:t>24%</w:t>
            </w:r>
          </w:p>
        </w:tc>
      </w:tr>
    </w:tbl>
    <w:p w14:paraId="7A85447C" w14:textId="77777777" w:rsidR="009C33E2" w:rsidRPr="0032041C" w:rsidRDefault="008156FD" w:rsidP="00C70197">
      <w:pPr>
        <w:pStyle w:val="im-mess"/>
        <w:shd w:val="clear" w:color="auto" w:fill="FFFFFF"/>
        <w:spacing w:before="0" w:beforeAutospacing="0" w:after="0" w:afterAutospacing="0" w:line="360" w:lineRule="auto"/>
        <w:ind w:firstLine="709"/>
        <w:jc w:val="both"/>
        <w:rPr>
          <w:color w:val="000000"/>
        </w:rPr>
      </w:pPr>
      <w:r>
        <w:rPr>
          <w:color w:val="000000"/>
        </w:rPr>
        <w:t xml:space="preserve">У абитуриентов есть некоторые представления об университете, </w:t>
      </w:r>
      <w:r w:rsidR="00106E4B">
        <w:rPr>
          <w:color w:val="000000"/>
        </w:rPr>
        <w:t>которые четче сформировались после пребывания на Дне открытых дверей. Руководитель определил для себя траекторию в развитии бренда университета «Дубна»</w:t>
      </w:r>
      <w:r>
        <w:rPr>
          <w:color w:val="000000"/>
        </w:rPr>
        <w:t xml:space="preserve"> </w:t>
      </w:r>
      <w:r w:rsidR="00F0723D">
        <w:rPr>
          <w:color w:val="000000"/>
        </w:rPr>
        <w:t xml:space="preserve">— продвижение города наукограда, но абитуриенты </w:t>
      </w:r>
      <w:r w:rsidR="00481261">
        <w:rPr>
          <w:color w:val="000000"/>
        </w:rPr>
        <w:t xml:space="preserve">в настоящий момент не включают данную особенность в представления о бренде. </w:t>
      </w:r>
      <w:r w:rsidR="00481261" w:rsidRPr="00481261">
        <w:rPr>
          <w:color w:val="000000"/>
        </w:rPr>
        <w:t xml:space="preserve">Гипотеза </w:t>
      </w:r>
      <w:r w:rsidR="00481261" w:rsidRPr="00481261">
        <w:t>№</w:t>
      </w:r>
      <w:r w:rsidR="00481261">
        <w:t>4 подтверждена.</w:t>
      </w:r>
    </w:p>
    <w:p w14:paraId="65A1426E" w14:textId="77777777" w:rsidR="00413A2A" w:rsidRDefault="00413A2A" w:rsidP="00C70197">
      <w:pPr>
        <w:pStyle w:val="im-mess"/>
        <w:shd w:val="clear" w:color="auto" w:fill="FFFFFF"/>
        <w:spacing w:before="0" w:beforeAutospacing="0" w:after="0" w:afterAutospacing="0" w:line="360" w:lineRule="auto"/>
        <w:ind w:firstLine="709"/>
        <w:jc w:val="both"/>
        <w:rPr>
          <w:b/>
          <w:bCs/>
          <w:color w:val="000000"/>
        </w:rPr>
      </w:pPr>
    </w:p>
    <w:p w14:paraId="767E59B0" w14:textId="77777777" w:rsidR="00D4246F" w:rsidRDefault="00D4246F" w:rsidP="00D4246F">
      <w:pPr>
        <w:pStyle w:val="im-mess"/>
        <w:shd w:val="clear" w:color="auto" w:fill="FFFFFF"/>
        <w:spacing w:before="0" w:beforeAutospacing="0" w:after="0" w:afterAutospacing="0" w:line="360" w:lineRule="auto"/>
        <w:ind w:firstLine="709"/>
        <w:jc w:val="both"/>
        <w:rPr>
          <w:color w:val="000000"/>
        </w:rPr>
      </w:pPr>
      <w:r w:rsidRPr="008E2B75">
        <w:rPr>
          <w:b/>
          <w:bCs/>
          <w:color w:val="000000"/>
        </w:rPr>
        <w:t xml:space="preserve">Гипотеза </w:t>
      </w:r>
      <w:r w:rsidRPr="008E2B75">
        <w:rPr>
          <w:b/>
          <w:bCs/>
        </w:rPr>
        <w:t>№</w:t>
      </w:r>
      <w:r>
        <w:rPr>
          <w:b/>
          <w:bCs/>
        </w:rPr>
        <w:t xml:space="preserve">5. </w:t>
      </w:r>
      <w:r w:rsidRPr="00BF1017">
        <w:rPr>
          <w:color w:val="000000"/>
        </w:rPr>
        <w:t>Существующий образ бренда университета «Дубна» у потребителя не соответствует планируемому.</w:t>
      </w:r>
    </w:p>
    <w:p w14:paraId="6843AC12" w14:textId="77777777" w:rsidR="00481261" w:rsidRDefault="00481261" w:rsidP="00D4246F">
      <w:pPr>
        <w:pStyle w:val="im-mess"/>
        <w:shd w:val="clear" w:color="auto" w:fill="FFFFFF"/>
        <w:spacing w:before="0" w:beforeAutospacing="0" w:after="0" w:afterAutospacing="0" w:line="360" w:lineRule="auto"/>
        <w:ind w:firstLine="709"/>
        <w:jc w:val="both"/>
      </w:pPr>
      <w:r>
        <w:rPr>
          <w:color w:val="000000"/>
        </w:rPr>
        <w:t>Основные положения, необходимые для проверки гипотезы уже были рассмотрены ранее в интервью вопрос</w:t>
      </w:r>
      <w:r w:rsidR="00B408F0">
        <w:rPr>
          <w:color w:val="000000"/>
        </w:rPr>
        <w:t xml:space="preserve"> </w:t>
      </w:r>
      <w:r w:rsidR="00B408F0" w:rsidRPr="00B408F0">
        <w:t>№18, в онлайн-анкетировании №3,</w:t>
      </w:r>
      <w:r w:rsidR="00B408F0">
        <w:t xml:space="preserve"> </w:t>
      </w:r>
      <w:r w:rsidR="00B408F0" w:rsidRPr="00B408F0">
        <w:t>№6</w:t>
      </w:r>
      <w:r w:rsidR="00B408F0">
        <w:t>.</w:t>
      </w:r>
    </w:p>
    <w:p w14:paraId="072D278D" w14:textId="77777777" w:rsidR="00B408F0" w:rsidRPr="00B408F0" w:rsidRDefault="0024407F" w:rsidP="00D4246F">
      <w:pPr>
        <w:pStyle w:val="im-mess"/>
        <w:shd w:val="clear" w:color="auto" w:fill="FFFFFF"/>
        <w:spacing w:before="0" w:beforeAutospacing="0" w:after="0" w:afterAutospacing="0" w:line="360" w:lineRule="auto"/>
        <w:ind w:firstLine="709"/>
        <w:jc w:val="both"/>
        <w:rPr>
          <w:color w:val="000000" w:themeColor="text1"/>
        </w:rPr>
      </w:pPr>
      <w:r>
        <w:t xml:space="preserve">Анализ соответствия транслируемого и планируемого образа абитуриентов руководителем проводится </w:t>
      </w:r>
      <w:r w:rsidR="00CC5F4E">
        <w:t>на основе прямого диалога с абитуриентами</w:t>
      </w:r>
      <w:r>
        <w:t xml:space="preserve">, предположительно </w:t>
      </w:r>
      <w:r w:rsidR="00783588">
        <w:t xml:space="preserve">образы </w:t>
      </w:r>
      <w:r>
        <w:t xml:space="preserve">не </w:t>
      </w:r>
      <w:r w:rsidR="00CC5F4E">
        <w:t>соответству</w:t>
      </w:r>
      <w:r w:rsidR="00783588">
        <w:t>ют</w:t>
      </w:r>
      <w:r>
        <w:t xml:space="preserve">.  </w:t>
      </w:r>
    </w:p>
    <w:p w14:paraId="6A530D1C" w14:textId="77777777" w:rsidR="008B2F90" w:rsidRPr="00D54C67" w:rsidRDefault="008B2F90" w:rsidP="008B2F90">
      <w:pPr>
        <w:pStyle w:val="im-mess"/>
        <w:shd w:val="clear" w:color="auto" w:fill="FFFFFF"/>
        <w:spacing w:before="0" w:beforeAutospacing="0" w:after="0" w:afterAutospacing="0" w:line="360" w:lineRule="auto"/>
        <w:ind w:firstLine="709"/>
        <w:jc w:val="right"/>
        <w:rPr>
          <w:color w:val="000000"/>
          <w:sz w:val="22"/>
          <w:szCs w:val="22"/>
        </w:rPr>
      </w:pPr>
      <w:r w:rsidRPr="00D54C67">
        <w:rPr>
          <w:color w:val="000000"/>
          <w:sz w:val="22"/>
          <w:szCs w:val="22"/>
        </w:rPr>
        <w:t xml:space="preserve">Таблица </w:t>
      </w:r>
      <w:r w:rsidR="005D76BF">
        <w:rPr>
          <w:color w:val="000000"/>
          <w:sz w:val="22"/>
          <w:szCs w:val="22"/>
        </w:rPr>
        <w:t>7</w:t>
      </w:r>
    </w:p>
    <w:p w14:paraId="0F2AD08E" w14:textId="77777777" w:rsidR="00413A2A" w:rsidRPr="008B2F90" w:rsidRDefault="008B2F90" w:rsidP="008B2F90">
      <w:pPr>
        <w:tabs>
          <w:tab w:val="left" w:pos="993"/>
          <w:tab w:val="left" w:pos="1134"/>
        </w:tabs>
        <w:spacing w:after="0" w:line="360" w:lineRule="auto"/>
        <w:jc w:val="center"/>
        <w:textAlignment w:val="baseline"/>
        <w:rPr>
          <w:rFonts w:ascii="Times New Roman" w:hAnsi="Times New Roman"/>
          <w:bCs/>
          <w:kern w:val="24"/>
          <w:szCs w:val="24"/>
          <w:lang w:eastAsia="ru-RU"/>
        </w:rPr>
      </w:pPr>
      <w:r w:rsidRPr="000D09C0">
        <w:rPr>
          <w:rFonts w:ascii="Times New Roman" w:hAnsi="Times New Roman"/>
          <w:bCs/>
          <w:kern w:val="24"/>
          <w:szCs w:val="24"/>
          <w:lang w:eastAsia="ru-RU"/>
        </w:rPr>
        <w:t>Анализ интервью методом конденсации смысла</w:t>
      </w:r>
    </w:p>
    <w:tbl>
      <w:tblPr>
        <w:tblStyle w:val="a9"/>
        <w:tblW w:w="4891" w:type="pct"/>
        <w:tblInd w:w="108" w:type="dxa"/>
        <w:tblLook w:val="04A0" w:firstRow="1" w:lastRow="0" w:firstColumn="1" w:lastColumn="0" w:noHBand="0" w:noVBand="1"/>
      </w:tblPr>
      <w:tblGrid>
        <w:gridCol w:w="1999"/>
        <w:gridCol w:w="5779"/>
        <w:gridCol w:w="1861"/>
      </w:tblGrid>
      <w:tr w:rsidR="00B907AE" w:rsidRPr="00BF1017" w14:paraId="1E27C9D8" w14:textId="77777777" w:rsidTr="008B2F90">
        <w:trPr>
          <w:trHeight w:val="434"/>
        </w:trPr>
        <w:tc>
          <w:tcPr>
            <w:tcW w:w="1030" w:type="pct"/>
          </w:tcPr>
          <w:p w14:paraId="788F81D8" w14:textId="77777777" w:rsidR="00B907AE" w:rsidRPr="00BF1017" w:rsidRDefault="00B907AE" w:rsidP="00B907AE">
            <w:pPr>
              <w:pStyle w:val="im-mess"/>
              <w:shd w:val="clear" w:color="auto" w:fill="FFFFFF"/>
              <w:spacing w:before="0" w:beforeAutospacing="0" w:after="0" w:afterAutospacing="0"/>
              <w:jc w:val="center"/>
              <w:rPr>
                <w:color w:val="000000"/>
              </w:rPr>
            </w:pPr>
            <w:r w:rsidRPr="000D09C0">
              <w:rPr>
                <w:b/>
              </w:rPr>
              <w:t>Вопрос</w:t>
            </w:r>
          </w:p>
        </w:tc>
        <w:tc>
          <w:tcPr>
            <w:tcW w:w="3005" w:type="pct"/>
          </w:tcPr>
          <w:p w14:paraId="34752664" w14:textId="77777777" w:rsidR="00B907AE" w:rsidRPr="00BF1017" w:rsidRDefault="00B907AE" w:rsidP="00B907AE">
            <w:pPr>
              <w:pStyle w:val="im-mess"/>
              <w:spacing w:before="0" w:beforeAutospacing="0" w:after="0" w:afterAutospacing="0"/>
              <w:jc w:val="center"/>
              <w:rPr>
                <w:b/>
                <w:bCs/>
                <w:color w:val="000000"/>
              </w:rPr>
            </w:pPr>
            <w:r w:rsidRPr="000D09C0">
              <w:rPr>
                <w:b/>
              </w:rPr>
              <w:t>Естественная единица</w:t>
            </w:r>
          </w:p>
        </w:tc>
        <w:tc>
          <w:tcPr>
            <w:tcW w:w="965" w:type="pct"/>
          </w:tcPr>
          <w:p w14:paraId="0D4EABF7" w14:textId="77777777" w:rsidR="00B907AE" w:rsidRPr="00BF1017" w:rsidRDefault="00B907AE" w:rsidP="00B907AE">
            <w:pPr>
              <w:pStyle w:val="im-mess"/>
              <w:spacing w:before="0" w:beforeAutospacing="0" w:after="0" w:afterAutospacing="0"/>
              <w:jc w:val="center"/>
              <w:rPr>
                <w:b/>
                <w:bCs/>
                <w:color w:val="000000"/>
              </w:rPr>
            </w:pPr>
            <w:r w:rsidRPr="000D09C0">
              <w:rPr>
                <w:b/>
              </w:rPr>
              <w:t>Основное содержание</w:t>
            </w:r>
          </w:p>
        </w:tc>
      </w:tr>
      <w:tr w:rsidR="00A15146" w:rsidRPr="00BF1017" w14:paraId="2CF0E9AE" w14:textId="77777777" w:rsidTr="008B2F90">
        <w:trPr>
          <w:trHeight w:val="434"/>
        </w:trPr>
        <w:tc>
          <w:tcPr>
            <w:tcW w:w="1030" w:type="pct"/>
          </w:tcPr>
          <w:p w14:paraId="77773643" w14:textId="77777777" w:rsidR="00A15146" w:rsidRPr="002E0254" w:rsidRDefault="00A15146" w:rsidP="00C86D64">
            <w:pPr>
              <w:jc w:val="both"/>
              <w:rPr>
                <w:rFonts w:ascii="Times New Roman" w:hAnsi="Times New Roman"/>
                <w:sz w:val="24"/>
                <w:szCs w:val="24"/>
              </w:rPr>
            </w:pPr>
            <w:r>
              <w:rPr>
                <w:rFonts w:ascii="Times New Roman" w:hAnsi="Times New Roman"/>
                <w:sz w:val="24"/>
                <w:szCs w:val="24"/>
              </w:rPr>
              <w:t>1</w:t>
            </w:r>
            <w:r w:rsidR="008F2438">
              <w:rPr>
                <w:rFonts w:ascii="Times New Roman" w:hAnsi="Times New Roman"/>
                <w:sz w:val="24"/>
                <w:szCs w:val="24"/>
              </w:rPr>
              <w:t>8.</w:t>
            </w:r>
            <w:r w:rsidRPr="002E0254">
              <w:rPr>
                <w:rFonts w:ascii="Times New Roman" w:hAnsi="Times New Roman"/>
                <w:sz w:val="24"/>
                <w:szCs w:val="24"/>
              </w:rPr>
              <w:t xml:space="preserve"> Как вы думаете, совпадают ли ваши представления с представлениями целевой аудитории? Если нет – что нужно для соответствия?</w:t>
            </w:r>
          </w:p>
          <w:p w14:paraId="33699D87" w14:textId="77777777" w:rsidR="00A15146" w:rsidRPr="00BF1017" w:rsidRDefault="00A15146" w:rsidP="00C86D64">
            <w:pPr>
              <w:pStyle w:val="im-mess"/>
              <w:shd w:val="clear" w:color="auto" w:fill="FFFFFF"/>
              <w:spacing w:before="0" w:beforeAutospacing="0" w:after="0" w:afterAutospacing="0"/>
              <w:jc w:val="both"/>
              <w:rPr>
                <w:color w:val="000000"/>
              </w:rPr>
            </w:pPr>
          </w:p>
        </w:tc>
        <w:tc>
          <w:tcPr>
            <w:tcW w:w="3005" w:type="pct"/>
          </w:tcPr>
          <w:p w14:paraId="75CD212D" w14:textId="77777777" w:rsidR="00A15146" w:rsidRPr="00CD7DFA" w:rsidRDefault="008D2AF7" w:rsidP="00C86D64">
            <w:pPr>
              <w:jc w:val="both"/>
              <w:rPr>
                <w:rFonts w:ascii="Times New Roman" w:hAnsi="Times New Roman" w:cs="Times New Roman"/>
                <w:color w:val="000000"/>
                <w:sz w:val="24"/>
                <w:szCs w:val="24"/>
                <w:shd w:val="clear" w:color="auto" w:fill="EEFFDE"/>
              </w:rPr>
            </w:pPr>
            <w:r w:rsidRPr="002A2F62">
              <w:rPr>
                <w:rFonts w:ascii="Times New Roman" w:hAnsi="Times New Roman" w:cs="Times New Roman"/>
                <w:color w:val="000000"/>
                <w:sz w:val="24"/>
                <w:szCs w:val="24"/>
              </w:rPr>
              <w:t>Не соответствуем тому, что мы про себя знаем и думаем, тому, как мы</w:t>
            </w:r>
            <w:r>
              <w:rPr>
                <w:rFonts w:ascii="Times New Roman" w:hAnsi="Times New Roman" w:cs="Times New Roman"/>
                <w:color w:val="000000"/>
                <w:sz w:val="24"/>
                <w:szCs w:val="24"/>
              </w:rPr>
              <w:t xml:space="preserve"> себя видим.</w:t>
            </w:r>
            <w:r w:rsidRPr="002A2F62">
              <w:rPr>
                <w:rFonts w:ascii="Times New Roman" w:hAnsi="Times New Roman" w:cs="Times New Roman"/>
                <w:color w:val="000000"/>
                <w:sz w:val="24"/>
                <w:szCs w:val="24"/>
              </w:rPr>
              <w:t xml:space="preserve"> Надо об этом больше рассказывать, что за город и что за университет.</w:t>
            </w:r>
            <w:r>
              <w:rPr>
                <w:rFonts w:ascii="Times New Roman" w:hAnsi="Times New Roman" w:cs="Times New Roman"/>
                <w:color w:val="000000"/>
                <w:sz w:val="24"/>
                <w:szCs w:val="24"/>
              </w:rPr>
              <w:t xml:space="preserve"> </w:t>
            </w:r>
            <w:r w:rsidR="00A15146">
              <w:rPr>
                <w:rFonts w:ascii="Times New Roman" w:hAnsi="Times New Roman" w:cs="Times New Roman"/>
                <w:color w:val="000000"/>
                <w:sz w:val="24"/>
                <w:szCs w:val="24"/>
              </w:rPr>
              <w:t>П</w:t>
            </w:r>
            <w:r w:rsidR="00A15146" w:rsidRPr="00D720C0">
              <w:rPr>
                <w:rFonts w:ascii="Times New Roman" w:hAnsi="Times New Roman" w:cs="Times New Roman"/>
                <w:color w:val="000000"/>
                <w:sz w:val="24"/>
                <w:szCs w:val="24"/>
              </w:rPr>
              <w:t>ишется медиа стратегия</w:t>
            </w:r>
            <w:r w:rsidR="00A15146">
              <w:rPr>
                <w:rFonts w:ascii="Times New Roman" w:hAnsi="Times New Roman" w:cs="Times New Roman"/>
                <w:color w:val="000000"/>
                <w:sz w:val="24"/>
                <w:szCs w:val="24"/>
              </w:rPr>
              <w:t>,</w:t>
            </w:r>
            <w:r w:rsidR="00A15146" w:rsidRPr="00D720C0">
              <w:rPr>
                <w:rFonts w:ascii="Times New Roman" w:hAnsi="Times New Roman" w:cs="Times New Roman"/>
                <w:color w:val="000000"/>
                <w:sz w:val="24"/>
                <w:szCs w:val="24"/>
              </w:rPr>
              <w:t xml:space="preserve"> сейчас не могу прямо сказать какие шаги</w:t>
            </w:r>
            <w:r w:rsidR="00A15146">
              <w:rPr>
                <w:rFonts w:ascii="Times New Roman" w:hAnsi="Times New Roman" w:cs="Times New Roman"/>
                <w:color w:val="000000"/>
                <w:sz w:val="24"/>
                <w:szCs w:val="24"/>
              </w:rPr>
              <w:t>. В</w:t>
            </w:r>
            <w:r w:rsidR="00A15146" w:rsidRPr="00D720C0">
              <w:rPr>
                <w:rFonts w:ascii="Times New Roman" w:hAnsi="Times New Roman" w:cs="Times New Roman"/>
                <w:color w:val="000000"/>
                <w:sz w:val="24"/>
                <w:szCs w:val="24"/>
              </w:rPr>
              <w:t xml:space="preserve"> первую очередь я </w:t>
            </w:r>
            <w:r w:rsidR="00A15146">
              <w:rPr>
                <w:rFonts w:ascii="Times New Roman" w:hAnsi="Times New Roman" w:cs="Times New Roman"/>
                <w:color w:val="000000"/>
                <w:sz w:val="24"/>
                <w:szCs w:val="24"/>
              </w:rPr>
              <w:t>делаю</w:t>
            </w:r>
            <w:r w:rsidR="00A15146" w:rsidRPr="00D720C0">
              <w:rPr>
                <w:rFonts w:ascii="Times New Roman" w:hAnsi="Times New Roman" w:cs="Times New Roman"/>
                <w:color w:val="000000"/>
                <w:sz w:val="24"/>
                <w:szCs w:val="24"/>
              </w:rPr>
              <w:t xml:space="preserve"> ставку на развитие медийной части глазами студентов</w:t>
            </w:r>
            <w:r w:rsidR="00A15146">
              <w:rPr>
                <w:rFonts w:ascii="Times New Roman" w:hAnsi="Times New Roman" w:cs="Times New Roman"/>
                <w:color w:val="000000"/>
                <w:sz w:val="24"/>
                <w:szCs w:val="24"/>
              </w:rPr>
              <w:t>.</w:t>
            </w:r>
            <w:r w:rsidR="00A15146" w:rsidRPr="00D720C0">
              <w:rPr>
                <w:rFonts w:ascii="Times New Roman" w:hAnsi="Times New Roman" w:cs="Times New Roman"/>
                <w:color w:val="000000"/>
                <w:sz w:val="24"/>
                <w:szCs w:val="24"/>
              </w:rPr>
              <w:t xml:space="preserve"> </w:t>
            </w:r>
            <w:r w:rsidR="00A15146">
              <w:rPr>
                <w:rFonts w:ascii="Times New Roman" w:hAnsi="Times New Roman" w:cs="Times New Roman"/>
                <w:color w:val="000000"/>
                <w:sz w:val="24"/>
                <w:szCs w:val="24"/>
              </w:rPr>
              <w:t>Э</w:t>
            </w:r>
            <w:r w:rsidR="00A15146" w:rsidRPr="00D720C0">
              <w:rPr>
                <w:rFonts w:ascii="Times New Roman" w:hAnsi="Times New Roman" w:cs="Times New Roman"/>
                <w:color w:val="000000"/>
                <w:sz w:val="24"/>
                <w:szCs w:val="24"/>
              </w:rPr>
              <w:t>то важн</w:t>
            </w:r>
            <w:r w:rsidR="00A15146">
              <w:rPr>
                <w:rFonts w:ascii="Times New Roman" w:hAnsi="Times New Roman" w:cs="Times New Roman"/>
                <w:color w:val="000000"/>
                <w:sz w:val="24"/>
                <w:szCs w:val="24"/>
              </w:rPr>
              <w:t>о, я считаю.</w:t>
            </w:r>
            <w:r w:rsidR="00A15146" w:rsidRPr="00D720C0">
              <w:rPr>
                <w:rFonts w:ascii="Times New Roman" w:hAnsi="Times New Roman" w:cs="Times New Roman"/>
                <w:color w:val="000000"/>
                <w:sz w:val="24"/>
                <w:szCs w:val="24"/>
              </w:rPr>
              <w:t xml:space="preserve"> </w:t>
            </w:r>
            <w:r w:rsidR="00A15146">
              <w:rPr>
                <w:rFonts w:ascii="Times New Roman" w:hAnsi="Times New Roman" w:cs="Times New Roman"/>
                <w:color w:val="000000"/>
                <w:sz w:val="24"/>
                <w:szCs w:val="24"/>
              </w:rPr>
              <w:t>И</w:t>
            </w:r>
            <w:r w:rsidR="00A15146" w:rsidRPr="00D720C0">
              <w:rPr>
                <w:rFonts w:ascii="Times New Roman" w:hAnsi="Times New Roman" w:cs="Times New Roman"/>
                <w:color w:val="000000"/>
                <w:sz w:val="24"/>
                <w:szCs w:val="24"/>
              </w:rPr>
              <w:t xml:space="preserve"> надо быть на грани между современными трендами</w:t>
            </w:r>
            <w:r w:rsidR="00A15146">
              <w:rPr>
                <w:rFonts w:ascii="Times New Roman" w:hAnsi="Times New Roman" w:cs="Times New Roman"/>
                <w:color w:val="000000"/>
                <w:sz w:val="24"/>
                <w:szCs w:val="24"/>
              </w:rPr>
              <w:t xml:space="preserve">, например, </w:t>
            </w:r>
            <w:r w:rsidR="00A15146" w:rsidRPr="00D720C0">
              <w:rPr>
                <w:rFonts w:ascii="Times New Roman" w:hAnsi="Times New Roman" w:cs="Times New Roman"/>
                <w:color w:val="000000"/>
                <w:sz w:val="24"/>
                <w:szCs w:val="24"/>
              </w:rPr>
              <w:t>истории с котиками и действительно полезным контентом достойного уровня</w:t>
            </w:r>
            <w:r w:rsidR="00A15146">
              <w:rPr>
                <w:rFonts w:ascii="Times New Roman" w:hAnsi="Times New Roman" w:cs="Times New Roman"/>
                <w:color w:val="000000"/>
                <w:sz w:val="24"/>
                <w:szCs w:val="24"/>
              </w:rPr>
              <w:t xml:space="preserve">, </w:t>
            </w:r>
            <w:r w:rsidR="00A15146" w:rsidRPr="00F123EC">
              <w:rPr>
                <w:rFonts w:ascii="Times New Roman" w:hAnsi="Times New Roman" w:cs="Times New Roman"/>
                <w:color w:val="000000"/>
                <w:sz w:val="24"/>
                <w:szCs w:val="24"/>
              </w:rPr>
              <w:t>достойного заведения высшего образования</w:t>
            </w:r>
            <w:r w:rsidR="00A15146">
              <w:rPr>
                <w:rFonts w:ascii="Times New Roman" w:hAnsi="Times New Roman" w:cs="Times New Roman"/>
                <w:color w:val="000000"/>
                <w:sz w:val="24"/>
                <w:szCs w:val="24"/>
              </w:rPr>
              <w:t>.</w:t>
            </w:r>
            <w:r w:rsidR="00A15146" w:rsidRPr="00F123EC">
              <w:rPr>
                <w:rFonts w:ascii="Times New Roman" w:hAnsi="Times New Roman" w:cs="Times New Roman"/>
                <w:color w:val="000000"/>
                <w:sz w:val="24"/>
                <w:szCs w:val="24"/>
              </w:rPr>
              <w:t xml:space="preserve"> Там, конечно, очень много всего. </w:t>
            </w:r>
            <w:r w:rsidR="00A15146" w:rsidRPr="004511C8">
              <w:rPr>
                <w:rFonts w:ascii="Times New Roman" w:hAnsi="Times New Roman" w:cs="Times New Roman"/>
                <w:color w:val="000000"/>
                <w:sz w:val="24"/>
                <w:szCs w:val="24"/>
              </w:rPr>
              <w:t xml:space="preserve">Ну, и второй большой проект нашего центра </w:t>
            </w:r>
            <w:r w:rsidR="00A15146">
              <w:rPr>
                <w:rFonts w:ascii="Times New Roman" w:hAnsi="Times New Roman" w:cs="Times New Roman"/>
                <w:color w:val="000000"/>
                <w:sz w:val="24"/>
                <w:szCs w:val="24"/>
              </w:rPr>
              <w:t>—</w:t>
            </w:r>
            <w:r w:rsidR="00A15146" w:rsidRPr="004511C8">
              <w:rPr>
                <w:rFonts w:ascii="Times New Roman" w:hAnsi="Times New Roman" w:cs="Times New Roman"/>
                <w:color w:val="000000"/>
                <w:sz w:val="24"/>
                <w:szCs w:val="24"/>
              </w:rPr>
              <w:t xml:space="preserve"> это работа</w:t>
            </w:r>
            <w:r w:rsidR="00A15146">
              <w:rPr>
                <w:rFonts w:ascii="Times New Roman" w:hAnsi="Times New Roman" w:cs="Times New Roman"/>
                <w:color w:val="000000"/>
                <w:sz w:val="24"/>
                <w:szCs w:val="24"/>
              </w:rPr>
              <w:t xml:space="preserve"> с</w:t>
            </w:r>
            <w:r w:rsidR="00A15146" w:rsidRPr="004511C8">
              <w:rPr>
                <w:rFonts w:ascii="Times New Roman" w:hAnsi="Times New Roman" w:cs="Times New Roman"/>
                <w:color w:val="000000"/>
                <w:sz w:val="24"/>
                <w:szCs w:val="24"/>
              </w:rPr>
              <w:t xml:space="preserve"> сообществ</w:t>
            </w:r>
            <w:r w:rsidR="00A15146">
              <w:rPr>
                <w:rFonts w:ascii="Times New Roman" w:hAnsi="Times New Roman" w:cs="Times New Roman"/>
                <w:color w:val="000000"/>
                <w:sz w:val="24"/>
                <w:szCs w:val="24"/>
              </w:rPr>
              <w:t>ом</w:t>
            </w:r>
            <w:r w:rsidR="00A15146" w:rsidRPr="004511C8">
              <w:rPr>
                <w:rFonts w:ascii="Times New Roman" w:hAnsi="Times New Roman" w:cs="Times New Roman"/>
                <w:color w:val="000000"/>
                <w:sz w:val="24"/>
                <w:szCs w:val="24"/>
              </w:rPr>
              <w:t xml:space="preserve"> выпускников. Мы сейчас их собираем. Ассоциация была создана в 2018 году, потом никто особо никакие</w:t>
            </w:r>
            <w:r w:rsidR="00A15146">
              <w:rPr>
                <w:rFonts w:ascii="Times New Roman" w:hAnsi="Times New Roman" w:cs="Times New Roman"/>
                <w:color w:val="000000"/>
                <w:sz w:val="24"/>
                <w:szCs w:val="24"/>
              </w:rPr>
              <w:t xml:space="preserve"> </w:t>
            </w:r>
            <w:r w:rsidR="00A15146" w:rsidRPr="00D8384C">
              <w:rPr>
                <w:rFonts w:ascii="Times New Roman" w:hAnsi="Times New Roman" w:cs="Times New Roman"/>
                <w:color w:val="000000"/>
                <w:sz w:val="24"/>
                <w:szCs w:val="24"/>
              </w:rPr>
              <w:t>проекты не делал, не было ресурсов. Сейчас есть</w:t>
            </w:r>
            <w:r w:rsidR="00A15146">
              <w:rPr>
                <w:rFonts w:ascii="Times New Roman" w:hAnsi="Times New Roman" w:cs="Times New Roman"/>
                <w:color w:val="000000"/>
                <w:sz w:val="24"/>
                <w:szCs w:val="24"/>
              </w:rPr>
              <w:t xml:space="preserve"> </w:t>
            </w:r>
            <w:r w:rsidR="00A15146" w:rsidRPr="00D8384C">
              <w:rPr>
                <w:rFonts w:ascii="Times New Roman" w:hAnsi="Times New Roman" w:cs="Times New Roman"/>
                <w:color w:val="000000"/>
                <w:sz w:val="24"/>
                <w:szCs w:val="24"/>
              </w:rPr>
              <w:t>мы, центр, и мы будем как раз заниматься взаимодействием с выпускниками, чтобы они имели прямое сообщение с нами</w:t>
            </w:r>
            <w:r w:rsidR="00A15146">
              <w:rPr>
                <w:rFonts w:ascii="Times New Roman" w:hAnsi="Times New Roman" w:cs="Times New Roman"/>
                <w:color w:val="000000"/>
                <w:sz w:val="24"/>
                <w:szCs w:val="24"/>
              </w:rPr>
              <w:t>.</w:t>
            </w:r>
            <w:r w:rsidR="00A15146" w:rsidRPr="00D8384C">
              <w:rPr>
                <w:rFonts w:ascii="Times New Roman" w:hAnsi="Times New Roman" w:cs="Times New Roman"/>
                <w:color w:val="000000"/>
                <w:sz w:val="24"/>
                <w:szCs w:val="24"/>
              </w:rPr>
              <w:t xml:space="preserve"> Чтобы они могли прийти в своем возрасте, в своем опыте, когда уже появляется желание делиться своими знаниями и опытом</w:t>
            </w:r>
            <w:r w:rsidR="00A15146">
              <w:rPr>
                <w:rFonts w:ascii="Times New Roman" w:hAnsi="Times New Roman" w:cs="Times New Roman"/>
                <w:color w:val="000000"/>
                <w:sz w:val="24"/>
                <w:szCs w:val="24"/>
              </w:rPr>
              <w:t>. Ч</w:t>
            </w:r>
            <w:r w:rsidR="00A15146" w:rsidRPr="00D8384C">
              <w:rPr>
                <w:rFonts w:ascii="Times New Roman" w:hAnsi="Times New Roman" w:cs="Times New Roman"/>
                <w:color w:val="000000"/>
                <w:sz w:val="24"/>
                <w:szCs w:val="24"/>
              </w:rPr>
              <w:t>тобы они могли прийти к студентам, поделиться этим</w:t>
            </w:r>
            <w:r w:rsidR="00A15146">
              <w:rPr>
                <w:rFonts w:ascii="Times New Roman" w:hAnsi="Times New Roman" w:cs="Times New Roman"/>
                <w:color w:val="000000"/>
                <w:sz w:val="24"/>
                <w:szCs w:val="24"/>
              </w:rPr>
              <w:t xml:space="preserve"> </w:t>
            </w:r>
            <w:r w:rsidR="00A15146" w:rsidRPr="00AF277E">
              <w:rPr>
                <w:rFonts w:ascii="Times New Roman" w:hAnsi="Times New Roman" w:cs="Times New Roman"/>
                <w:color w:val="000000"/>
                <w:sz w:val="24"/>
                <w:szCs w:val="24"/>
              </w:rPr>
              <w:t>опытом</w:t>
            </w:r>
            <w:r w:rsidR="00A15146">
              <w:rPr>
                <w:rFonts w:ascii="Times New Roman" w:hAnsi="Times New Roman" w:cs="Times New Roman"/>
                <w:color w:val="000000"/>
                <w:sz w:val="24"/>
                <w:szCs w:val="24"/>
              </w:rPr>
              <w:t>,</w:t>
            </w:r>
            <w:r w:rsidR="00A15146" w:rsidRPr="00AF277E">
              <w:rPr>
                <w:rFonts w:ascii="Times New Roman" w:hAnsi="Times New Roman" w:cs="Times New Roman"/>
                <w:color w:val="000000"/>
                <w:sz w:val="24"/>
                <w:szCs w:val="24"/>
              </w:rPr>
              <w:t xml:space="preserve"> чтобы они могли прийти преподавать, чтобы они могли прочитать курс, чтобы они очень легко могли прийти и кого-то себе выбрать на стажировку. Вот в таком духе</w:t>
            </w:r>
            <w:r w:rsidR="00A15146">
              <w:rPr>
                <w:rFonts w:ascii="Times New Roman" w:hAnsi="Times New Roman" w:cs="Times New Roman"/>
                <w:color w:val="000000"/>
                <w:sz w:val="24"/>
                <w:szCs w:val="24"/>
              </w:rPr>
              <w:t>,</w:t>
            </w:r>
            <w:r w:rsidR="00A15146" w:rsidRPr="00AF277E">
              <w:rPr>
                <w:rFonts w:ascii="Times New Roman" w:hAnsi="Times New Roman" w:cs="Times New Roman"/>
                <w:color w:val="000000"/>
                <w:sz w:val="24"/>
                <w:szCs w:val="24"/>
              </w:rPr>
              <w:t xml:space="preserve"> чтобы они могли поддерживать какие-то наши университетские проекты, потому что</w:t>
            </w:r>
            <w:r w:rsidR="00A15146">
              <w:rPr>
                <w:rFonts w:ascii="Times New Roman" w:hAnsi="Times New Roman" w:cs="Times New Roman"/>
                <w:color w:val="000000"/>
                <w:sz w:val="24"/>
                <w:szCs w:val="24"/>
              </w:rPr>
              <w:t xml:space="preserve"> их </w:t>
            </w:r>
            <w:r w:rsidR="00A15146" w:rsidRPr="00AF277E">
              <w:rPr>
                <w:rFonts w:ascii="Times New Roman" w:hAnsi="Times New Roman" w:cs="Times New Roman"/>
                <w:color w:val="000000"/>
                <w:sz w:val="24"/>
                <w:szCs w:val="24"/>
              </w:rPr>
              <w:t>очень много классных, современных, те же студенческие стартапы. И эта связь поколени</w:t>
            </w:r>
            <w:r w:rsidR="00A15146">
              <w:rPr>
                <w:rFonts w:ascii="Times New Roman" w:hAnsi="Times New Roman" w:cs="Times New Roman"/>
                <w:color w:val="000000"/>
                <w:sz w:val="24"/>
                <w:szCs w:val="24"/>
              </w:rPr>
              <w:t>й</w:t>
            </w:r>
            <w:r w:rsidR="00A15146" w:rsidRPr="00AF277E">
              <w:rPr>
                <w:rFonts w:ascii="Times New Roman" w:hAnsi="Times New Roman" w:cs="Times New Roman"/>
                <w:color w:val="000000"/>
                <w:sz w:val="24"/>
                <w:szCs w:val="24"/>
              </w:rPr>
              <w:t>, которые уже взрослые, выпускники и молодежи бывает</w:t>
            </w:r>
            <w:r w:rsidR="00A15146">
              <w:rPr>
                <w:rFonts w:ascii="Times New Roman" w:hAnsi="Times New Roman" w:cs="Times New Roman"/>
                <w:color w:val="000000"/>
                <w:sz w:val="24"/>
                <w:szCs w:val="24"/>
              </w:rPr>
              <w:t xml:space="preserve"> очень</w:t>
            </w:r>
            <w:r w:rsidR="00A15146" w:rsidRPr="00AF277E">
              <w:rPr>
                <w:rFonts w:ascii="Times New Roman" w:hAnsi="Times New Roman" w:cs="Times New Roman"/>
                <w:color w:val="000000"/>
                <w:sz w:val="24"/>
                <w:szCs w:val="24"/>
              </w:rPr>
              <w:t xml:space="preserve"> эффективна. И наша задача обеспечить их встречу.</w:t>
            </w:r>
          </w:p>
          <w:p w14:paraId="597EB315" w14:textId="77777777" w:rsidR="00A15146" w:rsidRPr="00BD7EC1" w:rsidRDefault="00A15146" w:rsidP="00C86D64">
            <w:pPr>
              <w:pStyle w:val="im-mess"/>
              <w:spacing w:before="0" w:beforeAutospacing="0" w:after="0" w:afterAutospacing="0"/>
              <w:rPr>
                <w:color w:val="000000"/>
              </w:rPr>
            </w:pPr>
          </w:p>
        </w:tc>
        <w:tc>
          <w:tcPr>
            <w:tcW w:w="965" w:type="pct"/>
          </w:tcPr>
          <w:p w14:paraId="6CA910A8" w14:textId="77777777" w:rsidR="00A15146" w:rsidRPr="00BF1017" w:rsidRDefault="00534AA2" w:rsidP="00C86D64">
            <w:pPr>
              <w:pStyle w:val="im-mess"/>
              <w:spacing w:before="0" w:beforeAutospacing="0" w:after="0" w:afterAutospacing="0"/>
              <w:jc w:val="both"/>
            </w:pPr>
            <w:r>
              <w:t xml:space="preserve">Транслируемый и планируемый образы по мнению руководителя не совпадают. Для </w:t>
            </w:r>
            <w:r w:rsidR="00EC163E">
              <w:t>соответствия необходимо развитие проектов (</w:t>
            </w:r>
            <w:r w:rsidR="00C55F08">
              <w:t>ассоциация выпускников</w:t>
            </w:r>
            <w:r w:rsidR="00EC163E">
              <w:t>)</w:t>
            </w:r>
            <w:r w:rsidR="00C55F08">
              <w:t xml:space="preserve"> и соблюдать грань между трендами и полезным контентом. </w:t>
            </w:r>
            <w:r>
              <w:t xml:space="preserve"> </w:t>
            </w:r>
          </w:p>
        </w:tc>
      </w:tr>
    </w:tbl>
    <w:p w14:paraId="31417A60" w14:textId="77777777" w:rsidR="00413A2A" w:rsidRDefault="00783588" w:rsidP="00783588">
      <w:pPr>
        <w:pStyle w:val="im-mess"/>
        <w:shd w:val="clear" w:color="auto" w:fill="FFFFFF"/>
        <w:spacing w:before="240" w:beforeAutospacing="0" w:after="0" w:afterAutospacing="0" w:line="360" w:lineRule="auto"/>
        <w:ind w:firstLine="709"/>
        <w:jc w:val="both"/>
        <w:rPr>
          <w:color w:val="000000"/>
        </w:rPr>
      </w:pPr>
      <w:r w:rsidRPr="00783588">
        <w:rPr>
          <w:color w:val="000000"/>
        </w:rPr>
        <w:lastRenderedPageBreak/>
        <w:t xml:space="preserve">Мнение </w:t>
      </w:r>
      <w:r>
        <w:rPr>
          <w:color w:val="000000"/>
        </w:rPr>
        <w:t xml:space="preserve">респондентов по основному элементу айдентики в </w:t>
      </w:r>
      <w:r w:rsidR="00BE1C1F">
        <w:rPr>
          <w:color w:val="000000"/>
        </w:rPr>
        <w:t>основном положительное — 88%. Что указывает на внешнюю симпатию потребителей и важного внешнего атрибута бренда.</w:t>
      </w:r>
    </w:p>
    <w:p w14:paraId="38007743" w14:textId="77777777" w:rsidR="00BE1C1F" w:rsidRDefault="00BE1C1F" w:rsidP="00BE1C1F">
      <w:pPr>
        <w:pStyle w:val="im-mess"/>
        <w:shd w:val="clear" w:color="auto" w:fill="FFFFFF"/>
        <w:spacing w:before="240" w:beforeAutospacing="0" w:after="0" w:afterAutospacing="0" w:line="360" w:lineRule="auto"/>
        <w:ind w:firstLine="709"/>
        <w:jc w:val="center"/>
        <w:rPr>
          <w:color w:val="000000"/>
        </w:rPr>
      </w:pPr>
      <w:r w:rsidRPr="00BE1C1F">
        <w:rPr>
          <w:noProof/>
        </w:rPr>
        <w:drawing>
          <wp:inline distT="0" distB="0" distL="0" distR="0" wp14:anchorId="05080B9C" wp14:editId="20B221B0">
            <wp:extent cx="4572000" cy="2743200"/>
            <wp:effectExtent l="0" t="0" r="0" b="0"/>
            <wp:docPr id="1201407908" name="Диаграмма 1">
              <a:extLst xmlns:a="http://schemas.openxmlformats.org/drawingml/2006/main">
                <a:ext uri="{FF2B5EF4-FFF2-40B4-BE49-F238E27FC236}">
                  <a16:creationId xmlns:a16="http://schemas.microsoft.com/office/drawing/2014/main" id="{7B82B727-8B87-64DF-7A4B-4BC3F345D2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EC1CA3" w14:textId="77777777" w:rsidR="00BE1C1F" w:rsidRDefault="00BE1C1F" w:rsidP="00B06D61">
      <w:pPr>
        <w:pStyle w:val="im-mess"/>
        <w:shd w:val="clear" w:color="auto" w:fill="FFFFFF"/>
        <w:spacing w:before="0" w:beforeAutospacing="0" w:after="0" w:afterAutospacing="0" w:line="360" w:lineRule="auto"/>
        <w:ind w:firstLine="709"/>
        <w:jc w:val="center"/>
        <w:rPr>
          <w:color w:val="000000"/>
        </w:rPr>
      </w:pPr>
      <w:r w:rsidRPr="00B06D61">
        <w:rPr>
          <w:color w:val="000000"/>
          <w:sz w:val="22"/>
          <w:szCs w:val="22"/>
        </w:rPr>
        <w:t>Рисунок</w:t>
      </w:r>
      <w:r w:rsidR="00B06D61">
        <w:rPr>
          <w:color w:val="000000"/>
          <w:sz w:val="22"/>
          <w:szCs w:val="22"/>
        </w:rPr>
        <w:t xml:space="preserve"> </w:t>
      </w:r>
      <w:r w:rsidR="005D76BF">
        <w:rPr>
          <w:color w:val="000000"/>
          <w:sz w:val="22"/>
          <w:szCs w:val="22"/>
        </w:rPr>
        <w:t>8</w:t>
      </w:r>
      <w:r w:rsidR="00B06D61">
        <w:rPr>
          <w:color w:val="000000"/>
          <w:sz w:val="22"/>
          <w:szCs w:val="22"/>
        </w:rPr>
        <w:t>. Оценка абитуриентами логотипа университета</w:t>
      </w:r>
    </w:p>
    <w:p w14:paraId="71133DC7" w14:textId="77777777" w:rsidR="00B03A24" w:rsidRDefault="00B03A24" w:rsidP="00BE1C1F">
      <w:pPr>
        <w:pStyle w:val="im-mess"/>
        <w:shd w:val="clear" w:color="auto" w:fill="FFFFFF"/>
        <w:spacing w:before="0" w:beforeAutospacing="0" w:after="0" w:afterAutospacing="0" w:line="360" w:lineRule="auto"/>
        <w:ind w:firstLine="709"/>
        <w:jc w:val="both"/>
        <w:rPr>
          <w:color w:val="000000"/>
        </w:rPr>
      </w:pPr>
      <w:r>
        <w:rPr>
          <w:color w:val="000000"/>
        </w:rPr>
        <w:t>Абитуриенты охарактеризовали университет «Дубна» как перспективный и современный</w:t>
      </w:r>
      <w:r w:rsidR="005C6D66">
        <w:rPr>
          <w:color w:val="000000"/>
        </w:rPr>
        <w:t xml:space="preserve"> (25%)</w:t>
      </w:r>
      <w:r w:rsidR="001205EA">
        <w:rPr>
          <w:color w:val="000000"/>
        </w:rPr>
        <w:t>. Н</w:t>
      </w:r>
      <w:r w:rsidR="005C6D66">
        <w:rPr>
          <w:color w:val="000000"/>
        </w:rPr>
        <w:t>еобходимо уменьшить разброс характеристик респондентов и увеличить ассоциацию образа вуза с наукой, в связи с тем, что в качестве особенност</w:t>
      </w:r>
      <w:r w:rsidR="001205EA">
        <w:rPr>
          <w:color w:val="000000"/>
        </w:rPr>
        <w:t>ей</w:t>
      </w:r>
      <w:r w:rsidR="005C6D66">
        <w:rPr>
          <w:color w:val="000000"/>
        </w:rPr>
        <w:t xml:space="preserve"> университета продвигается город наукоград и специализированные сотрудники.</w:t>
      </w:r>
    </w:p>
    <w:p w14:paraId="0A35EDB6" w14:textId="77777777" w:rsidR="001205EA" w:rsidRPr="00D54C67" w:rsidRDefault="001205EA" w:rsidP="001205EA">
      <w:pPr>
        <w:pStyle w:val="im-mess"/>
        <w:shd w:val="clear" w:color="auto" w:fill="FFFFFF"/>
        <w:spacing w:before="0" w:beforeAutospacing="0" w:after="0" w:afterAutospacing="0" w:line="360" w:lineRule="auto"/>
        <w:ind w:firstLine="709"/>
        <w:jc w:val="right"/>
        <w:rPr>
          <w:color w:val="000000"/>
          <w:sz w:val="22"/>
          <w:szCs w:val="22"/>
        </w:rPr>
      </w:pPr>
      <w:r w:rsidRPr="00D54C67">
        <w:rPr>
          <w:color w:val="000000"/>
          <w:sz w:val="22"/>
          <w:szCs w:val="22"/>
        </w:rPr>
        <w:t xml:space="preserve">Таблица </w:t>
      </w:r>
      <w:r w:rsidR="005D76BF">
        <w:rPr>
          <w:color w:val="000000"/>
          <w:sz w:val="22"/>
          <w:szCs w:val="22"/>
        </w:rPr>
        <w:t>8</w:t>
      </w:r>
    </w:p>
    <w:p w14:paraId="51ED20AE" w14:textId="77777777" w:rsidR="001205EA" w:rsidRPr="00B06D61" w:rsidRDefault="00B06D61" w:rsidP="001205EA">
      <w:pPr>
        <w:tabs>
          <w:tab w:val="left" w:pos="993"/>
          <w:tab w:val="left" w:pos="1134"/>
        </w:tabs>
        <w:spacing w:after="0" w:line="360" w:lineRule="auto"/>
        <w:jc w:val="center"/>
        <w:textAlignment w:val="baseline"/>
        <w:rPr>
          <w:rFonts w:ascii="Times New Roman" w:hAnsi="Times New Roman"/>
          <w:bCs/>
          <w:color w:val="000000" w:themeColor="text1"/>
          <w:kern w:val="24"/>
          <w:szCs w:val="24"/>
          <w:lang w:eastAsia="ru-RU"/>
        </w:rPr>
      </w:pPr>
      <w:r w:rsidRPr="00B06D61">
        <w:rPr>
          <w:rFonts w:ascii="Times New Roman" w:hAnsi="Times New Roman"/>
          <w:bCs/>
          <w:color w:val="000000" w:themeColor="text1"/>
          <w:kern w:val="24"/>
          <w:szCs w:val="24"/>
          <w:lang w:eastAsia="ru-RU"/>
        </w:rPr>
        <w:t>Характеристика университета «Дубна»</w:t>
      </w:r>
    </w:p>
    <w:tbl>
      <w:tblPr>
        <w:tblStyle w:val="a9"/>
        <w:tblW w:w="6536" w:type="dxa"/>
        <w:jc w:val="center"/>
        <w:tblLook w:val="04A0" w:firstRow="1" w:lastRow="0" w:firstColumn="1" w:lastColumn="0" w:noHBand="0" w:noVBand="1"/>
      </w:tblPr>
      <w:tblGrid>
        <w:gridCol w:w="4707"/>
        <w:gridCol w:w="1829"/>
      </w:tblGrid>
      <w:tr w:rsidR="00B03A24" w:rsidRPr="00B03A24" w14:paraId="05A83EB1" w14:textId="77777777" w:rsidTr="00B03A24">
        <w:trPr>
          <w:trHeight w:val="287"/>
          <w:jc w:val="center"/>
        </w:trPr>
        <w:tc>
          <w:tcPr>
            <w:tcW w:w="4707" w:type="dxa"/>
            <w:noWrap/>
            <w:hideMark/>
          </w:tcPr>
          <w:p w14:paraId="110B8A95" w14:textId="77777777" w:rsidR="00B03A24" w:rsidRPr="00B03A24" w:rsidRDefault="00B03A24" w:rsidP="00B03A24">
            <w:pPr>
              <w:jc w:val="center"/>
              <w:rPr>
                <w:rFonts w:ascii="Times New Roman" w:eastAsia="Times New Roman" w:hAnsi="Times New Roman" w:cs="Times New Roman"/>
                <w:b/>
                <w:bCs/>
                <w:color w:val="000000"/>
                <w:sz w:val="24"/>
                <w:szCs w:val="24"/>
                <w:lang w:eastAsia="ru-RU"/>
              </w:rPr>
            </w:pPr>
            <w:r w:rsidRPr="00B03A24">
              <w:rPr>
                <w:rFonts w:ascii="Times New Roman" w:eastAsia="Times New Roman" w:hAnsi="Times New Roman" w:cs="Times New Roman"/>
                <w:b/>
                <w:bCs/>
                <w:color w:val="000000"/>
                <w:sz w:val="24"/>
                <w:szCs w:val="24"/>
                <w:lang w:eastAsia="ru-RU"/>
              </w:rPr>
              <w:t>Характеристика</w:t>
            </w:r>
          </w:p>
        </w:tc>
        <w:tc>
          <w:tcPr>
            <w:tcW w:w="1829" w:type="dxa"/>
            <w:noWrap/>
            <w:hideMark/>
          </w:tcPr>
          <w:p w14:paraId="02D021AB" w14:textId="77777777" w:rsidR="00B03A24" w:rsidRPr="00B03A24" w:rsidRDefault="00B03A24" w:rsidP="00B03A24">
            <w:pPr>
              <w:jc w:val="center"/>
              <w:rPr>
                <w:rFonts w:ascii="Times New Roman" w:eastAsia="Times New Roman" w:hAnsi="Times New Roman" w:cs="Times New Roman"/>
                <w:b/>
                <w:bCs/>
                <w:color w:val="000000"/>
                <w:sz w:val="24"/>
                <w:szCs w:val="24"/>
                <w:lang w:eastAsia="ru-RU"/>
              </w:rPr>
            </w:pPr>
            <w:r w:rsidRPr="00B03A24">
              <w:rPr>
                <w:rFonts w:ascii="Times New Roman" w:eastAsia="Times New Roman" w:hAnsi="Times New Roman" w:cs="Times New Roman"/>
                <w:b/>
                <w:bCs/>
                <w:color w:val="000000"/>
                <w:sz w:val="24"/>
                <w:szCs w:val="24"/>
                <w:lang w:eastAsia="ru-RU"/>
              </w:rPr>
              <w:t>Процент</w:t>
            </w:r>
          </w:p>
        </w:tc>
      </w:tr>
      <w:tr w:rsidR="00B03A24" w:rsidRPr="00B03A24" w14:paraId="7ABC9272" w14:textId="77777777" w:rsidTr="00B03A24">
        <w:trPr>
          <w:trHeight w:val="287"/>
          <w:jc w:val="center"/>
        </w:trPr>
        <w:tc>
          <w:tcPr>
            <w:tcW w:w="4707" w:type="dxa"/>
            <w:noWrap/>
            <w:hideMark/>
          </w:tcPr>
          <w:p w14:paraId="2279CE2B" w14:textId="77777777" w:rsidR="00B03A24" w:rsidRPr="00B03A24" w:rsidRDefault="00B03A24" w:rsidP="00B03A24">
            <w:pPr>
              <w:rPr>
                <w:rFonts w:ascii="Times New Roman" w:eastAsia="Times New Roman" w:hAnsi="Times New Roman" w:cs="Times New Roman"/>
                <w:color w:val="000000"/>
                <w:sz w:val="24"/>
                <w:szCs w:val="24"/>
                <w:lang w:eastAsia="ru-RU"/>
              </w:rPr>
            </w:pPr>
            <w:r w:rsidRPr="00B03A24">
              <w:rPr>
                <w:rFonts w:ascii="Times New Roman" w:eastAsia="Times New Roman" w:hAnsi="Times New Roman" w:cs="Times New Roman"/>
                <w:color w:val="000000"/>
                <w:sz w:val="24"/>
                <w:szCs w:val="24"/>
                <w:lang w:eastAsia="ru-RU"/>
              </w:rPr>
              <w:t>Интересный</w:t>
            </w:r>
          </w:p>
        </w:tc>
        <w:tc>
          <w:tcPr>
            <w:tcW w:w="1829" w:type="dxa"/>
            <w:noWrap/>
            <w:hideMark/>
          </w:tcPr>
          <w:p w14:paraId="35E70521" w14:textId="77777777" w:rsidR="00B03A24" w:rsidRPr="00B03A24" w:rsidRDefault="00B03A24" w:rsidP="00B03A24">
            <w:pPr>
              <w:jc w:val="right"/>
              <w:rPr>
                <w:rFonts w:ascii="Times New Roman" w:eastAsia="Times New Roman" w:hAnsi="Times New Roman" w:cs="Times New Roman"/>
                <w:color w:val="000000"/>
                <w:sz w:val="24"/>
                <w:szCs w:val="24"/>
                <w:lang w:eastAsia="ru-RU"/>
              </w:rPr>
            </w:pPr>
            <w:r w:rsidRPr="00B03A24">
              <w:rPr>
                <w:rFonts w:ascii="Times New Roman" w:eastAsia="Times New Roman" w:hAnsi="Times New Roman" w:cs="Times New Roman"/>
                <w:color w:val="000000"/>
                <w:sz w:val="24"/>
                <w:szCs w:val="24"/>
                <w:lang w:eastAsia="ru-RU"/>
              </w:rPr>
              <w:t>11%</w:t>
            </w:r>
          </w:p>
        </w:tc>
      </w:tr>
      <w:tr w:rsidR="00B03A24" w:rsidRPr="00B03A24" w14:paraId="777D7C57" w14:textId="77777777" w:rsidTr="00B03A24">
        <w:trPr>
          <w:trHeight w:val="287"/>
          <w:jc w:val="center"/>
        </w:trPr>
        <w:tc>
          <w:tcPr>
            <w:tcW w:w="4707" w:type="dxa"/>
            <w:noWrap/>
            <w:hideMark/>
          </w:tcPr>
          <w:p w14:paraId="2F4B24A3" w14:textId="77777777" w:rsidR="00B03A24" w:rsidRPr="00B03A24" w:rsidRDefault="00B03A24" w:rsidP="00B03A24">
            <w:pPr>
              <w:rPr>
                <w:rFonts w:ascii="Times New Roman" w:eastAsia="Times New Roman" w:hAnsi="Times New Roman" w:cs="Times New Roman"/>
                <w:color w:val="000000"/>
                <w:sz w:val="24"/>
                <w:szCs w:val="24"/>
                <w:lang w:eastAsia="ru-RU"/>
              </w:rPr>
            </w:pPr>
            <w:r w:rsidRPr="00B03A24">
              <w:rPr>
                <w:rFonts w:ascii="Times New Roman" w:eastAsia="Times New Roman" w:hAnsi="Times New Roman" w:cs="Times New Roman"/>
                <w:color w:val="000000"/>
                <w:sz w:val="24"/>
                <w:szCs w:val="24"/>
                <w:lang w:eastAsia="ru-RU"/>
              </w:rPr>
              <w:t>Научный, образовательный</w:t>
            </w:r>
          </w:p>
        </w:tc>
        <w:tc>
          <w:tcPr>
            <w:tcW w:w="1829" w:type="dxa"/>
            <w:noWrap/>
            <w:hideMark/>
          </w:tcPr>
          <w:p w14:paraId="70C9598D" w14:textId="77777777" w:rsidR="00B03A24" w:rsidRPr="00B03A24" w:rsidRDefault="00B03A24" w:rsidP="00B03A24">
            <w:pPr>
              <w:jc w:val="right"/>
              <w:rPr>
                <w:rFonts w:ascii="Times New Roman" w:eastAsia="Times New Roman" w:hAnsi="Times New Roman" w:cs="Times New Roman"/>
                <w:color w:val="000000"/>
                <w:sz w:val="24"/>
                <w:szCs w:val="24"/>
                <w:lang w:eastAsia="ru-RU"/>
              </w:rPr>
            </w:pPr>
            <w:r w:rsidRPr="00B03A24">
              <w:rPr>
                <w:rFonts w:ascii="Times New Roman" w:eastAsia="Times New Roman" w:hAnsi="Times New Roman" w:cs="Times New Roman"/>
                <w:color w:val="000000"/>
                <w:sz w:val="24"/>
                <w:szCs w:val="24"/>
                <w:lang w:eastAsia="ru-RU"/>
              </w:rPr>
              <w:t>17%</w:t>
            </w:r>
          </w:p>
        </w:tc>
      </w:tr>
      <w:tr w:rsidR="00B03A24" w:rsidRPr="00B03A24" w14:paraId="49192766" w14:textId="77777777" w:rsidTr="00B03A24">
        <w:trPr>
          <w:trHeight w:val="287"/>
          <w:jc w:val="center"/>
        </w:trPr>
        <w:tc>
          <w:tcPr>
            <w:tcW w:w="4707" w:type="dxa"/>
            <w:noWrap/>
            <w:hideMark/>
          </w:tcPr>
          <w:p w14:paraId="24181B34" w14:textId="77777777" w:rsidR="00B03A24" w:rsidRPr="00B03A24" w:rsidRDefault="00B03A24" w:rsidP="00B03A24">
            <w:pPr>
              <w:rPr>
                <w:rFonts w:ascii="Times New Roman" w:eastAsia="Times New Roman" w:hAnsi="Times New Roman" w:cs="Times New Roman"/>
                <w:color w:val="000000"/>
                <w:sz w:val="24"/>
                <w:szCs w:val="24"/>
                <w:lang w:eastAsia="ru-RU"/>
              </w:rPr>
            </w:pPr>
            <w:r w:rsidRPr="00B03A24">
              <w:rPr>
                <w:rFonts w:ascii="Times New Roman" w:eastAsia="Times New Roman" w:hAnsi="Times New Roman" w:cs="Times New Roman"/>
                <w:color w:val="000000"/>
                <w:sz w:val="24"/>
                <w:szCs w:val="24"/>
                <w:lang w:eastAsia="ru-RU"/>
              </w:rPr>
              <w:t>Перспектива и современность</w:t>
            </w:r>
          </w:p>
        </w:tc>
        <w:tc>
          <w:tcPr>
            <w:tcW w:w="1829" w:type="dxa"/>
            <w:noWrap/>
            <w:hideMark/>
          </w:tcPr>
          <w:p w14:paraId="4BD86EA2" w14:textId="77777777" w:rsidR="00B03A24" w:rsidRPr="00B03A24" w:rsidRDefault="00B03A24" w:rsidP="00B03A24">
            <w:pPr>
              <w:jc w:val="right"/>
              <w:rPr>
                <w:rFonts w:ascii="Times New Roman" w:eastAsia="Times New Roman" w:hAnsi="Times New Roman" w:cs="Times New Roman"/>
                <w:color w:val="000000"/>
                <w:sz w:val="24"/>
                <w:szCs w:val="24"/>
                <w:lang w:eastAsia="ru-RU"/>
              </w:rPr>
            </w:pPr>
            <w:r w:rsidRPr="00B03A24">
              <w:rPr>
                <w:rFonts w:ascii="Times New Roman" w:eastAsia="Times New Roman" w:hAnsi="Times New Roman" w:cs="Times New Roman"/>
                <w:color w:val="000000"/>
                <w:sz w:val="24"/>
                <w:szCs w:val="24"/>
                <w:lang w:eastAsia="ru-RU"/>
              </w:rPr>
              <w:t>25%</w:t>
            </w:r>
          </w:p>
        </w:tc>
      </w:tr>
      <w:tr w:rsidR="00B03A24" w:rsidRPr="00B03A24" w14:paraId="3CC1D246" w14:textId="77777777" w:rsidTr="00B03A24">
        <w:trPr>
          <w:trHeight w:val="287"/>
          <w:jc w:val="center"/>
        </w:trPr>
        <w:tc>
          <w:tcPr>
            <w:tcW w:w="4707" w:type="dxa"/>
            <w:noWrap/>
            <w:hideMark/>
          </w:tcPr>
          <w:p w14:paraId="65095922" w14:textId="77777777" w:rsidR="00B03A24" w:rsidRPr="00B03A24" w:rsidRDefault="00B03A24" w:rsidP="00B03A24">
            <w:pPr>
              <w:rPr>
                <w:rFonts w:ascii="Times New Roman" w:eastAsia="Times New Roman" w:hAnsi="Times New Roman" w:cs="Times New Roman"/>
                <w:color w:val="000000"/>
                <w:sz w:val="24"/>
                <w:szCs w:val="24"/>
                <w:lang w:eastAsia="ru-RU"/>
              </w:rPr>
            </w:pPr>
            <w:r w:rsidRPr="00B03A24">
              <w:rPr>
                <w:rFonts w:ascii="Times New Roman" w:eastAsia="Times New Roman" w:hAnsi="Times New Roman" w:cs="Times New Roman"/>
                <w:color w:val="000000"/>
                <w:sz w:val="24"/>
                <w:szCs w:val="24"/>
                <w:lang w:eastAsia="ru-RU"/>
              </w:rPr>
              <w:t>Нейтральный</w:t>
            </w:r>
          </w:p>
        </w:tc>
        <w:tc>
          <w:tcPr>
            <w:tcW w:w="1829" w:type="dxa"/>
            <w:noWrap/>
            <w:hideMark/>
          </w:tcPr>
          <w:p w14:paraId="32AD4877" w14:textId="77777777" w:rsidR="00B03A24" w:rsidRPr="00B03A24" w:rsidRDefault="00B03A24" w:rsidP="00B03A24">
            <w:pPr>
              <w:jc w:val="right"/>
              <w:rPr>
                <w:rFonts w:ascii="Times New Roman" w:eastAsia="Times New Roman" w:hAnsi="Times New Roman" w:cs="Times New Roman"/>
                <w:color w:val="000000"/>
                <w:sz w:val="24"/>
                <w:szCs w:val="24"/>
                <w:lang w:eastAsia="ru-RU"/>
              </w:rPr>
            </w:pPr>
            <w:r w:rsidRPr="00B03A24">
              <w:rPr>
                <w:rFonts w:ascii="Times New Roman" w:eastAsia="Times New Roman" w:hAnsi="Times New Roman" w:cs="Times New Roman"/>
                <w:color w:val="000000"/>
                <w:sz w:val="24"/>
                <w:szCs w:val="24"/>
                <w:lang w:eastAsia="ru-RU"/>
              </w:rPr>
              <w:t>14%</w:t>
            </w:r>
          </w:p>
        </w:tc>
      </w:tr>
      <w:tr w:rsidR="00B03A24" w:rsidRPr="00B03A24" w14:paraId="3EBE720D" w14:textId="77777777" w:rsidTr="00B03A24">
        <w:trPr>
          <w:trHeight w:val="287"/>
          <w:jc w:val="center"/>
        </w:trPr>
        <w:tc>
          <w:tcPr>
            <w:tcW w:w="4707" w:type="dxa"/>
            <w:noWrap/>
            <w:hideMark/>
          </w:tcPr>
          <w:p w14:paraId="72ACA77C" w14:textId="77777777" w:rsidR="00B03A24" w:rsidRPr="00B03A24" w:rsidRDefault="00B03A24" w:rsidP="00B03A24">
            <w:pPr>
              <w:rPr>
                <w:rFonts w:ascii="Times New Roman" w:eastAsia="Times New Roman" w:hAnsi="Times New Roman" w:cs="Times New Roman"/>
                <w:color w:val="000000"/>
                <w:sz w:val="24"/>
                <w:szCs w:val="24"/>
                <w:lang w:eastAsia="ru-RU"/>
              </w:rPr>
            </w:pPr>
            <w:r w:rsidRPr="00B03A24">
              <w:rPr>
                <w:rFonts w:ascii="Times New Roman" w:eastAsia="Times New Roman" w:hAnsi="Times New Roman" w:cs="Times New Roman"/>
                <w:color w:val="000000"/>
                <w:sz w:val="24"/>
                <w:szCs w:val="24"/>
                <w:lang w:eastAsia="ru-RU"/>
              </w:rPr>
              <w:t>Комфортный</w:t>
            </w:r>
          </w:p>
        </w:tc>
        <w:tc>
          <w:tcPr>
            <w:tcW w:w="1829" w:type="dxa"/>
            <w:noWrap/>
            <w:hideMark/>
          </w:tcPr>
          <w:p w14:paraId="64A23B01" w14:textId="77777777" w:rsidR="00B03A24" w:rsidRPr="00B03A24" w:rsidRDefault="00B03A24" w:rsidP="00B03A24">
            <w:pPr>
              <w:jc w:val="right"/>
              <w:rPr>
                <w:rFonts w:ascii="Times New Roman" w:eastAsia="Times New Roman" w:hAnsi="Times New Roman" w:cs="Times New Roman"/>
                <w:color w:val="000000"/>
                <w:sz w:val="24"/>
                <w:szCs w:val="24"/>
                <w:lang w:eastAsia="ru-RU"/>
              </w:rPr>
            </w:pPr>
            <w:r w:rsidRPr="00B03A24">
              <w:rPr>
                <w:rFonts w:ascii="Times New Roman" w:eastAsia="Times New Roman" w:hAnsi="Times New Roman" w:cs="Times New Roman"/>
                <w:color w:val="000000"/>
                <w:sz w:val="24"/>
                <w:szCs w:val="24"/>
                <w:lang w:eastAsia="ru-RU"/>
              </w:rPr>
              <w:t>8%</w:t>
            </w:r>
          </w:p>
        </w:tc>
      </w:tr>
      <w:tr w:rsidR="00B03A24" w:rsidRPr="00B03A24" w14:paraId="6BF5EF52" w14:textId="77777777" w:rsidTr="00B03A24">
        <w:trPr>
          <w:trHeight w:val="287"/>
          <w:jc w:val="center"/>
        </w:trPr>
        <w:tc>
          <w:tcPr>
            <w:tcW w:w="4707" w:type="dxa"/>
            <w:noWrap/>
            <w:hideMark/>
          </w:tcPr>
          <w:p w14:paraId="2B2A2AA6" w14:textId="77777777" w:rsidR="00B03A24" w:rsidRPr="00B03A24" w:rsidRDefault="00B03A24" w:rsidP="00B03A24">
            <w:pPr>
              <w:rPr>
                <w:rFonts w:ascii="Times New Roman" w:eastAsia="Times New Roman" w:hAnsi="Times New Roman" w:cs="Times New Roman"/>
                <w:color w:val="000000"/>
                <w:sz w:val="24"/>
                <w:szCs w:val="24"/>
                <w:lang w:eastAsia="ru-RU"/>
              </w:rPr>
            </w:pPr>
            <w:r w:rsidRPr="00B03A24">
              <w:rPr>
                <w:rFonts w:ascii="Times New Roman" w:eastAsia="Times New Roman" w:hAnsi="Times New Roman" w:cs="Times New Roman"/>
                <w:color w:val="000000"/>
                <w:sz w:val="24"/>
                <w:szCs w:val="24"/>
                <w:lang w:eastAsia="ru-RU"/>
              </w:rPr>
              <w:t>Красивый, креативный</w:t>
            </w:r>
          </w:p>
        </w:tc>
        <w:tc>
          <w:tcPr>
            <w:tcW w:w="1829" w:type="dxa"/>
            <w:noWrap/>
            <w:hideMark/>
          </w:tcPr>
          <w:p w14:paraId="0BB2F88D" w14:textId="77777777" w:rsidR="00B03A24" w:rsidRPr="00B03A24" w:rsidRDefault="00B03A24" w:rsidP="00B03A24">
            <w:pPr>
              <w:jc w:val="right"/>
              <w:rPr>
                <w:rFonts w:ascii="Times New Roman" w:eastAsia="Times New Roman" w:hAnsi="Times New Roman" w:cs="Times New Roman"/>
                <w:color w:val="000000"/>
                <w:sz w:val="24"/>
                <w:szCs w:val="24"/>
                <w:lang w:eastAsia="ru-RU"/>
              </w:rPr>
            </w:pPr>
            <w:r w:rsidRPr="00B03A24">
              <w:rPr>
                <w:rFonts w:ascii="Times New Roman" w:eastAsia="Times New Roman" w:hAnsi="Times New Roman" w:cs="Times New Roman"/>
                <w:color w:val="000000"/>
                <w:sz w:val="24"/>
                <w:szCs w:val="24"/>
                <w:lang w:eastAsia="ru-RU"/>
              </w:rPr>
              <w:t>14%</w:t>
            </w:r>
          </w:p>
        </w:tc>
      </w:tr>
      <w:tr w:rsidR="00B03A24" w:rsidRPr="00B03A24" w14:paraId="01E18A11" w14:textId="77777777" w:rsidTr="00B03A24">
        <w:trPr>
          <w:trHeight w:val="287"/>
          <w:jc w:val="center"/>
        </w:trPr>
        <w:tc>
          <w:tcPr>
            <w:tcW w:w="4707" w:type="dxa"/>
            <w:noWrap/>
            <w:hideMark/>
          </w:tcPr>
          <w:p w14:paraId="54EAFC2C" w14:textId="77777777" w:rsidR="00B03A24" w:rsidRPr="00B03A24" w:rsidRDefault="00B03A24" w:rsidP="00B03A24">
            <w:pPr>
              <w:rPr>
                <w:rFonts w:ascii="Times New Roman" w:eastAsia="Times New Roman" w:hAnsi="Times New Roman" w:cs="Times New Roman"/>
                <w:color w:val="000000"/>
                <w:sz w:val="24"/>
                <w:szCs w:val="24"/>
                <w:lang w:eastAsia="ru-RU"/>
              </w:rPr>
            </w:pPr>
            <w:r w:rsidRPr="00B03A24">
              <w:rPr>
                <w:rFonts w:ascii="Times New Roman" w:eastAsia="Times New Roman" w:hAnsi="Times New Roman" w:cs="Times New Roman"/>
                <w:color w:val="000000"/>
                <w:sz w:val="24"/>
                <w:szCs w:val="24"/>
                <w:lang w:eastAsia="ru-RU"/>
              </w:rPr>
              <w:t>Масштабный</w:t>
            </w:r>
          </w:p>
        </w:tc>
        <w:tc>
          <w:tcPr>
            <w:tcW w:w="1829" w:type="dxa"/>
            <w:noWrap/>
            <w:hideMark/>
          </w:tcPr>
          <w:p w14:paraId="55D906AA" w14:textId="77777777" w:rsidR="00B03A24" w:rsidRPr="00B03A24" w:rsidRDefault="00B03A24" w:rsidP="00B03A24">
            <w:pPr>
              <w:jc w:val="right"/>
              <w:rPr>
                <w:rFonts w:ascii="Times New Roman" w:eastAsia="Times New Roman" w:hAnsi="Times New Roman" w:cs="Times New Roman"/>
                <w:color w:val="000000"/>
                <w:sz w:val="24"/>
                <w:szCs w:val="24"/>
                <w:lang w:eastAsia="ru-RU"/>
              </w:rPr>
            </w:pPr>
            <w:r w:rsidRPr="00B03A24">
              <w:rPr>
                <w:rFonts w:ascii="Times New Roman" w:eastAsia="Times New Roman" w:hAnsi="Times New Roman" w:cs="Times New Roman"/>
                <w:color w:val="000000"/>
                <w:sz w:val="24"/>
                <w:szCs w:val="24"/>
                <w:lang w:eastAsia="ru-RU"/>
              </w:rPr>
              <w:t>11%</w:t>
            </w:r>
          </w:p>
        </w:tc>
      </w:tr>
    </w:tbl>
    <w:p w14:paraId="447A6DA4" w14:textId="77777777" w:rsidR="00BE1C1F" w:rsidRDefault="001205EA" w:rsidP="008B3C23">
      <w:pPr>
        <w:pStyle w:val="im-mess"/>
        <w:shd w:val="clear" w:color="auto" w:fill="FFFFFF"/>
        <w:spacing w:before="240" w:beforeAutospacing="0" w:after="0" w:afterAutospacing="0" w:line="360" w:lineRule="auto"/>
        <w:ind w:firstLine="709"/>
        <w:jc w:val="both"/>
        <w:rPr>
          <w:color w:val="000000"/>
        </w:rPr>
      </w:pPr>
      <w:r>
        <w:rPr>
          <w:color w:val="000000"/>
        </w:rPr>
        <w:t>В связи с тем, что бренд университета «Дубна» находится только на стадии формирования</w:t>
      </w:r>
      <w:r w:rsidR="008B3C23">
        <w:rPr>
          <w:color w:val="000000"/>
        </w:rPr>
        <w:t xml:space="preserve">, абитуриенты не могут идентифицировать образ с чем-то определенным и конкретным. </w:t>
      </w:r>
      <w:r w:rsidR="0084598E">
        <w:rPr>
          <w:color w:val="000000"/>
        </w:rPr>
        <w:t>Существуют расхождения между планируемыми результатами и реальными</w:t>
      </w:r>
      <w:r w:rsidR="00153080">
        <w:rPr>
          <w:color w:val="000000"/>
        </w:rPr>
        <w:t xml:space="preserve">, гипотеза </w:t>
      </w:r>
      <w:r w:rsidR="00153080" w:rsidRPr="00153080">
        <w:t>№5</w:t>
      </w:r>
      <w:r w:rsidR="00153080">
        <w:t xml:space="preserve"> подтверждена. </w:t>
      </w:r>
    </w:p>
    <w:p w14:paraId="27CD00A7" w14:textId="77777777" w:rsidR="003E0F10" w:rsidRPr="00153080" w:rsidRDefault="00153080" w:rsidP="00153080">
      <w:pPr>
        <w:rPr>
          <w:rFonts w:ascii="Times New Roman" w:eastAsia="Times New Roman" w:hAnsi="Times New Roman" w:cs="Times New Roman"/>
          <w:color w:val="000000"/>
          <w:sz w:val="24"/>
          <w:szCs w:val="24"/>
          <w:lang w:eastAsia="ru-RU"/>
        </w:rPr>
      </w:pPr>
      <w:r>
        <w:rPr>
          <w:color w:val="000000"/>
        </w:rPr>
        <w:br w:type="page"/>
      </w:r>
    </w:p>
    <w:p w14:paraId="7E9EC980" w14:textId="77777777" w:rsidR="00012D12" w:rsidRDefault="00012D12" w:rsidP="00402D51">
      <w:pPr>
        <w:pStyle w:val="im-mess"/>
        <w:shd w:val="clear" w:color="auto" w:fill="FFFFFF"/>
        <w:spacing w:before="0" w:beforeAutospacing="0" w:after="0" w:afterAutospacing="0" w:line="360" w:lineRule="auto"/>
        <w:ind w:firstLine="709"/>
        <w:jc w:val="both"/>
        <w:outlineLvl w:val="1"/>
        <w:rPr>
          <w:b/>
          <w:bCs/>
          <w:color w:val="000000"/>
        </w:rPr>
      </w:pPr>
      <w:bookmarkStart w:id="46" w:name="_Toc168935838"/>
      <w:r>
        <w:rPr>
          <w:b/>
          <w:bCs/>
          <w:color w:val="000000"/>
        </w:rPr>
        <w:lastRenderedPageBreak/>
        <w:t>2.3. Выводы и рекомендации</w:t>
      </w:r>
      <w:bookmarkEnd w:id="46"/>
    </w:p>
    <w:p w14:paraId="2CA5349A" w14:textId="77777777" w:rsidR="00153080" w:rsidRDefault="00153080" w:rsidP="00153080">
      <w:pPr>
        <w:pStyle w:val="ac"/>
        <w:spacing w:before="0" w:beforeAutospacing="0" w:after="0" w:afterAutospacing="0" w:line="360" w:lineRule="auto"/>
        <w:ind w:firstLine="709"/>
        <w:jc w:val="both"/>
        <w:textAlignment w:val="baseline"/>
      </w:pPr>
      <w:r>
        <w:t xml:space="preserve">По результатам эмпирического исследования, целью которого </w:t>
      </w:r>
      <w:r w:rsidR="005F45F7">
        <w:t>—</w:t>
      </w:r>
      <w:r>
        <w:t xml:space="preserve"> </w:t>
      </w:r>
      <w:r w:rsidR="005F45F7">
        <w:t>охарактеризовать особенности коммуникативной составляющей государственного университета «Дубна»</w:t>
      </w:r>
      <w:r>
        <w:t>, можно сделать следующие выводы:</w:t>
      </w:r>
    </w:p>
    <w:p w14:paraId="58DFD096" w14:textId="77777777" w:rsidR="005E2A81" w:rsidRDefault="005E2A81" w:rsidP="004A603C">
      <w:pPr>
        <w:pStyle w:val="ac"/>
        <w:numPr>
          <w:ilvl w:val="0"/>
          <w:numId w:val="48"/>
        </w:numPr>
        <w:tabs>
          <w:tab w:val="left" w:pos="709"/>
          <w:tab w:val="left" w:pos="851"/>
          <w:tab w:val="left" w:pos="993"/>
        </w:tabs>
        <w:spacing w:before="0" w:beforeAutospacing="0" w:after="0" w:afterAutospacing="0" w:line="360" w:lineRule="auto"/>
        <w:ind w:left="0" w:firstLine="709"/>
        <w:jc w:val="both"/>
        <w:textAlignment w:val="baseline"/>
      </w:pPr>
      <w:r>
        <w:t xml:space="preserve">Университет отдает преимущество использованию </w:t>
      </w:r>
      <w:r>
        <w:rPr>
          <w:lang w:val="en-US"/>
        </w:rPr>
        <w:t>BTL</w:t>
      </w:r>
      <w:r>
        <w:t xml:space="preserve">-коммуникаций, что выражается в </w:t>
      </w:r>
      <w:r w:rsidR="00643FC6">
        <w:t xml:space="preserve">его </w:t>
      </w:r>
      <w:r>
        <w:t xml:space="preserve">бренд-коммуникациях </w:t>
      </w:r>
      <w:r w:rsidR="00643FC6">
        <w:t xml:space="preserve">с абитуриентами. Наблюдается значительный перевес в сторону цифровых коммуникаций, </w:t>
      </w:r>
      <w:r w:rsidR="00750AC6">
        <w:t>распределенных неравномерно.</w:t>
      </w:r>
    </w:p>
    <w:p w14:paraId="1D51DFC3" w14:textId="77777777" w:rsidR="00750AC6" w:rsidRDefault="00CD202B" w:rsidP="004A603C">
      <w:pPr>
        <w:pStyle w:val="ac"/>
        <w:numPr>
          <w:ilvl w:val="0"/>
          <w:numId w:val="48"/>
        </w:numPr>
        <w:tabs>
          <w:tab w:val="left" w:pos="709"/>
          <w:tab w:val="left" w:pos="851"/>
          <w:tab w:val="left" w:pos="993"/>
        </w:tabs>
        <w:spacing w:before="0" w:beforeAutospacing="0" w:after="0" w:afterAutospacing="0" w:line="360" w:lineRule="auto"/>
        <w:ind w:left="0" w:firstLine="709"/>
        <w:jc w:val="both"/>
        <w:textAlignment w:val="baseline"/>
      </w:pPr>
      <w:r>
        <w:t>Организация грамотно определила свою целевую аудиторию</w:t>
      </w:r>
      <w:r w:rsidR="004E6B28">
        <w:t xml:space="preserve">, вуз </w:t>
      </w:r>
      <w:r>
        <w:t>стремится трансформировать бренд-коммуникации, основываясь на особенностях каждого сегмента</w:t>
      </w:r>
      <w:r w:rsidR="004E6B28">
        <w:t xml:space="preserve">, что позволяет </w:t>
      </w:r>
      <w:r w:rsidR="004C7378">
        <w:t>привлечь больший охват</w:t>
      </w:r>
      <w:r w:rsidR="00920407">
        <w:t xml:space="preserve"> лояльных</w:t>
      </w:r>
      <w:r w:rsidR="004C7378">
        <w:t xml:space="preserve"> потребителей.</w:t>
      </w:r>
    </w:p>
    <w:p w14:paraId="69020A70" w14:textId="77777777" w:rsidR="004C7378" w:rsidRDefault="004C7378" w:rsidP="004A603C">
      <w:pPr>
        <w:pStyle w:val="ac"/>
        <w:numPr>
          <w:ilvl w:val="0"/>
          <w:numId w:val="48"/>
        </w:numPr>
        <w:tabs>
          <w:tab w:val="left" w:pos="709"/>
          <w:tab w:val="left" w:pos="851"/>
          <w:tab w:val="left" w:pos="993"/>
        </w:tabs>
        <w:spacing w:before="0" w:beforeAutospacing="0" w:after="0" w:afterAutospacing="0" w:line="360" w:lineRule="auto"/>
        <w:ind w:left="0" w:firstLine="709"/>
        <w:jc w:val="both"/>
        <w:textAlignment w:val="baseline"/>
      </w:pPr>
      <w:r>
        <w:t>Направленность на продвижение бренда</w:t>
      </w:r>
      <w:r w:rsidR="00B947AC">
        <w:t xml:space="preserve"> университета</w:t>
      </w:r>
      <w:r>
        <w:t xml:space="preserve"> появилась недавно, </w:t>
      </w:r>
      <w:r w:rsidR="00B947AC">
        <w:t>центр</w:t>
      </w:r>
      <w:r>
        <w:t xml:space="preserve"> имиджевых проектов существует меньше года. </w:t>
      </w:r>
      <w:r w:rsidR="006F7499">
        <w:t>Не все структурные элементы бренда представлены в достаточной степени. Отсутствует</w:t>
      </w:r>
      <w:r w:rsidR="009B2081">
        <w:t xml:space="preserve"> </w:t>
      </w:r>
      <w:r w:rsidR="004620ED">
        <w:t>аналитическая база,</w:t>
      </w:r>
      <w:r w:rsidR="00B947AC">
        <w:t xml:space="preserve"> </w:t>
      </w:r>
      <w:r w:rsidR="006F7499">
        <w:t xml:space="preserve">содержащая </w:t>
      </w:r>
      <w:r w:rsidR="005D6FBC">
        <w:t>представлени</w:t>
      </w:r>
      <w:r w:rsidR="006F7499">
        <w:t>я</w:t>
      </w:r>
      <w:r w:rsidR="005D6FBC">
        <w:t xml:space="preserve"> целевой аудитории о вузе</w:t>
      </w:r>
      <w:r w:rsidR="00B947AC">
        <w:t xml:space="preserve">, </w:t>
      </w:r>
      <w:r w:rsidR="009B2081">
        <w:t>необходимая для стратегического позиционирования</w:t>
      </w:r>
      <w:r w:rsidR="00B947AC">
        <w:t>.</w:t>
      </w:r>
    </w:p>
    <w:p w14:paraId="0E575949" w14:textId="77777777" w:rsidR="00920407" w:rsidRDefault="001D5610" w:rsidP="004A603C">
      <w:pPr>
        <w:pStyle w:val="ac"/>
        <w:numPr>
          <w:ilvl w:val="0"/>
          <w:numId w:val="48"/>
        </w:numPr>
        <w:tabs>
          <w:tab w:val="left" w:pos="709"/>
          <w:tab w:val="left" w:pos="851"/>
          <w:tab w:val="left" w:pos="993"/>
        </w:tabs>
        <w:spacing w:before="0" w:beforeAutospacing="0" w:after="0" w:afterAutospacing="0" w:line="360" w:lineRule="auto"/>
        <w:ind w:left="0" w:firstLine="709"/>
        <w:jc w:val="both"/>
        <w:textAlignment w:val="baseline"/>
        <w:rPr>
          <w:color w:val="000000" w:themeColor="text1"/>
        </w:rPr>
      </w:pPr>
      <w:r>
        <w:rPr>
          <w:color w:val="000000" w:themeColor="text1"/>
        </w:rPr>
        <w:t>Среди а</w:t>
      </w:r>
      <w:r w:rsidR="00B947AC" w:rsidRPr="00B947AC">
        <w:rPr>
          <w:color w:val="000000" w:themeColor="text1"/>
        </w:rPr>
        <w:t>битуриент</w:t>
      </w:r>
      <w:r>
        <w:rPr>
          <w:color w:val="000000" w:themeColor="text1"/>
        </w:rPr>
        <w:t xml:space="preserve">ов формируется образ университета, </w:t>
      </w:r>
      <w:r w:rsidR="009B2081">
        <w:rPr>
          <w:color w:val="000000" w:themeColor="text1"/>
        </w:rPr>
        <w:t xml:space="preserve">лишь </w:t>
      </w:r>
      <w:r>
        <w:rPr>
          <w:color w:val="000000" w:themeColor="text1"/>
        </w:rPr>
        <w:t xml:space="preserve">частично отражающий </w:t>
      </w:r>
      <w:r w:rsidR="000F7A9E">
        <w:rPr>
          <w:color w:val="000000" w:themeColor="text1"/>
        </w:rPr>
        <w:t xml:space="preserve">планируемый. </w:t>
      </w:r>
      <w:r w:rsidR="00EB24C8">
        <w:rPr>
          <w:color w:val="000000" w:themeColor="text1"/>
        </w:rPr>
        <w:t xml:space="preserve">На данный момент целевая аудитория лояльна к бренд-коммуникациями. </w:t>
      </w:r>
    </w:p>
    <w:p w14:paraId="4808FCE4" w14:textId="77777777" w:rsidR="00300AE4" w:rsidRPr="00920407" w:rsidRDefault="00300AE4" w:rsidP="00920407">
      <w:pPr>
        <w:pStyle w:val="ac"/>
        <w:tabs>
          <w:tab w:val="left" w:pos="993"/>
          <w:tab w:val="left" w:pos="1134"/>
        </w:tabs>
        <w:spacing w:before="0" w:beforeAutospacing="0" w:after="0" w:afterAutospacing="0" w:line="360" w:lineRule="auto"/>
        <w:ind w:firstLine="709"/>
        <w:jc w:val="both"/>
        <w:textAlignment w:val="baseline"/>
        <w:rPr>
          <w:color w:val="000000" w:themeColor="text1"/>
        </w:rPr>
      </w:pPr>
      <w:r w:rsidRPr="00920407">
        <w:rPr>
          <w:color w:val="000000" w:themeColor="text1"/>
        </w:rPr>
        <w:t>Для развития успешного бренда государственного университета «Дубна»</w:t>
      </w:r>
      <w:r w:rsidR="00920407" w:rsidRPr="00920407">
        <w:rPr>
          <w:color w:val="000000" w:themeColor="text1"/>
        </w:rPr>
        <w:t xml:space="preserve"> </w:t>
      </w:r>
      <w:r w:rsidRPr="00920407">
        <w:rPr>
          <w:color w:val="000000" w:themeColor="text1"/>
        </w:rPr>
        <w:t>рекомендуется:</w:t>
      </w:r>
    </w:p>
    <w:p w14:paraId="1BDA9996" w14:textId="77777777" w:rsidR="00153080" w:rsidRDefault="00300AE4" w:rsidP="004A603C">
      <w:pPr>
        <w:numPr>
          <w:ilvl w:val="0"/>
          <w:numId w:val="49"/>
        </w:numPr>
        <w:tabs>
          <w:tab w:val="left" w:pos="993"/>
        </w:tabs>
        <w:spacing w:after="0" w:line="360" w:lineRule="auto"/>
        <w:ind w:left="0" w:firstLine="709"/>
        <w:jc w:val="both"/>
        <w:rPr>
          <w:rFonts w:ascii="Times New Roman" w:hAnsi="Times New Roman"/>
          <w:sz w:val="24"/>
        </w:rPr>
      </w:pPr>
      <w:r>
        <w:rPr>
          <w:rFonts w:ascii="Times New Roman" w:hAnsi="Times New Roman"/>
          <w:sz w:val="24"/>
        </w:rPr>
        <w:t xml:space="preserve">Использовать </w:t>
      </w:r>
      <w:r w:rsidR="00920407">
        <w:rPr>
          <w:rFonts w:ascii="Times New Roman" w:hAnsi="Times New Roman"/>
          <w:sz w:val="24"/>
        </w:rPr>
        <w:t>прямые рекламные технологии для поднятия охвата аудитории;</w:t>
      </w:r>
    </w:p>
    <w:p w14:paraId="2C42D268" w14:textId="77777777" w:rsidR="00EF1ED0" w:rsidRPr="00EF1ED0" w:rsidRDefault="00EF1ED0" w:rsidP="004A603C">
      <w:pPr>
        <w:numPr>
          <w:ilvl w:val="0"/>
          <w:numId w:val="49"/>
        </w:numPr>
        <w:tabs>
          <w:tab w:val="left" w:pos="993"/>
        </w:tabs>
        <w:spacing w:after="0" w:line="360" w:lineRule="auto"/>
        <w:ind w:left="0" w:firstLine="709"/>
        <w:jc w:val="both"/>
        <w:rPr>
          <w:rFonts w:ascii="Times New Roman" w:hAnsi="Times New Roman"/>
          <w:sz w:val="24"/>
        </w:rPr>
      </w:pPr>
      <w:r>
        <w:rPr>
          <w:rFonts w:ascii="Times New Roman" w:hAnsi="Times New Roman"/>
          <w:sz w:val="24"/>
        </w:rPr>
        <w:t>Изучить конкурентный рынок</w:t>
      </w:r>
      <w:r w:rsidR="0003618C">
        <w:rPr>
          <w:rFonts w:ascii="Times New Roman" w:hAnsi="Times New Roman"/>
          <w:sz w:val="24"/>
        </w:rPr>
        <w:t xml:space="preserve"> образовательных услуг</w:t>
      </w:r>
      <w:r>
        <w:rPr>
          <w:rFonts w:ascii="Times New Roman" w:hAnsi="Times New Roman"/>
          <w:sz w:val="24"/>
        </w:rPr>
        <w:t>;</w:t>
      </w:r>
    </w:p>
    <w:p w14:paraId="1A8E9B21" w14:textId="77777777" w:rsidR="00920407" w:rsidRDefault="00064F03" w:rsidP="004A603C">
      <w:pPr>
        <w:numPr>
          <w:ilvl w:val="0"/>
          <w:numId w:val="49"/>
        </w:numPr>
        <w:tabs>
          <w:tab w:val="left" w:pos="993"/>
        </w:tabs>
        <w:spacing w:after="0" w:line="360" w:lineRule="auto"/>
        <w:ind w:left="0" w:firstLine="709"/>
        <w:jc w:val="both"/>
        <w:rPr>
          <w:rFonts w:ascii="Times New Roman" w:hAnsi="Times New Roman"/>
          <w:sz w:val="24"/>
        </w:rPr>
      </w:pPr>
      <w:r>
        <w:rPr>
          <w:rFonts w:ascii="Times New Roman" w:hAnsi="Times New Roman"/>
          <w:sz w:val="24"/>
        </w:rPr>
        <w:t>Пересмотреть миссию бренда и открыто позиционировать уникальные черты вуза;</w:t>
      </w:r>
    </w:p>
    <w:p w14:paraId="6BE1EF11" w14:textId="77777777" w:rsidR="00064F03" w:rsidRDefault="00064F03" w:rsidP="004A603C">
      <w:pPr>
        <w:numPr>
          <w:ilvl w:val="0"/>
          <w:numId w:val="49"/>
        </w:numPr>
        <w:tabs>
          <w:tab w:val="left" w:pos="993"/>
        </w:tabs>
        <w:spacing w:after="0" w:line="360" w:lineRule="auto"/>
        <w:ind w:left="0" w:firstLine="709"/>
        <w:jc w:val="both"/>
        <w:rPr>
          <w:rFonts w:ascii="Times New Roman" w:hAnsi="Times New Roman"/>
          <w:sz w:val="24"/>
        </w:rPr>
      </w:pPr>
      <w:r>
        <w:rPr>
          <w:rFonts w:ascii="Times New Roman" w:hAnsi="Times New Roman"/>
          <w:sz w:val="24"/>
        </w:rPr>
        <w:t>Налаживать двустороннюю коммуникацию между университетом и потребителями;</w:t>
      </w:r>
    </w:p>
    <w:p w14:paraId="559D5436" w14:textId="77777777" w:rsidR="00EF1ED0" w:rsidRDefault="0003618C" w:rsidP="004A603C">
      <w:pPr>
        <w:numPr>
          <w:ilvl w:val="0"/>
          <w:numId w:val="49"/>
        </w:numPr>
        <w:tabs>
          <w:tab w:val="left" w:pos="993"/>
        </w:tabs>
        <w:spacing w:after="0" w:line="360" w:lineRule="auto"/>
        <w:ind w:left="0" w:firstLine="709"/>
        <w:jc w:val="both"/>
        <w:rPr>
          <w:rFonts w:ascii="Times New Roman" w:hAnsi="Times New Roman"/>
          <w:sz w:val="24"/>
        </w:rPr>
      </w:pPr>
      <w:r>
        <w:rPr>
          <w:rFonts w:ascii="Times New Roman" w:hAnsi="Times New Roman"/>
          <w:sz w:val="24"/>
        </w:rPr>
        <w:t>Провести исследование, направленное на выявление представлений целевой аудитории о бренде вуза;</w:t>
      </w:r>
    </w:p>
    <w:p w14:paraId="0FB49155" w14:textId="77777777" w:rsidR="00146033" w:rsidRDefault="00C97F9E" w:rsidP="004A603C">
      <w:pPr>
        <w:numPr>
          <w:ilvl w:val="0"/>
          <w:numId w:val="49"/>
        </w:numPr>
        <w:tabs>
          <w:tab w:val="left" w:pos="993"/>
        </w:tabs>
        <w:spacing w:after="0" w:line="360" w:lineRule="auto"/>
        <w:ind w:left="0" w:firstLine="709"/>
        <w:jc w:val="both"/>
        <w:rPr>
          <w:rFonts w:ascii="Times New Roman" w:hAnsi="Times New Roman"/>
          <w:sz w:val="24"/>
        </w:rPr>
      </w:pPr>
      <w:r>
        <w:rPr>
          <w:rFonts w:ascii="Times New Roman" w:hAnsi="Times New Roman"/>
          <w:sz w:val="24"/>
        </w:rPr>
        <w:t>Продолжать проводить проекты, направленные на формирование бренд-комьюнити.</w:t>
      </w:r>
    </w:p>
    <w:p w14:paraId="1D382B12" w14:textId="77777777" w:rsidR="00146033" w:rsidRDefault="00146033">
      <w:pPr>
        <w:rPr>
          <w:rFonts w:ascii="Times New Roman" w:hAnsi="Times New Roman"/>
          <w:sz w:val="24"/>
        </w:rPr>
      </w:pPr>
      <w:r>
        <w:rPr>
          <w:rFonts w:ascii="Times New Roman" w:hAnsi="Times New Roman"/>
          <w:sz w:val="24"/>
        </w:rPr>
        <w:br w:type="page"/>
      </w:r>
    </w:p>
    <w:p w14:paraId="0ED90611" w14:textId="77777777" w:rsidR="00C97F9E" w:rsidRPr="003A546F" w:rsidRDefault="003A546F" w:rsidP="003A546F">
      <w:pPr>
        <w:tabs>
          <w:tab w:val="left" w:pos="993"/>
        </w:tabs>
        <w:spacing w:line="360" w:lineRule="auto"/>
        <w:ind w:firstLine="709"/>
        <w:jc w:val="center"/>
        <w:outlineLvl w:val="0"/>
        <w:rPr>
          <w:rFonts w:ascii="Times New Roman" w:hAnsi="Times New Roman"/>
          <w:b/>
          <w:bCs/>
          <w:sz w:val="28"/>
          <w:szCs w:val="28"/>
        </w:rPr>
      </w:pPr>
      <w:bookmarkStart w:id="47" w:name="_Toc168935839"/>
      <w:r w:rsidRPr="003A546F">
        <w:rPr>
          <w:rFonts w:ascii="Times New Roman" w:hAnsi="Times New Roman"/>
          <w:b/>
          <w:bCs/>
          <w:sz w:val="28"/>
          <w:szCs w:val="28"/>
        </w:rPr>
        <w:lastRenderedPageBreak/>
        <w:t>Заключение</w:t>
      </w:r>
      <w:bookmarkEnd w:id="47"/>
    </w:p>
    <w:p w14:paraId="36CA7A51" w14:textId="77777777" w:rsidR="00D46DA6" w:rsidRPr="00D42BCE" w:rsidRDefault="00DB345C" w:rsidP="00D42BCE">
      <w:pPr>
        <w:tabs>
          <w:tab w:val="left" w:pos="993"/>
        </w:tabs>
        <w:spacing w:after="0" w:line="360" w:lineRule="auto"/>
        <w:ind w:firstLine="709"/>
        <w:jc w:val="both"/>
        <w:rPr>
          <w:rFonts w:ascii="Times New Roman" w:hAnsi="Times New Roman" w:cs="Times New Roman"/>
          <w:color w:val="000000"/>
          <w:sz w:val="24"/>
          <w:szCs w:val="24"/>
        </w:rPr>
      </w:pPr>
      <w:r>
        <w:rPr>
          <w:rFonts w:ascii="Times New Roman" w:hAnsi="Times New Roman"/>
          <w:sz w:val="24"/>
          <w:szCs w:val="24"/>
        </w:rPr>
        <w:t xml:space="preserve">Перед </w:t>
      </w:r>
      <w:r w:rsidR="00EB1B78">
        <w:rPr>
          <w:rFonts w:ascii="Times New Roman" w:hAnsi="Times New Roman"/>
          <w:sz w:val="24"/>
          <w:szCs w:val="24"/>
        </w:rPr>
        <w:t xml:space="preserve">каждым </w:t>
      </w:r>
      <w:r>
        <w:rPr>
          <w:rFonts w:ascii="Times New Roman" w:hAnsi="Times New Roman"/>
          <w:sz w:val="24"/>
          <w:szCs w:val="24"/>
        </w:rPr>
        <w:t>университет</w:t>
      </w:r>
      <w:r w:rsidR="00EB1B78">
        <w:rPr>
          <w:rFonts w:ascii="Times New Roman" w:hAnsi="Times New Roman"/>
          <w:sz w:val="24"/>
          <w:szCs w:val="24"/>
        </w:rPr>
        <w:t>ом</w:t>
      </w:r>
      <w:r>
        <w:rPr>
          <w:rFonts w:ascii="Times New Roman" w:hAnsi="Times New Roman"/>
          <w:sz w:val="24"/>
          <w:szCs w:val="24"/>
        </w:rPr>
        <w:t xml:space="preserve"> стоят приоритетные задачи в </w:t>
      </w:r>
      <w:r w:rsidR="00EB1B78">
        <w:rPr>
          <w:rFonts w:ascii="Times New Roman" w:hAnsi="Times New Roman"/>
          <w:sz w:val="24"/>
          <w:szCs w:val="24"/>
        </w:rPr>
        <w:t>виде удержания устойчивого положения на образовательном рынке, расширени</w:t>
      </w:r>
      <w:r w:rsidR="00AA7883">
        <w:rPr>
          <w:rFonts w:ascii="Times New Roman" w:hAnsi="Times New Roman"/>
          <w:sz w:val="24"/>
          <w:szCs w:val="24"/>
        </w:rPr>
        <w:t>я</w:t>
      </w:r>
      <w:r w:rsidR="00EB1B78">
        <w:rPr>
          <w:rFonts w:ascii="Times New Roman" w:hAnsi="Times New Roman"/>
          <w:sz w:val="24"/>
          <w:szCs w:val="24"/>
        </w:rPr>
        <w:t xml:space="preserve"> возможностей для потребителей, развити</w:t>
      </w:r>
      <w:r w:rsidR="00AA7883">
        <w:rPr>
          <w:rFonts w:ascii="Times New Roman" w:hAnsi="Times New Roman"/>
          <w:sz w:val="24"/>
          <w:szCs w:val="24"/>
        </w:rPr>
        <w:t>я</w:t>
      </w:r>
      <w:r w:rsidR="00EB1B78">
        <w:rPr>
          <w:rFonts w:ascii="Times New Roman" w:hAnsi="Times New Roman"/>
          <w:sz w:val="24"/>
          <w:szCs w:val="24"/>
        </w:rPr>
        <w:t xml:space="preserve"> научного потенциала </w:t>
      </w:r>
      <w:r w:rsidR="00D6091F">
        <w:rPr>
          <w:rFonts w:ascii="Times New Roman" w:hAnsi="Times New Roman"/>
          <w:sz w:val="24"/>
          <w:szCs w:val="24"/>
        </w:rPr>
        <w:t xml:space="preserve">в </w:t>
      </w:r>
      <w:r>
        <w:rPr>
          <w:rFonts w:ascii="Times New Roman" w:hAnsi="Times New Roman"/>
          <w:sz w:val="24"/>
          <w:szCs w:val="24"/>
        </w:rPr>
        <w:t>условиях острой конкуренции образовательных учреждений</w:t>
      </w:r>
      <w:r w:rsidR="00AA7883">
        <w:rPr>
          <w:rFonts w:ascii="Times New Roman" w:hAnsi="Times New Roman"/>
          <w:sz w:val="24"/>
          <w:szCs w:val="24"/>
        </w:rPr>
        <w:t xml:space="preserve">. Благодаря брендингу вузы </w:t>
      </w:r>
      <w:r w:rsidR="00E755FE">
        <w:rPr>
          <w:rFonts w:ascii="Times New Roman" w:hAnsi="Times New Roman"/>
          <w:sz w:val="24"/>
          <w:szCs w:val="24"/>
        </w:rPr>
        <w:t>решают</w:t>
      </w:r>
      <w:r w:rsidR="00AA7883">
        <w:rPr>
          <w:rFonts w:ascii="Times New Roman" w:hAnsi="Times New Roman"/>
          <w:sz w:val="24"/>
          <w:szCs w:val="24"/>
        </w:rPr>
        <w:t xml:space="preserve"> данные задачи эффективнее.  </w:t>
      </w:r>
      <w:r w:rsidR="00D42BCE">
        <w:rPr>
          <w:rFonts w:ascii="Times New Roman" w:hAnsi="Times New Roman" w:cs="Times New Roman"/>
          <w:color w:val="000000"/>
          <w:sz w:val="24"/>
          <w:szCs w:val="24"/>
        </w:rPr>
        <w:t>В результате исследования, проведенного с помощью онлайн-анкетирования абитуриентов и интервью с и.</w:t>
      </w:r>
      <w:r w:rsidR="00D42BCE">
        <w:t> </w:t>
      </w:r>
      <w:r w:rsidR="00D42BCE">
        <w:rPr>
          <w:rFonts w:ascii="Times New Roman" w:hAnsi="Times New Roman" w:cs="Times New Roman"/>
          <w:color w:val="000000"/>
          <w:sz w:val="24"/>
          <w:szCs w:val="24"/>
        </w:rPr>
        <w:t xml:space="preserve">о. директора центра имиджевых проектов государственного университета «Дубна», была проанализирована </w:t>
      </w:r>
      <w:r w:rsidR="001F0A27">
        <w:rPr>
          <w:rFonts w:ascii="Times New Roman" w:hAnsi="Times New Roman" w:cs="Times New Roman"/>
          <w:color w:val="000000"/>
          <w:sz w:val="24"/>
          <w:szCs w:val="24"/>
        </w:rPr>
        <w:t>система</w:t>
      </w:r>
      <w:r w:rsidR="00D42BCE">
        <w:rPr>
          <w:rFonts w:ascii="Times New Roman" w:hAnsi="Times New Roman" w:cs="Times New Roman"/>
          <w:color w:val="000000"/>
          <w:sz w:val="24"/>
          <w:szCs w:val="24"/>
        </w:rPr>
        <w:t xml:space="preserve"> коммуникативной составляющей в управлении брендом вуза. </w:t>
      </w:r>
    </w:p>
    <w:p w14:paraId="10C33B7D" w14:textId="77777777" w:rsidR="00A250B3" w:rsidRDefault="00337B55" w:rsidP="00265D2D">
      <w:pPr>
        <w:tabs>
          <w:tab w:val="left" w:pos="993"/>
        </w:tabs>
        <w:spacing w:after="0" w:line="360" w:lineRule="auto"/>
        <w:ind w:firstLine="709"/>
        <w:jc w:val="both"/>
        <w:rPr>
          <w:rFonts w:ascii="Times New Roman" w:hAnsi="Times New Roman"/>
          <w:sz w:val="24"/>
          <w:szCs w:val="24"/>
        </w:rPr>
      </w:pPr>
      <w:r>
        <w:rPr>
          <w:rFonts w:ascii="Times New Roman" w:hAnsi="Times New Roman" w:cs="Times New Roman"/>
          <w:color w:val="000000"/>
          <w:sz w:val="24"/>
          <w:szCs w:val="24"/>
        </w:rPr>
        <w:t>Коммуникационная стратегия задает способы трансляции обещания потребителю</w:t>
      </w:r>
      <w:r w:rsidR="00FC1E9D" w:rsidRPr="00B1649F">
        <w:rPr>
          <w:rFonts w:ascii="Times New Roman" w:hAnsi="Times New Roman" w:cs="Times New Roman"/>
          <w:color w:val="000000"/>
          <w:sz w:val="24"/>
          <w:szCs w:val="24"/>
        </w:rPr>
        <w:t xml:space="preserve">. </w:t>
      </w:r>
      <w:r w:rsidR="00D46DA6">
        <w:rPr>
          <w:rFonts w:ascii="Times New Roman" w:hAnsi="Times New Roman"/>
          <w:sz w:val="24"/>
          <w:szCs w:val="24"/>
        </w:rPr>
        <w:t xml:space="preserve">Важной характеристикой бренд-коммуникаций является соблюдение баланса между использованием </w:t>
      </w:r>
      <w:r w:rsidR="00D46DA6" w:rsidRPr="00D46DA6">
        <w:rPr>
          <w:rFonts w:ascii="Times New Roman" w:hAnsi="Times New Roman"/>
          <w:i/>
          <w:iCs/>
          <w:sz w:val="24"/>
          <w:szCs w:val="24"/>
          <w:lang w:val="en-US"/>
        </w:rPr>
        <w:t>ATL</w:t>
      </w:r>
      <w:r w:rsidR="00D46DA6" w:rsidRPr="00D46DA6">
        <w:rPr>
          <w:rFonts w:ascii="Times New Roman" w:hAnsi="Times New Roman"/>
          <w:sz w:val="24"/>
          <w:szCs w:val="24"/>
        </w:rPr>
        <w:t xml:space="preserve"> </w:t>
      </w:r>
      <w:r w:rsidR="00D46DA6">
        <w:rPr>
          <w:rFonts w:ascii="Times New Roman" w:hAnsi="Times New Roman"/>
          <w:sz w:val="24"/>
          <w:szCs w:val="24"/>
        </w:rPr>
        <w:t>и</w:t>
      </w:r>
      <w:r w:rsidR="00D46DA6" w:rsidRPr="00D46DA6">
        <w:rPr>
          <w:rFonts w:ascii="Times New Roman" w:hAnsi="Times New Roman"/>
          <w:sz w:val="24"/>
          <w:szCs w:val="24"/>
        </w:rPr>
        <w:t xml:space="preserve"> </w:t>
      </w:r>
      <w:r w:rsidR="00D46DA6" w:rsidRPr="00D46DA6">
        <w:rPr>
          <w:rFonts w:ascii="Times New Roman" w:hAnsi="Times New Roman"/>
          <w:i/>
          <w:iCs/>
          <w:sz w:val="24"/>
          <w:szCs w:val="24"/>
          <w:lang w:val="en-US"/>
        </w:rPr>
        <w:t>BTL</w:t>
      </w:r>
      <w:r w:rsidR="00265D2D">
        <w:rPr>
          <w:rFonts w:ascii="Times New Roman" w:hAnsi="Times New Roman"/>
          <w:sz w:val="24"/>
          <w:szCs w:val="24"/>
        </w:rPr>
        <w:t xml:space="preserve">, при </w:t>
      </w:r>
      <w:r w:rsidR="00084D76" w:rsidRPr="00265D2D">
        <w:rPr>
          <w:rFonts w:ascii="Times New Roman" w:hAnsi="Times New Roman"/>
          <w:sz w:val="24"/>
          <w:szCs w:val="24"/>
        </w:rPr>
        <w:t xml:space="preserve">грамотном сочетании которых организация может достичь эффективного результата. </w:t>
      </w:r>
      <w:r w:rsidR="00D46DA6" w:rsidRPr="00265D2D">
        <w:rPr>
          <w:rFonts w:ascii="Times New Roman" w:hAnsi="Times New Roman"/>
          <w:color w:val="000000"/>
          <w:sz w:val="24"/>
          <w:szCs w:val="24"/>
        </w:rPr>
        <w:t xml:space="preserve">В государственном университете «Дубна» используются все виды коммуникаций, однако руководство склоняется к частому применению </w:t>
      </w:r>
      <w:r w:rsidR="00D46DA6" w:rsidRPr="00265D2D">
        <w:rPr>
          <w:rFonts w:ascii="Times New Roman" w:hAnsi="Times New Roman"/>
          <w:i/>
          <w:iCs/>
          <w:color w:val="000000"/>
          <w:sz w:val="24"/>
          <w:szCs w:val="24"/>
          <w:lang w:val="en-US"/>
        </w:rPr>
        <w:t>BTL</w:t>
      </w:r>
      <w:r w:rsidR="00D46DA6" w:rsidRPr="00265D2D">
        <w:rPr>
          <w:rFonts w:ascii="Times New Roman" w:hAnsi="Times New Roman"/>
          <w:color w:val="000000"/>
          <w:sz w:val="24"/>
          <w:szCs w:val="24"/>
        </w:rPr>
        <w:t>-коммуникаций.</w:t>
      </w:r>
    </w:p>
    <w:p w14:paraId="2CCDD785" w14:textId="77777777" w:rsidR="00855381" w:rsidRDefault="00265D2D" w:rsidP="00401FD1">
      <w:pPr>
        <w:tabs>
          <w:tab w:val="left" w:pos="993"/>
        </w:tabs>
        <w:spacing w:after="0" w:line="36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Для привлечения </w:t>
      </w:r>
      <w:r w:rsidR="004336BB">
        <w:rPr>
          <w:rFonts w:ascii="Times New Roman" w:hAnsi="Times New Roman" w:cs="Times New Roman"/>
          <w:iCs/>
          <w:color w:val="000000"/>
          <w:sz w:val="24"/>
          <w:szCs w:val="24"/>
        </w:rPr>
        <w:t xml:space="preserve">целевой аудитории </w:t>
      </w:r>
      <w:r>
        <w:rPr>
          <w:rFonts w:ascii="Times New Roman" w:hAnsi="Times New Roman" w:cs="Times New Roman"/>
          <w:iCs/>
          <w:color w:val="000000"/>
          <w:sz w:val="24"/>
          <w:szCs w:val="24"/>
        </w:rPr>
        <w:t xml:space="preserve">вузам необходимо </w:t>
      </w:r>
      <w:r w:rsidR="004336BB">
        <w:rPr>
          <w:rFonts w:ascii="Times New Roman" w:hAnsi="Times New Roman" w:cs="Times New Roman"/>
          <w:iCs/>
          <w:color w:val="000000"/>
          <w:sz w:val="24"/>
          <w:szCs w:val="24"/>
        </w:rPr>
        <w:t xml:space="preserve">учитывать особенности и специфику каждого сегмента. </w:t>
      </w:r>
      <w:r w:rsidR="00F83E35">
        <w:rPr>
          <w:rFonts w:ascii="Times New Roman" w:hAnsi="Times New Roman" w:cs="Times New Roman"/>
          <w:iCs/>
          <w:color w:val="000000"/>
          <w:sz w:val="24"/>
          <w:szCs w:val="24"/>
        </w:rPr>
        <w:t xml:space="preserve">Родителям важно </w:t>
      </w:r>
      <w:r w:rsidR="00855381">
        <w:rPr>
          <w:rFonts w:ascii="Times New Roman" w:hAnsi="Times New Roman" w:cs="Times New Roman"/>
          <w:iCs/>
          <w:color w:val="000000"/>
          <w:sz w:val="24"/>
          <w:szCs w:val="24"/>
        </w:rPr>
        <w:t>качество получаемого ребенком образования и</w:t>
      </w:r>
      <w:r w:rsidR="00157815">
        <w:rPr>
          <w:rFonts w:ascii="Times New Roman" w:hAnsi="Times New Roman" w:cs="Times New Roman"/>
          <w:iCs/>
          <w:color w:val="000000"/>
          <w:sz w:val="24"/>
          <w:szCs w:val="24"/>
        </w:rPr>
        <w:t xml:space="preserve"> его</w:t>
      </w:r>
      <w:r w:rsidR="00855381">
        <w:rPr>
          <w:rFonts w:ascii="Times New Roman" w:hAnsi="Times New Roman" w:cs="Times New Roman"/>
          <w:iCs/>
          <w:color w:val="000000"/>
          <w:sz w:val="24"/>
          <w:szCs w:val="24"/>
        </w:rPr>
        <w:t xml:space="preserve"> последующее трудоустройство, безопасность и </w:t>
      </w:r>
      <w:r w:rsidR="00157815">
        <w:rPr>
          <w:rFonts w:ascii="Times New Roman" w:hAnsi="Times New Roman" w:cs="Times New Roman"/>
          <w:iCs/>
          <w:color w:val="000000"/>
          <w:sz w:val="24"/>
          <w:szCs w:val="24"/>
        </w:rPr>
        <w:t>комфортные</w:t>
      </w:r>
      <w:r w:rsidR="00855381">
        <w:rPr>
          <w:rFonts w:ascii="Times New Roman" w:hAnsi="Times New Roman" w:cs="Times New Roman"/>
          <w:iCs/>
          <w:color w:val="000000"/>
          <w:sz w:val="24"/>
          <w:szCs w:val="24"/>
        </w:rPr>
        <w:t xml:space="preserve"> </w:t>
      </w:r>
      <w:r w:rsidR="00157815">
        <w:rPr>
          <w:rFonts w:ascii="Times New Roman" w:hAnsi="Times New Roman" w:cs="Times New Roman"/>
          <w:iCs/>
          <w:color w:val="000000"/>
          <w:sz w:val="24"/>
          <w:szCs w:val="24"/>
        </w:rPr>
        <w:t>условия</w:t>
      </w:r>
      <w:r w:rsidR="00855381">
        <w:rPr>
          <w:rFonts w:ascii="Times New Roman" w:hAnsi="Times New Roman" w:cs="Times New Roman"/>
          <w:iCs/>
          <w:color w:val="000000"/>
          <w:sz w:val="24"/>
          <w:szCs w:val="24"/>
        </w:rPr>
        <w:t xml:space="preserve"> в общежитии</w:t>
      </w:r>
      <w:r w:rsidR="00157815">
        <w:rPr>
          <w:rFonts w:ascii="Times New Roman" w:hAnsi="Times New Roman" w:cs="Times New Roman"/>
          <w:iCs/>
          <w:color w:val="000000"/>
          <w:sz w:val="24"/>
          <w:szCs w:val="24"/>
        </w:rPr>
        <w:t xml:space="preserve">. Абитуриенты и школьники обращают внимание на </w:t>
      </w:r>
      <w:r w:rsidR="00A4093E">
        <w:rPr>
          <w:rFonts w:ascii="Times New Roman" w:hAnsi="Times New Roman" w:cs="Times New Roman"/>
          <w:iCs/>
          <w:color w:val="000000"/>
          <w:sz w:val="24"/>
          <w:szCs w:val="24"/>
        </w:rPr>
        <w:t xml:space="preserve">использование современных трендов, яркого визуала и дизайна. Государственный </w:t>
      </w:r>
      <w:r w:rsidR="00A4093E">
        <w:rPr>
          <w:rFonts w:ascii="Times New Roman" w:hAnsi="Times New Roman"/>
          <w:color w:val="000000"/>
          <w:sz w:val="24"/>
          <w:szCs w:val="24"/>
        </w:rPr>
        <w:t>у</w:t>
      </w:r>
      <w:r w:rsidR="00A4093E" w:rsidRPr="00A4093E">
        <w:rPr>
          <w:rFonts w:ascii="Times New Roman" w:hAnsi="Times New Roman"/>
          <w:color w:val="000000"/>
          <w:sz w:val="24"/>
          <w:szCs w:val="24"/>
        </w:rPr>
        <w:t xml:space="preserve">ниверситет </w:t>
      </w:r>
      <w:r w:rsidR="00A4093E">
        <w:rPr>
          <w:rFonts w:ascii="Times New Roman" w:hAnsi="Times New Roman"/>
          <w:color w:val="000000"/>
          <w:sz w:val="24"/>
          <w:szCs w:val="24"/>
        </w:rPr>
        <w:t xml:space="preserve">«Дубна» </w:t>
      </w:r>
      <w:r w:rsidR="00A4093E" w:rsidRPr="00A4093E">
        <w:rPr>
          <w:rFonts w:ascii="Times New Roman" w:hAnsi="Times New Roman"/>
          <w:color w:val="000000"/>
          <w:sz w:val="24"/>
          <w:szCs w:val="24"/>
        </w:rPr>
        <w:t xml:space="preserve">грамотно работает с имеющейся целевой аудиторией, </w:t>
      </w:r>
      <w:r w:rsidR="00327975">
        <w:rPr>
          <w:rFonts w:ascii="Times New Roman" w:hAnsi="Times New Roman"/>
          <w:color w:val="000000"/>
          <w:sz w:val="24"/>
          <w:szCs w:val="24"/>
        </w:rPr>
        <w:t>учитывает</w:t>
      </w:r>
      <w:r w:rsidR="00A4093E" w:rsidRPr="00A4093E">
        <w:rPr>
          <w:rFonts w:ascii="Times New Roman" w:hAnsi="Times New Roman"/>
          <w:color w:val="000000"/>
          <w:sz w:val="24"/>
          <w:szCs w:val="24"/>
        </w:rPr>
        <w:t xml:space="preserve"> особенност</w:t>
      </w:r>
      <w:r w:rsidR="00327975">
        <w:rPr>
          <w:rFonts w:ascii="Times New Roman" w:hAnsi="Times New Roman"/>
          <w:color w:val="000000"/>
          <w:sz w:val="24"/>
          <w:szCs w:val="24"/>
        </w:rPr>
        <w:t>и</w:t>
      </w:r>
      <w:r w:rsidR="00A4093E" w:rsidRPr="00A4093E">
        <w:rPr>
          <w:rFonts w:ascii="Times New Roman" w:hAnsi="Times New Roman"/>
          <w:color w:val="000000"/>
          <w:sz w:val="24"/>
          <w:szCs w:val="24"/>
        </w:rPr>
        <w:t xml:space="preserve"> каждого сегмента и стремится повысить ее лояльность.</w:t>
      </w:r>
    </w:p>
    <w:p w14:paraId="6FD1CA20" w14:textId="77777777" w:rsidR="001016D7" w:rsidRDefault="00401FD1" w:rsidP="001016D7">
      <w:pPr>
        <w:tabs>
          <w:tab w:val="left" w:pos="993"/>
        </w:tabs>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iCs/>
          <w:color w:val="000000"/>
          <w:sz w:val="24"/>
          <w:szCs w:val="24"/>
        </w:rPr>
        <w:t xml:space="preserve">На </w:t>
      </w:r>
      <w:r w:rsidR="00FD5ECA">
        <w:rPr>
          <w:rFonts w:ascii="Times New Roman" w:hAnsi="Times New Roman" w:cs="Times New Roman"/>
          <w:iCs/>
          <w:color w:val="000000"/>
          <w:sz w:val="24"/>
          <w:szCs w:val="24"/>
        </w:rPr>
        <w:t>привлеч</w:t>
      </w:r>
      <w:r>
        <w:rPr>
          <w:rFonts w:ascii="Times New Roman" w:hAnsi="Times New Roman" w:cs="Times New Roman"/>
          <w:iCs/>
          <w:color w:val="000000"/>
          <w:sz w:val="24"/>
          <w:szCs w:val="24"/>
        </w:rPr>
        <w:t>ение</w:t>
      </w:r>
      <w:r w:rsidR="000253CA">
        <w:rPr>
          <w:rFonts w:ascii="Times New Roman" w:hAnsi="Times New Roman" w:cs="Times New Roman"/>
          <w:iCs/>
          <w:color w:val="000000"/>
          <w:sz w:val="24"/>
          <w:szCs w:val="24"/>
        </w:rPr>
        <w:t xml:space="preserve"> </w:t>
      </w:r>
      <w:r w:rsidR="00FD5ECA">
        <w:rPr>
          <w:rFonts w:ascii="Times New Roman" w:hAnsi="Times New Roman" w:cs="Times New Roman"/>
          <w:iCs/>
          <w:color w:val="000000"/>
          <w:sz w:val="24"/>
          <w:szCs w:val="24"/>
        </w:rPr>
        <w:t>внимани</w:t>
      </w:r>
      <w:r>
        <w:rPr>
          <w:rFonts w:ascii="Times New Roman" w:hAnsi="Times New Roman" w:cs="Times New Roman"/>
          <w:iCs/>
          <w:color w:val="000000"/>
          <w:sz w:val="24"/>
          <w:szCs w:val="24"/>
        </w:rPr>
        <w:t>я</w:t>
      </w:r>
      <w:r w:rsidR="00FD5ECA">
        <w:rPr>
          <w:rFonts w:ascii="Times New Roman" w:hAnsi="Times New Roman" w:cs="Times New Roman"/>
          <w:iCs/>
          <w:color w:val="000000"/>
          <w:sz w:val="24"/>
          <w:szCs w:val="24"/>
        </w:rPr>
        <w:t xml:space="preserve"> целевой аудитории</w:t>
      </w:r>
      <w:r>
        <w:rPr>
          <w:rFonts w:ascii="Times New Roman" w:hAnsi="Times New Roman" w:cs="Times New Roman"/>
          <w:iCs/>
          <w:color w:val="000000"/>
          <w:sz w:val="24"/>
          <w:szCs w:val="24"/>
        </w:rPr>
        <w:t xml:space="preserve"> влияет </w:t>
      </w:r>
      <w:r w:rsidR="00316558">
        <w:rPr>
          <w:rFonts w:ascii="Times New Roman" w:hAnsi="Times New Roman" w:cs="Times New Roman"/>
          <w:iCs/>
          <w:color w:val="000000"/>
          <w:sz w:val="24"/>
          <w:szCs w:val="24"/>
        </w:rPr>
        <w:t xml:space="preserve">и </w:t>
      </w:r>
      <w:r>
        <w:rPr>
          <w:rFonts w:ascii="Times New Roman" w:hAnsi="Times New Roman" w:cs="Times New Roman"/>
          <w:iCs/>
          <w:color w:val="000000"/>
          <w:sz w:val="24"/>
          <w:szCs w:val="24"/>
        </w:rPr>
        <w:t xml:space="preserve">выбранное </w:t>
      </w:r>
      <w:r w:rsidR="000253CA">
        <w:rPr>
          <w:rFonts w:ascii="Times New Roman" w:hAnsi="Times New Roman" w:cs="Times New Roman"/>
          <w:iCs/>
          <w:color w:val="000000"/>
          <w:sz w:val="24"/>
          <w:szCs w:val="24"/>
        </w:rPr>
        <w:t>стратегическое позиционирование вуза</w:t>
      </w:r>
      <w:r w:rsidR="00305F6A">
        <w:rPr>
          <w:rFonts w:ascii="Times New Roman" w:hAnsi="Times New Roman" w:cs="Times New Roman"/>
          <w:iCs/>
          <w:color w:val="000000"/>
          <w:sz w:val="24"/>
          <w:szCs w:val="24"/>
        </w:rPr>
        <w:t xml:space="preserve">. </w:t>
      </w:r>
      <w:r w:rsidR="00610B9D">
        <w:rPr>
          <w:rFonts w:ascii="Times New Roman" w:hAnsi="Times New Roman" w:cs="Times New Roman"/>
          <w:iCs/>
          <w:color w:val="000000"/>
          <w:sz w:val="24"/>
          <w:szCs w:val="24"/>
        </w:rPr>
        <w:t xml:space="preserve">В зависимости от стратегии меняются коммуникативные программы. </w:t>
      </w:r>
      <w:r w:rsidR="00F271F8" w:rsidRPr="001016D7">
        <w:rPr>
          <w:rFonts w:ascii="Times New Roman" w:hAnsi="Times New Roman"/>
          <w:color w:val="000000"/>
          <w:sz w:val="24"/>
          <w:szCs w:val="24"/>
        </w:rPr>
        <w:t>Центр имиджевых проектов</w:t>
      </w:r>
      <w:r w:rsidR="001016D7">
        <w:rPr>
          <w:rFonts w:ascii="Times New Roman" w:hAnsi="Times New Roman"/>
          <w:color w:val="000000"/>
          <w:sz w:val="24"/>
          <w:szCs w:val="24"/>
        </w:rPr>
        <w:t xml:space="preserve"> в государственном университете «Дубна»</w:t>
      </w:r>
      <w:r w:rsidR="00F271F8" w:rsidRPr="001016D7">
        <w:rPr>
          <w:rFonts w:ascii="Times New Roman" w:hAnsi="Times New Roman"/>
          <w:color w:val="000000"/>
          <w:sz w:val="24"/>
          <w:szCs w:val="24"/>
        </w:rPr>
        <w:t xml:space="preserve"> появился </w:t>
      </w:r>
      <w:r w:rsidR="00F271F8" w:rsidRPr="001016D7">
        <w:rPr>
          <w:rFonts w:ascii="Times New Roman" w:hAnsi="Times New Roman" w:cs="Times New Roman"/>
          <w:color w:val="000000" w:themeColor="text1"/>
          <w:sz w:val="24"/>
          <w:szCs w:val="24"/>
        </w:rPr>
        <w:t xml:space="preserve">недавно, в связи с чем перед университетом стоит много целей и задач по развитию уникального бренда. На данный момент </w:t>
      </w:r>
      <w:r w:rsidR="001016D7" w:rsidRPr="001016D7">
        <w:rPr>
          <w:rFonts w:ascii="Times New Roman" w:hAnsi="Times New Roman" w:cs="Times New Roman"/>
          <w:color w:val="000000" w:themeColor="text1"/>
          <w:sz w:val="24"/>
          <w:szCs w:val="24"/>
        </w:rPr>
        <w:t>н</w:t>
      </w:r>
      <w:r w:rsidR="00F271F8" w:rsidRPr="001016D7">
        <w:rPr>
          <w:rFonts w:ascii="Times New Roman" w:hAnsi="Times New Roman" w:cs="Times New Roman"/>
          <w:color w:val="000000" w:themeColor="text1"/>
          <w:sz w:val="24"/>
          <w:szCs w:val="24"/>
        </w:rPr>
        <w:t>е все структурные элементы бренда представлены в достаточной степени. Отсутствует аналитическая база, содержащая представления целевой аудитории о вузе, необходимая для стратегического позиционирования.</w:t>
      </w:r>
    </w:p>
    <w:p w14:paraId="5E443265" w14:textId="77777777" w:rsidR="001016D7" w:rsidRPr="001016D7" w:rsidRDefault="00610B9D" w:rsidP="00772E79">
      <w:pPr>
        <w:tabs>
          <w:tab w:val="left" w:pos="993"/>
        </w:tabs>
        <w:spacing w:after="0" w:line="360" w:lineRule="auto"/>
        <w:ind w:firstLine="709"/>
        <w:jc w:val="both"/>
        <w:rPr>
          <w:rFonts w:ascii="Times New Roman" w:hAnsi="Times New Roman" w:cs="Times New Roman"/>
          <w:color w:val="000000" w:themeColor="text1"/>
          <w:sz w:val="24"/>
          <w:szCs w:val="24"/>
        </w:rPr>
      </w:pPr>
      <w:r w:rsidRPr="00F9442D">
        <w:rPr>
          <w:rFonts w:ascii="Times New Roman" w:hAnsi="Times New Roman" w:cs="Times New Roman"/>
          <w:color w:val="000000" w:themeColor="text1"/>
          <w:sz w:val="24"/>
          <w:szCs w:val="24"/>
        </w:rPr>
        <w:t>Основной целью бренд-коммуникаций является достижение синергии между потребителем и брендом</w:t>
      </w:r>
      <w:r>
        <w:rPr>
          <w:rFonts w:ascii="Times New Roman" w:hAnsi="Times New Roman" w:cs="Times New Roman"/>
          <w:color w:val="000000" w:themeColor="text1"/>
          <w:sz w:val="24"/>
          <w:szCs w:val="24"/>
        </w:rPr>
        <w:t>.</w:t>
      </w:r>
      <w:r w:rsidR="00997A00">
        <w:rPr>
          <w:rFonts w:ascii="Times New Roman" w:hAnsi="Times New Roman" w:cs="Times New Roman"/>
          <w:color w:val="000000" w:themeColor="text1"/>
          <w:sz w:val="24"/>
          <w:szCs w:val="24"/>
        </w:rPr>
        <w:t xml:space="preserve"> Получить такой результат возможно при соответствии </w:t>
      </w:r>
      <w:r w:rsidR="00C508B4">
        <w:rPr>
          <w:rFonts w:ascii="Times New Roman" w:hAnsi="Times New Roman" w:cs="Times New Roman"/>
          <w:color w:val="000000" w:themeColor="text1"/>
          <w:sz w:val="24"/>
          <w:szCs w:val="24"/>
        </w:rPr>
        <w:t>планируемого</w:t>
      </w:r>
      <w:r w:rsidR="0089631B">
        <w:rPr>
          <w:rFonts w:ascii="Times New Roman" w:hAnsi="Times New Roman" w:cs="Times New Roman"/>
          <w:color w:val="000000" w:themeColor="text1"/>
          <w:sz w:val="24"/>
          <w:szCs w:val="24"/>
        </w:rPr>
        <w:t xml:space="preserve"> </w:t>
      </w:r>
      <w:r w:rsidR="00401C4C">
        <w:rPr>
          <w:rFonts w:ascii="Times New Roman" w:hAnsi="Times New Roman" w:cs="Times New Roman"/>
          <w:color w:val="000000" w:themeColor="text1"/>
          <w:sz w:val="24"/>
          <w:szCs w:val="24"/>
        </w:rPr>
        <w:t xml:space="preserve">университетом </w:t>
      </w:r>
      <w:r w:rsidR="0089631B">
        <w:rPr>
          <w:rFonts w:ascii="Times New Roman" w:hAnsi="Times New Roman" w:cs="Times New Roman"/>
          <w:color w:val="000000" w:themeColor="text1"/>
          <w:sz w:val="24"/>
          <w:szCs w:val="24"/>
        </w:rPr>
        <w:t>и существую</w:t>
      </w:r>
      <w:r w:rsidR="00C508B4">
        <w:rPr>
          <w:rFonts w:ascii="Times New Roman" w:hAnsi="Times New Roman" w:cs="Times New Roman"/>
          <w:color w:val="000000" w:themeColor="text1"/>
          <w:sz w:val="24"/>
          <w:szCs w:val="24"/>
        </w:rPr>
        <w:t>щего</w:t>
      </w:r>
      <w:r w:rsidR="0089631B">
        <w:rPr>
          <w:rFonts w:ascii="Times New Roman" w:hAnsi="Times New Roman" w:cs="Times New Roman"/>
          <w:color w:val="000000" w:themeColor="text1"/>
          <w:sz w:val="24"/>
          <w:szCs w:val="24"/>
        </w:rPr>
        <w:t xml:space="preserve"> в сознании потребителя образов. </w:t>
      </w:r>
      <w:r w:rsidR="001016D7" w:rsidRPr="00C508B4">
        <w:rPr>
          <w:rFonts w:ascii="Times New Roman" w:hAnsi="Times New Roman"/>
          <w:color w:val="000000"/>
          <w:sz w:val="24"/>
          <w:szCs w:val="24"/>
        </w:rPr>
        <w:t xml:space="preserve">Среди абитуриентов </w:t>
      </w:r>
      <w:r w:rsidR="00C508B4">
        <w:rPr>
          <w:rFonts w:ascii="Times New Roman" w:hAnsi="Times New Roman"/>
          <w:color w:val="000000"/>
          <w:sz w:val="24"/>
          <w:szCs w:val="24"/>
        </w:rPr>
        <w:t xml:space="preserve">государственного университета «Дубна» </w:t>
      </w:r>
      <w:r w:rsidR="001016D7" w:rsidRPr="00C508B4">
        <w:rPr>
          <w:rFonts w:ascii="Times New Roman" w:hAnsi="Times New Roman"/>
          <w:color w:val="000000"/>
          <w:sz w:val="24"/>
          <w:szCs w:val="24"/>
        </w:rPr>
        <w:t>распространены представления о</w:t>
      </w:r>
      <w:r w:rsidR="00C508B4">
        <w:rPr>
          <w:rFonts w:ascii="Times New Roman" w:hAnsi="Times New Roman"/>
          <w:color w:val="000000"/>
          <w:sz w:val="24"/>
          <w:szCs w:val="24"/>
        </w:rPr>
        <w:t xml:space="preserve"> вузе</w:t>
      </w:r>
      <w:r w:rsidR="001016D7" w:rsidRPr="00C508B4">
        <w:rPr>
          <w:rFonts w:ascii="Times New Roman" w:hAnsi="Times New Roman"/>
          <w:color w:val="000000"/>
          <w:sz w:val="24"/>
          <w:szCs w:val="24"/>
        </w:rPr>
        <w:t xml:space="preserve">, но они лишь частично соответствуют планируемому образу. </w:t>
      </w:r>
    </w:p>
    <w:p w14:paraId="794E47CC" w14:textId="77777777" w:rsidR="00E51F21" w:rsidRDefault="00956399" w:rsidP="00B516E1">
      <w:pPr>
        <w:tabs>
          <w:tab w:val="left" w:pos="993"/>
        </w:tabs>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Поддержку бренду вуза оказывает бренд-комьюнити</w:t>
      </w:r>
      <w:r w:rsidR="004D5A5E">
        <w:rPr>
          <w:rFonts w:ascii="Times New Roman" w:hAnsi="Times New Roman" w:cs="Times New Roman"/>
          <w:color w:val="000000" w:themeColor="text1"/>
          <w:sz w:val="24"/>
          <w:szCs w:val="24"/>
        </w:rPr>
        <w:t xml:space="preserve">. </w:t>
      </w:r>
      <w:r w:rsidR="00772E79">
        <w:rPr>
          <w:rFonts w:ascii="Times New Roman" w:hAnsi="Times New Roman" w:cs="Times New Roman"/>
          <w:color w:val="000000"/>
          <w:sz w:val="24"/>
          <w:szCs w:val="24"/>
        </w:rPr>
        <w:t>При создании</w:t>
      </w:r>
      <w:r w:rsidR="004D5A5E">
        <w:rPr>
          <w:rFonts w:ascii="Times New Roman" w:hAnsi="Times New Roman" w:cs="Times New Roman"/>
          <w:color w:val="000000"/>
          <w:sz w:val="24"/>
          <w:szCs w:val="24"/>
        </w:rPr>
        <w:t xml:space="preserve"> бренд-комьюнити формируются прочные узы лояльности к учебному заведению, которая выражается в виде поддержки университету, его услугам, программам обучения и привлечению абитуриентов к поступлению в вуз. </w:t>
      </w:r>
      <w:r w:rsidR="00772E79">
        <w:rPr>
          <w:rFonts w:ascii="Times New Roman" w:hAnsi="Times New Roman" w:cs="Times New Roman"/>
          <w:color w:val="000000"/>
          <w:sz w:val="24"/>
          <w:szCs w:val="24"/>
        </w:rPr>
        <w:t xml:space="preserve">Государственный университет «Дубна» </w:t>
      </w:r>
      <w:r w:rsidR="00F30AE7">
        <w:rPr>
          <w:rFonts w:ascii="Times New Roman" w:hAnsi="Times New Roman" w:cs="Times New Roman"/>
          <w:color w:val="000000"/>
          <w:sz w:val="24"/>
          <w:szCs w:val="24"/>
        </w:rPr>
        <w:t xml:space="preserve">нацелен на создание лояльного сообщества и прилагает к этому имеющиеся усилия. </w:t>
      </w:r>
    </w:p>
    <w:p w14:paraId="4B2547A8" w14:textId="77777777" w:rsidR="006024BB" w:rsidRDefault="00956399" w:rsidP="007037DC">
      <w:pPr>
        <w:tabs>
          <w:tab w:val="left" w:pos="993"/>
        </w:tabs>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рекомендациях указано на необходимость </w:t>
      </w:r>
      <w:r w:rsidR="00911000">
        <w:rPr>
          <w:rFonts w:ascii="Times New Roman" w:hAnsi="Times New Roman"/>
          <w:color w:val="000000"/>
          <w:sz w:val="24"/>
          <w:szCs w:val="24"/>
        </w:rPr>
        <w:t xml:space="preserve">установления </w:t>
      </w:r>
      <w:r w:rsidR="00FD60C5">
        <w:rPr>
          <w:rFonts w:ascii="Times New Roman" w:hAnsi="Times New Roman"/>
          <w:color w:val="000000"/>
          <w:sz w:val="24"/>
          <w:szCs w:val="24"/>
        </w:rPr>
        <w:t>баланс</w:t>
      </w:r>
      <w:r>
        <w:rPr>
          <w:rFonts w:ascii="Times New Roman" w:hAnsi="Times New Roman"/>
          <w:color w:val="000000"/>
          <w:sz w:val="24"/>
          <w:szCs w:val="24"/>
        </w:rPr>
        <w:t>а</w:t>
      </w:r>
      <w:r w:rsidR="00FD60C5">
        <w:rPr>
          <w:rFonts w:ascii="Times New Roman" w:hAnsi="Times New Roman"/>
          <w:color w:val="000000"/>
          <w:sz w:val="24"/>
          <w:szCs w:val="24"/>
        </w:rPr>
        <w:t xml:space="preserve"> </w:t>
      </w:r>
      <w:r>
        <w:rPr>
          <w:rFonts w:ascii="Times New Roman" w:hAnsi="Times New Roman"/>
          <w:color w:val="000000"/>
          <w:sz w:val="24"/>
          <w:szCs w:val="24"/>
        </w:rPr>
        <w:t>бренд-коммуникаций,</w:t>
      </w:r>
      <w:r w:rsidR="007037DC">
        <w:rPr>
          <w:rFonts w:ascii="Times New Roman" w:hAnsi="Times New Roman"/>
          <w:color w:val="000000"/>
          <w:sz w:val="24"/>
          <w:szCs w:val="24"/>
        </w:rPr>
        <w:t xml:space="preserve"> изучени</w:t>
      </w:r>
      <w:r w:rsidR="004A0601">
        <w:rPr>
          <w:rFonts w:ascii="Times New Roman" w:hAnsi="Times New Roman"/>
          <w:color w:val="000000"/>
          <w:sz w:val="24"/>
          <w:szCs w:val="24"/>
        </w:rPr>
        <w:t>я</w:t>
      </w:r>
      <w:r w:rsidR="007037DC">
        <w:rPr>
          <w:rFonts w:ascii="Times New Roman" w:hAnsi="Times New Roman"/>
          <w:color w:val="000000"/>
          <w:sz w:val="24"/>
          <w:szCs w:val="24"/>
        </w:rPr>
        <w:t xml:space="preserve"> конкурентного рынка, формирования </w:t>
      </w:r>
      <w:r w:rsidR="00041739" w:rsidRPr="007037DC">
        <w:rPr>
          <w:rFonts w:ascii="Times New Roman" w:hAnsi="Times New Roman"/>
          <w:color w:val="000000"/>
          <w:sz w:val="24"/>
          <w:szCs w:val="24"/>
        </w:rPr>
        <w:t>позиционировани</w:t>
      </w:r>
      <w:r w:rsidR="007037DC">
        <w:rPr>
          <w:rFonts w:ascii="Times New Roman" w:hAnsi="Times New Roman"/>
          <w:color w:val="000000"/>
          <w:sz w:val="24"/>
          <w:szCs w:val="24"/>
        </w:rPr>
        <w:t>я</w:t>
      </w:r>
      <w:r w:rsidR="00041739" w:rsidRPr="007037DC">
        <w:rPr>
          <w:rFonts w:ascii="Times New Roman" w:hAnsi="Times New Roman"/>
          <w:color w:val="000000"/>
          <w:sz w:val="24"/>
          <w:szCs w:val="24"/>
        </w:rPr>
        <w:t xml:space="preserve"> университета</w:t>
      </w:r>
      <w:r w:rsidR="004D3461">
        <w:rPr>
          <w:rFonts w:ascii="Times New Roman" w:hAnsi="Times New Roman"/>
          <w:color w:val="000000"/>
          <w:sz w:val="24"/>
          <w:szCs w:val="24"/>
        </w:rPr>
        <w:t xml:space="preserve">, </w:t>
      </w:r>
      <w:r w:rsidR="004A0601">
        <w:rPr>
          <w:rFonts w:ascii="Times New Roman" w:hAnsi="Times New Roman"/>
          <w:color w:val="000000"/>
          <w:sz w:val="24"/>
          <w:szCs w:val="24"/>
        </w:rPr>
        <w:t xml:space="preserve">установления </w:t>
      </w:r>
      <w:r w:rsidR="00911000">
        <w:rPr>
          <w:rFonts w:ascii="Times New Roman" w:hAnsi="Times New Roman"/>
          <w:color w:val="000000"/>
          <w:sz w:val="24"/>
          <w:szCs w:val="24"/>
        </w:rPr>
        <w:t>двустороннего</w:t>
      </w:r>
      <w:r w:rsidR="004D3461">
        <w:rPr>
          <w:rFonts w:ascii="Times New Roman" w:hAnsi="Times New Roman"/>
          <w:color w:val="000000"/>
          <w:sz w:val="24"/>
          <w:szCs w:val="24"/>
        </w:rPr>
        <w:t xml:space="preserve"> взаимодействи</w:t>
      </w:r>
      <w:r w:rsidR="00911000">
        <w:rPr>
          <w:rFonts w:ascii="Times New Roman" w:hAnsi="Times New Roman"/>
          <w:color w:val="000000"/>
          <w:sz w:val="24"/>
          <w:szCs w:val="24"/>
        </w:rPr>
        <w:t>я</w:t>
      </w:r>
      <w:r w:rsidR="004D3461">
        <w:rPr>
          <w:rFonts w:ascii="Times New Roman" w:hAnsi="Times New Roman"/>
          <w:color w:val="000000"/>
          <w:sz w:val="24"/>
          <w:szCs w:val="24"/>
        </w:rPr>
        <w:t xml:space="preserve"> с потребителем</w:t>
      </w:r>
      <w:r w:rsidR="00A3003A">
        <w:rPr>
          <w:rFonts w:ascii="Times New Roman" w:hAnsi="Times New Roman"/>
          <w:color w:val="000000"/>
          <w:sz w:val="24"/>
          <w:szCs w:val="24"/>
        </w:rPr>
        <w:t>.</w:t>
      </w:r>
    </w:p>
    <w:p w14:paraId="703ADD42" w14:textId="77777777" w:rsidR="004567FD" w:rsidRPr="004567FD" w:rsidRDefault="004567FD">
      <w:pPr>
        <w:rPr>
          <w:rFonts w:ascii="Times New Roman" w:hAnsi="Times New Roman" w:cs="Times New Roman"/>
          <w:sz w:val="24"/>
          <w:szCs w:val="24"/>
        </w:rPr>
      </w:pPr>
    </w:p>
    <w:p w14:paraId="1D471607" w14:textId="77777777" w:rsidR="008E52D5" w:rsidRPr="00286EE6" w:rsidRDefault="008E52D5">
      <w:pPr>
        <w:rPr>
          <w:rFonts w:ascii="Times New Roman" w:hAnsi="Times New Roman" w:cs="Times New Roman"/>
          <w:sz w:val="20"/>
          <w:szCs w:val="20"/>
        </w:rPr>
      </w:pPr>
      <w:r w:rsidRPr="00286EE6">
        <w:rPr>
          <w:rFonts w:ascii="Times New Roman" w:hAnsi="Times New Roman" w:cs="Times New Roman"/>
          <w:sz w:val="20"/>
          <w:szCs w:val="20"/>
        </w:rPr>
        <w:br w:type="page"/>
      </w:r>
    </w:p>
    <w:p w14:paraId="4B24D77E" w14:textId="77777777" w:rsidR="003D6338" w:rsidRPr="00F3425A" w:rsidRDefault="003D6338" w:rsidP="00402D51">
      <w:pPr>
        <w:spacing w:line="360" w:lineRule="auto"/>
        <w:ind w:firstLine="709"/>
        <w:jc w:val="center"/>
        <w:outlineLvl w:val="0"/>
        <w:rPr>
          <w:rFonts w:ascii="Times New Roman" w:hAnsi="Times New Roman" w:cs="Times New Roman"/>
          <w:b/>
          <w:color w:val="000000" w:themeColor="text1"/>
          <w:sz w:val="28"/>
          <w:szCs w:val="24"/>
        </w:rPr>
      </w:pPr>
      <w:bookmarkStart w:id="48" w:name="_Toc153414313"/>
      <w:bookmarkStart w:id="49" w:name="_Toc168935840"/>
      <w:bookmarkStart w:id="50" w:name="_Hlk168945132"/>
      <w:r w:rsidRPr="00F3425A">
        <w:rPr>
          <w:rFonts w:ascii="Times New Roman" w:hAnsi="Times New Roman" w:cs="Times New Roman"/>
          <w:b/>
          <w:color w:val="000000" w:themeColor="text1"/>
          <w:sz w:val="28"/>
          <w:szCs w:val="24"/>
        </w:rPr>
        <w:lastRenderedPageBreak/>
        <w:t>Список используемых источников и литературы</w:t>
      </w:r>
      <w:bookmarkEnd w:id="48"/>
      <w:bookmarkEnd w:id="49"/>
    </w:p>
    <w:p w14:paraId="5F6BEB84" w14:textId="77777777" w:rsidR="003D351B" w:rsidRPr="003645C9" w:rsidRDefault="003D6338" w:rsidP="004A603C">
      <w:pPr>
        <w:pStyle w:val="a7"/>
        <w:numPr>
          <w:ilvl w:val="0"/>
          <w:numId w:val="12"/>
        </w:numPr>
        <w:spacing w:after="0" w:line="360" w:lineRule="auto"/>
        <w:ind w:left="0"/>
        <w:contextualSpacing w:val="0"/>
        <w:jc w:val="both"/>
        <w:rPr>
          <w:rFonts w:ascii="Times New Roman" w:hAnsi="Times New Roman"/>
          <w:color w:val="000000" w:themeColor="text1"/>
          <w:sz w:val="24"/>
          <w:szCs w:val="24"/>
        </w:rPr>
      </w:pPr>
      <w:r w:rsidRPr="00AD1D57">
        <w:rPr>
          <w:rFonts w:ascii="Times New Roman" w:hAnsi="Times New Roman"/>
          <w:color w:val="1A1A1A"/>
          <w:sz w:val="24"/>
          <w:szCs w:val="24"/>
        </w:rPr>
        <w:t>Аакер, Д. Создание сильных брендов / Д. Аакер</w:t>
      </w:r>
      <w:r w:rsidR="00D9232D">
        <w:rPr>
          <w:rFonts w:ascii="Times New Roman" w:hAnsi="Times New Roman"/>
          <w:color w:val="1A1A1A"/>
          <w:sz w:val="24"/>
          <w:szCs w:val="24"/>
        </w:rPr>
        <w:t>; пер. с англ. С. А. Старов</w:t>
      </w:r>
      <w:r w:rsidR="008776AE">
        <w:rPr>
          <w:rFonts w:ascii="Times New Roman" w:hAnsi="Times New Roman"/>
          <w:color w:val="1A1A1A"/>
          <w:sz w:val="24"/>
          <w:szCs w:val="24"/>
        </w:rPr>
        <w:t xml:space="preserve"> </w:t>
      </w:r>
      <w:r w:rsidR="008776AE" w:rsidRPr="008C575A">
        <w:rPr>
          <w:rFonts w:ascii="Times New Roman" w:eastAsia="Times New Roman" w:hAnsi="Times New Roman"/>
          <w:color w:val="000000"/>
          <w:sz w:val="24"/>
          <w:szCs w:val="24"/>
        </w:rPr>
        <w:t>и др</w:t>
      </w:r>
      <w:r w:rsidR="00D9232D">
        <w:rPr>
          <w:rFonts w:ascii="Times New Roman" w:hAnsi="Times New Roman"/>
          <w:color w:val="1A1A1A"/>
          <w:sz w:val="24"/>
          <w:szCs w:val="24"/>
        </w:rPr>
        <w:t xml:space="preserve">. </w:t>
      </w:r>
      <w:r w:rsidRPr="00AD1D57">
        <w:rPr>
          <w:rFonts w:ascii="Times New Roman" w:hAnsi="Times New Roman"/>
          <w:color w:val="1A1A1A"/>
          <w:sz w:val="24"/>
          <w:szCs w:val="24"/>
        </w:rPr>
        <w:t xml:space="preserve"> </w:t>
      </w:r>
      <w:r w:rsidR="00EC550E">
        <w:rPr>
          <w:rFonts w:ascii="Times New Roman" w:hAnsi="Times New Roman"/>
          <w:color w:val="1A1A1A"/>
          <w:sz w:val="24"/>
          <w:szCs w:val="24"/>
        </w:rPr>
        <w:t>—</w:t>
      </w:r>
      <w:r w:rsidRPr="00AD1D57">
        <w:rPr>
          <w:rFonts w:ascii="Times New Roman" w:hAnsi="Times New Roman"/>
          <w:color w:val="1A1A1A"/>
          <w:sz w:val="24"/>
          <w:szCs w:val="24"/>
        </w:rPr>
        <w:t xml:space="preserve"> М</w:t>
      </w:r>
      <w:r w:rsidR="00E12180">
        <w:rPr>
          <w:rFonts w:ascii="Times New Roman" w:hAnsi="Times New Roman"/>
          <w:color w:val="1A1A1A"/>
          <w:sz w:val="24"/>
          <w:szCs w:val="24"/>
        </w:rPr>
        <w:t>осква</w:t>
      </w:r>
      <w:r w:rsidRPr="00AD1D57">
        <w:rPr>
          <w:rFonts w:ascii="Times New Roman" w:hAnsi="Times New Roman"/>
          <w:color w:val="1A1A1A"/>
          <w:sz w:val="24"/>
          <w:szCs w:val="24"/>
        </w:rPr>
        <w:t xml:space="preserve">: </w:t>
      </w:r>
      <w:r w:rsidR="003645C9" w:rsidRPr="003645C9">
        <w:rPr>
          <w:rFonts w:ascii="Times New Roman" w:hAnsi="Times New Roman"/>
          <w:color w:val="000000" w:themeColor="text1"/>
          <w:spacing w:val="1"/>
          <w:sz w:val="24"/>
          <w:szCs w:val="24"/>
          <w:shd w:val="clear" w:color="auto" w:fill="FFFFFF"/>
        </w:rPr>
        <w:t>Издательский дом Гребенникова</w:t>
      </w:r>
      <w:r w:rsidR="00E12180" w:rsidRPr="003645C9">
        <w:rPr>
          <w:rFonts w:ascii="Times New Roman" w:hAnsi="Times New Roman"/>
          <w:color w:val="000000" w:themeColor="text1"/>
          <w:sz w:val="24"/>
          <w:szCs w:val="24"/>
        </w:rPr>
        <w:t xml:space="preserve">, </w:t>
      </w:r>
      <w:r w:rsidRPr="003645C9">
        <w:rPr>
          <w:rFonts w:ascii="Times New Roman" w:hAnsi="Times New Roman"/>
          <w:color w:val="000000" w:themeColor="text1"/>
          <w:sz w:val="24"/>
          <w:szCs w:val="24"/>
        </w:rPr>
        <w:t>2003. — 440</w:t>
      </w:r>
      <w:r w:rsidR="00E12180" w:rsidRPr="003645C9">
        <w:rPr>
          <w:rFonts w:ascii="Times New Roman" w:hAnsi="Times New Roman"/>
          <w:color w:val="000000" w:themeColor="text1"/>
          <w:sz w:val="24"/>
          <w:szCs w:val="24"/>
        </w:rPr>
        <w:t> </w:t>
      </w:r>
      <w:r w:rsidRPr="003645C9">
        <w:rPr>
          <w:rFonts w:ascii="Times New Roman" w:hAnsi="Times New Roman"/>
          <w:color w:val="000000" w:themeColor="text1"/>
          <w:sz w:val="24"/>
          <w:szCs w:val="24"/>
        </w:rPr>
        <w:t>с.</w:t>
      </w:r>
      <w:r w:rsidR="00755658" w:rsidRPr="003645C9">
        <w:rPr>
          <w:rFonts w:ascii="Times New Roman" w:hAnsi="Times New Roman"/>
          <w:color w:val="000000" w:themeColor="text1"/>
          <w:sz w:val="24"/>
          <w:szCs w:val="24"/>
        </w:rPr>
        <w:t xml:space="preserve"> </w:t>
      </w:r>
    </w:p>
    <w:p w14:paraId="4A3712A0" w14:textId="77777777" w:rsidR="00755658" w:rsidRPr="00755658" w:rsidRDefault="00755658"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1A1A1A"/>
          <w:sz w:val="24"/>
          <w:szCs w:val="24"/>
        </w:rPr>
        <w:t>Аакер, Д. С</w:t>
      </w:r>
      <w:r>
        <w:rPr>
          <w:rFonts w:ascii="Times New Roman" w:hAnsi="Times New Roman"/>
          <w:color w:val="1A1A1A"/>
          <w:sz w:val="24"/>
          <w:szCs w:val="24"/>
        </w:rPr>
        <w:t xml:space="preserve">тратегическое рыночное управление </w:t>
      </w:r>
      <w:r w:rsidRPr="00AD1D57">
        <w:rPr>
          <w:rFonts w:ascii="Times New Roman" w:hAnsi="Times New Roman"/>
          <w:color w:val="1A1A1A"/>
          <w:sz w:val="24"/>
          <w:szCs w:val="24"/>
        </w:rPr>
        <w:t xml:space="preserve">/ </w:t>
      </w:r>
      <w:r w:rsidR="00E57D4F" w:rsidRPr="00AD1D57">
        <w:rPr>
          <w:rFonts w:ascii="Times New Roman" w:hAnsi="Times New Roman"/>
          <w:color w:val="1A1A1A"/>
          <w:sz w:val="24"/>
          <w:szCs w:val="24"/>
        </w:rPr>
        <w:t>Д. Аакер</w:t>
      </w:r>
      <w:r w:rsidR="00E57D4F">
        <w:rPr>
          <w:rFonts w:ascii="Times New Roman" w:hAnsi="Times New Roman"/>
          <w:color w:val="1A1A1A"/>
          <w:sz w:val="24"/>
          <w:szCs w:val="24"/>
        </w:rPr>
        <w:t xml:space="preserve">; </w:t>
      </w:r>
      <w:r w:rsidR="00B908F7">
        <w:rPr>
          <w:rFonts w:ascii="Times New Roman" w:hAnsi="Times New Roman"/>
          <w:color w:val="1A1A1A"/>
          <w:sz w:val="24"/>
          <w:szCs w:val="24"/>
        </w:rPr>
        <w:t>п</w:t>
      </w:r>
      <w:r>
        <w:rPr>
          <w:rFonts w:ascii="Times New Roman" w:hAnsi="Times New Roman"/>
          <w:color w:val="1A1A1A"/>
          <w:sz w:val="24"/>
          <w:szCs w:val="24"/>
        </w:rPr>
        <w:t xml:space="preserve">ер. с англ. </w:t>
      </w:r>
      <w:r w:rsidR="00E57D4F">
        <w:rPr>
          <w:rFonts w:ascii="Times New Roman" w:hAnsi="Times New Roman"/>
          <w:color w:val="1A1A1A"/>
          <w:sz w:val="24"/>
          <w:szCs w:val="24"/>
        </w:rPr>
        <w:t>под</w:t>
      </w:r>
      <w:r>
        <w:rPr>
          <w:rFonts w:ascii="Times New Roman" w:hAnsi="Times New Roman"/>
          <w:color w:val="1A1A1A"/>
          <w:sz w:val="24"/>
          <w:szCs w:val="24"/>
        </w:rPr>
        <w:t xml:space="preserve"> ред. С. Г. </w:t>
      </w:r>
      <w:r w:rsidR="0072383C">
        <w:rPr>
          <w:rFonts w:ascii="Times New Roman" w:hAnsi="Times New Roman"/>
          <w:color w:val="1A1A1A"/>
          <w:sz w:val="24"/>
          <w:szCs w:val="24"/>
        </w:rPr>
        <w:t>Божук. —</w:t>
      </w:r>
      <w:r w:rsidRPr="00AD1D57">
        <w:rPr>
          <w:rFonts w:ascii="Times New Roman" w:hAnsi="Times New Roman"/>
          <w:color w:val="1A1A1A"/>
          <w:sz w:val="24"/>
          <w:szCs w:val="24"/>
        </w:rPr>
        <w:t xml:space="preserve"> </w:t>
      </w:r>
      <w:r w:rsidR="00B60728">
        <w:rPr>
          <w:rFonts w:ascii="Times New Roman" w:hAnsi="Times New Roman"/>
          <w:color w:val="1A1A1A"/>
          <w:sz w:val="24"/>
          <w:szCs w:val="24"/>
        </w:rPr>
        <w:t>Санкт-Петербург</w:t>
      </w:r>
      <w:r w:rsidRPr="00AD1D57">
        <w:rPr>
          <w:rFonts w:ascii="Times New Roman" w:hAnsi="Times New Roman"/>
          <w:color w:val="1A1A1A"/>
          <w:sz w:val="24"/>
          <w:szCs w:val="24"/>
        </w:rPr>
        <w:t xml:space="preserve">: </w:t>
      </w:r>
      <w:r w:rsidR="00B60728">
        <w:rPr>
          <w:rFonts w:ascii="Times New Roman" w:hAnsi="Times New Roman"/>
          <w:color w:val="1A1A1A"/>
          <w:sz w:val="24"/>
          <w:szCs w:val="24"/>
        </w:rPr>
        <w:t>Питер</w:t>
      </w:r>
      <w:r>
        <w:rPr>
          <w:rFonts w:ascii="Times New Roman" w:hAnsi="Times New Roman"/>
          <w:color w:val="1A1A1A"/>
          <w:sz w:val="24"/>
          <w:szCs w:val="24"/>
        </w:rPr>
        <w:t xml:space="preserve">, </w:t>
      </w:r>
      <w:r w:rsidRPr="00AD1D57">
        <w:rPr>
          <w:rFonts w:ascii="Times New Roman" w:hAnsi="Times New Roman"/>
          <w:color w:val="1A1A1A"/>
          <w:sz w:val="24"/>
          <w:szCs w:val="24"/>
        </w:rPr>
        <w:t>200</w:t>
      </w:r>
      <w:r w:rsidR="00B60728">
        <w:rPr>
          <w:rFonts w:ascii="Times New Roman" w:hAnsi="Times New Roman"/>
          <w:color w:val="1A1A1A"/>
          <w:sz w:val="24"/>
          <w:szCs w:val="24"/>
        </w:rPr>
        <w:t>7</w:t>
      </w:r>
      <w:r w:rsidRPr="00AD1D57">
        <w:rPr>
          <w:rFonts w:ascii="Times New Roman" w:hAnsi="Times New Roman"/>
          <w:color w:val="1A1A1A"/>
          <w:sz w:val="24"/>
          <w:szCs w:val="24"/>
        </w:rPr>
        <w:t>. — 4</w:t>
      </w:r>
      <w:r w:rsidR="00B60728">
        <w:rPr>
          <w:rFonts w:ascii="Times New Roman" w:hAnsi="Times New Roman"/>
          <w:color w:val="1A1A1A"/>
          <w:sz w:val="24"/>
          <w:szCs w:val="24"/>
        </w:rPr>
        <w:t>95</w:t>
      </w:r>
      <w:r>
        <w:rPr>
          <w:rFonts w:ascii="Times New Roman" w:hAnsi="Times New Roman"/>
          <w:color w:val="1A1A1A"/>
          <w:sz w:val="24"/>
          <w:szCs w:val="24"/>
        </w:rPr>
        <w:t> </w:t>
      </w:r>
      <w:r w:rsidRPr="00AD1D57">
        <w:rPr>
          <w:rFonts w:ascii="Times New Roman" w:hAnsi="Times New Roman"/>
          <w:color w:val="1A1A1A"/>
          <w:sz w:val="24"/>
          <w:szCs w:val="24"/>
        </w:rPr>
        <w:t>с.</w:t>
      </w:r>
    </w:p>
    <w:p w14:paraId="3DD25EA4" w14:textId="77777777" w:rsidR="00985E32" w:rsidRPr="00F834D7" w:rsidRDefault="003D351B"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iCs/>
          <w:color w:val="242021"/>
          <w:sz w:val="24"/>
          <w:szCs w:val="24"/>
        </w:rPr>
        <w:t xml:space="preserve">Александровский, С. В. </w:t>
      </w:r>
      <w:r w:rsidR="00D62E05" w:rsidRPr="00AD1D57">
        <w:rPr>
          <w:rFonts w:ascii="Times New Roman" w:hAnsi="Times New Roman"/>
          <w:color w:val="242021"/>
          <w:sz w:val="24"/>
          <w:szCs w:val="24"/>
        </w:rPr>
        <w:t>Оценка</w:t>
      </w:r>
      <w:r w:rsidRPr="00AD1D57">
        <w:rPr>
          <w:rFonts w:ascii="Times New Roman" w:hAnsi="Times New Roman"/>
          <w:color w:val="242021"/>
          <w:sz w:val="24"/>
          <w:szCs w:val="24"/>
        </w:rPr>
        <w:t xml:space="preserve"> </w:t>
      </w:r>
      <w:r w:rsidR="00D62E05" w:rsidRPr="00AD1D57">
        <w:rPr>
          <w:rFonts w:ascii="Times New Roman" w:hAnsi="Times New Roman"/>
          <w:color w:val="242021"/>
          <w:sz w:val="24"/>
          <w:szCs w:val="24"/>
        </w:rPr>
        <w:t>индивидуальности</w:t>
      </w:r>
      <w:r w:rsidRPr="00AD1D57">
        <w:rPr>
          <w:rFonts w:ascii="Times New Roman" w:hAnsi="Times New Roman"/>
          <w:color w:val="242021"/>
          <w:sz w:val="24"/>
          <w:szCs w:val="24"/>
        </w:rPr>
        <w:t xml:space="preserve"> </w:t>
      </w:r>
      <w:r w:rsidR="00D62E05" w:rsidRPr="00AD1D57">
        <w:rPr>
          <w:rFonts w:ascii="Times New Roman" w:hAnsi="Times New Roman"/>
          <w:color w:val="242021"/>
          <w:sz w:val="24"/>
          <w:szCs w:val="24"/>
        </w:rPr>
        <w:t>бренда</w:t>
      </w:r>
      <w:r w:rsidRPr="00AD1D57">
        <w:rPr>
          <w:rFonts w:ascii="Times New Roman" w:hAnsi="Times New Roman"/>
          <w:color w:val="242021"/>
          <w:sz w:val="24"/>
          <w:szCs w:val="24"/>
        </w:rPr>
        <w:t xml:space="preserve"> </w:t>
      </w:r>
      <w:r w:rsidR="00D62E05" w:rsidRPr="00AD1D57">
        <w:rPr>
          <w:rFonts w:ascii="Times New Roman" w:hAnsi="Times New Roman"/>
          <w:color w:val="242021"/>
          <w:sz w:val="24"/>
          <w:szCs w:val="24"/>
        </w:rPr>
        <w:t>российского ВУЗа</w:t>
      </w:r>
      <w:r w:rsidRPr="00AD1D57">
        <w:rPr>
          <w:rFonts w:ascii="Times New Roman" w:hAnsi="Times New Roman"/>
          <w:color w:val="242021"/>
          <w:sz w:val="24"/>
          <w:szCs w:val="24"/>
        </w:rPr>
        <w:t xml:space="preserve">: </w:t>
      </w:r>
      <w:r w:rsidR="00D62E05" w:rsidRPr="00AD1D57">
        <w:rPr>
          <w:rFonts w:ascii="Times New Roman" w:hAnsi="Times New Roman"/>
          <w:color w:val="242021"/>
          <w:sz w:val="24"/>
          <w:szCs w:val="24"/>
        </w:rPr>
        <w:t>на</w:t>
      </w:r>
      <w:r w:rsidRPr="00AD1D57">
        <w:rPr>
          <w:rFonts w:ascii="Times New Roman" w:hAnsi="Times New Roman"/>
          <w:color w:val="242021"/>
          <w:sz w:val="24"/>
          <w:szCs w:val="24"/>
        </w:rPr>
        <w:t xml:space="preserve"> </w:t>
      </w:r>
      <w:r w:rsidR="00D62E05" w:rsidRPr="00AD1D57">
        <w:rPr>
          <w:rFonts w:ascii="Times New Roman" w:hAnsi="Times New Roman"/>
          <w:color w:val="242021"/>
          <w:sz w:val="24"/>
          <w:szCs w:val="24"/>
        </w:rPr>
        <w:t>примере</w:t>
      </w:r>
      <w:r w:rsidRPr="00AD1D57">
        <w:rPr>
          <w:rFonts w:ascii="Times New Roman" w:hAnsi="Times New Roman"/>
          <w:color w:val="242021"/>
          <w:sz w:val="24"/>
          <w:szCs w:val="24"/>
        </w:rPr>
        <w:t xml:space="preserve"> </w:t>
      </w:r>
      <w:r w:rsidR="00D62E05" w:rsidRPr="00AD1D57">
        <w:rPr>
          <w:rFonts w:ascii="Times New Roman" w:hAnsi="Times New Roman"/>
          <w:color w:val="242021"/>
          <w:sz w:val="24"/>
          <w:szCs w:val="24"/>
        </w:rPr>
        <w:t>университетов</w:t>
      </w:r>
      <w:r w:rsidRPr="00AD1D57">
        <w:rPr>
          <w:rFonts w:ascii="Times New Roman" w:hAnsi="Times New Roman"/>
          <w:color w:val="242021"/>
          <w:sz w:val="24"/>
          <w:szCs w:val="24"/>
        </w:rPr>
        <w:t xml:space="preserve"> Н</w:t>
      </w:r>
      <w:r w:rsidR="00D62E05" w:rsidRPr="00AD1D57">
        <w:rPr>
          <w:rFonts w:ascii="Times New Roman" w:hAnsi="Times New Roman"/>
          <w:color w:val="242021"/>
          <w:sz w:val="24"/>
          <w:szCs w:val="24"/>
        </w:rPr>
        <w:t>ижнего</w:t>
      </w:r>
      <w:r w:rsidRPr="00AD1D57">
        <w:rPr>
          <w:rFonts w:ascii="Times New Roman" w:hAnsi="Times New Roman"/>
          <w:color w:val="242021"/>
          <w:sz w:val="24"/>
          <w:szCs w:val="24"/>
        </w:rPr>
        <w:t xml:space="preserve"> Н</w:t>
      </w:r>
      <w:r w:rsidR="00D62E05" w:rsidRPr="00AD1D57">
        <w:rPr>
          <w:rFonts w:ascii="Times New Roman" w:hAnsi="Times New Roman"/>
          <w:color w:val="242021"/>
          <w:sz w:val="24"/>
          <w:szCs w:val="24"/>
        </w:rPr>
        <w:t>овгорода</w:t>
      </w:r>
      <w:r w:rsidR="00287F57" w:rsidRPr="00AD1D57">
        <w:rPr>
          <w:rFonts w:ascii="Times New Roman" w:hAnsi="Times New Roman"/>
          <w:color w:val="242021"/>
          <w:sz w:val="24"/>
          <w:szCs w:val="24"/>
        </w:rPr>
        <w:t xml:space="preserve"> </w:t>
      </w:r>
      <w:r w:rsidR="00287F57" w:rsidRPr="004F43B4">
        <w:rPr>
          <w:rFonts w:ascii="Times New Roman" w:hAnsi="Times New Roman"/>
          <w:sz w:val="24"/>
          <w:szCs w:val="24"/>
        </w:rPr>
        <w:t>/</w:t>
      </w:r>
      <w:r w:rsidR="00287F57" w:rsidRPr="00AD1D57">
        <w:rPr>
          <w:rFonts w:ascii="Times New Roman" w:hAnsi="Times New Roman"/>
          <w:color w:val="242021"/>
          <w:sz w:val="24"/>
          <w:szCs w:val="24"/>
        </w:rPr>
        <w:t xml:space="preserve"> </w:t>
      </w:r>
      <w:r w:rsidRPr="00AD1D57">
        <w:rPr>
          <w:rFonts w:ascii="Times New Roman" w:hAnsi="Times New Roman"/>
          <w:iCs/>
          <w:color w:val="242021"/>
          <w:sz w:val="24"/>
          <w:szCs w:val="24"/>
        </w:rPr>
        <w:t>С. В. Александровский Д. А. Фоменков</w:t>
      </w:r>
      <w:r w:rsidR="00287F57" w:rsidRPr="00AD1D57">
        <w:rPr>
          <w:rFonts w:ascii="Times New Roman" w:hAnsi="Times New Roman"/>
          <w:iCs/>
          <w:color w:val="242021"/>
          <w:sz w:val="24"/>
          <w:szCs w:val="24"/>
        </w:rPr>
        <w:t xml:space="preserve"> </w:t>
      </w:r>
      <w:r w:rsidR="00287F57" w:rsidRPr="004F43B4">
        <w:rPr>
          <w:rFonts w:ascii="Times New Roman" w:hAnsi="Times New Roman"/>
          <w:sz w:val="24"/>
          <w:szCs w:val="24"/>
        </w:rPr>
        <w:t>//</w:t>
      </w:r>
      <w:r w:rsidRPr="00AD1D57">
        <w:rPr>
          <w:rFonts w:ascii="Times New Roman" w:hAnsi="Times New Roman"/>
          <w:iCs/>
          <w:color w:val="242021"/>
          <w:sz w:val="24"/>
          <w:szCs w:val="24"/>
        </w:rPr>
        <w:t xml:space="preserve"> Вестник СПбГУ. Менеджмент.</w:t>
      </w:r>
      <w:r w:rsidR="00287F57" w:rsidRPr="00AD1D57">
        <w:rPr>
          <w:rFonts w:ascii="Times New Roman" w:hAnsi="Times New Roman"/>
          <w:iCs/>
          <w:color w:val="242021"/>
          <w:sz w:val="24"/>
          <w:szCs w:val="24"/>
        </w:rPr>
        <w:t xml:space="preserve"> — </w:t>
      </w:r>
      <w:r w:rsidR="00846E1B" w:rsidRPr="00AD1D57">
        <w:rPr>
          <w:rFonts w:ascii="Times New Roman" w:hAnsi="Times New Roman"/>
          <w:iCs/>
          <w:color w:val="242021"/>
          <w:sz w:val="24"/>
          <w:szCs w:val="24"/>
        </w:rPr>
        <w:t xml:space="preserve">Т. 16 №1. — </w:t>
      </w:r>
      <w:r w:rsidRPr="00AD1D57">
        <w:rPr>
          <w:rFonts w:ascii="Times New Roman" w:hAnsi="Times New Roman"/>
          <w:iCs/>
          <w:color w:val="242021"/>
          <w:sz w:val="24"/>
          <w:szCs w:val="24"/>
        </w:rPr>
        <w:t>2017</w:t>
      </w:r>
      <w:r w:rsidR="00846E1B" w:rsidRPr="00AD1D57">
        <w:rPr>
          <w:rFonts w:ascii="Times New Roman" w:hAnsi="Times New Roman"/>
          <w:iCs/>
          <w:color w:val="242021"/>
          <w:sz w:val="24"/>
          <w:szCs w:val="24"/>
        </w:rPr>
        <w:t>. —</w:t>
      </w:r>
      <w:r w:rsidRPr="00AD1D57">
        <w:rPr>
          <w:rFonts w:ascii="Times New Roman" w:hAnsi="Times New Roman"/>
          <w:iCs/>
          <w:color w:val="242021"/>
          <w:sz w:val="24"/>
          <w:szCs w:val="24"/>
        </w:rPr>
        <w:t xml:space="preserve"> </w:t>
      </w:r>
      <w:r w:rsidR="00846E1B" w:rsidRPr="00AD1D57">
        <w:rPr>
          <w:rFonts w:ascii="Times New Roman" w:hAnsi="Times New Roman"/>
          <w:iCs/>
          <w:color w:val="242021"/>
          <w:sz w:val="24"/>
          <w:szCs w:val="24"/>
        </w:rPr>
        <w:t xml:space="preserve">С. </w:t>
      </w:r>
      <w:r w:rsidRPr="00AD1D57">
        <w:rPr>
          <w:rFonts w:ascii="Times New Roman" w:hAnsi="Times New Roman"/>
          <w:iCs/>
          <w:color w:val="242021"/>
          <w:sz w:val="24"/>
          <w:szCs w:val="24"/>
        </w:rPr>
        <w:t>92</w:t>
      </w:r>
      <w:r w:rsidR="00254BE6">
        <w:rPr>
          <w:rFonts w:ascii="Times New Roman" w:hAnsi="Times New Roman"/>
          <w:sz w:val="24"/>
          <w:szCs w:val="24"/>
        </w:rPr>
        <w:t>—</w:t>
      </w:r>
      <w:r w:rsidRPr="00AD1D57">
        <w:rPr>
          <w:rFonts w:ascii="Times New Roman" w:hAnsi="Times New Roman"/>
          <w:iCs/>
          <w:color w:val="242021"/>
          <w:sz w:val="24"/>
          <w:szCs w:val="24"/>
        </w:rPr>
        <w:t>114</w:t>
      </w:r>
      <w:r w:rsidR="001D5E89" w:rsidRPr="00AD1D57">
        <w:rPr>
          <w:rFonts w:ascii="Times New Roman" w:hAnsi="Times New Roman"/>
          <w:iCs/>
          <w:color w:val="242021"/>
          <w:sz w:val="24"/>
          <w:szCs w:val="24"/>
        </w:rPr>
        <w:t>.</w:t>
      </w:r>
    </w:p>
    <w:p w14:paraId="4A857D3D" w14:textId="77777777" w:rsidR="00985E32" w:rsidRPr="00DA4FD2" w:rsidRDefault="00985E32"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iCs/>
          <w:color w:val="242021"/>
          <w:sz w:val="24"/>
          <w:szCs w:val="24"/>
        </w:rPr>
        <w:t xml:space="preserve">Аликперов, И. М. </w:t>
      </w:r>
      <w:r w:rsidR="00DA4FD2">
        <w:rPr>
          <w:rFonts w:ascii="Times New Roman" w:hAnsi="Times New Roman"/>
          <w:bCs/>
          <w:color w:val="000000"/>
          <w:sz w:val="24"/>
          <w:szCs w:val="24"/>
        </w:rPr>
        <w:t xml:space="preserve">Брендинг образовательной организации: состояние, возможности, этапы развития </w:t>
      </w:r>
      <w:r w:rsidRPr="004F43B4">
        <w:rPr>
          <w:rFonts w:ascii="Times New Roman" w:hAnsi="Times New Roman"/>
          <w:bCs/>
          <w:color w:val="000000"/>
          <w:sz w:val="24"/>
          <w:szCs w:val="24"/>
        </w:rPr>
        <w:t xml:space="preserve">/ </w:t>
      </w:r>
      <w:r w:rsidRPr="00AD1D57">
        <w:rPr>
          <w:rFonts w:ascii="Times New Roman" w:hAnsi="Times New Roman"/>
          <w:bCs/>
          <w:color w:val="000000"/>
          <w:sz w:val="24"/>
          <w:szCs w:val="24"/>
        </w:rPr>
        <w:t xml:space="preserve">И. М. </w:t>
      </w:r>
      <w:r w:rsidRPr="00AD1D57">
        <w:rPr>
          <w:rFonts w:ascii="Times New Roman" w:hAnsi="Times New Roman"/>
          <w:bCs/>
          <w:iCs/>
          <w:color w:val="000000"/>
          <w:sz w:val="24"/>
          <w:szCs w:val="24"/>
        </w:rPr>
        <w:t xml:space="preserve">Аликперов </w:t>
      </w:r>
      <w:r w:rsidRPr="004F43B4">
        <w:rPr>
          <w:rFonts w:ascii="Times New Roman" w:hAnsi="Times New Roman"/>
          <w:bCs/>
          <w:iCs/>
          <w:color w:val="000000"/>
          <w:sz w:val="24"/>
          <w:szCs w:val="24"/>
        </w:rPr>
        <w:t>//</w:t>
      </w:r>
      <w:r w:rsidRPr="00AD1D57">
        <w:rPr>
          <w:rFonts w:ascii="Times New Roman" w:hAnsi="Times New Roman"/>
          <w:bCs/>
          <w:iCs/>
          <w:color w:val="000000"/>
          <w:sz w:val="24"/>
          <w:szCs w:val="24"/>
        </w:rPr>
        <w:t xml:space="preserve"> </w:t>
      </w:r>
      <w:r w:rsidR="00AF617A">
        <w:rPr>
          <w:rFonts w:ascii="Times New Roman" w:hAnsi="Times New Roman"/>
          <w:color w:val="000000"/>
          <w:sz w:val="24"/>
          <w:szCs w:val="24"/>
        </w:rPr>
        <w:t>Управленец</w:t>
      </w:r>
      <w:r w:rsidRPr="00AD1D57">
        <w:rPr>
          <w:rFonts w:ascii="Times New Roman" w:hAnsi="Times New Roman"/>
          <w:color w:val="000000"/>
          <w:sz w:val="24"/>
          <w:szCs w:val="24"/>
        </w:rPr>
        <w:t xml:space="preserve">. — № </w:t>
      </w:r>
      <w:r w:rsidR="00AF617A">
        <w:rPr>
          <w:rFonts w:ascii="Times New Roman" w:hAnsi="Times New Roman"/>
          <w:color w:val="000000"/>
          <w:sz w:val="24"/>
          <w:szCs w:val="24"/>
        </w:rPr>
        <w:t>2</w:t>
      </w:r>
      <w:r w:rsidRPr="00AD1D57">
        <w:rPr>
          <w:rFonts w:ascii="Times New Roman" w:hAnsi="Times New Roman"/>
          <w:color w:val="000000"/>
          <w:sz w:val="24"/>
          <w:szCs w:val="24"/>
        </w:rPr>
        <w:t>(</w:t>
      </w:r>
      <w:r w:rsidR="00AF617A">
        <w:rPr>
          <w:rFonts w:ascii="Times New Roman" w:hAnsi="Times New Roman"/>
          <w:color w:val="000000"/>
          <w:sz w:val="24"/>
          <w:szCs w:val="24"/>
        </w:rPr>
        <w:t>66</w:t>
      </w:r>
      <w:r w:rsidRPr="00AD1D57">
        <w:rPr>
          <w:rFonts w:ascii="Times New Roman" w:hAnsi="Times New Roman"/>
          <w:color w:val="000000"/>
          <w:sz w:val="24"/>
          <w:szCs w:val="24"/>
        </w:rPr>
        <w:t>). — 201</w:t>
      </w:r>
      <w:r w:rsidR="00AF617A">
        <w:rPr>
          <w:rFonts w:ascii="Times New Roman" w:hAnsi="Times New Roman"/>
          <w:color w:val="000000"/>
          <w:sz w:val="24"/>
          <w:szCs w:val="24"/>
        </w:rPr>
        <w:t>7</w:t>
      </w:r>
      <w:r w:rsidRPr="00AD1D57">
        <w:rPr>
          <w:rFonts w:ascii="Times New Roman" w:hAnsi="Times New Roman"/>
          <w:color w:val="000000"/>
          <w:sz w:val="24"/>
          <w:szCs w:val="24"/>
        </w:rPr>
        <w:t xml:space="preserve">. — </w:t>
      </w:r>
      <w:r w:rsidR="0078700B" w:rsidRPr="00AD1D57">
        <w:rPr>
          <w:rFonts w:ascii="Times New Roman" w:hAnsi="Times New Roman"/>
          <w:color w:val="000000"/>
          <w:sz w:val="24"/>
          <w:szCs w:val="24"/>
        </w:rPr>
        <w:t xml:space="preserve">С. </w:t>
      </w:r>
      <w:r w:rsidR="00161EC3">
        <w:rPr>
          <w:rFonts w:ascii="Times New Roman" w:hAnsi="Times New Roman"/>
          <w:color w:val="000000"/>
          <w:sz w:val="24"/>
          <w:szCs w:val="24"/>
        </w:rPr>
        <w:t>21</w:t>
      </w:r>
      <w:r w:rsidR="00254BE6">
        <w:rPr>
          <w:rFonts w:ascii="Times New Roman" w:hAnsi="Times New Roman"/>
          <w:sz w:val="24"/>
          <w:szCs w:val="24"/>
        </w:rPr>
        <w:t>—</w:t>
      </w:r>
      <w:r w:rsidR="00161EC3">
        <w:rPr>
          <w:rFonts w:ascii="Times New Roman" w:hAnsi="Times New Roman"/>
          <w:color w:val="000000"/>
          <w:sz w:val="24"/>
          <w:szCs w:val="24"/>
        </w:rPr>
        <w:t>27</w:t>
      </w:r>
      <w:r w:rsidR="0078700B" w:rsidRPr="00AD1D57">
        <w:rPr>
          <w:rFonts w:ascii="Times New Roman" w:hAnsi="Times New Roman"/>
          <w:color w:val="000000"/>
          <w:sz w:val="24"/>
          <w:szCs w:val="24"/>
        </w:rPr>
        <w:t>.</w:t>
      </w:r>
    </w:p>
    <w:p w14:paraId="7E2267D2" w14:textId="77777777" w:rsidR="00DA4FD2" w:rsidRPr="0072746A" w:rsidRDefault="00DA4FD2"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iCs/>
          <w:color w:val="242021"/>
          <w:sz w:val="24"/>
          <w:szCs w:val="24"/>
        </w:rPr>
        <w:t xml:space="preserve">Аликперов, И. М. </w:t>
      </w:r>
      <w:r w:rsidRPr="00AD1D57">
        <w:rPr>
          <w:rFonts w:ascii="Times New Roman" w:hAnsi="Times New Roman"/>
          <w:bCs/>
          <w:color w:val="000000"/>
          <w:sz w:val="24"/>
          <w:szCs w:val="24"/>
        </w:rPr>
        <w:t xml:space="preserve">Образовательная организация в рыночных условиях: возможности нейминга и брендинга </w:t>
      </w:r>
      <w:r w:rsidRPr="004F43B4">
        <w:rPr>
          <w:rFonts w:ascii="Times New Roman" w:hAnsi="Times New Roman"/>
          <w:bCs/>
          <w:color w:val="000000"/>
          <w:sz w:val="24"/>
          <w:szCs w:val="24"/>
        </w:rPr>
        <w:t xml:space="preserve">/ </w:t>
      </w:r>
      <w:r w:rsidRPr="00AD1D57">
        <w:rPr>
          <w:rFonts w:ascii="Times New Roman" w:hAnsi="Times New Roman"/>
          <w:bCs/>
          <w:color w:val="000000"/>
          <w:sz w:val="24"/>
          <w:szCs w:val="24"/>
        </w:rPr>
        <w:t xml:space="preserve">И. М. </w:t>
      </w:r>
      <w:r w:rsidRPr="00AD1D57">
        <w:rPr>
          <w:rFonts w:ascii="Times New Roman" w:hAnsi="Times New Roman"/>
          <w:bCs/>
          <w:iCs/>
          <w:color w:val="000000"/>
          <w:sz w:val="24"/>
          <w:szCs w:val="24"/>
        </w:rPr>
        <w:t xml:space="preserve">Аликперов </w:t>
      </w:r>
      <w:r w:rsidRPr="004F43B4">
        <w:rPr>
          <w:rFonts w:ascii="Times New Roman" w:hAnsi="Times New Roman"/>
          <w:bCs/>
          <w:iCs/>
          <w:color w:val="000000"/>
          <w:sz w:val="24"/>
          <w:szCs w:val="24"/>
        </w:rPr>
        <w:t>//</w:t>
      </w:r>
      <w:r w:rsidRPr="00AD1D57">
        <w:rPr>
          <w:rFonts w:ascii="Times New Roman" w:hAnsi="Times New Roman"/>
          <w:bCs/>
          <w:iCs/>
          <w:color w:val="000000"/>
          <w:sz w:val="24"/>
          <w:szCs w:val="24"/>
        </w:rPr>
        <w:t xml:space="preserve"> </w:t>
      </w:r>
      <w:r w:rsidRPr="00AD1D57">
        <w:rPr>
          <w:rFonts w:ascii="Times New Roman" w:hAnsi="Times New Roman"/>
          <w:color w:val="000000"/>
          <w:sz w:val="24"/>
          <w:szCs w:val="24"/>
        </w:rPr>
        <w:t>Маркетинг в России и за рубежом. — № 4(132). — 2019. — С. 63</w:t>
      </w:r>
      <w:r w:rsidR="00254BE6">
        <w:rPr>
          <w:rFonts w:ascii="Times New Roman" w:hAnsi="Times New Roman"/>
          <w:sz w:val="24"/>
          <w:szCs w:val="24"/>
        </w:rPr>
        <w:t>—</w:t>
      </w:r>
      <w:r w:rsidRPr="00AD1D57">
        <w:rPr>
          <w:rFonts w:ascii="Times New Roman" w:hAnsi="Times New Roman"/>
          <w:color w:val="000000"/>
          <w:sz w:val="24"/>
          <w:szCs w:val="24"/>
        </w:rPr>
        <w:t>74.</w:t>
      </w:r>
    </w:p>
    <w:p w14:paraId="08F5DB41" w14:textId="77777777" w:rsidR="0072746A" w:rsidRPr="00DA4FD2" w:rsidRDefault="0072746A" w:rsidP="004A603C">
      <w:pPr>
        <w:pStyle w:val="a7"/>
        <w:numPr>
          <w:ilvl w:val="0"/>
          <w:numId w:val="12"/>
        </w:numPr>
        <w:spacing w:after="0" w:line="360" w:lineRule="auto"/>
        <w:ind w:left="0"/>
        <w:contextualSpacing w:val="0"/>
        <w:jc w:val="both"/>
        <w:rPr>
          <w:rFonts w:ascii="Times New Roman" w:hAnsi="Times New Roman"/>
          <w:sz w:val="24"/>
          <w:szCs w:val="24"/>
        </w:rPr>
      </w:pPr>
      <w:r>
        <w:rPr>
          <w:rFonts w:ascii="Times New Roman" w:hAnsi="Times New Roman"/>
          <w:iCs/>
          <w:color w:val="242021"/>
          <w:sz w:val="24"/>
          <w:szCs w:val="24"/>
        </w:rPr>
        <w:t>Андриянова, М.</w:t>
      </w:r>
      <w:r>
        <w:rPr>
          <w:rFonts w:ascii="Times New Roman" w:hAnsi="Times New Roman"/>
          <w:sz w:val="24"/>
          <w:szCs w:val="24"/>
        </w:rPr>
        <w:t xml:space="preserve"> </w:t>
      </w:r>
      <w:r w:rsidR="00961112">
        <w:rPr>
          <w:rFonts w:ascii="Times New Roman" w:hAnsi="Times New Roman"/>
          <w:sz w:val="24"/>
          <w:szCs w:val="24"/>
        </w:rPr>
        <w:t xml:space="preserve">В. </w:t>
      </w:r>
      <w:r w:rsidR="00E94FD5">
        <w:rPr>
          <w:rFonts w:ascii="Times New Roman" w:hAnsi="Times New Roman"/>
          <w:sz w:val="24"/>
          <w:szCs w:val="24"/>
        </w:rPr>
        <w:t xml:space="preserve">Роль комьюнити-менеджера в формировании лояльной клиентской аудитории / М. В. Андриянова, В. В. Кручинина // Инновации и инвестиции. — </w:t>
      </w:r>
      <w:r w:rsidR="00E94FD5" w:rsidRPr="00AD1D57">
        <w:rPr>
          <w:rFonts w:ascii="Times New Roman" w:hAnsi="Times New Roman"/>
          <w:sz w:val="24"/>
          <w:szCs w:val="24"/>
        </w:rPr>
        <w:t>№</w:t>
      </w:r>
      <w:r w:rsidR="00E94FD5">
        <w:rPr>
          <w:rFonts w:ascii="Times New Roman" w:hAnsi="Times New Roman"/>
          <w:sz w:val="24"/>
          <w:szCs w:val="24"/>
        </w:rPr>
        <w:t xml:space="preserve">6. — 2020. — С. </w:t>
      </w:r>
      <w:r w:rsidR="009833EB">
        <w:rPr>
          <w:rFonts w:ascii="Times New Roman" w:hAnsi="Times New Roman"/>
          <w:sz w:val="24"/>
          <w:szCs w:val="24"/>
        </w:rPr>
        <w:t>93—95.</w:t>
      </w:r>
    </w:p>
    <w:p w14:paraId="5AE8F8BF" w14:textId="77777777" w:rsidR="007915E9" w:rsidRDefault="003D6338"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sz w:val="24"/>
          <w:szCs w:val="24"/>
        </w:rPr>
        <w:t xml:space="preserve">Балабай, С. В. Бренд и целевая аудитория: трудности диалога и возможности коммуникации </w:t>
      </w:r>
      <w:r w:rsidRPr="004F43B4">
        <w:rPr>
          <w:rFonts w:ascii="Times New Roman" w:hAnsi="Times New Roman"/>
          <w:sz w:val="24"/>
          <w:szCs w:val="24"/>
        </w:rPr>
        <w:t xml:space="preserve">/ </w:t>
      </w:r>
      <w:r w:rsidRPr="00AD1D57">
        <w:rPr>
          <w:rFonts w:ascii="Times New Roman" w:hAnsi="Times New Roman"/>
          <w:sz w:val="24"/>
          <w:szCs w:val="24"/>
        </w:rPr>
        <w:t xml:space="preserve">С. В. Балабай, А. А. Манаев </w:t>
      </w:r>
      <w:r w:rsidRPr="004F43B4">
        <w:rPr>
          <w:rFonts w:ascii="Times New Roman" w:hAnsi="Times New Roman"/>
          <w:sz w:val="24"/>
          <w:szCs w:val="24"/>
        </w:rPr>
        <w:t xml:space="preserve">// </w:t>
      </w:r>
      <w:r w:rsidRPr="00AD1D57">
        <w:rPr>
          <w:rFonts w:ascii="Times New Roman" w:hAnsi="Times New Roman"/>
          <w:sz w:val="24"/>
          <w:szCs w:val="24"/>
        </w:rPr>
        <w:t>Парадигмы управления, экономики и права. — №2. — 2020. — С. 51</w:t>
      </w:r>
      <w:r w:rsidR="00254BE6">
        <w:rPr>
          <w:rFonts w:ascii="Times New Roman" w:hAnsi="Times New Roman"/>
          <w:sz w:val="24"/>
          <w:szCs w:val="24"/>
        </w:rPr>
        <w:t>—</w:t>
      </w:r>
      <w:r w:rsidRPr="00AD1D57">
        <w:rPr>
          <w:rFonts w:ascii="Times New Roman" w:hAnsi="Times New Roman"/>
          <w:sz w:val="24"/>
          <w:szCs w:val="24"/>
        </w:rPr>
        <w:t>57.</w:t>
      </w:r>
    </w:p>
    <w:p w14:paraId="369B90B4" w14:textId="77777777" w:rsidR="00161EC3" w:rsidRPr="004A06B2" w:rsidRDefault="00161EC3" w:rsidP="004A603C">
      <w:pPr>
        <w:pStyle w:val="a7"/>
        <w:numPr>
          <w:ilvl w:val="0"/>
          <w:numId w:val="12"/>
        </w:numPr>
        <w:spacing w:after="0" w:line="360" w:lineRule="auto"/>
        <w:ind w:left="0"/>
        <w:contextualSpacing w:val="0"/>
        <w:jc w:val="both"/>
        <w:rPr>
          <w:rFonts w:ascii="Times New Roman" w:hAnsi="Times New Roman"/>
          <w:sz w:val="24"/>
          <w:szCs w:val="24"/>
        </w:rPr>
      </w:pPr>
      <w:r>
        <w:rPr>
          <w:rFonts w:ascii="Times New Roman" w:hAnsi="Times New Roman"/>
          <w:sz w:val="24"/>
          <w:szCs w:val="24"/>
        </w:rPr>
        <w:t xml:space="preserve">Беккер, Е. Г. Особенности бренда вуза </w:t>
      </w:r>
      <w:r w:rsidRPr="004F43B4">
        <w:rPr>
          <w:rFonts w:ascii="Times New Roman" w:hAnsi="Times New Roman"/>
          <w:sz w:val="24"/>
          <w:szCs w:val="24"/>
        </w:rPr>
        <w:t xml:space="preserve">/ </w:t>
      </w:r>
      <w:r>
        <w:rPr>
          <w:rFonts w:ascii="Times New Roman" w:hAnsi="Times New Roman"/>
          <w:sz w:val="24"/>
          <w:szCs w:val="24"/>
        </w:rPr>
        <w:t>Е</w:t>
      </w:r>
      <w:r w:rsidRPr="00AD1D57">
        <w:rPr>
          <w:rFonts w:ascii="Times New Roman" w:hAnsi="Times New Roman"/>
          <w:sz w:val="24"/>
          <w:szCs w:val="24"/>
        </w:rPr>
        <w:t xml:space="preserve">. </w:t>
      </w:r>
      <w:r>
        <w:rPr>
          <w:rFonts w:ascii="Times New Roman" w:hAnsi="Times New Roman"/>
          <w:sz w:val="24"/>
          <w:szCs w:val="24"/>
        </w:rPr>
        <w:t>Г</w:t>
      </w:r>
      <w:r w:rsidRPr="00AD1D57">
        <w:rPr>
          <w:rFonts w:ascii="Times New Roman" w:hAnsi="Times New Roman"/>
          <w:sz w:val="24"/>
          <w:szCs w:val="24"/>
        </w:rPr>
        <w:t xml:space="preserve">. </w:t>
      </w:r>
      <w:r>
        <w:rPr>
          <w:rFonts w:ascii="Times New Roman" w:hAnsi="Times New Roman"/>
          <w:sz w:val="24"/>
          <w:szCs w:val="24"/>
        </w:rPr>
        <w:t xml:space="preserve">Беккер </w:t>
      </w:r>
      <w:r w:rsidRPr="004F43B4">
        <w:rPr>
          <w:rFonts w:ascii="Times New Roman" w:hAnsi="Times New Roman"/>
          <w:sz w:val="24"/>
          <w:szCs w:val="24"/>
        </w:rPr>
        <w:t>//</w:t>
      </w:r>
      <w:r>
        <w:rPr>
          <w:rFonts w:ascii="Times New Roman" w:hAnsi="Times New Roman"/>
          <w:sz w:val="24"/>
          <w:szCs w:val="24"/>
        </w:rPr>
        <w:t xml:space="preserve"> </w:t>
      </w:r>
      <w:r w:rsidR="000A0DFB">
        <w:rPr>
          <w:rFonts w:ascii="Times New Roman" w:hAnsi="Times New Roman"/>
          <w:sz w:val="24"/>
          <w:szCs w:val="24"/>
        </w:rPr>
        <w:t>Финансы: теория и практика</w:t>
      </w:r>
      <w:r w:rsidR="004A06B2">
        <w:rPr>
          <w:rFonts w:ascii="Times New Roman" w:hAnsi="Times New Roman"/>
          <w:sz w:val="24"/>
          <w:szCs w:val="24"/>
        </w:rPr>
        <w:t xml:space="preserve">. </w:t>
      </w:r>
      <w:r w:rsidR="004A06B2" w:rsidRPr="00AD1D57">
        <w:rPr>
          <w:rFonts w:ascii="Times New Roman" w:hAnsi="Times New Roman"/>
          <w:color w:val="242021"/>
          <w:sz w:val="24"/>
          <w:szCs w:val="24"/>
        </w:rPr>
        <w:t>— №</w:t>
      </w:r>
      <w:r w:rsidR="004A06B2">
        <w:rPr>
          <w:rFonts w:ascii="Times New Roman" w:hAnsi="Times New Roman"/>
          <w:color w:val="242021"/>
          <w:sz w:val="24"/>
          <w:szCs w:val="24"/>
        </w:rPr>
        <w:t>2</w:t>
      </w:r>
      <w:r w:rsidR="004A06B2" w:rsidRPr="00AD1D57">
        <w:rPr>
          <w:rFonts w:ascii="Times New Roman" w:hAnsi="Times New Roman"/>
          <w:color w:val="242021"/>
          <w:sz w:val="24"/>
          <w:szCs w:val="24"/>
        </w:rPr>
        <w:t>. —201</w:t>
      </w:r>
      <w:r w:rsidR="004A06B2">
        <w:rPr>
          <w:rFonts w:ascii="Times New Roman" w:hAnsi="Times New Roman"/>
          <w:color w:val="242021"/>
          <w:sz w:val="24"/>
          <w:szCs w:val="24"/>
        </w:rPr>
        <w:t>2</w:t>
      </w:r>
      <w:r w:rsidR="004A06B2" w:rsidRPr="00AD1D57">
        <w:rPr>
          <w:rFonts w:ascii="Times New Roman" w:hAnsi="Times New Roman"/>
          <w:color w:val="242021"/>
          <w:sz w:val="24"/>
          <w:szCs w:val="24"/>
        </w:rPr>
        <w:t xml:space="preserve">. — С. </w:t>
      </w:r>
      <w:r w:rsidR="004A06B2">
        <w:rPr>
          <w:rFonts w:ascii="Times New Roman" w:hAnsi="Times New Roman"/>
          <w:color w:val="242021"/>
          <w:sz w:val="24"/>
          <w:szCs w:val="24"/>
        </w:rPr>
        <w:t>121</w:t>
      </w:r>
      <w:r w:rsidR="00254BE6">
        <w:rPr>
          <w:rFonts w:ascii="Times New Roman" w:hAnsi="Times New Roman"/>
          <w:sz w:val="24"/>
          <w:szCs w:val="24"/>
        </w:rPr>
        <w:t>—</w:t>
      </w:r>
      <w:r w:rsidR="004A06B2">
        <w:rPr>
          <w:rFonts w:ascii="Times New Roman" w:hAnsi="Times New Roman"/>
          <w:color w:val="242021"/>
          <w:sz w:val="24"/>
          <w:szCs w:val="24"/>
        </w:rPr>
        <w:t>133</w:t>
      </w:r>
      <w:r w:rsidR="004A06B2" w:rsidRPr="00AD1D57">
        <w:rPr>
          <w:rFonts w:ascii="Times New Roman" w:hAnsi="Times New Roman"/>
          <w:color w:val="242021"/>
          <w:sz w:val="24"/>
          <w:szCs w:val="24"/>
        </w:rPr>
        <w:t>.</w:t>
      </w:r>
    </w:p>
    <w:p w14:paraId="090B10A7" w14:textId="77777777" w:rsidR="007915E9" w:rsidRPr="00AD1D57" w:rsidRDefault="007915E9"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sz w:val="24"/>
          <w:szCs w:val="24"/>
        </w:rPr>
        <w:t xml:space="preserve">Беленов, О. Н. </w:t>
      </w:r>
      <w:r w:rsidRPr="00AD1D57">
        <w:rPr>
          <w:rFonts w:ascii="Times New Roman" w:hAnsi="Times New Roman"/>
          <w:bCs/>
          <w:color w:val="242021"/>
          <w:sz w:val="24"/>
          <w:szCs w:val="24"/>
        </w:rPr>
        <w:t xml:space="preserve">Маркетинг в деятельности классического университета </w:t>
      </w:r>
      <w:r w:rsidRPr="004F43B4">
        <w:rPr>
          <w:rFonts w:ascii="Times New Roman" w:hAnsi="Times New Roman"/>
          <w:bCs/>
          <w:color w:val="242021"/>
          <w:sz w:val="24"/>
          <w:szCs w:val="24"/>
        </w:rPr>
        <w:t>/</w:t>
      </w:r>
      <w:r w:rsidRPr="00AD1D57">
        <w:rPr>
          <w:rFonts w:ascii="Times New Roman" w:hAnsi="Times New Roman"/>
          <w:bCs/>
          <w:color w:val="242021"/>
          <w:sz w:val="24"/>
          <w:szCs w:val="24"/>
        </w:rPr>
        <w:t xml:space="preserve"> О. Н. Беленов, И. В. Гончарова, И. В. Шилова</w:t>
      </w:r>
      <w:r w:rsidRPr="004F43B4">
        <w:rPr>
          <w:rFonts w:ascii="Times New Roman" w:hAnsi="Times New Roman"/>
          <w:bCs/>
          <w:color w:val="242021"/>
          <w:sz w:val="24"/>
          <w:szCs w:val="24"/>
        </w:rPr>
        <w:t xml:space="preserve"> //</w:t>
      </w:r>
      <w:r w:rsidRPr="00AD1D57">
        <w:rPr>
          <w:rFonts w:ascii="Times New Roman" w:hAnsi="Times New Roman"/>
          <w:bCs/>
          <w:color w:val="242021"/>
          <w:sz w:val="24"/>
          <w:szCs w:val="24"/>
        </w:rPr>
        <w:t xml:space="preserve"> </w:t>
      </w:r>
      <w:r w:rsidR="00581521" w:rsidRPr="00AD1D57">
        <w:rPr>
          <w:rFonts w:ascii="Times New Roman" w:hAnsi="Times New Roman"/>
          <w:color w:val="242021"/>
          <w:sz w:val="24"/>
          <w:szCs w:val="24"/>
        </w:rPr>
        <w:t>Вестник</w:t>
      </w:r>
      <w:r w:rsidRPr="00AD1D57">
        <w:rPr>
          <w:rFonts w:ascii="Times New Roman" w:hAnsi="Times New Roman"/>
          <w:color w:val="242021"/>
          <w:sz w:val="24"/>
          <w:szCs w:val="24"/>
        </w:rPr>
        <w:t xml:space="preserve"> ВГУ. </w:t>
      </w:r>
      <w:r w:rsidR="00581521" w:rsidRPr="00AD1D57">
        <w:rPr>
          <w:rFonts w:ascii="Times New Roman" w:hAnsi="Times New Roman"/>
          <w:color w:val="242021"/>
          <w:sz w:val="24"/>
          <w:szCs w:val="24"/>
        </w:rPr>
        <w:t>Серия</w:t>
      </w:r>
      <w:r w:rsidRPr="00AD1D57">
        <w:rPr>
          <w:rFonts w:ascii="Times New Roman" w:hAnsi="Times New Roman"/>
          <w:color w:val="242021"/>
          <w:sz w:val="24"/>
          <w:szCs w:val="24"/>
        </w:rPr>
        <w:t xml:space="preserve">: </w:t>
      </w:r>
      <w:r w:rsidR="00581521" w:rsidRPr="00AD1D57">
        <w:rPr>
          <w:rFonts w:ascii="Times New Roman" w:hAnsi="Times New Roman"/>
          <w:color w:val="242021"/>
          <w:sz w:val="24"/>
          <w:szCs w:val="24"/>
        </w:rPr>
        <w:t>Экономика и управление</w:t>
      </w:r>
      <w:r w:rsidRPr="00AD1D57">
        <w:rPr>
          <w:rFonts w:ascii="Times New Roman" w:hAnsi="Times New Roman"/>
          <w:color w:val="242021"/>
          <w:sz w:val="24"/>
          <w:szCs w:val="24"/>
        </w:rPr>
        <w:t xml:space="preserve">. </w:t>
      </w:r>
      <w:r w:rsidR="00581521" w:rsidRPr="00AD1D57">
        <w:rPr>
          <w:rFonts w:ascii="Times New Roman" w:hAnsi="Times New Roman"/>
          <w:color w:val="242021"/>
          <w:sz w:val="24"/>
          <w:szCs w:val="24"/>
        </w:rPr>
        <w:t>— №1. —</w:t>
      </w:r>
      <w:r w:rsidRPr="00AD1D57">
        <w:rPr>
          <w:rFonts w:ascii="Times New Roman" w:hAnsi="Times New Roman"/>
          <w:color w:val="242021"/>
          <w:sz w:val="24"/>
          <w:szCs w:val="24"/>
        </w:rPr>
        <w:t xml:space="preserve">2017. </w:t>
      </w:r>
      <w:r w:rsidR="00581521" w:rsidRPr="00AD1D57">
        <w:rPr>
          <w:rFonts w:ascii="Times New Roman" w:hAnsi="Times New Roman"/>
          <w:color w:val="242021"/>
          <w:sz w:val="24"/>
          <w:szCs w:val="24"/>
        </w:rPr>
        <w:t xml:space="preserve">— С. </w:t>
      </w:r>
      <w:r w:rsidRPr="00AD1D57">
        <w:rPr>
          <w:rFonts w:ascii="Times New Roman" w:hAnsi="Times New Roman"/>
          <w:color w:val="242021"/>
          <w:sz w:val="24"/>
          <w:szCs w:val="24"/>
        </w:rPr>
        <w:t>85</w:t>
      </w:r>
      <w:r w:rsidR="00254BE6">
        <w:rPr>
          <w:rFonts w:ascii="Times New Roman" w:hAnsi="Times New Roman"/>
          <w:sz w:val="24"/>
          <w:szCs w:val="24"/>
        </w:rPr>
        <w:t>—</w:t>
      </w:r>
      <w:r w:rsidRPr="00AD1D57">
        <w:rPr>
          <w:rFonts w:ascii="Times New Roman" w:hAnsi="Times New Roman"/>
          <w:color w:val="242021"/>
          <w:sz w:val="24"/>
          <w:szCs w:val="24"/>
        </w:rPr>
        <w:t>91</w:t>
      </w:r>
      <w:r w:rsidR="00581521" w:rsidRPr="00AD1D57">
        <w:rPr>
          <w:rFonts w:ascii="Times New Roman" w:hAnsi="Times New Roman"/>
          <w:color w:val="242021"/>
          <w:sz w:val="24"/>
          <w:szCs w:val="24"/>
        </w:rPr>
        <w:t>.</w:t>
      </w:r>
    </w:p>
    <w:p w14:paraId="088A802F" w14:textId="77777777" w:rsidR="00A91398" w:rsidRPr="00AD1D57" w:rsidRDefault="000918BF" w:rsidP="004A603C">
      <w:pPr>
        <w:pStyle w:val="a7"/>
        <w:numPr>
          <w:ilvl w:val="0"/>
          <w:numId w:val="12"/>
        </w:numPr>
        <w:spacing w:after="0" w:line="360" w:lineRule="auto"/>
        <w:ind w:left="0"/>
        <w:contextualSpacing w:val="0"/>
        <w:jc w:val="both"/>
        <w:rPr>
          <w:rFonts w:ascii="Times New Roman" w:hAnsi="Times New Roman"/>
          <w:sz w:val="24"/>
          <w:szCs w:val="24"/>
        </w:rPr>
      </w:pPr>
      <w:r w:rsidRPr="00BE38A4">
        <w:rPr>
          <w:rFonts w:ascii="Times New Roman" w:hAnsi="Times New Roman"/>
          <w:color w:val="000000" w:themeColor="text1"/>
          <w:sz w:val="24"/>
          <w:szCs w:val="24"/>
        </w:rPr>
        <w:t>Боровских</w:t>
      </w:r>
      <w:r w:rsidRPr="00AD1D57">
        <w:rPr>
          <w:rFonts w:ascii="Times New Roman" w:hAnsi="Times New Roman"/>
          <w:sz w:val="24"/>
          <w:szCs w:val="24"/>
        </w:rPr>
        <w:t xml:space="preserve">, Ю. А. Бренд </w:t>
      </w:r>
      <w:r w:rsidR="00795FC8">
        <w:rPr>
          <w:rFonts w:ascii="Times New Roman" w:hAnsi="Times New Roman"/>
          <w:sz w:val="24"/>
          <w:szCs w:val="24"/>
        </w:rPr>
        <w:t>вуза</w:t>
      </w:r>
      <w:r w:rsidRPr="00AD1D57">
        <w:rPr>
          <w:rFonts w:ascii="Times New Roman" w:hAnsi="Times New Roman"/>
          <w:sz w:val="24"/>
          <w:szCs w:val="24"/>
        </w:rPr>
        <w:t xml:space="preserve"> как объект социологического исследования </w:t>
      </w:r>
      <w:r w:rsidRPr="004F43B4">
        <w:rPr>
          <w:rFonts w:ascii="Times New Roman" w:hAnsi="Times New Roman"/>
          <w:sz w:val="24"/>
          <w:szCs w:val="24"/>
        </w:rPr>
        <w:t>/</w:t>
      </w:r>
      <w:r w:rsidRPr="00AD1D57">
        <w:rPr>
          <w:rFonts w:ascii="Times New Roman" w:hAnsi="Times New Roman"/>
          <w:sz w:val="24"/>
          <w:szCs w:val="24"/>
        </w:rPr>
        <w:t> </w:t>
      </w:r>
      <w:r w:rsidRPr="00AD1D57">
        <w:rPr>
          <w:rFonts w:ascii="Times New Roman" w:hAnsi="Times New Roman"/>
          <w:iCs/>
          <w:color w:val="000000"/>
          <w:sz w:val="24"/>
          <w:szCs w:val="24"/>
        </w:rPr>
        <w:t>Ю. А. Боровских,</w:t>
      </w:r>
      <w:r w:rsidRPr="00AD1D57">
        <w:rPr>
          <w:rFonts w:ascii="Times New Roman" w:hAnsi="Times New Roman"/>
          <w:i/>
          <w:iCs/>
          <w:color w:val="000000"/>
          <w:sz w:val="24"/>
          <w:szCs w:val="24"/>
        </w:rPr>
        <w:t xml:space="preserve"> </w:t>
      </w:r>
      <w:r w:rsidRPr="00AD1D57">
        <w:rPr>
          <w:rFonts w:ascii="Times New Roman" w:hAnsi="Times New Roman"/>
          <w:iCs/>
          <w:color w:val="000000"/>
          <w:sz w:val="24"/>
          <w:szCs w:val="24"/>
        </w:rPr>
        <w:t>Е. Э. Смирнова</w:t>
      </w:r>
      <w:r w:rsidRPr="00AD1D57">
        <w:rPr>
          <w:rFonts w:ascii="Times New Roman" w:hAnsi="Times New Roman"/>
          <w:sz w:val="24"/>
          <w:szCs w:val="24"/>
        </w:rPr>
        <w:t xml:space="preserve"> </w:t>
      </w:r>
      <w:r w:rsidRPr="004F43B4">
        <w:rPr>
          <w:rFonts w:ascii="Times New Roman" w:hAnsi="Times New Roman"/>
          <w:sz w:val="24"/>
          <w:szCs w:val="24"/>
        </w:rPr>
        <w:t>//</w:t>
      </w:r>
      <w:r w:rsidRPr="00AD1D57">
        <w:rPr>
          <w:rFonts w:ascii="Times New Roman" w:hAnsi="Times New Roman"/>
          <w:sz w:val="24"/>
          <w:szCs w:val="24"/>
        </w:rPr>
        <w:t xml:space="preserve"> </w:t>
      </w:r>
      <w:r w:rsidRPr="00AD1D57">
        <w:rPr>
          <w:rFonts w:ascii="Times New Roman" w:hAnsi="Times New Roman"/>
          <w:color w:val="000000"/>
          <w:sz w:val="24"/>
          <w:szCs w:val="24"/>
        </w:rPr>
        <w:t xml:space="preserve">Вестник СПбГУ. </w:t>
      </w:r>
      <w:r w:rsidR="00EA453E" w:rsidRPr="00AD1D57">
        <w:rPr>
          <w:rFonts w:ascii="Times New Roman" w:hAnsi="Times New Roman"/>
          <w:color w:val="000000"/>
          <w:sz w:val="24"/>
          <w:szCs w:val="24"/>
        </w:rPr>
        <w:t xml:space="preserve">— </w:t>
      </w:r>
      <w:r w:rsidRPr="00AD1D57">
        <w:rPr>
          <w:rFonts w:ascii="Times New Roman" w:hAnsi="Times New Roman"/>
          <w:color w:val="000000"/>
          <w:sz w:val="24"/>
          <w:szCs w:val="24"/>
        </w:rPr>
        <w:t>Сер. 12.</w:t>
      </w:r>
      <w:r w:rsidR="00EA453E" w:rsidRPr="00AD1D57">
        <w:rPr>
          <w:rFonts w:ascii="Times New Roman" w:hAnsi="Times New Roman"/>
          <w:color w:val="000000"/>
          <w:sz w:val="24"/>
          <w:szCs w:val="24"/>
        </w:rPr>
        <w:t xml:space="preserve"> №1. —</w:t>
      </w:r>
      <w:r w:rsidRPr="00AD1D57">
        <w:rPr>
          <w:rFonts w:ascii="Times New Roman" w:hAnsi="Times New Roman"/>
          <w:color w:val="000000"/>
          <w:sz w:val="24"/>
          <w:szCs w:val="24"/>
        </w:rPr>
        <w:t xml:space="preserve"> 2014</w:t>
      </w:r>
      <w:r w:rsidR="00EA453E" w:rsidRPr="00AD1D57">
        <w:rPr>
          <w:rFonts w:ascii="Times New Roman" w:hAnsi="Times New Roman"/>
          <w:color w:val="000000"/>
          <w:sz w:val="24"/>
          <w:szCs w:val="24"/>
        </w:rPr>
        <w:t>. — С.</w:t>
      </w:r>
      <w:r w:rsidR="001F4228" w:rsidRPr="00AD1D57">
        <w:rPr>
          <w:rFonts w:ascii="Times New Roman" w:hAnsi="Times New Roman"/>
          <w:color w:val="000000"/>
          <w:sz w:val="24"/>
          <w:szCs w:val="24"/>
        </w:rPr>
        <w:t> </w:t>
      </w:r>
      <w:r w:rsidR="00EA453E" w:rsidRPr="00AD1D57">
        <w:rPr>
          <w:rFonts w:ascii="Times New Roman" w:hAnsi="Times New Roman"/>
          <w:color w:val="000000"/>
          <w:sz w:val="24"/>
          <w:szCs w:val="24"/>
        </w:rPr>
        <w:t>157</w:t>
      </w:r>
      <w:r w:rsidR="00254BE6">
        <w:rPr>
          <w:rFonts w:ascii="Times New Roman" w:hAnsi="Times New Roman"/>
          <w:sz w:val="24"/>
          <w:szCs w:val="24"/>
        </w:rPr>
        <w:t>—</w:t>
      </w:r>
      <w:r w:rsidRPr="00AD1D57">
        <w:rPr>
          <w:rFonts w:ascii="Times New Roman" w:hAnsi="Times New Roman"/>
          <w:color w:val="000000"/>
          <w:sz w:val="24"/>
          <w:szCs w:val="24"/>
        </w:rPr>
        <w:t>165</w:t>
      </w:r>
      <w:r w:rsidR="00EA453E" w:rsidRPr="00AD1D57">
        <w:rPr>
          <w:rFonts w:ascii="Times New Roman" w:hAnsi="Times New Roman"/>
          <w:color w:val="000000"/>
          <w:sz w:val="24"/>
          <w:szCs w:val="24"/>
        </w:rPr>
        <w:t>.</w:t>
      </w:r>
    </w:p>
    <w:p w14:paraId="44643050" w14:textId="77777777" w:rsidR="00A91398" w:rsidRPr="00AD1D57" w:rsidRDefault="00A91398"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000000"/>
          <w:sz w:val="24"/>
          <w:szCs w:val="24"/>
        </w:rPr>
        <w:t xml:space="preserve">Ботнарюк, М. В. </w:t>
      </w:r>
      <w:r w:rsidRPr="00AD1D57">
        <w:rPr>
          <w:rFonts w:ascii="Times New Roman" w:hAnsi="Times New Roman"/>
          <w:bCs/>
          <w:color w:val="000000"/>
          <w:sz w:val="24"/>
          <w:szCs w:val="24"/>
        </w:rPr>
        <w:t>Формирование и продвижение бренда высшего</w:t>
      </w:r>
      <w:r w:rsidR="00CF0367" w:rsidRPr="00AD1D57">
        <w:rPr>
          <w:rFonts w:ascii="Times New Roman" w:hAnsi="Times New Roman"/>
          <w:bCs/>
          <w:color w:val="000000"/>
          <w:sz w:val="24"/>
          <w:szCs w:val="24"/>
        </w:rPr>
        <w:t xml:space="preserve"> </w:t>
      </w:r>
      <w:r w:rsidRPr="00AD1D57">
        <w:rPr>
          <w:rFonts w:ascii="Times New Roman" w:hAnsi="Times New Roman"/>
          <w:bCs/>
          <w:color w:val="000000"/>
          <w:sz w:val="24"/>
          <w:szCs w:val="24"/>
        </w:rPr>
        <w:t>учебного заведения на рынке образовательных</w:t>
      </w:r>
      <w:r w:rsidR="00CF0367" w:rsidRPr="00AD1D57">
        <w:rPr>
          <w:rFonts w:ascii="Times New Roman" w:hAnsi="Times New Roman"/>
          <w:bCs/>
          <w:color w:val="000000"/>
          <w:sz w:val="24"/>
          <w:szCs w:val="24"/>
        </w:rPr>
        <w:t xml:space="preserve"> </w:t>
      </w:r>
      <w:r w:rsidRPr="00AD1D57">
        <w:rPr>
          <w:rFonts w:ascii="Times New Roman" w:hAnsi="Times New Roman"/>
          <w:bCs/>
          <w:color w:val="000000"/>
          <w:sz w:val="24"/>
          <w:szCs w:val="24"/>
        </w:rPr>
        <w:t xml:space="preserve">услуг на основе событийного маркетинга </w:t>
      </w:r>
      <w:r w:rsidR="00CF0367" w:rsidRPr="004F43B4">
        <w:rPr>
          <w:rFonts w:ascii="Times New Roman" w:hAnsi="Times New Roman"/>
          <w:bCs/>
          <w:color w:val="000000"/>
          <w:sz w:val="24"/>
          <w:szCs w:val="24"/>
        </w:rPr>
        <w:t>/</w:t>
      </w:r>
      <w:r w:rsidR="00CF0367" w:rsidRPr="00AD1D57">
        <w:rPr>
          <w:rFonts w:ascii="Times New Roman" w:hAnsi="Times New Roman"/>
          <w:bCs/>
          <w:color w:val="000000"/>
          <w:sz w:val="24"/>
          <w:szCs w:val="24"/>
        </w:rPr>
        <w:t xml:space="preserve"> М. В. Ботнарюк </w:t>
      </w:r>
      <w:r w:rsidRPr="004F43B4">
        <w:rPr>
          <w:rFonts w:ascii="Times New Roman" w:hAnsi="Times New Roman"/>
          <w:bCs/>
          <w:color w:val="000000"/>
          <w:sz w:val="24"/>
          <w:szCs w:val="24"/>
        </w:rPr>
        <w:t>//</w:t>
      </w:r>
      <w:r w:rsidRPr="00AD1D57">
        <w:rPr>
          <w:rFonts w:ascii="Times New Roman" w:hAnsi="Times New Roman"/>
          <w:bCs/>
          <w:color w:val="000000"/>
          <w:sz w:val="24"/>
          <w:szCs w:val="24"/>
        </w:rPr>
        <w:t xml:space="preserve"> </w:t>
      </w:r>
      <w:r w:rsidRPr="00AD1D57">
        <w:rPr>
          <w:rFonts w:ascii="Times New Roman" w:hAnsi="Times New Roman"/>
          <w:color w:val="000000"/>
          <w:sz w:val="24"/>
          <w:szCs w:val="24"/>
        </w:rPr>
        <w:t>М</w:t>
      </w:r>
      <w:r w:rsidR="00CF0367" w:rsidRPr="00AD1D57">
        <w:rPr>
          <w:rFonts w:ascii="Times New Roman" w:hAnsi="Times New Roman"/>
          <w:color w:val="000000"/>
          <w:sz w:val="24"/>
          <w:szCs w:val="24"/>
        </w:rPr>
        <w:t>аркетинг в России и за рубежом. — № 5(109). —</w:t>
      </w:r>
      <w:r w:rsidRPr="00AD1D57">
        <w:rPr>
          <w:rFonts w:ascii="Times New Roman" w:hAnsi="Times New Roman"/>
          <w:color w:val="000000"/>
          <w:sz w:val="24"/>
          <w:szCs w:val="24"/>
        </w:rPr>
        <w:t xml:space="preserve"> 2015</w:t>
      </w:r>
      <w:r w:rsidR="00CF0367" w:rsidRPr="00AD1D57">
        <w:rPr>
          <w:rFonts w:ascii="Times New Roman" w:hAnsi="Times New Roman"/>
          <w:color w:val="000000"/>
          <w:sz w:val="24"/>
          <w:szCs w:val="24"/>
        </w:rPr>
        <w:t xml:space="preserve">. — С. </w:t>
      </w:r>
      <w:r w:rsidRPr="00AD1D57">
        <w:rPr>
          <w:rFonts w:ascii="Times New Roman" w:hAnsi="Times New Roman"/>
          <w:color w:val="000000"/>
          <w:sz w:val="24"/>
          <w:szCs w:val="24"/>
        </w:rPr>
        <w:t>83</w:t>
      </w:r>
      <w:r w:rsidR="00254BE6">
        <w:rPr>
          <w:rFonts w:ascii="Times New Roman" w:hAnsi="Times New Roman"/>
          <w:sz w:val="24"/>
          <w:szCs w:val="24"/>
        </w:rPr>
        <w:t>—</w:t>
      </w:r>
      <w:r w:rsidRPr="00AD1D57">
        <w:rPr>
          <w:rFonts w:ascii="Times New Roman" w:hAnsi="Times New Roman"/>
          <w:color w:val="000000"/>
          <w:sz w:val="24"/>
          <w:szCs w:val="24"/>
        </w:rPr>
        <w:t>93</w:t>
      </w:r>
      <w:r w:rsidR="00CF0367" w:rsidRPr="00AD1D57">
        <w:rPr>
          <w:rFonts w:ascii="Times New Roman" w:hAnsi="Times New Roman"/>
          <w:color w:val="000000"/>
          <w:sz w:val="24"/>
          <w:szCs w:val="24"/>
        </w:rPr>
        <w:t>.</w:t>
      </w:r>
    </w:p>
    <w:p w14:paraId="529E5177" w14:textId="77777777" w:rsidR="001F4228" w:rsidRPr="00AD1D57" w:rsidRDefault="005C1008"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000000"/>
          <w:sz w:val="24"/>
          <w:szCs w:val="24"/>
        </w:rPr>
        <w:t xml:space="preserve">Бродовская, </w:t>
      </w:r>
      <w:r w:rsidR="001F4228" w:rsidRPr="00AD1D57">
        <w:rPr>
          <w:rFonts w:ascii="Times New Roman" w:hAnsi="Times New Roman"/>
          <w:color w:val="000000"/>
          <w:sz w:val="24"/>
          <w:szCs w:val="24"/>
        </w:rPr>
        <w:t>Е. В.</w:t>
      </w:r>
      <w:r w:rsidRPr="00AD1D57">
        <w:rPr>
          <w:rFonts w:ascii="Times New Roman" w:hAnsi="Times New Roman"/>
          <w:color w:val="000000"/>
          <w:sz w:val="24"/>
          <w:szCs w:val="24"/>
        </w:rPr>
        <w:t xml:space="preserve"> </w:t>
      </w:r>
      <w:r w:rsidR="00503AA4">
        <w:rPr>
          <w:rFonts w:ascii="Times New Roman" w:hAnsi="Times New Roman"/>
          <w:color w:val="000000"/>
          <w:sz w:val="24"/>
          <w:szCs w:val="24"/>
        </w:rPr>
        <w:t xml:space="preserve">Управление цифровыми коммуникациями с целевыми группами </w:t>
      </w:r>
      <w:r w:rsidR="0079337A">
        <w:rPr>
          <w:rFonts w:ascii="Times New Roman" w:hAnsi="Times New Roman"/>
          <w:color w:val="000000"/>
          <w:sz w:val="24"/>
          <w:szCs w:val="24"/>
        </w:rPr>
        <w:t xml:space="preserve">в деятельности ведущих российских университетов </w:t>
      </w:r>
      <w:r w:rsidRPr="004F43B4">
        <w:rPr>
          <w:rFonts w:ascii="Times New Roman" w:hAnsi="Times New Roman"/>
          <w:sz w:val="24"/>
          <w:szCs w:val="24"/>
        </w:rPr>
        <w:t>/</w:t>
      </w:r>
      <w:r w:rsidRPr="00AD1D57">
        <w:rPr>
          <w:rFonts w:ascii="Times New Roman" w:hAnsi="Times New Roman"/>
          <w:sz w:val="24"/>
          <w:szCs w:val="24"/>
        </w:rPr>
        <w:t> </w:t>
      </w:r>
      <w:r w:rsidRPr="00AD1D57">
        <w:rPr>
          <w:rFonts w:ascii="Times New Roman" w:hAnsi="Times New Roman"/>
          <w:iCs/>
          <w:color w:val="000000"/>
          <w:sz w:val="24"/>
          <w:szCs w:val="24"/>
        </w:rPr>
        <w:t>Е. В. Бродовская,</w:t>
      </w:r>
      <w:r w:rsidRPr="00AD1D57">
        <w:rPr>
          <w:rFonts w:ascii="Times New Roman" w:hAnsi="Times New Roman"/>
          <w:i/>
          <w:iCs/>
          <w:color w:val="000000"/>
          <w:sz w:val="24"/>
          <w:szCs w:val="24"/>
        </w:rPr>
        <w:t xml:space="preserve"> </w:t>
      </w:r>
      <w:r w:rsidRPr="00AD1D57">
        <w:rPr>
          <w:rFonts w:ascii="Times New Roman" w:hAnsi="Times New Roman"/>
          <w:iCs/>
          <w:color w:val="000000"/>
          <w:sz w:val="24"/>
          <w:szCs w:val="24"/>
        </w:rPr>
        <w:t>А. Ю. Домбровская</w:t>
      </w:r>
      <w:r w:rsidRPr="00AD1D57">
        <w:rPr>
          <w:rFonts w:ascii="Times New Roman" w:hAnsi="Times New Roman"/>
          <w:sz w:val="24"/>
          <w:szCs w:val="24"/>
        </w:rPr>
        <w:t xml:space="preserve"> </w:t>
      </w:r>
      <w:r w:rsidRPr="004F43B4">
        <w:rPr>
          <w:rFonts w:ascii="Times New Roman" w:hAnsi="Times New Roman"/>
          <w:sz w:val="24"/>
          <w:szCs w:val="24"/>
        </w:rPr>
        <w:t>//</w:t>
      </w:r>
      <w:r w:rsidRPr="00AD1D57">
        <w:rPr>
          <w:rFonts w:ascii="Times New Roman" w:hAnsi="Times New Roman"/>
          <w:color w:val="000000"/>
          <w:sz w:val="24"/>
          <w:szCs w:val="24"/>
        </w:rPr>
        <w:t xml:space="preserve"> </w:t>
      </w:r>
      <w:r w:rsidR="001F4228" w:rsidRPr="00AD1D57">
        <w:rPr>
          <w:rFonts w:ascii="Times New Roman" w:hAnsi="Times New Roman"/>
          <w:color w:val="000000"/>
          <w:sz w:val="24"/>
          <w:szCs w:val="24"/>
        </w:rPr>
        <w:t>Высшее образование России</w:t>
      </w:r>
      <w:r w:rsidRPr="00AD1D57">
        <w:rPr>
          <w:rFonts w:ascii="Times New Roman" w:hAnsi="Times New Roman"/>
          <w:color w:val="000000"/>
          <w:sz w:val="24"/>
          <w:szCs w:val="24"/>
        </w:rPr>
        <w:t>. —</w:t>
      </w:r>
      <w:r w:rsidR="001F4228" w:rsidRPr="00AD1D57">
        <w:rPr>
          <w:rFonts w:ascii="Times New Roman" w:hAnsi="Times New Roman"/>
          <w:color w:val="000000"/>
          <w:sz w:val="24"/>
          <w:szCs w:val="24"/>
        </w:rPr>
        <w:t xml:space="preserve"> №10</w:t>
      </w:r>
      <w:r w:rsidRPr="00AD1D57">
        <w:rPr>
          <w:rFonts w:ascii="Times New Roman" w:hAnsi="Times New Roman"/>
          <w:color w:val="000000"/>
          <w:sz w:val="24"/>
          <w:szCs w:val="24"/>
        </w:rPr>
        <w:t>. —</w:t>
      </w:r>
      <w:r w:rsidR="001F4228" w:rsidRPr="00AD1D57">
        <w:rPr>
          <w:rFonts w:ascii="Times New Roman" w:hAnsi="Times New Roman"/>
          <w:color w:val="000000"/>
          <w:sz w:val="24"/>
          <w:szCs w:val="24"/>
        </w:rPr>
        <w:t xml:space="preserve"> 2022</w:t>
      </w:r>
      <w:r w:rsidRPr="00AD1D57">
        <w:rPr>
          <w:rFonts w:ascii="Times New Roman" w:hAnsi="Times New Roman"/>
          <w:color w:val="000000"/>
          <w:sz w:val="24"/>
          <w:szCs w:val="24"/>
        </w:rPr>
        <w:t>. —</w:t>
      </w:r>
      <w:r w:rsidR="001F4228" w:rsidRPr="00AD1D57">
        <w:rPr>
          <w:rFonts w:ascii="Times New Roman" w:hAnsi="Times New Roman"/>
          <w:color w:val="000000"/>
          <w:sz w:val="24"/>
          <w:szCs w:val="24"/>
        </w:rPr>
        <w:t xml:space="preserve"> </w:t>
      </w:r>
      <w:r w:rsidRPr="00AD1D57">
        <w:rPr>
          <w:rFonts w:ascii="Times New Roman" w:hAnsi="Times New Roman"/>
          <w:color w:val="000000"/>
          <w:sz w:val="24"/>
          <w:szCs w:val="24"/>
        </w:rPr>
        <w:t>С.</w:t>
      </w:r>
      <w:r w:rsidR="001F4228" w:rsidRPr="00AD1D57">
        <w:rPr>
          <w:rFonts w:ascii="Times New Roman" w:hAnsi="Times New Roman"/>
          <w:color w:val="000000"/>
          <w:sz w:val="24"/>
          <w:szCs w:val="24"/>
        </w:rPr>
        <w:t xml:space="preserve"> 9</w:t>
      </w:r>
      <w:r w:rsidR="00254BE6">
        <w:rPr>
          <w:rFonts w:ascii="Times New Roman" w:hAnsi="Times New Roman"/>
          <w:sz w:val="24"/>
          <w:szCs w:val="24"/>
        </w:rPr>
        <w:t>—</w:t>
      </w:r>
      <w:r w:rsidR="001F4228" w:rsidRPr="00AD1D57">
        <w:rPr>
          <w:rFonts w:ascii="Times New Roman" w:hAnsi="Times New Roman"/>
          <w:color w:val="000000"/>
          <w:sz w:val="24"/>
          <w:szCs w:val="24"/>
        </w:rPr>
        <w:t>24</w:t>
      </w:r>
      <w:r w:rsidRPr="00AD1D57">
        <w:rPr>
          <w:rFonts w:ascii="Times New Roman" w:hAnsi="Times New Roman"/>
          <w:color w:val="000000"/>
          <w:sz w:val="24"/>
          <w:szCs w:val="24"/>
        </w:rPr>
        <w:t>.</w:t>
      </w:r>
    </w:p>
    <w:p w14:paraId="1EA82B5B" w14:textId="77777777" w:rsidR="003D6338" w:rsidRPr="00AD1D57" w:rsidRDefault="003D6338"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1A1A1A"/>
          <w:sz w:val="24"/>
          <w:szCs w:val="24"/>
        </w:rPr>
        <w:t>Ванюшкина, В.</w:t>
      </w:r>
      <w:r w:rsidRPr="00AD1D57">
        <w:rPr>
          <w:rFonts w:ascii="Times New Roman" w:hAnsi="Times New Roman"/>
          <w:sz w:val="24"/>
          <w:szCs w:val="24"/>
        </w:rPr>
        <w:t xml:space="preserve"> В. Сетевые коммуникации в управлении брендом вуза </w:t>
      </w:r>
      <w:r w:rsidRPr="004F43B4">
        <w:rPr>
          <w:rFonts w:ascii="Times New Roman" w:hAnsi="Times New Roman"/>
          <w:sz w:val="24"/>
          <w:szCs w:val="24"/>
        </w:rPr>
        <w:t xml:space="preserve">/ </w:t>
      </w:r>
      <w:r w:rsidRPr="00AD1D57">
        <w:rPr>
          <w:rFonts w:ascii="Times New Roman" w:hAnsi="Times New Roman"/>
          <w:sz w:val="24"/>
          <w:szCs w:val="24"/>
        </w:rPr>
        <w:t xml:space="preserve">В. В. Ванюшкина </w:t>
      </w:r>
      <w:r w:rsidRPr="004F43B4">
        <w:rPr>
          <w:rFonts w:ascii="Times New Roman" w:hAnsi="Times New Roman"/>
          <w:sz w:val="24"/>
          <w:szCs w:val="24"/>
        </w:rPr>
        <w:t>//</w:t>
      </w:r>
      <w:r w:rsidRPr="00AD1D57">
        <w:rPr>
          <w:rFonts w:ascii="Times New Roman" w:hAnsi="Times New Roman"/>
          <w:sz w:val="24"/>
          <w:szCs w:val="24"/>
        </w:rPr>
        <w:t xml:space="preserve"> Методология и инструментарий управления. — 2019. — С. 105</w:t>
      </w:r>
      <w:r w:rsidR="00254BE6">
        <w:rPr>
          <w:rFonts w:ascii="Times New Roman" w:hAnsi="Times New Roman"/>
          <w:sz w:val="24"/>
          <w:szCs w:val="24"/>
        </w:rPr>
        <w:t>—</w:t>
      </w:r>
      <w:r w:rsidRPr="00AD1D57">
        <w:rPr>
          <w:rFonts w:ascii="Times New Roman" w:hAnsi="Times New Roman"/>
          <w:sz w:val="24"/>
          <w:szCs w:val="24"/>
        </w:rPr>
        <w:t>109.</w:t>
      </w:r>
    </w:p>
    <w:p w14:paraId="349415D4" w14:textId="77777777" w:rsidR="0018789D" w:rsidRPr="00AD1D57" w:rsidRDefault="003D6338"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1A1A1A"/>
          <w:sz w:val="24"/>
          <w:szCs w:val="24"/>
        </w:rPr>
        <w:lastRenderedPageBreak/>
        <w:t>Ванюшкина, В.</w:t>
      </w:r>
      <w:r w:rsidRPr="00AD1D57">
        <w:rPr>
          <w:rFonts w:ascii="Times New Roman" w:hAnsi="Times New Roman"/>
          <w:sz w:val="24"/>
          <w:szCs w:val="24"/>
        </w:rPr>
        <w:t xml:space="preserve"> В. Цифровой дискурс брендинга </w:t>
      </w:r>
      <w:r w:rsidRPr="004F43B4">
        <w:rPr>
          <w:rFonts w:ascii="Times New Roman" w:hAnsi="Times New Roman"/>
          <w:sz w:val="24"/>
          <w:szCs w:val="24"/>
        </w:rPr>
        <w:t xml:space="preserve">/ </w:t>
      </w:r>
      <w:r w:rsidRPr="00AD1D57">
        <w:rPr>
          <w:rFonts w:ascii="Times New Roman" w:hAnsi="Times New Roman"/>
          <w:sz w:val="24"/>
          <w:szCs w:val="24"/>
        </w:rPr>
        <w:t xml:space="preserve">В. В. Ванюшкина </w:t>
      </w:r>
      <w:r w:rsidRPr="004F43B4">
        <w:rPr>
          <w:rFonts w:ascii="Times New Roman" w:hAnsi="Times New Roman"/>
          <w:sz w:val="24"/>
          <w:szCs w:val="24"/>
        </w:rPr>
        <w:t>//</w:t>
      </w:r>
      <w:r w:rsidRPr="00AD1D57">
        <w:rPr>
          <w:rFonts w:ascii="Times New Roman" w:hAnsi="Times New Roman"/>
          <w:sz w:val="24"/>
          <w:szCs w:val="24"/>
        </w:rPr>
        <w:t xml:space="preserve"> Вестник Ростовского государственного экономического университета </w:t>
      </w:r>
      <w:r w:rsidRPr="00AD1D57">
        <w:rPr>
          <w:rFonts w:ascii="Times New Roman" w:hAnsi="Times New Roman"/>
          <w:color w:val="000000"/>
          <w:sz w:val="24"/>
          <w:szCs w:val="24"/>
        </w:rPr>
        <w:t>(РИНХ). — №2 (54). — 2016. — С. 23</w:t>
      </w:r>
      <w:r w:rsidR="00254BE6">
        <w:rPr>
          <w:rFonts w:ascii="Times New Roman" w:hAnsi="Times New Roman"/>
          <w:sz w:val="24"/>
          <w:szCs w:val="24"/>
        </w:rPr>
        <w:t>—</w:t>
      </w:r>
      <w:r w:rsidRPr="00AD1D57">
        <w:rPr>
          <w:rFonts w:ascii="Times New Roman" w:hAnsi="Times New Roman"/>
          <w:color w:val="000000"/>
          <w:sz w:val="24"/>
          <w:szCs w:val="24"/>
        </w:rPr>
        <w:t>29</w:t>
      </w:r>
      <w:r w:rsidR="009E4268" w:rsidRPr="00AD1D57">
        <w:rPr>
          <w:rFonts w:ascii="Times New Roman" w:hAnsi="Times New Roman"/>
          <w:color w:val="000000"/>
          <w:sz w:val="24"/>
          <w:szCs w:val="24"/>
        </w:rPr>
        <w:t>.</w:t>
      </w:r>
    </w:p>
    <w:p w14:paraId="301642B4" w14:textId="77777777" w:rsidR="0018789D" w:rsidRPr="00AD1D57" w:rsidRDefault="0018789D"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bCs/>
          <w:color w:val="000000"/>
          <w:sz w:val="24"/>
          <w:szCs w:val="24"/>
        </w:rPr>
        <w:t xml:space="preserve">Гогна, П. Управление брендом академического университета в современную цифровую эпоху </w:t>
      </w:r>
      <w:r w:rsidRPr="004F43B4">
        <w:rPr>
          <w:rFonts w:ascii="Times New Roman" w:hAnsi="Times New Roman"/>
          <w:bCs/>
          <w:color w:val="000000"/>
          <w:sz w:val="24"/>
          <w:szCs w:val="24"/>
        </w:rPr>
        <w:t xml:space="preserve">/ </w:t>
      </w:r>
      <w:r w:rsidRPr="00AD1D57">
        <w:rPr>
          <w:rFonts w:ascii="Times New Roman" w:hAnsi="Times New Roman"/>
          <w:bCs/>
          <w:color w:val="000000"/>
          <w:sz w:val="24"/>
          <w:szCs w:val="24"/>
        </w:rPr>
        <w:t xml:space="preserve">П. Гогна </w:t>
      </w:r>
      <w:r w:rsidRPr="004F43B4">
        <w:rPr>
          <w:rFonts w:ascii="Times New Roman" w:hAnsi="Times New Roman"/>
          <w:bCs/>
          <w:color w:val="000000"/>
          <w:sz w:val="24"/>
          <w:szCs w:val="24"/>
        </w:rPr>
        <w:t>//</w:t>
      </w:r>
      <w:r w:rsidRPr="00AD1D57">
        <w:rPr>
          <w:rFonts w:ascii="Times New Roman" w:hAnsi="Times New Roman"/>
          <w:bCs/>
          <w:color w:val="000000"/>
          <w:sz w:val="24"/>
          <w:szCs w:val="24"/>
        </w:rPr>
        <w:t xml:space="preserve"> Экономика и социум</w:t>
      </w:r>
      <w:r w:rsidR="007915E9" w:rsidRPr="00AD1D57">
        <w:rPr>
          <w:rFonts w:ascii="Times New Roman" w:hAnsi="Times New Roman"/>
          <w:bCs/>
          <w:color w:val="000000"/>
          <w:sz w:val="24"/>
          <w:szCs w:val="24"/>
        </w:rPr>
        <w:t>. —</w:t>
      </w:r>
      <w:r w:rsidRPr="00AD1D57">
        <w:rPr>
          <w:rFonts w:ascii="Times New Roman" w:hAnsi="Times New Roman"/>
          <w:bCs/>
          <w:color w:val="000000"/>
          <w:sz w:val="24"/>
          <w:szCs w:val="24"/>
        </w:rPr>
        <w:t xml:space="preserve"> №3(70)</w:t>
      </w:r>
      <w:r w:rsidR="007915E9" w:rsidRPr="00AD1D57">
        <w:rPr>
          <w:rFonts w:ascii="Times New Roman" w:hAnsi="Times New Roman"/>
          <w:bCs/>
          <w:color w:val="000000"/>
          <w:sz w:val="24"/>
          <w:szCs w:val="24"/>
        </w:rPr>
        <w:t>. —</w:t>
      </w:r>
      <w:r w:rsidRPr="00AD1D57">
        <w:rPr>
          <w:rFonts w:ascii="Times New Roman" w:hAnsi="Times New Roman"/>
          <w:bCs/>
          <w:color w:val="000000"/>
          <w:sz w:val="24"/>
          <w:szCs w:val="24"/>
        </w:rPr>
        <w:t xml:space="preserve"> 2020</w:t>
      </w:r>
      <w:r w:rsidR="007915E9" w:rsidRPr="00AD1D57">
        <w:rPr>
          <w:rFonts w:ascii="Times New Roman" w:hAnsi="Times New Roman"/>
          <w:bCs/>
          <w:color w:val="000000"/>
          <w:sz w:val="24"/>
          <w:szCs w:val="24"/>
        </w:rPr>
        <w:t xml:space="preserve">. — С. </w:t>
      </w:r>
      <w:r w:rsidRPr="00AD1D57">
        <w:rPr>
          <w:rFonts w:ascii="Times New Roman" w:hAnsi="Times New Roman"/>
          <w:bCs/>
          <w:color w:val="000000"/>
          <w:sz w:val="24"/>
          <w:szCs w:val="24"/>
        </w:rPr>
        <w:t>269</w:t>
      </w:r>
      <w:r w:rsidR="00254BE6">
        <w:rPr>
          <w:rFonts w:ascii="Times New Roman" w:hAnsi="Times New Roman"/>
          <w:sz w:val="24"/>
          <w:szCs w:val="24"/>
        </w:rPr>
        <w:t>—</w:t>
      </w:r>
      <w:r w:rsidRPr="00AD1D57">
        <w:rPr>
          <w:rFonts w:ascii="Times New Roman" w:hAnsi="Times New Roman"/>
          <w:bCs/>
          <w:color w:val="000000"/>
          <w:sz w:val="24"/>
          <w:szCs w:val="24"/>
        </w:rPr>
        <w:t>274</w:t>
      </w:r>
      <w:r w:rsidR="007915E9" w:rsidRPr="00AD1D57">
        <w:rPr>
          <w:rFonts w:ascii="Times New Roman" w:hAnsi="Times New Roman"/>
          <w:bCs/>
          <w:color w:val="000000"/>
          <w:sz w:val="24"/>
          <w:szCs w:val="24"/>
        </w:rPr>
        <w:t>.</w:t>
      </w:r>
    </w:p>
    <w:p w14:paraId="6109C150" w14:textId="77777777" w:rsidR="00CC35A3" w:rsidRDefault="00CC35A3"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1A1A1A"/>
          <w:sz w:val="24"/>
          <w:szCs w:val="24"/>
        </w:rPr>
        <w:t xml:space="preserve">Грошев, И. В. </w:t>
      </w:r>
      <w:r w:rsidRPr="00AD1D57">
        <w:rPr>
          <w:rFonts w:ascii="Times New Roman" w:hAnsi="Times New Roman"/>
          <w:color w:val="000000"/>
          <w:sz w:val="24"/>
          <w:szCs w:val="24"/>
        </w:rPr>
        <w:t>Вуз как объект брендинга</w:t>
      </w:r>
      <w:r w:rsidRPr="004F43B4">
        <w:rPr>
          <w:rFonts w:ascii="Times New Roman" w:hAnsi="Times New Roman"/>
          <w:color w:val="000000"/>
          <w:sz w:val="24"/>
          <w:szCs w:val="24"/>
        </w:rPr>
        <w:t xml:space="preserve"> / </w:t>
      </w:r>
      <w:r w:rsidRPr="00AD1D57">
        <w:rPr>
          <w:rFonts w:ascii="Times New Roman" w:hAnsi="Times New Roman"/>
          <w:color w:val="000000"/>
          <w:sz w:val="24"/>
          <w:szCs w:val="24"/>
        </w:rPr>
        <w:t xml:space="preserve">И. В. Грошев, В. М. Юрьев </w:t>
      </w:r>
      <w:r w:rsidRPr="004F43B4">
        <w:rPr>
          <w:rFonts w:ascii="Times New Roman" w:hAnsi="Times New Roman"/>
          <w:color w:val="000000"/>
          <w:sz w:val="24"/>
          <w:szCs w:val="24"/>
        </w:rPr>
        <w:t>//</w:t>
      </w:r>
      <w:r w:rsidRPr="00AD1D57">
        <w:rPr>
          <w:rFonts w:ascii="Times New Roman" w:hAnsi="Times New Roman"/>
          <w:color w:val="000000"/>
          <w:sz w:val="24"/>
          <w:szCs w:val="24"/>
        </w:rPr>
        <w:t xml:space="preserve"> Практика модернизации. — №1. — 2010. — С. 23</w:t>
      </w:r>
      <w:r w:rsidR="00254BE6">
        <w:rPr>
          <w:rFonts w:ascii="Times New Roman" w:hAnsi="Times New Roman"/>
          <w:sz w:val="24"/>
          <w:szCs w:val="24"/>
        </w:rPr>
        <w:t>—</w:t>
      </w:r>
      <w:r w:rsidRPr="00AD1D57">
        <w:rPr>
          <w:rFonts w:ascii="Times New Roman" w:hAnsi="Times New Roman"/>
          <w:color w:val="000000"/>
          <w:sz w:val="24"/>
          <w:szCs w:val="24"/>
        </w:rPr>
        <w:t>29</w:t>
      </w:r>
      <w:r w:rsidRPr="00AD1D57">
        <w:rPr>
          <w:rFonts w:ascii="Times New Roman" w:hAnsi="Times New Roman"/>
          <w:sz w:val="24"/>
          <w:szCs w:val="24"/>
        </w:rPr>
        <w:t>.</w:t>
      </w:r>
    </w:p>
    <w:p w14:paraId="4E4A16AB" w14:textId="77777777" w:rsidR="0027127D" w:rsidRPr="00AD1D57" w:rsidRDefault="0027127D" w:rsidP="004A603C">
      <w:pPr>
        <w:pStyle w:val="a7"/>
        <w:numPr>
          <w:ilvl w:val="0"/>
          <w:numId w:val="12"/>
        </w:numPr>
        <w:spacing w:after="0" w:line="360" w:lineRule="auto"/>
        <w:ind w:left="0"/>
        <w:contextualSpacing w:val="0"/>
        <w:jc w:val="both"/>
        <w:rPr>
          <w:rFonts w:ascii="Times New Roman" w:hAnsi="Times New Roman"/>
          <w:sz w:val="24"/>
          <w:szCs w:val="24"/>
        </w:rPr>
      </w:pPr>
      <w:bookmarkStart w:id="51" w:name="_Hlk168950084"/>
      <w:r>
        <w:rPr>
          <w:rFonts w:ascii="Times New Roman" w:hAnsi="Times New Roman"/>
          <w:color w:val="1A1A1A"/>
          <w:sz w:val="24"/>
          <w:szCs w:val="24"/>
        </w:rPr>
        <w:t>Домнин, В</w:t>
      </w:r>
      <w:r w:rsidRPr="0027127D">
        <w:rPr>
          <w:rFonts w:ascii="Times New Roman" w:hAnsi="Times New Roman"/>
          <w:sz w:val="24"/>
          <w:szCs w:val="24"/>
        </w:rPr>
        <w:t>.</w:t>
      </w:r>
      <w:r>
        <w:rPr>
          <w:rFonts w:ascii="Times New Roman" w:hAnsi="Times New Roman"/>
          <w:sz w:val="24"/>
          <w:szCs w:val="24"/>
        </w:rPr>
        <w:t xml:space="preserve"> Н. Эволюция ключевых концепций бренд-менеджмента / В. Н. Домнин, </w:t>
      </w:r>
      <w:r w:rsidR="0095147B">
        <w:rPr>
          <w:rFonts w:ascii="Times New Roman" w:hAnsi="Times New Roman"/>
          <w:sz w:val="24"/>
          <w:szCs w:val="24"/>
        </w:rPr>
        <w:t xml:space="preserve">С. А. Старов // Менеджмент. — </w:t>
      </w:r>
      <w:r w:rsidR="0095147B" w:rsidRPr="00AD1D57">
        <w:rPr>
          <w:rFonts w:ascii="Times New Roman" w:hAnsi="Times New Roman"/>
          <w:bCs/>
          <w:color w:val="000000"/>
          <w:sz w:val="24"/>
          <w:szCs w:val="24"/>
        </w:rPr>
        <w:t>№</w:t>
      </w:r>
      <w:r w:rsidR="0095147B">
        <w:rPr>
          <w:rFonts w:ascii="Times New Roman" w:hAnsi="Times New Roman"/>
          <w:bCs/>
          <w:color w:val="000000"/>
          <w:sz w:val="24"/>
          <w:szCs w:val="24"/>
        </w:rPr>
        <w:t>1. —2017. — С.</w:t>
      </w:r>
      <w:r w:rsidR="00597BBD">
        <w:rPr>
          <w:rFonts w:ascii="Times New Roman" w:hAnsi="Times New Roman"/>
          <w:bCs/>
          <w:color w:val="000000"/>
          <w:sz w:val="24"/>
          <w:szCs w:val="24"/>
        </w:rPr>
        <w:t xml:space="preserve"> 5—32.</w:t>
      </w:r>
    </w:p>
    <w:bookmarkEnd w:id="51"/>
    <w:p w14:paraId="0B547A96" w14:textId="77777777" w:rsidR="002C17AA" w:rsidRPr="00AD1D57" w:rsidRDefault="002C17AA"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000000"/>
          <w:sz w:val="24"/>
          <w:szCs w:val="24"/>
        </w:rPr>
        <w:t>Жадько, Е. А. Управление брендом университета на рынке профессионального образования</w:t>
      </w:r>
      <w:r w:rsidRPr="004F43B4">
        <w:rPr>
          <w:rFonts w:ascii="Times New Roman" w:hAnsi="Times New Roman"/>
          <w:color w:val="000000"/>
          <w:sz w:val="24"/>
          <w:szCs w:val="24"/>
        </w:rPr>
        <w:t xml:space="preserve"> / </w:t>
      </w:r>
      <w:r w:rsidRPr="00AD1D57">
        <w:rPr>
          <w:rFonts w:ascii="Times New Roman" w:hAnsi="Times New Roman"/>
          <w:color w:val="000000"/>
          <w:sz w:val="24"/>
          <w:szCs w:val="24"/>
        </w:rPr>
        <w:t xml:space="preserve">Е. А. Жадько </w:t>
      </w:r>
      <w:r w:rsidRPr="004F43B4">
        <w:rPr>
          <w:rFonts w:ascii="Times New Roman" w:hAnsi="Times New Roman"/>
          <w:color w:val="000000"/>
          <w:sz w:val="24"/>
          <w:szCs w:val="24"/>
        </w:rPr>
        <w:t>//</w:t>
      </w:r>
      <w:r w:rsidRPr="00AD1D57">
        <w:rPr>
          <w:rFonts w:ascii="Times New Roman" w:hAnsi="Times New Roman"/>
          <w:color w:val="000000"/>
          <w:sz w:val="24"/>
          <w:szCs w:val="24"/>
        </w:rPr>
        <w:t xml:space="preserve"> </w:t>
      </w:r>
      <w:r w:rsidRPr="00AD1D57">
        <w:rPr>
          <w:rFonts w:ascii="Times New Roman" w:hAnsi="Times New Roman"/>
          <w:sz w:val="24"/>
          <w:szCs w:val="24"/>
        </w:rPr>
        <w:t>Практический маркетинг. — №1(251). — 2018. — С. 12</w:t>
      </w:r>
      <w:r w:rsidR="00254BE6">
        <w:rPr>
          <w:rFonts w:ascii="Times New Roman" w:hAnsi="Times New Roman"/>
          <w:sz w:val="24"/>
          <w:szCs w:val="24"/>
        </w:rPr>
        <w:t>—</w:t>
      </w:r>
      <w:r w:rsidRPr="00AD1D57">
        <w:rPr>
          <w:rFonts w:ascii="Times New Roman" w:hAnsi="Times New Roman"/>
          <w:sz w:val="24"/>
          <w:szCs w:val="24"/>
        </w:rPr>
        <w:t>18.</w:t>
      </w:r>
    </w:p>
    <w:p w14:paraId="42EF8583" w14:textId="77777777" w:rsidR="00C37DF0" w:rsidRPr="00AD1D57" w:rsidRDefault="003D6338"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1A1A1A"/>
          <w:sz w:val="24"/>
          <w:szCs w:val="24"/>
        </w:rPr>
        <w:t xml:space="preserve">Зиганшина, А. А.   Этапы реализации коммуникационной стратегии брендов в цифровой среде </w:t>
      </w:r>
      <w:r w:rsidRPr="004F43B4">
        <w:rPr>
          <w:rFonts w:ascii="Times New Roman" w:hAnsi="Times New Roman"/>
          <w:color w:val="1A1A1A"/>
          <w:sz w:val="24"/>
          <w:szCs w:val="24"/>
        </w:rPr>
        <w:t xml:space="preserve">/ </w:t>
      </w:r>
      <w:r w:rsidRPr="00AD1D57">
        <w:rPr>
          <w:rFonts w:ascii="Times New Roman" w:hAnsi="Times New Roman"/>
          <w:color w:val="1A1A1A"/>
          <w:sz w:val="24"/>
          <w:szCs w:val="24"/>
        </w:rPr>
        <w:t xml:space="preserve">А. А. Зиганшина </w:t>
      </w:r>
      <w:r w:rsidRPr="004F43B4">
        <w:rPr>
          <w:rFonts w:ascii="Times New Roman" w:hAnsi="Times New Roman"/>
          <w:color w:val="1A1A1A"/>
          <w:sz w:val="24"/>
          <w:szCs w:val="24"/>
        </w:rPr>
        <w:t>//</w:t>
      </w:r>
      <w:r w:rsidRPr="00AD1D57">
        <w:rPr>
          <w:rFonts w:ascii="Times New Roman" w:hAnsi="Times New Roman"/>
          <w:color w:val="1A1A1A"/>
          <w:sz w:val="24"/>
          <w:szCs w:val="24"/>
        </w:rPr>
        <w:t xml:space="preserve"> Журналистика и массовые коммуникации. — </w:t>
      </w:r>
      <w:r w:rsidRPr="00AD1D57">
        <w:rPr>
          <w:rFonts w:ascii="Times New Roman" w:hAnsi="Times New Roman"/>
          <w:color w:val="242021"/>
          <w:sz w:val="24"/>
          <w:szCs w:val="24"/>
        </w:rPr>
        <w:t>2018. — С. 20</w:t>
      </w:r>
      <w:r w:rsidR="00254BE6">
        <w:rPr>
          <w:rFonts w:ascii="Times New Roman" w:hAnsi="Times New Roman"/>
          <w:sz w:val="24"/>
          <w:szCs w:val="24"/>
        </w:rPr>
        <w:t>—</w:t>
      </w:r>
      <w:r w:rsidRPr="00AD1D57">
        <w:rPr>
          <w:rFonts w:ascii="Times New Roman" w:hAnsi="Times New Roman"/>
          <w:color w:val="242021"/>
          <w:sz w:val="24"/>
          <w:szCs w:val="24"/>
        </w:rPr>
        <w:t>34.</w:t>
      </w:r>
    </w:p>
    <w:p w14:paraId="79E1D531" w14:textId="77777777" w:rsidR="00C37DF0" w:rsidRDefault="00C37DF0"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1A1A1A"/>
          <w:sz w:val="24"/>
          <w:szCs w:val="24"/>
        </w:rPr>
        <w:t>Капустина, Л.</w:t>
      </w:r>
      <w:r w:rsidRPr="00AD1D57">
        <w:rPr>
          <w:rFonts w:ascii="Times New Roman" w:hAnsi="Times New Roman"/>
          <w:sz w:val="24"/>
          <w:szCs w:val="24"/>
        </w:rPr>
        <w:t xml:space="preserve"> М. Управление брендом на основе оценки восприятия позиции университета потребителями </w:t>
      </w:r>
      <w:r w:rsidRPr="004F43B4">
        <w:rPr>
          <w:rFonts w:ascii="Times New Roman" w:hAnsi="Times New Roman"/>
          <w:color w:val="1A1A1A"/>
          <w:sz w:val="24"/>
          <w:szCs w:val="24"/>
        </w:rPr>
        <w:t>/</w:t>
      </w:r>
      <w:r w:rsidRPr="00AD1D57">
        <w:rPr>
          <w:rFonts w:ascii="Times New Roman" w:hAnsi="Times New Roman"/>
          <w:color w:val="1A1A1A"/>
          <w:sz w:val="24"/>
          <w:szCs w:val="24"/>
        </w:rPr>
        <w:t xml:space="preserve"> </w:t>
      </w:r>
      <w:r w:rsidRPr="00AD1D57">
        <w:rPr>
          <w:rFonts w:ascii="Times New Roman" w:hAnsi="Times New Roman"/>
          <w:sz w:val="24"/>
          <w:szCs w:val="24"/>
        </w:rPr>
        <w:t xml:space="preserve">Л. М. Капустина, Е. А. Жадько </w:t>
      </w:r>
      <w:r w:rsidRPr="004F43B4">
        <w:rPr>
          <w:rFonts w:ascii="Times New Roman" w:hAnsi="Times New Roman"/>
          <w:color w:val="1A1A1A"/>
          <w:sz w:val="24"/>
          <w:szCs w:val="24"/>
        </w:rPr>
        <w:t>//</w:t>
      </w:r>
      <w:r w:rsidRPr="00AD1D57">
        <w:rPr>
          <w:rFonts w:ascii="Times New Roman" w:hAnsi="Times New Roman"/>
          <w:sz w:val="24"/>
          <w:szCs w:val="24"/>
        </w:rPr>
        <w:t xml:space="preserve"> Управленец. Маркетинговые стратегии и практики. — №4. — 2019. — С. 98</w:t>
      </w:r>
      <w:r w:rsidR="00254BE6">
        <w:rPr>
          <w:rFonts w:ascii="Times New Roman" w:hAnsi="Times New Roman"/>
          <w:sz w:val="24"/>
          <w:szCs w:val="24"/>
        </w:rPr>
        <w:t>—</w:t>
      </w:r>
      <w:r w:rsidRPr="00AD1D57">
        <w:rPr>
          <w:rFonts w:ascii="Times New Roman" w:hAnsi="Times New Roman"/>
          <w:sz w:val="24"/>
          <w:szCs w:val="24"/>
        </w:rPr>
        <w:t>109.</w:t>
      </w:r>
    </w:p>
    <w:p w14:paraId="67BCBA80" w14:textId="77777777" w:rsidR="008C575A" w:rsidRDefault="004517BD" w:rsidP="004A603C">
      <w:pPr>
        <w:pStyle w:val="a7"/>
        <w:numPr>
          <w:ilvl w:val="0"/>
          <w:numId w:val="12"/>
        </w:numPr>
        <w:spacing w:after="0" w:line="360" w:lineRule="auto"/>
        <w:ind w:left="0"/>
        <w:contextualSpacing w:val="0"/>
        <w:jc w:val="both"/>
        <w:rPr>
          <w:rFonts w:ascii="Times New Roman" w:hAnsi="Times New Roman"/>
          <w:sz w:val="24"/>
          <w:szCs w:val="24"/>
        </w:rPr>
      </w:pPr>
      <w:r>
        <w:rPr>
          <w:rFonts w:ascii="Times New Roman" w:hAnsi="Times New Roman"/>
          <w:color w:val="1A1A1A"/>
          <w:sz w:val="24"/>
          <w:szCs w:val="24"/>
        </w:rPr>
        <w:t>Карикова, А.</w:t>
      </w:r>
      <w:r>
        <w:rPr>
          <w:rFonts w:ascii="Times New Roman" w:hAnsi="Times New Roman"/>
          <w:sz w:val="24"/>
          <w:szCs w:val="24"/>
        </w:rPr>
        <w:t xml:space="preserve"> С. Стратегия формирования бренда университета в современном образовательном пространстве </w:t>
      </w:r>
      <w:r w:rsidRPr="004F43B4">
        <w:rPr>
          <w:rFonts w:ascii="Times New Roman" w:hAnsi="Times New Roman"/>
          <w:color w:val="1A1A1A"/>
          <w:sz w:val="24"/>
          <w:szCs w:val="24"/>
        </w:rPr>
        <w:t>/</w:t>
      </w:r>
      <w:r w:rsidRPr="00AD1D57">
        <w:rPr>
          <w:rFonts w:ascii="Times New Roman" w:hAnsi="Times New Roman"/>
          <w:color w:val="1A1A1A"/>
          <w:sz w:val="24"/>
          <w:szCs w:val="24"/>
        </w:rPr>
        <w:t xml:space="preserve"> </w:t>
      </w:r>
      <w:r>
        <w:rPr>
          <w:rFonts w:ascii="Times New Roman" w:hAnsi="Times New Roman"/>
          <w:sz w:val="24"/>
          <w:szCs w:val="24"/>
        </w:rPr>
        <w:t>А</w:t>
      </w:r>
      <w:r w:rsidRPr="00AD1D57">
        <w:rPr>
          <w:rFonts w:ascii="Times New Roman" w:hAnsi="Times New Roman"/>
          <w:sz w:val="24"/>
          <w:szCs w:val="24"/>
        </w:rPr>
        <w:t xml:space="preserve">. </w:t>
      </w:r>
      <w:r>
        <w:rPr>
          <w:rFonts w:ascii="Times New Roman" w:hAnsi="Times New Roman"/>
          <w:sz w:val="24"/>
          <w:szCs w:val="24"/>
        </w:rPr>
        <w:t>С</w:t>
      </w:r>
      <w:r w:rsidRPr="00AD1D57">
        <w:rPr>
          <w:rFonts w:ascii="Times New Roman" w:hAnsi="Times New Roman"/>
          <w:sz w:val="24"/>
          <w:szCs w:val="24"/>
        </w:rPr>
        <w:t xml:space="preserve">. </w:t>
      </w:r>
      <w:r>
        <w:rPr>
          <w:rFonts w:ascii="Times New Roman" w:hAnsi="Times New Roman"/>
          <w:sz w:val="24"/>
          <w:szCs w:val="24"/>
        </w:rPr>
        <w:t>Карикова</w:t>
      </w:r>
      <w:r w:rsidRPr="00AD1D57">
        <w:rPr>
          <w:rFonts w:ascii="Times New Roman" w:hAnsi="Times New Roman"/>
          <w:sz w:val="24"/>
          <w:szCs w:val="24"/>
        </w:rPr>
        <w:t xml:space="preserve"> </w:t>
      </w:r>
      <w:r w:rsidRPr="004F43B4">
        <w:rPr>
          <w:rFonts w:ascii="Times New Roman" w:hAnsi="Times New Roman"/>
          <w:color w:val="1A1A1A"/>
          <w:sz w:val="24"/>
          <w:szCs w:val="24"/>
        </w:rPr>
        <w:t>//</w:t>
      </w:r>
      <w:r w:rsidRPr="00AD1D57">
        <w:rPr>
          <w:rFonts w:ascii="Times New Roman" w:hAnsi="Times New Roman"/>
          <w:sz w:val="24"/>
          <w:szCs w:val="24"/>
        </w:rPr>
        <w:t xml:space="preserve"> </w:t>
      </w:r>
      <w:r w:rsidR="00E37F33">
        <w:rPr>
          <w:rFonts w:ascii="Times New Roman" w:hAnsi="Times New Roman"/>
          <w:sz w:val="24"/>
          <w:szCs w:val="24"/>
        </w:rPr>
        <w:t>Стратегические решения</w:t>
      </w:r>
      <w:r w:rsidRPr="00AD1D57">
        <w:rPr>
          <w:rFonts w:ascii="Times New Roman" w:hAnsi="Times New Roman"/>
          <w:sz w:val="24"/>
          <w:szCs w:val="24"/>
        </w:rPr>
        <w:t xml:space="preserve">. — №4. — </w:t>
      </w:r>
      <w:r w:rsidR="00E37F33">
        <w:rPr>
          <w:rFonts w:ascii="Times New Roman" w:hAnsi="Times New Roman"/>
          <w:sz w:val="24"/>
          <w:szCs w:val="24"/>
        </w:rPr>
        <w:t>2020</w:t>
      </w:r>
      <w:r w:rsidRPr="00AD1D57">
        <w:rPr>
          <w:rFonts w:ascii="Times New Roman" w:hAnsi="Times New Roman"/>
          <w:sz w:val="24"/>
          <w:szCs w:val="24"/>
        </w:rPr>
        <w:t xml:space="preserve">. — С. </w:t>
      </w:r>
      <w:r w:rsidR="00E37F33">
        <w:rPr>
          <w:rFonts w:ascii="Times New Roman" w:hAnsi="Times New Roman"/>
          <w:sz w:val="24"/>
          <w:szCs w:val="24"/>
        </w:rPr>
        <w:t>420</w:t>
      </w:r>
      <w:r w:rsidR="00254BE6">
        <w:rPr>
          <w:rFonts w:ascii="Times New Roman" w:hAnsi="Times New Roman"/>
          <w:sz w:val="24"/>
          <w:szCs w:val="24"/>
        </w:rPr>
        <w:t>—</w:t>
      </w:r>
      <w:r w:rsidR="00E37F33">
        <w:rPr>
          <w:rFonts w:ascii="Times New Roman" w:hAnsi="Times New Roman"/>
          <w:sz w:val="24"/>
          <w:szCs w:val="24"/>
        </w:rPr>
        <w:t>42</w:t>
      </w:r>
      <w:r w:rsidRPr="00AD1D57">
        <w:rPr>
          <w:rFonts w:ascii="Times New Roman" w:hAnsi="Times New Roman"/>
          <w:sz w:val="24"/>
          <w:szCs w:val="24"/>
        </w:rPr>
        <w:t>9.</w:t>
      </w:r>
    </w:p>
    <w:p w14:paraId="4E4BAA86" w14:textId="77777777" w:rsidR="008C575A" w:rsidRPr="008C575A" w:rsidRDefault="008C575A" w:rsidP="004A603C">
      <w:pPr>
        <w:pStyle w:val="a7"/>
        <w:numPr>
          <w:ilvl w:val="0"/>
          <w:numId w:val="12"/>
        </w:numPr>
        <w:spacing w:after="0" w:line="360" w:lineRule="auto"/>
        <w:ind w:left="0"/>
        <w:contextualSpacing w:val="0"/>
        <w:jc w:val="both"/>
        <w:rPr>
          <w:rFonts w:ascii="Times New Roman" w:hAnsi="Times New Roman"/>
          <w:sz w:val="24"/>
          <w:szCs w:val="24"/>
        </w:rPr>
      </w:pPr>
      <w:r w:rsidRPr="008C575A">
        <w:rPr>
          <w:rFonts w:ascii="Times New Roman" w:eastAsia="Times New Roman" w:hAnsi="Times New Roman"/>
          <w:color w:val="000000"/>
          <w:sz w:val="24"/>
          <w:szCs w:val="24"/>
        </w:rPr>
        <w:t>Келлер, К. Л. Стратегический брэнд-менеджмент. Создание, оценка и управление</w:t>
      </w:r>
      <w:r>
        <w:rPr>
          <w:rFonts w:ascii="Times New Roman" w:eastAsia="Times New Roman" w:hAnsi="Times New Roman"/>
          <w:color w:val="000000"/>
          <w:sz w:val="24"/>
          <w:szCs w:val="24"/>
        </w:rPr>
        <w:t xml:space="preserve"> </w:t>
      </w:r>
      <w:r w:rsidRPr="008C575A">
        <w:rPr>
          <w:rFonts w:ascii="Times New Roman" w:eastAsia="Times New Roman" w:hAnsi="Times New Roman"/>
          <w:color w:val="000000"/>
          <w:sz w:val="24"/>
          <w:szCs w:val="24"/>
        </w:rPr>
        <w:t>марочным капиталом / К. Л. Келлер; пер</w:t>
      </w:r>
      <w:r w:rsidR="00986FB1">
        <w:rPr>
          <w:rFonts w:ascii="Times New Roman" w:eastAsia="Times New Roman" w:hAnsi="Times New Roman"/>
          <w:color w:val="000000"/>
          <w:sz w:val="24"/>
          <w:szCs w:val="24"/>
        </w:rPr>
        <w:t>. под ред.</w:t>
      </w:r>
      <w:r w:rsidRPr="008C575A">
        <w:rPr>
          <w:rFonts w:ascii="Times New Roman" w:eastAsia="Times New Roman" w:hAnsi="Times New Roman"/>
          <w:color w:val="000000"/>
          <w:sz w:val="24"/>
          <w:szCs w:val="24"/>
        </w:rPr>
        <w:t xml:space="preserve"> О. Л. Пелявск</w:t>
      </w:r>
      <w:r w:rsidR="00986FB1">
        <w:rPr>
          <w:rFonts w:ascii="Times New Roman" w:eastAsia="Times New Roman" w:hAnsi="Times New Roman"/>
          <w:color w:val="000000"/>
          <w:sz w:val="24"/>
          <w:szCs w:val="24"/>
        </w:rPr>
        <w:t>ого</w:t>
      </w:r>
      <w:r w:rsidRPr="008C575A">
        <w:rPr>
          <w:rFonts w:ascii="Times New Roman" w:eastAsia="Times New Roman" w:hAnsi="Times New Roman"/>
          <w:color w:val="000000"/>
          <w:sz w:val="24"/>
          <w:szCs w:val="24"/>
        </w:rPr>
        <w:t xml:space="preserve"> и др. — Мос</w:t>
      </w:r>
      <w:r>
        <w:rPr>
          <w:rFonts w:ascii="Times New Roman" w:eastAsia="Times New Roman" w:hAnsi="Times New Roman"/>
          <w:color w:val="000000"/>
          <w:sz w:val="24"/>
          <w:szCs w:val="24"/>
        </w:rPr>
        <w:t>ква</w:t>
      </w:r>
      <w:r w:rsidRPr="008C575A">
        <w:rPr>
          <w:rFonts w:ascii="Times New Roman" w:eastAsia="Times New Roman" w:hAnsi="Times New Roman"/>
          <w:color w:val="000000"/>
          <w:sz w:val="24"/>
          <w:szCs w:val="24"/>
        </w:rPr>
        <w:t>: Вильямс, 2016. — 704 с.</w:t>
      </w:r>
    </w:p>
    <w:p w14:paraId="47D9B158" w14:textId="77777777" w:rsidR="003D6338" w:rsidRDefault="003D6338" w:rsidP="004A603C">
      <w:pPr>
        <w:pStyle w:val="a7"/>
        <w:numPr>
          <w:ilvl w:val="0"/>
          <w:numId w:val="12"/>
        </w:numPr>
        <w:spacing w:after="0" w:line="360" w:lineRule="auto"/>
        <w:ind w:left="0"/>
        <w:contextualSpacing w:val="0"/>
        <w:jc w:val="both"/>
        <w:rPr>
          <w:rFonts w:ascii="Times New Roman" w:hAnsi="Times New Roman"/>
          <w:sz w:val="24"/>
          <w:szCs w:val="24"/>
        </w:rPr>
      </w:pPr>
      <w:r w:rsidRPr="008C575A">
        <w:rPr>
          <w:rFonts w:ascii="Times New Roman" w:hAnsi="Times New Roman"/>
          <w:sz w:val="24"/>
          <w:szCs w:val="24"/>
        </w:rPr>
        <w:t>Колик, А. В. Роль брендинга</w:t>
      </w:r>
      <w:r w:rsidRPr="00AD1D57">
        <w:rPr>
          <w:rFonts w:ascii="Times New Roman" w:hAnsi="Times New Roman"/>
          <w:sz w:val="24"/>
          <w:szCs w:val="24"/>
        </w:rPr>
        <w:t xml:space="preserve"> в коммуникации современной организации </w:t>
      </w:r>
      <w:r w:rsidRPr="004F43B4">
        <w:rPr>
          <w:rFonts w:ascii="Times New Roman" w:hAnsi="Times New Roman"/>
          <w:sz w:val="24"/>
          <w:szCs w:val="24"/>
        </w:rPr>
        <w:t xml:space="preserve">/ </w:t>
      </w:r>
      <w:r w:rsidRPr="00AD1D57">
        <w:rPr>
          <w:rFonts w:ascii="Times New Roman" w:hAnsi="Times New Roman"/>
          <w:sz w:val="24"/>
          <w:szCs w:val="24"/>
        </w:rPr>
        <w:t xml:space="preserve">А. В. Колик </w:t>
      </w:r>
      <w:r w:rsidRPr="004F43B4">
        <w:rPr>
          <w:rFonts w:ascii="Times New Roman" w:hAnsi="Times New Roman"/>
          <w:sz w:val="24"/>
          <w:szCs w:val="24"/>
        </w:rPr>
        <w:t xml:space="preserve">// </w:t>
      </w:r>
      <w:r w:rsidRPr="00AD1D57">
        <w:rPr>
          <w:rFonts w:ascii="Times New Roman" w:hAnsi="Times New Roman"/>
          <w:sz w:val="24"/>
          <w:szCs w:val="24"/>
        </w:rPr>
        <w:t>Брендинг как коммуникационная стратегия XXI века. — 2019. — С. 220</w:t>
      </w:r>
      <w:r w:rsidR="00414B58">
        <w:rPr>
          <w:rFonts w:ascii="Times New Roman" w:hAnsi="Times New Roman"/>
          <w:sz w:val="24"/>
          <w:szCs w:val="24"/>
        </w:rPr>
        <w:t>—</w:t>
      </w:r>
      <w:r w:rsidRPr="00AD1D57">
        <w:rPr>
          <w:rFonts w:ascii="Times New Roman" w:hAnsi="Times New Roman"/>
          <w:sz w:val="24"/>
          <w:szCs w:val="24"/>
        </w:rPr>
        <w:t>224.</w:t>
      </w:r>
    </w:p>
    <w:p w14:paraId="05754E92" w14:textId="77777777" w:rsidR="00F91F3D" w:rsidRPr="00F91F3D" w:rsidRDefault="00F91F3D" w:rsidP="004A603C">
      <w:pPr>
        <w:pStyle w:val="a7"/>
        <w:numPr>
          <w:ilvl w:val="0"/>
          <w:numId w:val="12"/>
        </w:numPr>
        <w:spacing w:after="0" w:line="360" w:lineRule="auto"/>
        <w:ind w:left="0"/>
        <w:contextualSpacing w:val="0"/>
        <w:jc w:val="both"/>
        <w:rPr>
          <w:rFonts w:ascii="Times New Roman" w:hAnsi="Times New Roman"/>
          <w:sz w:val="24"/>
          <w:szCs w:val="24"/>
        </w:rPr>
      </w:pPr>
      <w:r>
        <w:rPr>
          <w:rFonts w:ascii="Times New Roman" w:hAnsi="Times New Roman"/>
          <w:iCs/>
          <w:color w:val="242021"/>
          <w:sz w:val="24"/>
          <w:szCs w:val="24"/>
        </w:rPr>
        <w:t xml:space="preserve">Котлер, Ф. Основы маркетинга </w:t>
      </w:r>
      <w:r w:rsidRPr="00AD1D57">
        <w:rPr>
          <w:rFonts w:ascii="Times New Roman" w:hAnsi="Times New Roman"/>
          <w:color w:val="1A1A1A"/>
          <w:sz w:val="24"/>
          <w:szCs w:val="24"/>
        </w:rPr>
        <w:t>/</w:t>
      </w:r>
      <w:r>
        <w:rPr>
          <w:rFonts w:ascii="Times New Roman" w:hAnsi="Times New Roman"/>
          <w:color w:val="1A1A1A"/>
          <w:sz w:val="24"/>
          <w:szCs w:val="24"/>
        </w:rPr>
        <w:t xml:space="preserve"> Ф. Котлер</w:t>
      </w:r>
      <w:r w:rsidR="008776AE">
        <w:rPr>
          <w:rFonts w:ascii="Times New Roman" w:hAnsi="Times New Roman"/>
          <w:color w:val="1A1A1A"/>
          <w:sz w:val="24"/>
          <w:szCs w:val="24"/>
        </w:rPr>
        <w:t xml:space="preserve">; пер. с англ. </w:t>
      </w:r>
      <w:r w:rsidR="006031C4">
        <w:rPr>
          <w:rFonts w:ascii="Times New Roman" w:hAnsi="Times New Roman"/>
          <w:color w:val="1A1A1A"/>
          <w:sz w:val="24"/>
          <w:szCs w:val="24"/>
        </w:rPr>
        <w:t>В. Б. Боброва</w:t>
      </w:r>
      <w:r>
        <w:rPr>
          <w:rFonts w:ascii="Times New Roman" w:hAnsi="Times New Roman"/>
          <w:color w:val="1A1A1A"/>
          <w:sz w:val="24"/>
          <w:szCs w:val="24"/>
        </w:rPr>
        <w:t>. —</w:t>
      </w:r>
      <w:r w:rsidRPr="00AD1D57">
        <w:rPr>
          <w:rFonts w:ascii="Times New Roman" w:hAnsi="Times New Roman"/>
          <w:color w:val="1A1A1A"/>
          <w:sz w:val="24"/>
          <w:szCs w:val="24"/>
        </w:rPr>
        <w:t xml:space="preserve"> М</w:t>
      </w:r>
      <w:r w:rsidR="00E12180">
        <w:rPr>
          <w:rFonts w:ascii="Times New Roman" w:hAnsi="Times New Roman"/>
          <w:color w:val="1A1A1A"/>
          <w:sz w:val="24"/>
          <w:szCs w:val="24"/>
        </w:rPr>
        <w:t>осква</w:t>
      </w:r>
      <w:r w:rsidRPr="00AD1D57">
        <w:rPr>
          <w:rFonts w:ascii="Times New Roman" w:hAnsi="Times New Roman"/>
          <w:color w:val="1A1A1A"/>
          <w:sz w:val="24"/>
          <w:szCs w:val="24"/>
        </w:rPr>
        <w:t xml:space="preserve">: </w:t>
      </w:r>
      <w:r>
        <w:rPr>
          <w:rFonts w:ascii="Times New Roman" w:hAnsi="Times New Roman"/>
          <w:color w:val="1A1A1A"/>
          <w:sz w:val="24"/>
          <w:szCs w:val="24"/>
        </w:rPr>
        <w:t>Прогресс</w:t>
      </w:r>
      <w:r w:rsidR="00E12180">
        <w:rPr>
          <w:rFonts w:ascii="Times New Roman" w:hAnsi="Times New Roman"/>
          <w:color w:val="1A1A1A"/>
          <w:sz w:val="24"/>
          <w:szCs w:val="24"/>
        </w:rPr>
        <w:t xml:space="preserve">, </w:t>
      </w:r>
      <w:r>
        <w:rPr>
          <w:rFonts w:ascii="Times New Roman" w:hAnsi="Times New Roman"/>
          <w:color w:val="1A1A1A"/>
          <w:sz w:val="24"/>
          <w:szCs w:val="24"/>
        </w:rPr>
        <w:t>1991. — 651 с.</w:t>
      </w:r>
    </w:p>
    <w:p w14:paraId="0053E31A" w14:textId="77777777" w:rsidR="003D6338" w:rsidRPr="00AD1D57" w:rsidRDefault="00C37DF0"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000000"/>
          <w:sz w:val="24"/>
          <w:szCs w:val="24"/>
        </w:rPr>
        <w:t xml:space="preserve"> </w:t>
      </w:r>
      <w:r w:rsidR="003D6338" w:rsidRPr="00AD1D57">
        <w:rPr>
          <w:rFonts w:ascii="Times New Roman" w:hAnsi="Times New Roman"/>
          <w:color w:val="000000"/>
          <w:sz w:val="24"/>
          <w:szCs w:val="24"/>
        </w:rPr>
        <w:t xml:space="preserve">Кузьмина, О. Г. Использование интернет-технологий в создании и развитии образа бренда </w:t>
      </w:r>
      <w:r w:rsidR="003D6338" w:rsidRPr="004F43B4">
        <w:rPr>
          <w:rFonts w:ascii="Times New Roman" w:hAnsi="Times New Roman"/>
          <w:color w:val="000000"/>
          <w:sz w:val="24"/>
          <w:szCs w:val="24"/>
        </w:rPr>
        <w:t xml:space="preserve">/ </w:t>
      </w:r>
      <w:r w:rsidR="003D6338" w:rsidRPr="00AD1D57">
        <w:rPr>
          <w:rFonts w:ascii="Times New Roman" w:hAnsi="Times New Roman"/>
          <w:color w:val="000000"/>
          <w:sz w:val="24"/>
          <w:szCs w:val="24"/>
        </w:rPr>
        <w:t xml:space="preserve">О. Г. Кузьмина </w:t>
      </w:r>
      <w:r w:rsidR="003D6338" w:rsidRPr="004F43B4">
        <w:rPr>
          <w:rFonts w:ascii="Times New Roman" w:hAnsi="Times New Roman"/>
          <w:color w:val="000000"/>
          <w:sz w:val="24"/>
          <w:szCs w:val="24"/>
        </w:rPr>
        <w:t>//</w:t>
      </w:r>
      <w:r w:rsidR="003D6338" w:rsidRPr="00AD1D57">
        <w:rPr>
          <w:rFonts w:ascii="Times New Roman" w:hAnsi="Times New Roman"/>
          <w:color w:val="000000"/>
          <w:sz w:val="24"/>
          <w:szCs w:val="24"/>
        </w:rPr>
        <w:t xml:space="preserve"> Альманах теоретических и прикладных исследований рекламы. — №1. — 2014. — С. 111</w:t>
      </w:r>
      <w:r w:rsidR="00254BE6">
        <w:rPr>
          <w:rFonts w:ascii="Times New Roman" w:hAnsi="Times New Roman"/>
          <w:sz w:val="24"/>
          <w:szCs w:val="24"/>
        </w:rPr>
        <w:t>—</w:t>
      </w:r>
      <w:r w:rsidR="003D6338" w:rsidRPr="00AD1D57">
        <w:rPr>
          <w:rFonts w:ascii="Times New Roman" w:hAnsi="Times New Roman"/>
          <w:color w:val="000000"/>
          <w:sz w:val="24"/>
          <w:szCs w:val="24"/>
        </w:rPr>
        <w:t>126.</w:t>
      </w:r>
    </w:p>
    <w:p w14:paraId="2D3C086E" w14:textId="77777777" w:rsidR="003033DF" w:rsidRPr="00AD1D57" w:rsidRDefault="003D6338"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000000" w:themeColor="text1"/>
          <w:sz w:val="24"/>
          <w:szCs w:val="24"/>
        </w:rPr>
        <w:t xml:space="preserve"> Малыгина, О. П. Коммуникационная стратегия бренда в цифровом обществе </w:t>
      </w:r>
      <w:r w:rsidRPr="004F43B4">
        <w:rPr>
          <w:rFonts w:ascii="Times New Roman" w:hAnsi="Times New Roman"/>
          <w:color w:val="000000" w:themeColor="text1"/>
          <w:sz w:val="24"/>
          <w:szCs w:val="24"/>
        </w:rPr>
        <w:t xml:space="preserve">/ </w:t>
      </w:r>
      <w:r w:rsidRPr="00AD1D57">
        <w:rPr>
          <w:rFonts w:ascii="Times New Roman" w:hAnsi="Times New Roman"/>
          <w:color w:val="000000" w:themeColor="text1"/>
          <w:sz w:val="24"/>
          <w:szCs w:val="24"/>
        </w:rPr>
        <w:t xml:space="preserve">О. П. Малыгина, К. В. Николаева, Н. Э. Сучкова </w:t>
      </w:r>
      <w:r w:rsidRPr="004F43B4">
        <w:rPr>
          <w:rFonts w:ascii="Times New Roman" w:hAnsi="Times New Roman"/>
          <w:color w:val="000000" w:themeColor="text1"/>
          <w:sz w:val="24"/>
          <w:szCs w:val="24"/>
        </w:rPr>
        <w:t xml:space="preserve">// </w:t>
      </w:r>
      <w:r w:rsidRPr="00AD1D57">
        <w:rPr>
          <w:rFonts w:ascii="Times New Roman" w:hAnsi="Times New Roman"/>
          <w:color w:val="000000" w:themeColor="text1"/>
          <w:sz w:val="24"/>
          <w:szCs w:val="24"/>
        </w:rPr>
        <w:t>Коммуникология. — №3. — 2017. — С. 35</w:t>
      </w:r>
      <w:r w:rsidR="00254BE6">
        <w:rPr>
          <w:rFonts w:ascii="Times New Roman" w:hAnsi="Times New Roman"/>
          <w:sz w:val="24"/>
          <w:szCs w:val="24"/>
        </w:rPr>
        <w:t>—</w:t>
      </w:r>
      <w:r w:rsidRPr="00AD1D57">
        <w:rPr>
          <w:rFonts w:ascii="Times New Roman" w:hAnsi="Times New Roman"/>
          <w:color w:val="000000" w:themeColor="text1"/>
          <w:sz w:val="24"/>
          <w:szCs w:val="24"/>
        </w:rPr>
        <w:t>46.</w:t>
      </w:r>
    </w:p>
    <w:p w14:paraId="731C2F56" w14:textId="77777777" w:rsidR="003033DF" w:rsidRPr="00AD1D57" w:rsidRDefault="003033DF"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000000" w:themeColor="text1"/>
          <w:sz w:val="24"/>
          <w:szCs w:val="24"/>
        </w:rPr>
        <w:t xml:space="preserve"> Матвеев, В. В. </w:t>
      </w:r>
      <w:r w:rsidRPr="00AD1D57">
        <w:rPr>
          <w:rFonts w:ascii="Times New Roman" w:hAnsi="Times New Roman"/>
          <w:bCs/>
          <w:color w:val="242021"/>
          <w:sz w:val="24"/>
          <w:szCs w:val="24"/>
        </w:rPr>
        <w:t>Брендбук как инструмент паспортизации бренда</w:t>
      </w:r>
      <w:r w:rsidRPr="00AD1D57">
        <w:rPr>
          <w:rFonts w:ascii="Times New Roman" w:hAnsi="Times New Roman"/>
          <w:bCs/>
          <w:color w:val="242021"/>
          <w:sz w:val="24"/>
          <w:szCs w:val="24"/>
        </w:rPr>
        <w:br/>
        <w:t xml:space="preserve">образовательной организации </w:t>
      </w:r>
      <w:r w:rsidRPr="004F43B4">
        <w:rPr>
          <w:rFonts w:ascii="Times New Roman" w:hAnsi="Times New Roman"/>
          <w:bCs/>
          <w:color w:val="242021"/>
          <w:sz w:val="24"/>
          <w:szCs w:val="24"/>
        </w:rPr>
        <w:t xml:space="preserve">/ </w:t>
      </w:r>
      <w:r w:rsidR="00E67C7E" w:rsidRPr="00AD1D57">
        <w:rPr>
          <w:rFonts w:ascii="Times New Roman" w:hAnsi="Times New Roman"/>
          <w:bCs/>
          <w:color w:val="242021"/>
          <w:sz w:val="24"/>
          <w:szCs w:val="24"/>
        </w:rPr>
        <w:t>В. В. Матвеев, Е. Ю. Мокеева</w:t>
      </w:r>
      <w:r w:rsidR="00E67C7E" w:rsidRPr="00AD1D57">
        <w:rPr>
          <w:rFonts w:ascii="Times New Roman" w:hAnsi="Times New Roman"/>
          <w:b/>
          <w:bCs/>
          <w:color w:val="242021"/>
          <w:sz w:val="24"/>
          <w:szCs w:val="24"/>
        </w:rPr>
        <w:t xml:space="preserve"> </w:t>
      </w:r>
      <w:r w:rsidRPr="004F43B4">
        <w:rPr>
          <w:rFonts w:ascii="Times New Roman" w:hAnsi="Times New Roman"/>
          <w:b/>
          <w:bCs/>
          <w:color w:val="242021"/>
          <w:sz w:val="24"/>
          <w:szCs w:val="24"/>
        </w:rPr>
        <w:t>//</w:t>
      </w:r>
      <w:r w:rsidR="00E67C7E" w:rsidRPr="00AD1D57">
        <w:rPr>
          <w:rFonts w:ascii="Times New Roman" w:hAnsi="Times New Roman"/>
          <w:b/>
          <w:bCs/>
          <w:color w:val="242021"/>
          <w:sz w:val="24"/>
          <w:szCs w:val="24"/>
        </w:rPr>
        <w:t xml:space="preserve"> </w:t>
      </w:r>
      <w:r w:rsidRPr="00AD1D57">
        <w:rPr>
          <w:rFonts w:ascii="Times New Roman" w:hAnsi="Times New Roman"/>
          <w:color w:val="242021"/>
          <w:sz w:val="24"/>
          <w:szCs w:val="24"/>
        </w:rPr>
        <w:t>Вестник Московского государственного областного университета. Серия: Экономика</w:t>
      </w:r>
      <w:r w:rsidR="00E67C7E" w:rsidRPr="00AD1D57">
        <w:rPr>
          <w:rFonts w:ascii="Times New Roman" w:hAnsi="Times New Roman"/>
          <w:color w:val="242021"/>
          <w:sz w:val="24"/>
          <w:szCs w:val="24"/>
        </w:rPr>
        <w:t>. —</w:t>
      </w:r>
      <w:r w:rsidRPr="00AD1D57">
        <w:rPr>
          <w:rFonts w:ascii="Times New Roman" w:hAnsi="Times New Roman"/>
          <w:color w:val="242021"/>
          <w:sz w:val="24"/>
          <w:szCs w:val="24"/>
        </w:rPr>
        <w:t xml:space="preserve"> №2</w:t>
      </w:r>
      <w:r w:rsidR="00E67C7E" w:rsidRPr="00AD1D57">
        <w:rPr>
          <w:rFonts w:ascii="Times New Roman" w:hAnsi="Times New Roman"/>
          <w:color w:val="242021"/>
          <w:sz w:val="24"/>
          <w:szCs w:val="24"/>
        </w:rPr>
        <w:t>. —</w:t>
      </w:r>
      <w:r w:rsidRPr="00AD1D57">
        <w:rPr>
          <w:rFonts w:ascii="Times New Roman" w:hAnsi="Times New Roman"/>
          <w:color w:val="242021"/>
          <w:sz w:val="24"/>
          <w:szCs w:val="24"/>
        </w:rPr>
        <w:t xml:space="preserve"> 2022</w:t>
      </w:r>
      <w:r w:rsidR="00E67C7E" w:rsidRPr="00AD1D57">
        <w:rPr>
          <w:rFonts w:ascii="Times New Roman" w:hAnsi="Times New Roman"/>
          <w:color w:val="242021"/>
          <w:sz w:val="24"/>
          <w:szCs w:val="24"/>
        </w:rPr>
        <w:t>. —</w:t>
      </w:r>
      <w:r w:rsidRPr="00AD1D57">
        <w:rPr>
          <w:rFonts w:ascii="Times New Roman" w:hAnsi="Times New Roman"/>
          <w:color w:val="242021"/>
          <w:sz w:val="24"/>
          <w:szCs w:val="24"/>
        </w:rPr>
        <w:t xml:space="preserve"> </w:t>
      </w:r>
      <w:r w:rsidR="009E4268" w:rsidRPr="00AD1D57">
        <w:rPr>
          <w:rFonts w:ascii="Times New Roman" w:hAnsi="Times New Roman"/>
          <w:color w:val="242021"/>
          <w:sz w:val="24"/>
          <w:szCs w:val="24"/>
        </w:rPr>
        <w:t>С. </w:t>
      </w:r>
      <w:r w:rsidRPr="00AD1D57">
        <w:rPr>
          <w:rFonts w:ascii="Times New Roman" w:hAnsi="Times New Roman"/>
          <w:color w:val="242021"/>
          <w:sz w:val="24"/>
          <w:szCs w:val="24"/>
        </w:rPr>
        <w:t>70</w:t>
      </w:r>
      <w:r w:rsidR="00254BE6">
        <w:rPr>
          <w:rFonts w:ascii="Times New Roman" w:hAnsi="Times New Roman"/>
          <w:sz w:val="24"/>
          <w:szCs w:val="24"/>
        </w:rPr>
        <w:t>—</w:t>
      </w:r>
      <w:r w:rsidRPr="00AD1D57">
        <w:rPr>
          <w:rFonts w:ascii="Times New Roman" w:hAnsi="Times New Roman"/>
          <w:color w:val="242021"/>
          <w:sz w:val="24"/>
          <w:szCs w:val="24"/>
        </w:rPr>
        <w:t>81</w:t>
      </w:r>
      <w:r w:rsidR="00E67C7E" w:rsidRPr="00AD1D57">
        <w:rPr>
          <w:rFonts w:ascii="Times New Roman" w:hAnsi="Times New Roman"/>
          <w:color w:val="242021"/>
          <w:sz w:val="24"/>
          <w:szCs w:val="24"/>
        </w:rPr>
        <w:t>.</w:t>
      </w:r>
    </w:p>
    <w:p w14:paraId="1B50FA7E" w14:textId="77777777" w:rsidR="003D6338" w:rsidRPr="00AD1D57" w:rsidRDefault="003D6338"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1A1A1A"/>
          <w:sz w:val="24"/>
          <w:szCs w:val="24"/>
        </w:rPr>
        <w:lastRenderedPageBreak/>
        <w:t xml:space="preserve"> Михальченко, В. </w:t>
      </w:r>
      <w:r w:rsidRPr="00AD1D57">
        <w:rPr>
          <w:rFonts w:ascii="Times New Roman" w:hAnsi="Times New Roman"/>
          <w:sz w:val="24"/>
          <w:szCs w:val="24"/>
        </w:rPr>
        <w:t xml:space="preserve">Л. Коммуникационная стратегия </w:t>
      </w:r>
      <w:r w:rsidRPr="00AD1D57">
        <w:rPr>
          <w:rFonts w:ascii="Times New Roman" w:hAnsi="Times New Roman"/>
          <w:sz w:val="24"/>
          <w:szCs w:val="24"/>
          <w:lang w:val="en-US"/>
        </w:rPr>
        <w:t>PR</w:t>
      </w:r>
      <w:r w:rsidRPr="00AD1D57">
        <w:rPr>
          <w:rFonts w:ascii="Times New Roman" w:hAnsi="Times New Roman"/>
          <w:sz w:val="24"/>
          <w:szCs w:val="24"/>
        </w:rPr>
        <w:t xml:space="preserve">: бренд, имидж, репутация </w:t>
      </w:r>
      <w:r w:rsidRPr="004F43B4">
        <w:rPr>
          <w:rFonts w:ascii="Times New Roman" w:hAnsi="Times New Roman"/>
          <w:sz w:val="24"/>
          <w:szCs w:val="24"/>
        </w:rPr>
        <w:t xml:space="preserve">/ </w:t>
      </w:r>
      <w:r w:rsidRPr="00AD1D57">
        <w:rPr>
          <w:rFonts w:ascii="Times New Roman" w:hAnsi="Times New Roman"/>
          <w:sz w:val="24"/>
          <w:szCs w:val="24"/>
        </w:rPr>
        <w:t xml:space="preserve">В. Л. Михальченко </w:t>
      </w:r>
      <w:r w:rsidRPr="004F43B4">
        <w:rPr>
          <w:rFonts w:ascii="Times New Roman" w:hAnsi="Times New Roman"/>
          <w:sz w:val="24"/>
          <w:szCs w:val="24"/>
        </w:rPr>
        <w:t>//</w:t>
      </w:r>
      <w:r w:rsidRPr="00AD1D57">
        <w:rPr>
          <w:rFonts w:ascii="Times New Roman" w:hAnsi="Times New Roman"/>
          <w:sz w:val="24"/>
          <w:szCs w:val="24"/>
        </w:rPr>
        <w:t xml:space="preserve"> Вестник Московского университета. Жу</w:t>
      </w:r>
      <w:r w:rsidR="009E4268" w:rsidRPr="00AD1D57">
        <w:rPr>
          <w:rFonts w:ascii="Times New Roman" w:hAnsi="Times New Roman"/>
          <w:sz w:val="24"/>
          <w:szCs w:val="24"/>
        </w:rPr>
        <w:t>рналистика. — №10. — 2010. — С. </w:t>
      </w:r>
      <w:r w:rsidRPr="00AD1D57">
        <w:rPr>
          <w:rFonts w:ascii="Times New Roman" w:hAnsi="Times New Roman"/>
          <w:sz w:val="24"/>
          <w:szCs w:val="24"/>
        </w:rPr>
        <w:t>207</w:t>
      </w:r>
      <w:r w:rsidR="00254BE6">
        <w:rPr>
          <w:rFonts w:ascii="Times New Roman" w:hAnsi="Times New Roman"/>
          <w:sz w:val="24"/>
          <w:szCs w:val="24"/>
        </w:rPr>
        <w:t>—</w:t>
      </w:r>
      <w:r w:rsidRPr="00AD1D57">
        <w:rPr>
          <w:rFonts w:ascii="Times New Roman" w:hAnsi="Times New Roman"/>
          <w:sz w:val="24"/>
          <w:szCs w:val="24"/>
        </w:rPr>
        <w:t>218.</w:t>
      </w:r>
    </w:p>
    <w:p w14:paraId="0CA67E2E" w14:textId="77777777" w:rsidR="00543AE6" w:rsidRPr="00F6669D" w:rsidRDefault="003D6338"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sz w:val="24"/>
          <w:szCs w:val="24"/>
        </w:rPr>
        <w:t xml:space="preserve"> </w:t>
      </w:r>
      <w:r w:rsidRPr="00AD1D57">
        <w:rPr>
          <w:rFonts w:ascii="Times New Roman" w:hAnsi="Times New Roman"/>
          <w:color w:val="1A1A1A"/>
          <w:sz w:val="24"/>
          <w:szCs w:val="24"/>
        </w:rPr>
        <w:t xml:space="preserve">Мысаченко, В. И. Оценка взглядов Ф. Котлера на тенденции развития маркетинга </w:t>
      </w:r>
      <w:r w:rsidRPr="004F43B4">
        <w:rPr>
          <w:rFonts w:ascii="Times New Roman" w:hAnsi="Times New Roman"/>
          <w:color w:val="1A1A1A"/>
          <w:sz w:val="24"/>
          <w:szCs w:val="24"/>
        </w:rPr>
        <w:t xml:space="preserve">/ </w:t>
      </w:r>
      <w:r w:rsidRPr="00AD1D57">
        <w:rPr>
          <w:rFonts w:ascii="Times New Roman" w:hAnsi="Times New Roman"/>
          <w:color w:val="1A1A1A"/>
          <w:sz w:val="24"/>
          <w:szCs w:val="24"/>
        </w:rPr>
        <w:t>В. И. Мысаченко, М. И. Тимофеев, В. И. Жеребцов</w:t>
      </w:r>
      <w:r w:rsidRPr="004F43B4">
        <w:rPr>
          <w:rFonts w:ascii="Times New Roman" w:hAnsi="Times New Roman"/>
          <w:color w:val="1A1A1A"/>
          <w:sz w:val="24"/>
          <w:szCs w:val="24"/>
        </w:rPr>
        <w:t xml:space="preserve"> //</w:t>
      </w:r>
      <w:r w:rsidRPr="00AD1D57">
        <w:rPr>
          <w:rFonts w:ascii="Times New Roman" w:hAnsi="Times New Roman"/>
          <w:color w:val="1A1A1A"/>
          <w:sz w:val="24"/>
          <w:szCs w:val="24"/>
        </w:rPr>
        <w:t xml:space="preserve"> Вестник НИБ. — №35. — 201</w:t>
      </w:r>
      <w:r w:rsidR="003F4312">
        <w:rPr>
          <w:rFonts w:ascii="Times New Roman" w:hAnsi="Times New Roman"/>
          <w:color w:val="1A1A1A"/>
          <w:sz w:val="24"/>
          <w:szCs w:val="24"/>
        </w:rPr>
        <w:t>8</w:t>
      </w:r>
      <w:r w:rsidRPr="00AD1D57">
        <w:rPr>
          <w:rFonts w:ascii="Times New Roman" w:hAnsi="Times New Roman"/>
          <w:color w:val="1A1A1A"/>
          <w:sz w:val="24"/>
          <w:szCs w:val="24"/>
        </w:rPr>
        <w:t>.</w:t>
      </w:r>
      <w:r w:rsidR="009E4268" w:rsidRPr="00AD1D57">
        <w:rPr>
          <w:rFonts w:ascii="Times New Roman" w:hAnsi="Times New Roman"/>
          <w:color w:val="1A1A1A"/>
          <w:sz w:val="24"/>
          <w:szCs w:val="24"/>
        </w:rPr>
        <w:t xml:space="preserve"> —</w:t>
      </w:r>
      <w:r w:rsidR="004151EA">
        <w:rPr>
          <w:rFonts w:ascii="Times New Roman" w:hAnsi="Times New Roman"/>
          <w:color w:val="1A1A1A"/>
          <w:sz w:val="24"/>
          <w:szCs w:val="24"/>
        </w:rPr>
        <w:t> </w:t>
      </w:r>
      <w:r w:rsidR="009E4268" w:rsidRPr="00AD1D57">
        <w:rPr>
          <w:rFonts w:ascii="Times New Roman" w:hAnsi="Times New Roman"/>
          <w:color w:val="1A1A1A"/>
          <w:sz w:val="24"/>
          <w:szCs w:val="24"/>
        </w:rPr>
        <w:t>С.</w:t>
      </w:r>
      <w:r w:rsidR="004151EA">
        <w:rPr>
          <w:rFonts w:ascii="Times New Roman" w:hAnsi="Times New Roman"/>
          <w:color w:val="1A1A1A"/>
          <w:sz w:val="24"/>
          <w:szCs w:val="24"/>
        </w:rPr>
        <w:t xml:space="preserve"> </w:t>
      </w:r>
      <w:r w:rsidRPr="00AD1D57">
        <w:rPr>
          <w:rFonts w:ascii="Times New Roman" w:hAnsi="Times New Roman"/>
          <w:color w:val="1A1A1A"/>
          <w:sz w:val="24"/>
          <w:szCs w:val="24"/>
        </w:rPr>
        <w:t>143</w:t>
      </w:r>
      <w:r w:rsidR="004151EA">
        <w:rPr>
          <w:rFonts w:ascii="Times New Roman" w:hAnsi="Times New Roman"/>
          <w:color w:val="1A1A1A"/>
          <w:sz w:val="24"/>
          <w:szCs w:val="24"/>
        </w:rPr>
        <w:t>—</w:t>
      </w:r>
      <w:r w:rsidRPr="00AD1D57">
        <w:rPr>
          <w:rFonts w:ascii="Times New Roman" w:hAnsi="Times New Roman"/>
          <w:color w:val="1A1A1A"/>
          <w:sz w:val="24"/>
          <w:szCs w:val="24"/>
        </w:rPr>
        <w:t>152.</w:t>
      </w:r>
    </w:p>
    <w:p w14:paraId="6A436C59" w14:textId="77777777" w:rsidR="00F6669D" w:rsidRPr="00F6669D" w:rsidRDefault="00F6669D" w:rsidP="004A603C">
      <w:pPr>
        <w:pStyle w:val="a7"/>
        <w:numPr>
          <w:ilvl w:val="0"/>
          <w:numId w:val="12"/>
        </w:numPr>
        <w:spacing w:after="0" w:line="360" w:lineRule="auto"/>
        <w:ind w:left="0"/>
        <w:contextualSpacing w:val="0"/>
        <w:jc w:val="both"/>
        <w:rPr>
          <w:rFonts w:ascii="Times New Roman" w:hAnsi="Times New Roman"/>
          <w:sz w:val="32"/>
          <w:szCs w:val="32"/>
        </w:rPr>
      </w:pPr>
      <w:r w:rsidRPr="00F6669D">
        <w:rPr>
          <w:rFonts w:ascii="Times New Roman" w:hAnsi="Times New Roman"/>
          <w:sz w:val="24"/>
          <w:szCs w:val="24"/>
        </w:rPr>
        <w:t xml:space="preserve">Петров, А. Е. Маркетинговые и рекламные методы воздействия на покупателей / А. Е. Петров, С. А. Мамий // Научный журнал КубГАУ. — №131(07). — 2017. —  </w:t>
      </w:r>
      <w:r>
        <w:rPr>
          <w:rFonts w:ascii="Times New Roman" w:hAnsi="Times New Roman"/>
          <w:sz w:val="24"/>
          <w:szCs w:val="24"/>
        </w:rPr>
        <w:t>10 с.</w:t>
      </w:r>
    </w:p>
    <w:p w14:paraId="37A070AB" w14:textId="77777777" w:rsidR="00543AE6" w:rsidRPr="00AD1D57" w:rsidRDefault="00543AE6"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1A1A1A"/>
          <w:sz w:val="24"/>
          <w:szCs w:val="24"/>
        </w:rPr>
        <w:t xml:space="preserve"> </w:t>
      </w:r>
      <w:r w:rsidRPr="00AD1D57">
        <w:rPr>
          <w:rFonts w:ascii="Times New Roman" w:hAnsi="Times New Roman"/>
          <w:iCs/>
          <w:color w:val="000000"/>
          <w:sz w:val="24"/>
          <w:szCs w:val="24"/>
        </w:rPr>
        <w:t>Прохоров, А.</w:t>
      </w:r>
      <w:r w:rsidR="00C85C33">
        <w:rPr>
          <w:rFonts w:ascii="Times New Roman" w:hAnsi="Times New Roman"/>
          <w:iCs/>
          <w:color w:val="000000"/>
          <w:sz w:val="24"/>
          <w:szCs w:val="24"/>
        </w:rPr>
        <w:t xml:space="preserve"> </w:t>
      </w:r>
      <w:r w:rsidRPr="00AD1D57">
        <w:rPr>
          <w:rFonts w:ascii="Times New Roman" w:hAnsi="Times New Roman"/>
          <w:iCs/>
          <w:color w:val="000000"/>
          <w:sz w:val="24"/>
          <w:szCs w:val="24"/>
        </w:rPr>
        <w:t>В.</w:t>
      </w:r>
      <w:r w:rsidRPr="00AD1D57">
        <w:rPr>
          <w:rFonts w:ascii="Times New Roman" w:hAnsi="Times New Roman"/>
          <w:i/>
          <w:iCs/>
          <w:color w:val="000000"/>
          <w:sz w:val="24"/>
          <w:szCs w:val="24"/>
        </w:rPr>
        <w:t xml:space="preserve"> </w:t>
      </w:r>
      <w:r w:rsidRPr="00AD1D57">
        <w:rPr>
          <w:rFonts w:ascii="Times New Roman" w:hAnsi="Times New Roman"/>
          <w:color w:val="000000"/>
          <w:sz w:val="24"/>
          <w:szCs w:val="24"/>
        </w:rPr>
        <w:t xml:space="preserve">Управление репутацией вуза и медийные риски </w:t>
      </w:r>
      <w:r w:rsidRPr="004F43B4">
        <w:rPr>
          <w:rFonts w:ascii="Times New Roman" w:hAnsi="Times New Roman"/>
          <w:color w:val="000000"/>
          <w:sz w:val="24"/>
          <w:szCs w:val="24"/>
        </w:rPr>
        <w:t>/</w:t>
      </w:r>
      <w:r w:rsidRPr="00AD1D57">
        <w:rPr>
          <w:rFonts w:ascii="Times New Roman" w:hAnsi="Times New Roman"/>
          <w:color w:val="000000"/>
          <w:sz w:val="24"/>
          <w:szCs w:val="24"/>
        </w:rPr>
        <w:t xml:space="preserve"> А. В. Прохоров // Коммуникативные исследования. — Т. 9. №1. — 2022. — С. 29</w:t>
      </w:r>
      <w:r w:rsidR="004151EA">
        <w:rPr>
          <w:rFonts w:ascii="Times New Roman" w:hAnsi="Times New Roman"/>
          <w:sz w:val="24"/>
          <w:szCs w:val="24"/>
        </w:rPr>
        <w:t>—</w:t>
      </w:r>
      <w:r w:rsidRPr="00AD1D57">
        <w:rPr>
          <w:rFonts w:ascii="Times New Roman" w:hAnsi="Times New Roman"/>
          <w:color w:val="000000"/>
          <w:sz w:val="24"/>
          <w:szCs w:val="24"/>
        </w:rPr>
        <w:t>46.</w:t>
      </w:r>
    </w:p>
    <w:p w14:paraId="210F1DE6" w14:textId="77777777" w:rsidR="00491164" w:rsidRPr="009833EB" w:rsidRDefault="00491164"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1A1A1A"/>
          <w:sz w:val="24"/>
          <w:szCs w:val="24"/>
        </w:rPr>
        <w:t xml:space="preserve"> </w:t>
      </w:r>
      <w:r w:rsidRPr="00DF5017">
        <w:rPr>
          <w:rFonts w:ascii="Times New Roman" w:hAnsi="Times New Roman"/>
          <w:color w:val="000000" w:themeColor="text1"/>
          <w:sz w:val="24"/>
          <w:szCs w:val="24"/>
        </w:rPr>
        <w:t>Прядко</w:t>
      </w:r>
      <w:r w:rsidRPr="00AD1D57">
        <w:rPr>
          <w:rFonts w:ascii="Times New Roman" w:hAnsi="Times New Roman"/>
          <w:color w:val="000000"/>
          <w:sz w:val="24"/>
          <w:szCs w:val="24"/>
        </w:rPr>
        <w:t>, С.</w:t>
      </w:r>
      <w:r w:rsidR="00C85C33">
        <w:rPr>
          <w:rFonts w:ascii="Times New Roman" w:hAnsi="Times New Roman"/>
          <w:color w:val="000000"/>
          <w:sz w:val="24"/>
          <w:szCs w:val="24"/>
        </w:rPr>
        <w:t xml:space="preserve"> </w:t>
      </w:r>
      <w:r w:rsidRPr="00AD1D57">
        <w:rPr>
          <w:rFonts w:ascii="Times New Roman" w:hAnsi="Times New Roman"/>
          <w:color w:val="000000"/>
          <w:sz w:val="24"/>
          <w:szCs w:val="24"/>
        </w:rPr>
        <w:t xml:space="preserve">Н. Управление брендом вуза: теоретические аспекты и прикладные решения </w:t>
      </w:r>
      <w:r w:rsidRPr="004F43B4">
        <w:rPr>
          <w:rFonts w:ascii="Times New Roman" w:hAnsi="Times New Roman"/>
          <w:color w:val="000000"/>
          <w:sz w:val="24"/>
          <w:szCs w:val="24"/>
        </w:rPr>
        <w:t>/</w:t>
      </w:r>
      <w:r w:rsidRPr="00AD1D57">
        <w:rPr>
          <w:rFonts w:ascii="Times New Roman" w:hAnsi="Times New Roman"/>
          <w:color w:val="000000"/>
          <w:sz w:val="24"/>
          <w:szCs w:val="24"/>
          <w:lang w:val="en-US"/>
        </w:rPr>
        <w:t> </w:t>
      </w:r>
      <w:r w:rsidRPr="00AD1D57">
        <w:rPr>
          <w:rFonts w:ascii="Times New Roman" w:hAnsi="Times New Roman"/>
          <w:color w:val="000000"/>
          <w:sz w:val="24"/>
          <w:szCs w:val="24"/>
        </w:rPr>
        <w:t>С. Н. Прядко // Научный результат. Экономические исследования. — Т. 9. №1. — 2023. —С. 96</w:t>
      </w:r>
      <w:r w:rsidR="004151EA">
        <w:rPr>
          <w:rFonts w:ascii="Times New Roman" w:hAnsi="Times New Roman"/>
          <w:sz w:val="24"/>
          <w:szCs w:val="24"/>
        </w:rPr>
        <w:t>—</w:t>
      </w:r>
      <w:r w:rsidRPr="00AD1D57">
        <w:rPr>
          <w:rFonts w:ascii="Times New Roman" w:hAnsi="Times New Roman"/>
          <w:color w:val="000000"/>
          <w:sz w:val="24"/>
          <w:szCs w:val="24"/>
        </w:rPr>
        <w:t>107.</w:t>
      </w:r>
    </w:p>
    <w:p w14:paraId="5BFAC8DC" w14:textId="77777777" w:rsidR="009833EB" w:rsidRPr="005C2E88" w:rsidRDefault="009833EB" w:rsidP="004A603C">
      <w:pPr>
        <w:pStyle w:val="a7"/>
        <w:numPr>
          <w:ilvl w:val="0"/>
          <w:numId w:val="12"/>
        </w:numPr>
        <w:spacing w:after="0" w:line="360" w:lineRule="auto"/>
        <w:ind w:left="0"/>
        <w:contextualSpacing w:val="0"/>
        <w:jc w:val="both"/>
        <w:rPr>
          <w:rFonts w:ascii="Times New Roman" w:hAnsi="Times New Roman"/>
          <w:sz w:val="24"/>
          <w:szCs w:val="24"/>
        </w:rPr>
      </w:pPr>
      <w:r>
        <w:rPr>
          <w:rFonts w:ascii="Times New Roman" w:hAnsi="Times New Roman"/>
          <w:color w:val="1A1A1A"/>
          <w:sz w:val="24"/>
          <w:szCs w:val="24"/>
        </w:rPr>
        <w:t>Ромм, М. В. Сетевые сообщества с участием вуза</w:t>
      </w:r>
      <w:r w:rsidR="00270477">
        <w:rPr>
          <w:rFonts w:ascii="Times New Roman" w:hAnsi="Times New Roman"/>
          <w:color w:val="1A1A1A"/>
          <w:sz w:val="24"/>
          <w:szCs w:val="24"/>
        </w:rPr>
        <w:t xml:space="preserve">: сложившиеся практики социального взаимодействия / М. В. Ромм, Р. А. Заякина // Направления модернизации образования. — </w:t>
      </w:r>
      <w:r w:rsidR="00F329BA" w:rsidRPr="00AD1D57">
        <w:rPr>
          <w:rFonts w:ascii="Times New Roman" w:hAnsi="Times New Roman"/>
          <w:color w:val="000000"/>
          <w:sz w:val="24"/>
          <w:szCs w:val="24"/>
        </w:rPr>
        <w:t>№</w:t>
      </w:r>
      <w:r w:rsidR="00F329BA">
        <w:rPr>
          <w:rFonts w:ascii="Times New Roman" w:hAnsi="Times New Roman"/>
          <w:color w:val="000000"/>
          <w:sz w:val="24"/>
          <w:szCs w:val="24"/>
        </w:rPr>
        <w:t>11. — 2016. — С. 28—37.</w:t>
      </w:r>
    </w:p>
    <w:p w14:paraId="3EF884A0" w14:textId="77777777" w:rsidR="005C2E88" w:rsidRPr="005C2E88" w:rsidRDefault="005C2E88" w:rsidP="004A603C">
      <w:pPr>
        <w:pStyle w:val="a7"/>
        <w:numPr>
          <w:ilvl w:val="0"/>
          <w:numId w:val="12"/>
        </w:numPr>
        <w:spacing w:after="0" w:line="360" w:lineRule="auto"/>
        <w:ind w:left="0"/>
        <w:contextualSpacing w:val="0"/>
        <w:jc w:val="both"/>
        <w:rPr>
          <w:rFonts w:ascii="Times New Roman" w:hAnsi="Times New Roman"/>
          <w:sz w:val="36"/>
          <w:szCs w:val="36"/>
        </w:rPr>
      </w:pPr>
      <w:r w:rsidRPr="005C2E88">
        <w:rPr>
          <w:rFonts w:ascii="Times New Roman" w:hAnsi="Times New Roman"/>
          <w:color w:val="000000" w:themeColor="text1"/>
          <w:sz w:val="24"/>
          <w:szCs w:val="24"/>
        </w:rPr>
        <w:t>Синиченк</w:t>
      </w:r>
      <w:r>
        <w:rPr>
          <w:rFonts w:ascii="Times New Roman" w:hAnsi="Times New Roman"/>
          <w:color w:val="000000" w:themeColor="text1"/>
          <w:sz w:val="24"/>
          <w:szCs w:val="24"/>
        </w:rPr>
        <w:t>о,</w:t>
      </w:r>
      <w:r w:rsidRPr="005C2E88">
        <w:rPr>
          <w:rFonts w:ascii="Times New Roman" w:hAnsi="Times New Roman"/>
          <w:color w:val="000000" w:themeColor="text1"/>
          <w:sz w:val="24"/>
          <w:szCs w:val="24"/>
        </w:rPr>
        <w:t xml:space="preserve"> О.</w:t>
      </w:r>
      <w:r w:rsidR="00885005">
        <w:rPr>
          <w:rFonts w:ascii="Times New Roman" w:hAnsi="Times New Roman"/>
          <w:color w:val="000000" w:themeColor="text1"/>
          <w:sz w:val="24"/>
          <w:szCs w:val="24"/>
        </w:rPr>
        <w:t xml:space="preserve"> </w:t>
      </w:r>
      <w:r w:rsidRPr="005C2E88">
        <w:rPr>
          <w:rFonts w:ascii="Times New Roman" w:hAnsi="Times New Roman"/>
          <w:color w:val="000000" w:themeColor="text1"/>
          <w:sz w:val="24"/>
          <w:szCs w:val="24"/>
        </w:rPr>
        <w:t>А. Бренд как один из факторов конкурентоспособности вузов России</w:t>
      </w:r>
      <w:r w:rsidR="00885005">
        <w:rPr>
          <w:rFonts w:ascii="Times New Roman" w:hAnsi="Times New Roman"/>
          <w:color w:val="000000" w:themeColor="text1"/>
          <w:sz w:val="24"/>
          <w:szCs w:val="24"/>
        </w:rPr>
        <w:t xml:space="preserve"> / О. А. Синиченко</w:t>
      </w:r>
      <w:r w:rsidRPr="005C2E88">
        <w:rPr>
          <w:rFonts w:ascii="Times New Roman" w:hAnsi="Times New Roman"/>
          <w:color w:val="000000" w:themeColor="text1"/>
          <w:sz w:val="24"/>
          <w:szCs w:val="24"/>
        </w:rPr>
        <w:t xml:space="preserve"> // </w:t>
      </w:r>
      <w:r w:rsidRPr="00885005">
        <w:rPr>
          <w:rFonts w:ascii="Times New Roman" w:hAnsi="Times New Roman"/>
          <w:i/>
          <w:iCs/>
          <w:color w:val="000000" w:themeColor="text1"/>
          <w:sz w:val="24"/>
          <w:szCs w:val="24"/>
        </w:rPr>
        <w:t>Juvenis scientia</w:t>
      </w:r>
      <w:r w:rsidRPr="005C2E88">
        <w:rPr>
          <w:rFonts w:ascii="Times New Roman" w:hAnsi="Times New Roman"/>
          <w:color w:val="000000" w:themeColor="text1"/>
          <w:sz w:val="24"/>
          <w:szCs w:val="24"/>
        </w:rPr>
        <w:t xml:space="preserve">. </w:t>
      </w:r>
      <w:r w:rsidR="00885005">
        <w:rPr>
          <w:rFonts w:ascii="Times New Roman" w:hAnsi="Times New Roman"/>
          <w:color w:val="000000" w:themeColor="text1"/>
          <w:sz w:val="24"/>
          <w:szCs w:val="24"/>
        </w:rPr>
        <w:t xml:space="preserve">— </w:t>
      </w:r>
      <w:r w:rsidR="00885005" w:rsidRPr="005C2E88">
        <w:rPr>
          <w:rFonts w:ascii="Times New Roman" w:hAnsi="Times New Roman"/>
          <w:color w:val="000000" w:themeColor="text1"/>
          <w:sz w:val="24"/>
          <w:szCs w:val="24"/>
        </w:rPr>
        <w:t>№1.</w:t>
      </w:r>
      <w:r w:rsidR="00885005">
        <w:rPr>
          <w:rFonts w:ascii="Times New Roman" w:hAnsi="Times New Roman"/>
          <w:color w:val="000000" w:themeColor="text1"/>
          <w:sz w:val="24"/>
          <w:szCs w:val="24"/>
        </w:rPr>
        <w:t xml:space="preserve"> — </w:t>
      </w:r>
      <w:r w:rsidRPr="005C2E88">
        <w:rPr>
          <w:rFonts w:ascii="Times New Roman" w:hAnsi="Times New Roman"/>
          <w:color w:val="000000" w:themeColor="text1"/>
          <w:sz w:val="24"/>
          <w:szCs w:val="24"/>
        </w:rPr>
        <w:t xml:space="preserve">2016. </w:t>
      </w:r>
      <w:r w:rsidR="00885005">
        <w:rPr>
          <w:rFonts w:ascii="Times New Roman" w:hAnsi="Times New Roman"/>
          <w:color w:val="000000" w:themeColor="text1"/>
          <w:sz w:val="24"/>
          <w:szCs w:val="24"/>
        </w:rPr>
        <w:t>— С.87—92.</w:t>
      </w:r>
    </w:p>
    <w:p w14:paraId="5F04CCC2" w14:textId="77777777" w:rsidR="001F65E3" w:rsidRPr="001F65E3" w:rsidRDefault="001F65E3" w:rsidP="004A603C">
      <w:pPr>
        <w:pStyle w:val="a7"/>
        <w:numPr>
          <w:ilvl w:val="0"/>
          <w:numId w:val="12"/>
        </w:numPr>
        <w:spacing w:after="0" w:line="360" w:lineRule="auto"/>
        <w:ind w:left="0"/>
        <w:contextualSpacing w:val="0"/>
        <w:jc w:val="both"/>
        <w:rPr>
          <w:rFonts w:ascii="Times New Roman" w:hAnsi="Times New Roman"/>
          <w:sz w:val="24"/>
          <w:szCs w:val="24"/>
        </w:rPr>
      </w:pPr>
      <w:r>
        <w:rPr>
          <w:rFonts w:ascii="Times New Roman" w:hAnsi="Times New Roman"/>
          <w:color w:val="000000"/>
          <w:sz w:val="24"/>
          <w:szCs w:val="24"/>
        </w:rPr>
        <w:t xml:space="preserve">Федоренко, А. Н. Клиентское сообщество как новый способ продвижения компаний </w:t>
      </w:r>
      <w:r w:rsidRPr="004F43B4">
        <w:rPr>
          <w:rFonts w:ascii="Times New Roman" w:hAnsi="Times New Roman"/>
          <w:color w:val="000000"/>
          <w:sz w:val="24"/>
          <w:szCs w:val="24"/>
        </w:rPr>
        <w:t xml:space="preserve">/ </w:t>
      </w:r>
      <w:r>
        <w:rPr>
          <w:rFonts w:ascii="Times New Roman" w:hAnsi="Times New Roman"/>
          <w:color w:val="000000"/>
          <w:sz w:val="24"/>
          <w:szCs w:val="24"/>
        </w:rPr>
        <w:t>А</w:t>
      </w:r>
      <w:r w:rsidRPr="00AD1D57">
        <w:rPr>
          <w:rFonts w:ascii="Times New Roman" w:hAnsi="Times New Roman"/>
          <w:color w:val="000000"/>
          <w:sz w:val="24"/>
          <w:szCs w:val="24"/>
        </w:rPr>
        <w:t>. </w:t>
      </w:r>
      <w:r>
        <w:rPr>
          <w:rFonts w:ascii="Times New Roman" w:hAnsi="Times New Roman"/>
          <w:color w:val="000000"/>
          <w:sz w:val="24"/>
          <w:szCs w:val="24"/>
        </w:rPr>
        <w:t>Н</w:t>
      </w:r>
      <w:r w:rsidRPr="00AD1D57">
        <w:rPr>
          <w:rFonts w:ascii="Times New Roman" w:hAnsi="Times New Roman"/>
          <w:color w:val="000000"/>
          <w:sz w:val="24"/>
          <w:szCs w:val="24"/>
        </w:rPr>
        <w:t>. </w:t>
      </w:r>
      <w:r>
        <w:rPr>
          <w:rFonts w:ascii="Times New Roman" w:hAnsi="Times New Roman"/>
          <w:color w:val="000000"/>
          <w:sz w:val="24"/>
          <w:szCs w:val="24"/>
        </w:rPr>
        <w:t xml:space="preserve">Федоренко </w:t>
      </w:r>
      <w:r w:rsidRPr="004F43B4">
        <w:rPr>
          <w:rFonts w:ascii="Times New Roman" w:hAnsi="Times New Roman"/>
          <w:color w:val="000000"/>
          <w:sz w:val="24"/>
          <w:szCs w:val="24"/>
        </w:rPr>
        <w:t>//</w:t>
      </w:r>
      <w:r>
        <w:rPr>
          <w:rFonts w:ascii="Times New Roman" w:hAnsi="Times New Roman"/>
          <w:color w:val="000000"/>
          <w:sz w:val="24"/>
          <w:szCs w:val="24"/>
        </w:rPr>
        <w:t xml:space="preserve"> Науковедение. — Т. 9. </w:t>
      </w:r>
      <w:r w:rsidRPr="00AD1D57">
        <w:rPr>
          <w:rFonts w:ascii="Times New Roman" w:hAnsi="Times New Roman"/>
          <w:color w:val="000000" w:themeColor="text1"/>
          <w:sz w:val="24"/>
          <w:szCs w:val="24"/>
        </w:rPr>
        <w:t>№</w:t>
      </w:r>
      <w:r>
        <w:rPr>
          <w:rFonts w:ascii="Times New Roman" w:hAnsi="Times New Roman"/>
          <w:color w:val="000000" w:themeColor="text1"/>
          <w:sz w:val="24"/>
          <w:szCs w:val="24"/>
        </w:rPr>
        <w:t>5. — 2017. — 8 с.</w:t>
      </w:r>
    </w:p>
    <w:p w14:paraId="56301820" w14:textId="77777777" w:rsidR="00C85C33" w:rsidRPr="00AD1D57" w:rsidRDefault="00C85C33" w:rsidP="004A603C">
      <w:pPr>
        <w:pStyle w:val="a7"/>
        <w:numPr>
          <w:ilvl w:val="0"/>
          <w:numId w:val="12"/>
        </w:numPr>
        <w:spacing w:after="0" w:line="360" w:lineRule="auto"/>
        <w:ind w:left="0"/>
        <w:contextualSpacing w:val="0"/>
        <w:jc w:val="both"/>
        <w:rPr>
          <w:rFonts w:ascii="Times New Roman" w:hAnsi="Times New Roman"/>
          <w:sz w:val="24"/>
          <w:szCs w:val="24"/>
        </w:rPr>
      </w:pPr>
      <w:r>
        <w:rPr>
          <w:rFonts w:ascii="Times New Roman" w:hAnsi="Times New Roman"/>
          <w:color w:val="000000"/>
          <w:sz w:val="24"/>
          <w:szCs w:val="24"/>
        </w:rPr>
        <w:t>Федоренко, А. Н. Социология управления: разработка концепции клиентского сообщества как типа неформальной организации</w:t>
      </w:r>
      <w:r w:rsidR="007E53B0">
        <w:rPr>
          <w:rFonts w:ascii="Times New Roman" w:hAnsi="Times New Roman"/>
          <w:color w:val="000000"/>
          <w:sz w:val="24"/>
          <w:szCs w:val="24"/>
        </w:rPr>
        <w:t xml:space="preserve"> </w:t>
      </w:r>
      <w:r w:rsidR="007E53B0" w:rsidRPr="004F43B4">
        <w:rPr>
          <w:rFonts w:ascii="Times New Roman" w:hAnsi="Times New Roman"/>
          <w:color w:val="000000"/>
          <w:sz w:val="24"/>
          <w:szCs w:val="24"/>
        </w:rPr>
        <w:t xml:space="preserve">/ </w:t>
      </w:r>
      <w:r w:rsidR="007E53B0">
        <w:rPr>
          <w:rFonts w:ascii="Times New Roman" w:hAnsi="Times New Roman"/>
          <w:color w:val="000000"/>
          <w:sz w:val="24"/>
          <w:szCs w:val="24"/>
        </w:rPr>
        <w:t>А</w:t>
      </w:r>
      <w:r w:rsidR="007E53B0" w:rsidRPr="00AD1D57">
        <w:rPr>
          <w:rFonts w:ascii="Times New Roman" w:hAnsi="Times New Roman"/>
          <w:color w:val="000000"/>
          <w:sz w:val="24"/>
          <w:szCs w:val="24"/>
        </w:rPr>
        <w:t>. </w:t>
      </w:r>
      <w:r w:rsidR="007E53B0">
        <w:rPr>
          <w:rFonts w:ascii="Times New Roman" w:hAnsi="Times New Roman"/>
          <w:color w:val="000000"/>
          <w:sz w:val="24"/>
          <w:szCs w:val="24"/>
        </w:rPr>
        <w:t>Н</w:t>
      </w:r>
      <w:r w:rsidR="007E53B0" w:rsidRPr="00AD1D57">
        <w:rPr>
          <w:rFonts w:ascii="Times New Roman" w:hAnsi="Times New Roman"/>
          <w:color w:val="000000"/>
          <w:sz w:val="24"/>
          <w:szCs w:val="24"/>
        </w:rPr>
        <w:t>. </w:t>
      </w:r>
      <w:r w:rsidR="007E53B0">
        <w:rPr>
          <w:rFonts w:ascii="Times New Roman" w:hAnsi="Times New Roman"/>
          <w:color w:val="000000"/>
          <w:sz w:val="24"/>
          <w:szCs w:val="24"/>
        </w:rPr>
        <w:t xml:space="preserve">Федоренко </w:t>
      </w:r>
      <w:r w:rsidR="007E53B0" w:rsidRPr="004F43B4">
        <w:rPr>
          <w:rFonts w:ascii="Times New Roman" w:hAnsi="Times New Roman"/>
          <w:color w:val="000000"/>
          <w:sz w:val="24"/>
          <w:szCs w:val="24"/>
        </w:rPr>
        <w:t>//</w:t>
      </w:r>
      <w:r w:rsidR="007E53B0">
        <w:rPr>
          <w:rFonts w:ascii="Times New Roman" w:hAnsi="Times New Roman"/>
          <w:color w:val="000000"/>
          <w:sz w:val="24"/>
          <w:szCs w:val="24"/>
        </w:rPr>
        <w:t xml:space="preserve"> Мир науки. Социология, филология, культурология. —</w:t>
      </w:r>
      <w:r w:rsidR="00AB3CB5">
        <w:rPr>
          <w:rFonts w:ascii="Times New Roman" w:hAnsi="Times New Roman"/>
          <w:color w:val="000000"/>
          <w:sz w:val="24"/>
          <w:szCs w:val="24"/>
        </w:rPr>
        <w:t xml:space="preserve"> </w:t>
      </w:r>
      <w:r w:rsidR="00F33B5A">
        <w:rPr>
          <w:rFonts w:ascii="Times New Roman" w:hAnsi="Times New Roman"/>
          <w:color w:val="000000"/>
          <w:sz w:val="24"/>
          <w:szCs w:val="24"/>
        </w:rPr>
        <w:t xml:space="preserve">Т. 8. </w:t>
      </w:r>
      <w:r w:rsidR="00AB3CB5" w:rsidRPr="00AD1D57">
        <w:rPr>
          <w:rFonts w:ascii="Times New Roman" w:hAnsi="Times New Roman"/>
          <w:color w:val="000000" w:themeColor="text1"/>
          <w:sz w:val="24"/>
          <w:szCs w:val="24"/>
        </w:rPr>
        <w:t>№</w:t>
      </w:r>
      <w:r w:rsidR="00AB3CB5">
        <w:rPr>
          <w:rFonts w:ascii="Times New Roman" w:hAnsi="Times New Roman"/>
          <w:color w:val="000000" w:themeColor="text1"/>
          <w:sz w:val="24"/>
          <w:szCs w:val="24"/>
        </w:rPr>
        <w:t xml:space="preserve">3. — 2017. — </w:t>
      </w:r>
      <w:r w:rsidR="001B01C4">
        <w:rPr>
          <w:rFonts w:ascii="Times New Roman" w:hAnsi="Times New Roman"/>
          <w:color w:val="000000" w:themeColor="text1"/>
          <w:sz w:val="24"/>
          <w:szCs w:val="24"/>
        </w:rPr>
        <w:t>8 с.</w:t>
      </w:r>
    </w:p>
    <w:p w14:paraId="0E1A61D0" w14:textId="77777777" w:rsidR="003D6338" w:rsidRPr="00AD1D57" w:rsidRDefault="003D6338" w:rsidP="004A603C">
      <w:pPr>
        <w:pStyle w:val="a7"/>
        <w:numPr>
          <w:ilvl w:val="0"/>
          <w:numId w:val="12"/>
        </w:numPr>
        <w:spacing w:after="0" w:line="360" w:lineRule="auto"/>
        <w:ind w:left="0"/>
        <w:contextualSpacing w:val="0"/>
        <w:jc w:val="both"/>
        <w:rPr>
          <w:rFonts w:ascii="Times New Roman" w:hAnsi="Times New Roman"/>
          <w:color w:val="000000" w:themeColor="text1"/>
          <w:sz w:val="24"/>
          <w:szCs w:val="24"/>
        </w:rPr>
      </w:pPr>
      <w:r w:rsidRPr="00AD1D57">
        <w:rPr>
          <w:rFonts w:ascii="Times New Roman" w:hAnsi="Times New Roman"/>
          <w:sz w:val="24"/>
          <w:szCs w:val="24"/>
        </w:rPr>
        <w:t xml:space="preserve"> </w:t>
      </w:r>
      <w:r w:rsidRPr="00AD1D57">
        <w:rPr>
          <w:rFonts w:ascii="Times New Roman" w:hAnsi="Times New Roman"/>
          <w:color w:val="000000" w:themeColor="text1"/>
          <w:sz w:val="24"/>
          <w:szCs w:val="24"/>
        </w:rPr>
        <w:t>Федорова, А. В. Моделирование конвергентных коммуникаций брендинга на междисциплинарной основе</w:t>
      </w:r>
      <w:r w:rsidRPr="004F43B4">
        <w:rPr>
          <w:rFonts w:ascii="Times New Roman" w:hAnsi="Times New Roman"/>
          <w:color w:val="000000" w:themeColor="text1"/>
          <w:sz w:val="24"/>
          <w:szCs w:val="24"/>
        </w:rPr>
        <w:t xml:space="preserve"> /</w:t>
      </w:r>
      <w:r w:rsidRPr="00AD1D57">
        <w:rPr>
          <w:rFonts w:ascii="Times New Roman" w:hAnsi="Times New Roman"/>
          <w:color w:val="000000" w:themeColor="text1"/>
          <w:sz w:val="24"/>
          <w:szCs w:val="24"/>
        </w:rPr>
        <w:t xml:space="preserve"> А. В. Федорова, А. В. Иванов // Инновации и инвестиции. — №12. — 2018. — С. 357</w:t>
      </w:r>
      <w:r w:rsidR="004151EA">
        <w:rPr>
          <w:rFonts w:ascii="Times New Roman" w:hAnsi="Times New Roman"/>
          <w:sz w:val="24"/>
          <w:szCs w:val="24"/>
        </w:rPr>
        <w:t>—</w:t>
      </w:r>
      <w:r w:rsidRPr="00AD1D57">
        <w:rPr>
          <w:rFonts w:ascii="Times New Roman" w:hAnsi="Times New Roman"/>
          <w:color w:val="000000" w:themeColor="text1"/>
          <w:sz w:val="24"/>
          <w:szCs w:val="24"/>
        </w:rPr>
        <w:t>361.</w:t>
      </w:r>
    </w:p>
    <w:p w14:paraId="25272867" w14:textId="77777777" w:rsidR="00FE0BEA" w:rsidRPr="00AD1D57" w:rsidRDefault="003D6338"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sz w:val="24"/>
          <w:szCs w:val="24"/>
        </w:rPr>
        <w:t xml:space="preserve"> </w:t>
      </w:r>
      <w:r w:rsidRPr="00AD1D57">
        <w:rPr>
          <w:rFonts w:ascii="Times New Roman" w:hAnsi="Times New Roman"/>
          <w:color w:val="000000"/>
          <w:sz w:val="24"/>
          <w:szCs w:val="24"/>
        </w:rPr>
        <w:t>Черенков, В. И. Бренд и брендинг: вопросы теории и репрезентации</w:t>
      </w:r>
      <w:r w:rsidRPr="004F43B4">
        <w:rPr>
          <w:rFonts w:ascii="Times New Roman" w:hAnsi="Times New Roman"/>
          <w:color w:val="000000"/>
          <w:sz w:val="24"/>
          <w:szCs w:val="24"/>
        </w:rPr>
        <w:t xml:space="preserve"> / </w:t>
      </w:r>
      <w:r w:rsidRPr="00AD1D57">
        <w:rPr>
          <w:rFonts w:ascii="Times New Roman" w:hAnsi="Times New Roman"/>
          <w:color w:val="000000"/>
          <w:sz w:val="24"/>
          <w:szCs w:val="24"/>
        </w:rPr>
        <w:t xml:space="preserve">В. И. Черенков, А. А. Веретено </w:t>
      </w:r>
      <w:r w:rsidRPr="004F43B4">
        <w:rPr>
          <w:rFonts w:ascii="Times New Roman" w:hAnsi="Times New Roman"/>
          <w:color w:val="000000"/>
          <w:sz w:val="24"/>
          <w:szCs w:val="24"/>
        </w:rPr>
        <w:t xml:space="preserve">// </w:t>
      </w:r>
      <w:r w:rsidRPr="00AD1D57">
        <w:rPr>
          <w:rFonts w:ascii="Times New Roman" w:hAnsi="Times New Roman"/>
          <w:color w:val="000000" w:themeColor="text1"/>
          <w:sz w:val="24"/>
          <w:szCs w:val="24"/>
        </w:rPr>
        <w:t>Вестник Санкт-Петербургского университета. Менеджмент. — №2. — 2019. — С. 145</w:t>
      </w:r>
      <w:r w:rsidR="004151EA">
        <w:rPr>
          <w:rFonts w:ascii="Times New Roman" w:hAnsi="Times New Roman"/>
          <w:sz w:val="24"/>
          <w:szCs w:val="24"/>
        </w:rPr>
        <w:t>—</w:t>
      </w:r>
      <w:r w:rsidRPr="00AD1D57">
        <w:rPr>
          <w:rFonts w:ascii="Times New Roman" w:hAnsi="Times New Roman"/>
          <w:color w:val="000000" w:themeColor="text1"/>
          <w:sz w:val="24"/>
          <w:szCs w:val="24"/>
        </w:rPr>
        <w:t>174.</w:t>
      </w:r>
    </w:p>
    <w:p w14:paraId="6A45C7F7" w14:textId="77777777" w:rsidR="00FE0BEA" w:rsidRPr="00AD1D57" w:rsidRDefault="00FE0BEA"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000000" w:themeColor="text1"/>
          <w:sz w:val="24"/>
          <w:szCs w:val="24"/>
        </w:rPr>
        <w:t xml:space="preserve"> Черкасова, И. И. </w:t>
      </w:r>
      <w:r w:rsidRPr="00AD1D57">
        <w:rPr>
          <w:rFonts w:ascii="Times New Roman" w:hAnsi="Times New Roman"/>
          <w:bCs/>
          <w:color w:val="242021"/>
          <w:sz w:val="24"/>
          <w:szCs w:val="24"/>
        </w:rPr>
        <w:t xml:space="preserve">Бренд университета как фактор привлечения абитуриентов </w:t>
      </w:r>
      <w:r w:rsidRPr="004F43B4">
        <w:rPr>
          <w:rFonts w:ascii="Times New Roman" w:hAnsi="Times New Roman"/>
          <w:bCs/>
          <w:color w:val="242021"/>
          <w:sz w:val="24"/>
          <w:szCs w:val="24"/>
        </w:rPr>
        <w:t xml:space="preserve">/ </w:t>
      </w:r>
      <w:r w:rsidRPr="00AD1D57">
        <w:rPr>
          <w:rFonts w:ascii="Times New Roman" w:hAnsi="Times New Roman"/>
          <w:bCs/>
          <w:color w:val="242021"/>
          <w:sz w:val="24"/>
          <w:szCs w:val="24"/>
        </w:rPr>
        <w:t xml:space="preserve">И. И. Черкасова, В. В. Черкасов // </w:t>
      </w:r>
      <w:r w:rsidRPr="00AD1D57">
        <w:rPr>
          <w:rFonts w:ascii="Times New Roman" w:hAnsi="Times New Roman"/>
          <w:iCs/>
          <w:color w:val="242021"/>
          <w:sz w:val="24"/>
          <w:szCs w:val="24"/>
        </w:rPr>
        <w:t>Образование и наука. — Т. 25. № 1. — 2023. — С. 50</w:t>
      </w:r>
      <w:r w:rsidR="004151EA">
        <w:rPr>
          <w:rFonts w:ascii="Times New Roman" w:hAnsi="Times New Roman"/>
          <w:sz w:val="24"/>
          <w:szCs w:val="24"/>
        </w:rPr>
        <w:t>—</w:t>
      </w:r>
      <w:r w:rsidRPr="00AD1D57">
        <w:rPr>
          <w:rFonts w:ascii="Times New Roman" w:hAnsi="Times New Roman"/>
          <w:iCs/>
          <w:color w:val="000000" w:themeColor="text1"/>
          <w:sz w:val="24"/>
          <w:szCs w:val="24"/>
        </w:rPr>
        <w:t>83</w:t>
      </w:r>
      <w:r w:rsidR="00AD1D57" w:rsidRPr="00AD1D57">
        <w:rPr>
          <w:rFonts w:ascii="Times New Roman" w:hAnsi="Times New Roman"/>
          <w:color w:val="000000" w:themeColor="text1"/>
          <w:sz w:val="24"/>
          <w:szCs w:val="24"/>
        </w:rPr>
        <w:t>.</w:t>
      </w:r>
    </w:p>
    <w:p w14:paraId="121532B0" w14:textId="77777777" w:rsidR="0078700B" w:rsidRPr="00AD1D57" w:rsidRDefault="000B2929"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000000" w:themeColor="text1"/>
          <w:sz w:val="24"/>
          <w:szCs w:val="24"/>
        </w:rPr>
        <w:t xml:space="preserve"> </w:t>
      </w:r>
      <w:r w:rsidRPr="00AD1D57">
        <w:rPr>
          <w:rFonts w:ascii="Times New Roman" w:hAnsi="Times New Roman"/>
          <w:color w:val="000000"/>
          <w:sz w:val="24"/>
          <w:szCs w:val="24"/>
        </w:rPr>
        <w:t>Чечулин, А. В. Брендинг в системе управления современного российского</w:t>
      </w:r>
      <w:r w:rsidRPr="00AD1D57">
        <w:rPr>
          <w:rFonts w:ascii="Times New Roman" w:hAnsi="Times New Roman"/>
          <w:color w:val="000000"/>
          <w:sz w:val="24"/>
          <w:szCs w:val="24"/>
        </w:rPr>
        <w:br/>
        <w:t>университета</w:t>
      </w:r>
      <w:r w:rsidRPr="004F43B4">
        <w:rPr>
          <w:rFonts w:ascii="Times New Roman" w:hAnsi="Times New Roman"/>
          <w:color w:val="000000"/>
          <w:sz w:val="24"/>
          <w:szCs w:val="24"/>
        </w:rPr>
        <w:t xml:space="preserve"> / </w:t>
      </w:r>
      <w:r w:rsidRPr="00AD1D57">
        <w:rPr>
          <w:rFonts w:ascii="Times New Roman" w:hAnsi="Times New Roman"/>
          <w:color w:val="000000"/>
          <w:sz w:val="24"/>
          <w:szCs w:val="24"/>
        </w:rPr>
        <w:t>А. В. Чечулин // Профессиональное образование и рынок труда. — № 4.— 2020. — С. 97</w:t>
      </w:r>
      <w:r w:rsidR="004151EA">
        <w:rPr>
          <w:rFonts w:ascii="Times New Roman" w:hAnsi="Times New Roman"/>
          <w:sz w:val="24"/>
          <w:szCs w:val="24"/>
        </w:rPr>
        <w:t>—</w:t>
      </w:r>
      <w:r w:rsidRPr="00AD1D57">
        <w:rPr>
          <w:rFonts w:ascii="Times New Roman" w:hAnsi="Times New Roman"/>
          <w:color w:val="000000"/>
          <w:sz w:val="24"/>
          <w:szCs w:val="24"/>
        </w:rPr>
        <w:t>104.</w:t>
      </w:r>
    </w:p>
    <w:p w14:paraId="52464940" w14:textId="77777777" w:rsidR="0078700B" w:rsidRDefault="0078700B"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000000"/>
          <w:sz w:val="24"/>
          <w:szCs w:val="24"/>
        </w:rPr>
        <w:lastRenderedPageBreak/>
        <w:t xml:space="preserve"> Шаляпина, М. А. </w:t>
      </w:r>
      <w:r w:rsidRPr="00AD1D57">
        <w:rPr>
          <w:rFonts w:ascii="Times New Roman" w:hAnsi="Times New Roman"/>
          <w:bCs/>
          <w:color w:val="000000"/>
          <w:sz w:val="24"/>
          <w:szCs w:val="24"/>
        </w:rPr>
        <w:t>Маркетинг в непроизводственной сфере</w:t>
      </w:r>
      <w:r w:rsidR="00861BC2" w:rsidRPr="00AD1D57">
        <w:rPr>
          <w:rFonts w:ascii="Times New Roman" w:hAnsi="Times New Roman"/>
          <w:bCs/>
          <w:color w:val="000000"/>
          <w:sz w:val="24"/>
          <w:szCs w:val="24"/>
        </w:rPr>
        <w:t>. Клиентоориентированный маркетинг (анализ опыта зарубежных ВУЗов)</w:t>
      </w:r>
      <w:r w:rsidRPr="00AD1D57">
        <w:rPr>
          <w:rFonts w:ascii="Times New Roman" w:hAnsi="Times New Roman"/>
          <w:bCs/>
          <w:color w:val="000000"/>
          <w:sz w:val="24"/>
          <w:szCs w:val="24"/>
        </w:rPr>
        <w:t xml:space="preserve"> </w:t>
      </w:r>
      <w:r w:rsidR="00861BC2" w:rsidRPr="004F43B4">
        <w:rPr>
          <w:rFonts w:ascii="Times New Roman" w:hAnsi="Times New Roman"/>
          <w:bCs/>
          <w:color w:val="000000"/>
          <w:sz w:val="24"/>
          <w:szCs w:val="24"/>
        </w:rPr>
        <w:t xml:space="preserve">/ </w:t>
      </w:r>
      <w:r w:rsidR="00861BC2" w:rsidRPr="00AD1D57">
        <w:rPr>
          <w:rFonts w:ascii="Times New Roman" w:hAnsi="Times New Roman"/>
          <w:bCs/>
          <w:color w:val="000000"/>
          <w:sz w:val="24"/>
          <w:szCs w:val="24"/>
        </w:rPr>
        <w:t xml:space="preserve">М. А. Шаляпина </w:t>
      </w:r>
      <w:r w:rsidR="00861BC2" w:rsidRPr="004F43B4">
        <w:rPr>
          <w:rFonts w:ascii="Times New Roman" w:hAnsi="Times New Roman"/>
          <w:bCs/>
          <w:color w:val="000000"/>
          <w:sz w:val="24"/>
          <w:szCs w:val="24"/>
        </w:rPr>
        <w:t>//</w:t>
      </w:r>
      <w:r w:rsidR="00861BC2" w:rsidRPr="00AD1D57">
        <w:rPr>
          <w:rFonts w:ascii="Times New Roman" w:hAnsi="Times New Roman"/>
          <w:bCs/>
          <w:iCs/>
          <w:color w:val="000000"/>
          <w:sz w:val="24"/>
          <w:szCs w:val="24"/>
        </w:rPr>
        <w:t xml:space="preserve"> </w:t>
      </w:r>
      <w:r w:rsidRPr="00AD1D57">
        <w:rPr>
          <w:rFonts w:ascii="Times New Roman" w:hAnsi="Times New Roman"/>
          <w:color w:val="000000"/>
          <w:sz w:val="24"/>
          <w:szCs w:val="24"/>
        </w:rPr>
        <w:t>Маркетинг в Р</w:t>
      </w:r>
      <w:r w:rsidR="00861BC2" w:rsidRPr="00AD1D57">
        <w:rPr>
          <w:rFonts w:ascii="Times New Roman" w:hAnsi="Times New Roman"/>
          <w:color w:val="000000"/>
          <w:sz w:val="24"/>
          <w:szCs w:val="24"/>
        </w:rPr>
        <w:t>оссии и за рубежом. — № 2(112).</w:t>
      </w:r>
      <w:r w:rsidRPr="00AD1D57">
        <w:rPr>
          <w:rFonts w:ascii="Times New Roman" w:hAnsi="Times New Roman"/>
          <w:color w:val="000000"/>
          <w:sz w:val="24"/>
          <w:szCs w:val="24"/>
        </w:rPr>
        <w:t xml:space="preserve"> </w:t>
      </w:r>
      <w:r w:rsidR="00861BC2" w:rsidRPr="00AD1D57">
        <w:rPr>
          <w:rFonts w:ascii="Times New Roman" w:hAnsi="Times New Roman"/>
          <w:color w:val="000000"/>
          <w:sz w:val="24"/>
          <w:szCs w:val="24"/>
        </w:rPr>
        <w:t xml:space="preserve">— </w:t>
      </w:r>
      <w:r w:rsidRPr="00AD1D57">
        <w:rPr>
          <w:rFonts w:ascii="Times New Roman" w:hAnsi="Times New Roman"/>
          <w:color w:val="000000"/>
          <w:sz w:val="24"/>
          <w:szCs w:val="24"/>
        </w:rPr>
        <w:t>2016</w:t>
      </w:r>
      <w:r w:rsidR="00861BC2" w:rsidRPr="00AD1D57">
        <w:rPr>
          <w:rFonts w:ascii="Times New Roman" w:hAnsi="Times New Roman"/>
          <w:color w:val="000000"/>
          <w:sz w:val="24"/>
          <w:szCs w:val="24"/>
        </w:rPr>
        <w:t>. — С.</w:t>
      </w:r>
      <w:r w:rsidRPr="00AD1D57">
        <w:rPr>
          <w:rFonts w:ascii="Times New Roman" w:hAnsi="Times New Roman"/>
          <w:sz w:val="24"/>
          <w:szCs w:val="24"/>
        </w:rPr>
        <w:t xml:space="preserve"> 83</w:t>
      </w:r>
      <w:r w:rsidR="004151EA">
        <w:rPr>
          <w:rFonts w:ascii="Times New Roman" w:hAnsi="Times New Roman"/>
          <w:sz w:val="24"/>
          <w:szCs w:val="24"/>
        </w:rPr>
        <w:t>—</w:t>
      </w:r>
      <w:r w:rsidRPr="00AD1D57">
        <w:rPr>
          <w:rFonts w:ascii="Times New Roman" w:hAnsi="Times New Roman"/>
          <w:sz w:val="24"/>
          <w:szCs w:val="24"/>
        </w:rPr>
        <w:t>88</w:t>
      </w:r>
      <w:r w:rsidR="00FE0BEA" w:rsidRPr="00AD1D57">
        <w:rPr>
          <w:rFonts w:ascii="Times New Roman" w:hAnsi="Times New Roman"/>
          <w:sz w:val="24"/>
          <w:szCs w:val="24"/>
        </w:rPr>
        <w:t>.</w:t>
      </w:r>
    </w:p>
    <w:p w14:paraId="6D7508BE" w14:textId="77777777" w:rsidR="005C5580" w:rsidRPr="00AD1D57" w:rsidRDefault="005C5580"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sz w:val="24"/>
          <w:szCs w:val="24"/>
        </w:rPr>
        <w:t xml:space="preserve">Шевченко, Д. А. </w:t>
      </w:r>
      <w:r w:rsidRPr="00B208B8">
        <w:rPr>
          <w:rFonts w:ascii="Times New Roman" w:hAnsi="Times New Roman"/>
          <w:color w:val="000000" w:themeColor="text1"/>
          <w:sz w:val="24"/>
          <w:szCs w:val="24"/>
        </w:rPr>
        <w:t xml:space="preserve">Брендинг вуза </w:t>
      </w:r>
      <w:r>
        <w:rPr>
          <w:rFonts w:ascii="Times New Roman" w:hAnsi="Times New Roman"/>
          <w:color w:val="000000" w:themeColor="text1"/>
          <w:sz w:val="24"/>
          <w:szCs w:val="24"/>
        </w:rPr>
        <w:t xml:space="preserve">— </w:t>
      </w:r>
      <w:r w:rsidRPr="00B208B8">
        <w:rPr>
          <w:rFonts w:ascii="Times New Roman" w:hAnsi="Times New Roman"/>
          <w:color w:val="000000" w:themeColor="text1"/>
          <w:sz w:val="24"/>
          <w:szCs w:val="24"/>
        </w:rPr>
        <w:t>это уникальная стратегия позиционирования</w:t>
      </w:r>
      <w:r w:rsidRPr="004F43B4">
        <w:rPr>
          <w:rFonts w:ascii="Times New Roman" w:hAnsi="Times New Roman"/>
          <w:sz w:val="24"/>
          <w:szCs w:val="24"/>
        </w:rPr>
        <w:t xml:space="preserve"> /</w:t>
      </w:r>
      <w:r w:rsidRPr="00AD1D57">
        <w:rPr>
          <w:rFonts w:ascii="Times New Roman" w:hAnsi="Times New Roman"/>
          <w:sz w:val="24"/>
          <w:szCs w:val="24"/>
        </w:rPr>
        <w:t xml:space="preserve"> Д.</w:t>
      </w:r>
      <w:r>
        <w:rPr>
          <w:rFonts w:ascii="Times New Roman" w:hAnsi="Times New Roman"/>
          <w:sz w:val="24"/>
          <w:szCs w:val="24"/>
        </w:rPr>
        <w:t> </w:t>
      </w:r>
      <w:r w:rsidRPr="00AD1D57">
        <w:rPr>
          <w:rFonts w:ascii="Times New Roman" w:hAnsi="Times New Roman"/>
          <w:sz w:val="24"/>
          <w:szCs w:val="24"/>
        </w:rPr>
        <w:t>А.</w:t>
      </w:r>
      <w:r>
        <w:rPr>
          <w:rFonts w:ascii="Times New Roman" w:hAnsi="Times New Roman"/>
          <w:sz w:val="24"/>
          <w:szCs w:val="24"/>
        </w:rPr>
        <w:t> </w:t>
      </w:r>
      <w:r w:rsidRPr="00AD1D57">
        <w:rPr>
          <w:rFonts w:ascii="Times New Roman" w:hAnsi="Times New Roman"/>
          <w:sz w:val="24"/>
          <w:szCs w:val="24"/>
        </w:rPr>
        <w:t xml:space="preserve">Шевченко </w:t>
      </w:r>
      <w:r w:rsidRPr="004F43B4">
        <w:rPr>
          <w:rFonts w:ascii="Times New Roman" w:hAnsi="Times New Roman"/>
          <w:sz w:val="24"/>
          <w:szCs w:val="24"/>
        </w:rPr>
        <w:t>//</w:t>
      </w:r>
      <w:r w:rsidRPr="00AD1D57">
        <w:rPr>
          <w:rFonts w:ascii="Times New Roman" w:hAnsi="Times New Roman"/>
          <w:sz w:val="24"/>
          <w:szCs w:val="24"/>
        </w:rPr>
        <w:t xml:space="preserve"> Практический маркетинг. — №</w:t>
      </w:r>
      <w:r>
        <w:rPr>
          <w:rFonts w:ascii="Times New Roman" w:hAnsi="Times New Roman"/>
          <w:sz w:val="24"/>
          <w:szCs w:val="24"/>
        </w:rPr>
        <w:t>10(212)</w:t>
      </w:r>
      <w:r w:rsidRPr="00AD1D57">
        <w:rPr>
          <w:rFonts w:ascii="Times New Roman" w:hAnsi="Times New Roman"/>
          <w:sz w:val="24"/>
          <w:szCs w:val="24"/>
        </w:rPr>
        <w:t>. — 20</w:t>
      </w:r>
      <w:r>
        <w:rPr>
          <w:rFonts w:ascii="Times New Roman" w:hAnsi="Times New Roman"/>
          <w:sz w:val="24"/>
          <w:szCs w:val="24"/>
        </w:rPr>
        <w:t>14</w:t>
      </w:r>
      <w:r w:rsidRPr="00AD1D57">
        <w:rPr>
          <w:rFonts w:ascii="Times New Roman" w:hAnsi="Times New Roman"/>
          <w:sz w:val="24"/>
          <w:szCs w:val="24"/>
        </w:rPr>
        <w:t>. — С. </w:t>
      </w:r>
      <w:r>
        <w:rPr>
          <w:rFonts w:ascii="Times New Roman" w:hAnsi="Times New Roman"/>
          <w:sz w:val="24"/>
          <w:szCs w:val="24"/>
        </w:rPr>
        <w:t>3—16</w:t>
      </w:r>
      <w:r w:rsidRPr="00AD1D57">
        <w:rPr>
          <w:rFonts w:ascii="Times New Roman" w:hAnsi="Times New Roman"/>
          <w:sz w:val="24"/>
          <w:szCs w:val="24"/>
        </w:rPr>
        <w:t>.</w:t>
      </w:r>
    </w:p>
    <w:p w14:paraId="3DDD61D3" w14:textId="77777777" w:rsidR="004C5DA7" w:rsidRPr="00AD1D57" w:rsidRDefault="00513C12" w:rsidP="004A603C">
      <w:pPr>
        <w:pStyle w:val="a7"/>
        <w:numPr>
          <w:ilvl w:val="0"/>
          <w:numId w:val="12"/>
        </w:numPr>
        <w:spacing w:after="0" w:line="360" w:lineRule="auto"/>
        <w:ind w:left="0"/>
        <w:contextualSpacing w:val="0"/>
        <w:jc w:val="both"/>
        <w:rPr>
          <w:rFonts w:ascii="Times New Roman" w:hAnsi="Times New Roman"/>
          <w:sz w:val="24"/>
          <w:szCs w:val="24"/>
        </w:rPr>
      </w:pPr>
      <w:r w:rsidRPr="00AD1D57">
        <w:rPr>
          <w:rFonts w:ascii="Times New Roman" w:hAnsi="Times New Roman"/>
          <w:color w:val="000000" w:themeColor="text1"/>
          <w:sz w:val="24"/>
          <w:szCs w:val="24"/>
        </w:rPr>
        <w:t xml:space="preserve"> </w:t>
      </w:r>
      <w:r w:rsidRPr="00AD1D57">
        <w:rPr>
          <w:rFonts w:ascii="Times New Roman" w:hAnsi="Times New Roman"/>
          <w:sz w:val="24"/>
          <w:szCs w:val="24"/>
        </w:rPr>
        <w:t xml:space="preserve">Шевченко, Д. А. Как создаются бренды российских университетов </w:t>
      </w:r>
      <w:r w:rsidRPr="004F43B4">
        <w:rPr>
          <w:rFonts w:ascii="Times New Roman" w:hAnsi="Times New Roman"/>
          <w:sz w:val="24"/>
          <w:szCs w:val="24"/>
        </w:rPr>
        <w:t>/</w:t>
      </w:r>
      <w:r w:rsidRPr="00AD1D57">
        <w:rPr>
          <w:rFonts w:ascii="Times New Roman" w:hAnsi="Times New Roman"/>
          <w:sz w:val="24"/>
          <w:szCs w:val="24"/>
        </w:rPr>
        <w:t xml:space="preserve"> Д. А. Шевченко </w:t>
      </w:r>
      <w:r w:rsidRPr="004F43B4">
        <w:rPr>
          <w:rFonts w:ascii="Times New Roman" w:hAnsi="Times New Roman"/>
          <w:sz w:val="24"/>
          <w:szCs w:val="24"/>
        </w:rPr>
        <w:t>//</w:t>
      </w:r>
      <w:r w:rsidRPr="00AD1D57">
        <w:rPr>
          <w:rFonts w:ascii="Times New Roman" w:hAnsi="Times New Roman"/>
          <w:sz w:val="24"/>
          <w:szCs w:val="24"/>
        </w:rPr>
        <w:t xml:space="preserve"> Практический маркетинг. — №</w:t>
      </w:r>
      <w:r w:rsidR="007E275F" w:rsidRPr="00AD1D57">
        <w:rPr>
          <w:rFonts w:ascii="Times New Roman" w:hAnsi="Times New Roman"/>
          <w:sz w:val="24"/>
          <w:szCs w:val="24"/>
        </w:rPr>
        <w:t>9(283</w:t>
      </w:r>
      <w:r w:rsidRPr="00AD1D57">
        <w:rPr>
          <w:rFonts w:ascii="Times New Roman" w:hAnsi="Times New Roman"/>
          <w:sz w:val="24"/>
          <w:szCs w:val="24"/>
        </w:rPr>
        <w:t>). — 20</w:t>
      </w:r>
      <w:r w:rsidR="004C5DA7" w:rsidRPr="00AD1D57">
        <w:rPr>
          <w:rFonts w:ascii="Times New Roman" w:hAnsi="Times New Roman"/>
          <w:sz w:val="24"/>
          <w:szCs w:val="24"/>
        </w:rPr>
        <w:t>20</w:t>
      </w:r>
      <w:r w:rsidRPr="00AD1D57">
        <w:rPr>
          <w:rFonts w:ascii="Times New Roman" w:hAnsi="Times New Roman"/>
          <w:sz w:val="24"/>
          <w:szCs w:val="24"/>
        </w:rPr>
        <w:t>. — С. </w:t>
      </w:r>
      <w:r w:rsidR="007E275F" w:rsidRPr="00AD1D57">
        <w:rPr>
          <w:rFonts w:ascii="Times New Roman" w:hAnsi="Times New Roman"/>
          <w:sz w:val="24"/>
          <w:szCs w:val="24"/>
        </w:rPr>
        <w:t>30</w:t>
      </w:r>
      <w:r w:rsidR="004151EA">
        <w:rPr>
          <w:rFonts w:ascii="Times New Roman" w:hAnsi="Times New Roman"/>
          <w:sz w:val="24"/>
          <w:szCs w:val="24"/>
        </w:rPr>
        <w:t>—</w:t>
      </w:r>
      <w:r w:rsidR="007E275F" w:rsidRPr="00AD1D57">
        <w:rPr>
          <w:rFonts w:ascii="Times New Roman" w:hAnsi="Times New Roman"/>
          <w:sz w:val="24"/>
          <w:szCs w:val="24"/>
        </w:rPr>
        <w:t>40</w:t>
      </w:r>
      <w:r w:rsidRPr="00AD1D57">
        <w:rPr>
          <w:rFonts w:ascii="Times New Roman" w:hAnsi="Times New Roman"/>
          <w:sz w:val="24"/>
          <w:szCs w:val="24"/>
        </w:rPr>
        <w:t>.</w:t>
      </w:r>
    </w:p>
    <w:p w14:paraId="70FEBEC8" w14:textId="77777777" w:rsidR="004C5DA7" w:rsidRPr="00755658" w:rsidRDefault="004C5DA7" w:rsidP="004A603C">
      <w:pPr>
        <w:pStyle w:val="a7"/>
        <w:numPr>
          <w:ilvl w:val="0"/>
          <w:numId w:val="12"/>
        </w:numPr>
        <w:spacing w:after="0" w:line="360" w:lineRule="auto"/>
        <w:ind w:left="0"/>
        <w:contextualSpacing w:val="0"/>
        <w:jc w:val="both"/>
        <w:rPr>
          <w:rFonts w:ascii="Times New Roman" w:hAnsi="Times New Roman"/>
          <w:sz w:val="24"/>
          <w:szCs w:val="24"/>
        </w:rPr>
      </w:pPr>
      <w:r w:rsidRPr="00755658">
        <w:rPr>
          <w:rFonts w:ascii="Times New Roman" w:hAnsi="Times New Roman"/>
          <w:sz w:val="24"/>
          <w:szCs w:val="24"/>
        </w:rPr>
        <w:t xml:space="preserve"> Шевченко, Д. А. Маркетинг в сфере образования. Брендинг и ребрендинг ВУЗов на современном рынке образования </w:t>
      </w:r>
      <w:r w:rsidR="004D44B3" w:rsidRPr="00755658">
        <w:rPr>
          <w:rFonts w:ascii="Times New Roman" w:hAnsi="Times New Roman"/>
          <w:sz w:val="24"/>
          <w:szCs w:val="24"/>
        </w:rPr>
        <w:t xml:space="preserve">/ Д. А. Шевченко // Практический маркетинг. — </w:t>
      </w:r>
      <w:r w:rsidRPr="00755658">
        <w:rPr>
          <w:rFonts w:ascii="Times New Roman" w:hAnsi="Times New Roman"/>
          <w:sz w:val="24"/>
          <w:szCs w:val="24"/>
        </w:rPr>
        <w:t>№4(242)</w:t>
      </w:r>
      <w:r w:rsidR="004D44B3" w:rsidRPr="00755658">
        <w:rPr>
          <w:rFonts w:ascii="Times New Roman" w:hAnsi="Times New Roman"/>
          <w:sz w:val="24"/>
          <w:szCs w:val="24"/>
        </w:rPr>
        <w:t xml:space="preserve">. — </w:t>
      </w:r>
      <w:r w:rsidRPr="00755658">
        <w:rPr>
          <w:rFonts w:ascii="Times New Roman" w:hAnsi="Times New Roman"/>
          <w:sz w:val="24"/>
          <w:szCs w:val="24"/>
        </w:rPr>
        <w:t>20</w:t>
      </w:r>
      <w:r w:rsidR="004D44B3" w:rsidRPr="00755658">
        <w:rPr>
          <w:rFonts w:ascii="Times New Roman" w:hAnsi="Times New Roman"/>
          <w:sz w:val="24"/>
          <w:szCs w:val="24"/>
        </w:rPr>
        <w:t>17. —</w:t>
      </w:r>
      <w:r w:rsidRPr="00755658">
        <w:rPr>
          <w:rFonts w:ascii="Times New Roman" w:hAnsi="Times New Roman"/>
          <w:sz w:val="24"/>
          <w:szCs w:val="24"/>
        </w:rPr>
        <w:t xml:space="preserve"> С. 3</w:t>
      </w:r>
      <w:r w:rsidR="004151EA">
        <w:rPr>
          <w:rFonts w:ascii="Times New Roman" w:hAnsi="Times New Roman"/>
          <w:sz w:val="24"/>
          <w:szCs w:val="24"/>
        </w:rPr>
        <w:t>—</w:t>
      </w:r>
      <w:r w:rsidRPr="00755658">
        <w:rPr>
          <w:rFonts w:ascii="Times New Roman" w:hAnsi="Times New Roman"/>
          <w:sz w:val="24"/>
          <w:szCs w:val="24"/>
        </w:rPr>
        <w:t>11</w:t>
      </w:r>
      <w:r w:rsidR="000918BF" w:rsidRPr="00755658">
        <w:rPr>
          <w:rFonts w:ascii="Times New Roman" w:hAnsi="Times New Roman"/>
          <w:sz w:val="24"/>
          <w:szCs w:val="24"/>
        </w:rPr>
        <w:t>.</w:t>
      </w:r>
    </w:p>
    <w:p w14:paraId="77E9E468" w14:textId="77777777" w:rsidR="00755658" w:rsidRDefault="000918BF" w:rsidP="004A603C">
      <w:pPr>
        <w:pStyle w:val="a7"/>
        <w:numPr>
          <w:ilvl w:val="0"/>
          <w:numId w:val="12"/>
        </w:numPr>
        <w:spacing w:after="0" w:line="360" w:lineRule="auto"/>
        <w:ind w:left="0"/>
        <w:contextualSpacing w:val="0"/>
        <w:jc w:val="both"/>
        <w:rPr>
          <w:rFonts w:ascii="Times New Roman" w:hAnsi="Times New Roman"/>
          <w:sz w:val="24"/>
          <w:szCs w:val="24"/>
        </w:rPr>
      </w:pPr>
      <w:r w:rsidRPr="00755658">
        <w:rPr>
          <w:rFonts w:ascii="Times New Roman" w:hAnsi="Times New Roman"/>
          <w:sz w:val="24"/>
          <w:szCs w:val="24"/>
        </w:rPr>
        <w:t xml:space="preserve"> </w:t>
      </w:r>
      <w:r w:rsidR="001D5E89" w:rsidRPr="00755658">
        <w:rPr>
          <w:rFonts w:ascii="Times New Roman" w:hAnsi="Times New Roman"/>
          <w:sz w:val="24"/>
          <w:szCs w:val="24"/>
        </w:rPr>
        <w:t xml:space="preserve">Шевченко, Д. А. Эффективность управления брендом образовательного учреждения: теория и практика </w:t>
      </w:r>
      <w:r w:rsidR="00CC2F12" w:rsidRPr="00755658">
        <w:rPr>
          <w:rFonts w:ascii="Times New Roman" w:hAnsi="Times New Roman"/>
          <w:sz w:val="24"/>
          <w:szCs w:val="24"/>
        </w:rPr>
        <w:t>/ Д. А. Шевченко //</w:t>
      </w:r>
      <w:r w:rsidR="001D5E89" w:rsidRPr="00755658">
        <w:rPr>
          <w:rFonts w:ascii="Times New Roman" w:hAnsi="Times New Roman"/>
          <w:sz w:val="24"/>
          <w:szCs w:val="24"/>
        </w:rPr>
        <w:t xml:space="preserve"> Практический маркетинг</w:t>
      </w:r>
      <w:r w:rsidR="00CC2F12" w:rsidRPr="00755658">
        <w:rPr>
          <w:rFonts w:ascii="Times New Roman" w:hAnsi="Times New Roman"/>
          <w:sz w:val="24"/>
          <w:szCs w:val="24"/>
        </w:rPr>
        <w:t>.</w:t>
      </w:r>
      <w:r w:rsidR="001D5E89" w:rsidRPr="00755658">
        <w:rPr>
          <w:rFonts w:ascii="Times New Roman" w:hAnsi="Times New Roman"/>
          <w:sz w:val="24"/>
          <w:szCs w:val="24"/>
        </w:rPr>
        <w:t xml:space="preserve"> </w:t>
      </w:r>
      <w:r w:rsidR="00CC2F12" w:rsidRPr="00755658">
        <w:rPr>
          <w:rFonts w:ascii="Times New Roman" w:hAnsi="Times New Roman"/>
          <w:sz w:val="24"/>
          <w:szCs w:val="24"/>
        </w:rPr>
        <w:t>— №6</w:t>
      </w:r>
      <w:r w:rsidR="001D5E89" w:rsidRPr="00755658">
        <w:rPr>
          <w:rFonts w:ascii="Times New Roman" w:hAnsi="Times New Roman"/>
          <w:sz w:val="24"/>
          <w:szCs w:val="24"/>
        </w:rPr>
        <w:t>(220)</w:t>
      </w:r>
      <w:r w:rsidR="00CC2F12" w:rsidRPr="00755658">
        <w:rPr>
          <w:rFonts w:ascii="Times New Roman" w:hAnsi="Times New Roman"/>
          <w:sz w:val="24"/>
          <w:szCs w:val="24"/>
        </w:rPr>
        <w:t>. —</w:t>
      </w:r>
      <w:r w:rsidR="001D5E89" w:rsidRPr="00755658">
        <w:rPr>
          <w:rFonts w:ascii="Times New Roman" w:hAnsi="Times New Roman"/>
          <w:sz w:val="24"/>
          <w:szCs w:val="24"/>
        </w:rPr>
        <w:t xml:space="preserve"> 2015</w:t>
      </w:r>
      <w:r w:rsidR="00CC2F12" w:rsidRPr="00755658">
        <w:rPr>
          <w:rFonts w:ascii="Times New Roman" w:hAnsi="Times New Roman"/>
          <w:sz w:val="24"/>
          <w:szCs w:val="24"/>
        </w:rPr>
        <w:t>. — С. </w:t>
      </w:r>
      <w:r w:rsidR="001D5E89" w:rsidRPr="00755658">
        <w:rPr>
          <w:rFonts w:ascii="Times New Roman" w:hAnsi="Times New Roman"/>
          <w:sz w:val="24"/>
          <w:szCs w:val="24"/>
        </w:rPr>
        <w:t>4</w:t>
      </w:r>
      <w:r w:rsidR="007E275F" w:rsidRPr="00755658">
        <w:rPr>
          <w:rFonts w:ascii="Times New Roman" w:hAnsi="Times New Roman"/>
          <w:sz w:val="24"/>
          <w:szCs w:val="24"/>
        </w:rPr>
        <w:t>7</w:t>
      </w:r>
      <w:r w:rsidR="004151EA">
        <w:rPr>
          <w:rFonts w:ascii="Times New Roman" w:hAnsi="Times New Roman"/>
          <w:sz w:val="24"/>
          <w:szCs w:val="24"/>
        </w:rPr>
        <w:t>—</w:t>
      </w:r>
      <w:r w:rsidR="001D5E89" w:rsidRPr="00755658">
        <w:rPr>
          <w:rFonts w:ascii="Times New Roman" w:hAnsi="Times New Roman"/>
          <w:sz w:val="24"/>
          <w:szCs w:val="24"/>
        </w:rPr>
        <w:t>52</w:t>
      </w:r>
      <w:r w:rsidR="00CC2F12" w:rsidRPr="00755658">
        <w:rPr>
          <w:rFonts w:ascii="Times New Roman" w:hAnsi="Times New Roman"/>
          <w:sz w:val="24"/>
          <w:szCs w:val="24"/>
        </w:rPr>
        <w:t>.</w:t>
      </w:r>
    </w:p>
    <w:p w14:paraId="62EC5D65" w14:textId="77777777" w:rsidR="00001086" w:rsidRPr="00020D2D" w:rsidRDefault="00974CF5" w:rsidP="004A603C">
      <w:pPr>
        <w:pStyle w:val="a7"/>
        <w:numPr>
          <w:ilvl w:val="0"/>
          <w:numId w:val="12"/>
        </w:numPr>
        <w:spacing w:after="0" w:line="360" w:lineRule="auto"/>
        <w:ind w:left="0"/>
        <w:contextualSpacing w:val="0"/>
        <w:jc w:val="both"/>
        <w:rPr>
          <w:rFonts w:ascii="Times New Roman" w:hAnsi="Times New Roman"/>
          <w:sz w:val="24"/>
          <w:szCs w:val="24"/>
        </w:rPr>
      </w:pPr>
      <w:r>
        <w:rPr>
          <w:rFonts w:ascii="Times New Roman" w:hAnsi="Times New Roman"/>
          <w:sz w:val="24"/>
          <w:szCs w:val="24"/>
        </w:rPr>
        <w:t xml:space="preserve">Шиловский, С. В. Исследование мотивов вступления потребителей в бренд-сообщества розничных сетей в социальных медиа </w:t>
      </w:r>
      <w:r w:rsidRPr="00755658">
        <w:rPr>
          <w:rFonts w:ascii="Times New Roman" w:hAnsi="Times New Roman"/>
          <w:sz w:val="24"/>
          <w:szCs w:val="24"/>
        </w:rPr>
        <w:t xml:space="preserve">/ </w:t>
      </w:r>
      <w:r>
        <w:rPr>
          <w:rFonts w:ascii="Times New Roman" w:hAnsi="Times New Roman"/>
          <w:sz w:val="24"/>
          <w:szCs w:val="24"/>
        </w:rPr>
        <w:t>С</w:t>
      </w:r>
      <w:r w:rsidRPr="00755658">
        <w:rPr>
          <w:rFonts w:ascii="Times New Roman" w:hAnsi="Times New Roman"/>
          <w:sz w:val="24"/>
          <w:szCs w:val="24"/>
        </w:rPr>
        <w:t xml:space="preserve">. </w:t>
      </w:r>
      <w:r>
        <w:rPr>
          <w:rFonts w:ascii="Times New Roman" w:hAnsi="Times New Roman"/>
          <w:sz w:val="24"/>
          <w:szCs w:val="24"/>
        </w:rPr>
        <w:t>В</w:t>
      </w:r>
      <w:r w:rsidRPr="00755658">
        <w:rPr>
          <w:rFonts w:ascii="Times New Roman" w:hAnsi="Times New Roman"/>
          <w:sz w:val="24"/>
          <w:szCs w:val="24"/>
        </w:rPr>
        <w:t xml:space="preserve">. </w:t>
      </w:r>
      <w:r>
        <w:rPr>
          <w:rFonts w:ascii="Times New Roman" w:hAnsi="Times New Roman"/>
          <w:sz w:val="24"/>
          <w:szCs w:val="24"/>
        </w:rPr>
        <w:t>Шиловский, И. М. Романова</w:t>
      </w:r>
      <w:r w:rsidRPr="00755658">
        <w:rPr>
          <w:rFonts w:ascii="Times New Roman" w:hAnsi="Times New Roman"/>
          <w:sz w:val="24"/>
          <w:szCs w:val="24"/>
        </w:rPr>
        <w:t xml:space="preserve"> //</w:t>
      </w:r>
      <w:r>
        <w:rPr>
          <w:rFonts w:ascii="Times New Roman" w:hAnsi="Times New Roman"/>
          <w:sz w:val="24"/>
          <w:szCs w:val="24"/>
        </w:rPr>
        <w:t xml:space="preserve"> Известия ДВФУ. Экономика и управление. — </w:t>
      </w:r>
      <w:r w:rsidR="00254BE6" w:rsidRPr="00755658">
        <w:rPr>
          <w:rFonts w:ascii="Times New Roman" w:hAnsi="Times New Roman"/>
          <w:sz w:val="24"/>
          <w:szCs w:val="24"/>
        </w:rPr>
        <w:t>№</w:t>
      </w:r>
      <w:r w:rsidR="00254BE6">
        <w:rPr>
          <w:rFonts w:ascii="Times New Roman" w:hAnsi="Times New Roman"/>
          <w:sz w:val="24"/>
          <w:szCs w:val="24"/>
        </w:rPr>
        <w:t>3. — 2019. — С. 108</w:t>
      </w:r>
      <w:r w:rsidR="004151EA">
        <w:rPr>
          <w:rFonts w:ascii="Times New Roman" w:hAnsi="Times New Roman"/>
          <w:sz w:val="24"/>
          <w:szCs w:val="24"/>
        </w:rPr>
        <w:t>—</w:t>
      </w:r>
      <w:r w:rsidR="00254BE6">
        <w:rPr>
          <w:rFonts w:ascii="Times New Roman" w:hAnsi="Times New Roman"/>
          <w:color w:val="000000"/>
          <w:sz w:val="24"/>
          <w:szCs w:val="24"/>
        </w:rPr>
        <w:t>114.</w:t>
      </w:r>
    </w:p>
    <w:p w14:paraId="20C7D006" w14:textId="77777777" w:rsidR="00020D2D" w:rsidRPr="00020D2D" w:rsidRDefault="00020D2D" w:rsidP="004A603C">
      <w:pPr>
        <w:pStyle w:val="a7"/>
        <w:numPr>
          <w:ilvl w:val="0"/>
          <w:numId w:val="12"/>
        </w:numPr>
        <w:spacing w:after="0" w:line="360" w:lineRule="auto"/>
        <w:ind w:left="0"/>
        <w:contextualSpacing w:val="0"/>
        <w:jc w:val="both"/>
        <w:rPr>
          <w:rFonts w:ascii="Times New Roman" w:hAnsi="Times New Roman"/>
          <w:sz w:val="24"/>
          <w:szCs w:val="24"/>
          <w:lang w:val="en-US"/>
        </w:rPr>
      </w:pPr>
      <w:r w:rsidRPr="008B66F7">
        <w:rPr>
          <w:rFonts w:ascii="Times New Roman" w:eastAsia="Times New Roman" w:hAnsi="Times New Roman"/>
          <w:i/>
          <w:iCs/>
          <w:color w:val="000000"/>
          <w:sz w:val="24"/>
          <w:szCs w:val="24"/>
          <w:lang w:val="en-US"/>
        </w:rPr>
        <w:t>Almutawaa</w:t>
      </w:r>
      <w:r w:rsidRPr="005855D5">
        <w:rPr>
          <w:rFonts w:ascii="Times New Roman" w:eastAsia="Times New Roman" w:hAnsi="Times New Roman"/>
          <w:i/>
          <w:iCs/>
          <w:color w:val="000000"/>
          <w:sz w:val="24"/>
          <w:szCs w:val="24"/>
          <w:lang w:val="en-US"/>
        </w:rPr>
        <w:t xml:space="preserve">, </w:t>
      </w:r>
      <w:r w:rsidRPr="008B66F7">
        <w:rPr>
          <w:rFonts w:ascii="Times New Roman" w:eastAsia="Times New Roman" w:hAnsi="Times New Roman"/>
          <w:i/>
          <w:iCs/>
          <w:color w:val="000000"/>
          <w:sz w:val="24"/>
          <w:szCs w:val="24"/>
          <w:lang w:val="en-US"/>
        </w:rPr>
        <w:t>D</w:t>
      </w:r>
      <w:r w:rsidRPr="005855D5">
        <w:rPr>
          <w:rFonts w:ascii="Times New Roman" w:eastAsia="Times New Roman" w:hAnsi="Times New Roman"/>
          <w:i/>
          <w:iCs/>
          <w:color w:val="000000"/>
          <w:sz w:val="24"/>
          <w:szCs w:val="24"/>
          <w:lang w:val="en-US"/>
        </w:rPr>
        <w:t>.</w:t>
      </w:r>
      <w:r w:rsidRPr="008B66F7">
        <w:rPr>
          <w:rFonts w:ascii="Times New Roman" w:eastAsia="Times New Roman" w:hAnsi="Times New Roman"/>
          <w:i/>
          <w:iCs/>
          <w:color w:val="000000"/>
          <w:sz w:val="24"/>
          <w:szCs w:val="24"/>
          <w:lang w:val="en-US"/>
        </w:rPr>
        <w:t xml:space="preserve"> S</w:t>
      </w:r>
      <w:r w:rsidRPr="005855D5">
        <w:rPr>
          <w:rFonts w:ascii="Times New Roman" w:eastAsia="Times New Roman" w:hAnsi="Times New Roman"/>
          <w:i/>
          <w:iCs/>
          <w:color w:val="000000"/>
          <w:sz w:val="24"/>
          <w:szCs w:val="24"/>
          <w:lang w:val="en-US"/>
        </w:rPr>
        <w:t>.</w:t>
      </w:r>
      <w:r>
        <w:rPr>
          <w:rFonts w:ascii="Times New Roman" w:eastAsia="Times New Roman" w:hAnsi="Times New Roman"/>
          <w:color w:val="000000"/>
          <w:sz w:val="24"/>
          <w:szCs w:val="24"/>
          <w:lang w:val="en-US"/>
        </w:rPr>
        <w:t xml:space="preserve"> </w:t>
      </w:r>
      <w:r w:rsidRPr="008B66F7">
        <w:rPr>
          <w:rFonts w:ascii="Times New Roman" w:eastAsia="Times New Roman" w:hAnsi="Times New Roman"/>
          <w:color w:val="000000"/>
          <w:sz w:val="24"/>
          <w:szCs w:val="24"/>
          <w:lang w:val="en-US"/>
        </w:rPr>
        <w:t>The Impact of Social Media Marketing on Brand Community Membership: A Higher Education Perspective of University Students’ Experiences in Kuwait</w:t>
      </w:r>
      <w:r>
        <w:rPr>
          <w:rFonts w:ascii="Times New Roman" w:eastAsia="Times New Roman" w:hAnsi="Times New Roman"/>
          <w:color w:val="000000"/>
          <w:sz w:val="24"/>
          <w:szCs w:val="24"/>
          <w:lang w:val="en-US"/>
        </w:rPr>
        <w:t xml:space="preserve"> </w:t>
      </w:r>
      <w:r w:rsidRPr="00001086">
        <w:rPr>
          <w:rFonts w:ascii="Times New Roman" w:hAnsi="Times New Roman"/>
          <w:sz w:val="24"/>
          <w:szCs w:val="24"/>
          <w:lang w:val="en-US"/>
        </w:rPr>
        <w:t>/</w:t>
      </w:r>
      <w:r>
        <w:rPr>
          <w:rFonts w:ascii="Times New Roman" w:hAnsi="Times New Roman"/>
          <w:sz w:val="24"/>
          <w:szCs w:val="24"/>
          <w:lang w:val="en-US"/>
        </w:rPr>
        <w:t xml:space="preserve"> </w:t>
      </w:r>
      <w:r w:rsidRPr="008B66F7">
        <w:rPr>
          <w:rFonts w:ascii="Times New Roman" w:eastAsia="Times New Roman" w:hAnsi="Times New Roman"/>
          <w:i/>
          <w:iCs/>
          <w:color w:val="000000"/>
          <w:sz w:val="24"/>
          <w:szCs w:val="24"/>
          <w:lang w:val="en-US"/>
        </w:rPr>
        <w:t>D</w:t>
      </w:r>
      <w:r w:rsidRPr="005855D5">
        <w:rPr>
          <w:rFonts w:ascii="Times New Roman" w:eastAsia="Times New Roman" w:hAnsi="Times New Roman"/>
          <w:i/>
          <w:iCs/>
          <w:color w:val="000000"/>
          <w:sz w:val="24"/>
          <w:szCs w:val="24"/>
          <w:lang w:val="en-US"/>
        </w:rPr>
        <w:t>.</w:t>
      </w:r>
      <w:r w:rsidRPr="008B66F7">
        <w:rPr>
          <w:rFonts w:ascii="Times New Roman" w:eastAsia="Times New Roman" w:hAnsi="Times New Roman"/>
          <w:i/>
          <w:iCs/>
          <w:color w:val="000000"/>
          <w:sz w:val="24"/>
          <w:szCs w:val="24"/>
          <w:lang w:val="en-US"/>
        </w:rPr>
        <w:t xml:space="preserve"> S</w:t>
      </w:r>
      <w:r w:rsidRPr="005855D5">
        <w:rPr>
          <w:rFonts w:ascii="Times New Roman" w:eastAsia="Times New Roman" w:hAnsi="Times New Roman"/>
          <w:i/>
          <w:iCs/>
          <w:color w:val="000000"/>
          <w:sz w:val="24"/>
          <w:szCs w:val="24"/>
          <w:lang w:val="en-US"/>
        </w:rPr>
        <w:t>.</w:t>
      </w:r>
      <w:r w:rsidRPr="008B66F7">
        <w:rPr>
          <w:rFonts w:ascii="Times New Roman" w:eastAsia="Times New Roman" w:hAnsi="Times New Roman"/>
          <w:i/>
          <w:iCs/>
          <w:color w:val="000000"/>
          <w:sz w:val="24"/>
          <w:szCs w:val="24"/>
          <w:lang w:val="en-US"/>
        </w:rPr>
        <w:t xml:space="preserve"> Almutawaa, A</w:t>
      </w:r>
      <w:r w:rsidRPr="005855D5">
        <w:rPr>
          <w:rFonts w:ascii="Times New Roman" w:eastAsia="Times New Roman" w:hAnsi="Times New Roman"/>
          <w:i/>
          <w:iCs/>
          <w:color w:val="000000"/>
          <w:sz w:val="24"/>
          <w:szCs w:val="24"/>
          <w:lang w:val="en-US"/>
        </w:rPr>
        <w:t>.</w:t>
      </w:r>
      <w:r w:rsidRPr="008B66F7">
        <w:rPr>
          <w:rFonts w:ascii="Times New Roman" w:eastAsia="Times New Roman" w:hAnsi="Times New Roman"/>
          <w:i/>
          <w:iCs/>
          <w:color w:val="000000"/>
          <w:sz w:val="24"/>
          <w:szCs w:val="24"/>
          <w:lang w:val="en-US"/>
        </w:rPr>
        <w:t xml:space="preserve"> Erturk, V</w:t>
      </w:r>
      <w:r w:rsidRPr="005855D5">
        <w:rPr>
          <w:rFonts w:ascii="Times New Roman" w:eastAsia="Times New Roman" w:hAnsi="Times New Roman"/>
          <w:i/>
          <w:iCs/>
          <w:color w:val="000000"/>
          <w:sz w:val="24"/>
          <w:szCs w:val="24"/>
          <w:lang w:val="en-US"/>
        </w:rPr>
        <w:t>.</w:t>
      </w:r>
      <w:r w:rsidRPr="008B66F7">
        <w:rPr>
          <w:rFonts w:ascii="Times New Roman" w:eastAsia="Times New Roman" w:hAnsi="Times New Roman"/>
          <w:i/>
          <w:iCs/>
          <w:color w:val="000000"/>
          <w:sz w:val="24"/>
          <w:szCs w:val="24"/>
          <w:lang w:val="en-US"/>
        </w:rPr>
        <w:t xml:space="preserve"> Simovic, F</w:t>
      </w:r>
      <w:r w:rsidRPr="005855D5">
        <w:rPr>
          <w:rFonts w:ascii="Times New Roman" w:eastAsia="Times New Roman" w:hAnsi="Times New Roman"/>
          <w:i/>
          <w:iCs/>
          <w:color w:val="000000"/>
          <w:sz w:val="24"/>
          <w:szCs w:val="24"/>
          <w:lang w:val="en-US"/>
        </w:rPr>
        <w:t xml:space="preserve">. </w:t>
      </w:r>
      <w:r w:rsidRPr="008B66F7">
        <w:rPr>
          <w:rFonts w:ascii="Times New Roman" w:eastAsia="Times New Roman" w:hAnsi="Times New Roman"/>
          <w:i/>
          <w:iCs/>
          <w:color w:val="000000"/>
          <w:sz w:val="24"/>
          <w:szCs w:val="24"/>
          <w:lang w:val="en-US"/>
        </w:rPr>
        <w:t>AlLougman</w:t>
      </w:r>
      <w:r>
        <w:rPr>
          <w:rFonts w:ascii="Times New Roman" w:hAnsi="Times New Roman"/>
          <w:sz w:val="24"/>
          <w:szCs w:val="24"/>
          <w:lang w:val="en-US"/>
        </w:rPr>
        <w:t xml:space="preserve"> </w:t>
      </w:r>
      <w:r w:rsidRPr="00001086">
        <w:rPr>
          <w:rFonts w:ascii="Times New Roman" w:hAnsi="Times New Roman"/>
          <w:sz w:val="24"/>
          <w:szCs w:val="24"/>
          <w:lang w:val="en-US"/>
        </w:rPr>
        <w:t>//</w:t>
      </w:r>
      <w:r>
        <w:rPr>
          <w:rFonts w:ascii="Times New Roman" w:hAnsi="Times New Roman"/>
          <w:sz w:val="24"/>
          <w:szCs w:val="24"/>
          <w:lang w:val="en-US"/>
        </w:rPr>
        <w:t xml:space="preserve"> </w:t>
      </w:r>
      <w:r w:rsidR="00EB5F06" w:rsidRPr="00A121EF">
        <w:rPr>
          <w:rFonts w:ascii="Times New Roman" w:hAnsi="Times New Roman"/>
          <w:i/>
          <w:iCs/>
          <w:color w:val="000000"/>
          <w:sz w:val="24"/>
          <w:szCs w:val="24"/>
          <w:lang w:val="en-US"/>
        </w:rPr>
        <w:t>Proceedings</w:t>
      </w:r>
      <w:r w:rsidR="00EB5F06">
        <w:rPr>
          <w:rFonts w:ascii="Times New Roman" w:hAnsi="Times New Roman"/>
          <w:i/>
          <w:iCs/>
          <w:color w:val="000000"/>
          <w:sz w:val="24"/>
          <w:szCs w:val="24"/>
          <w:lang w:val="en-US"/>
        </w:rPr>
        <w:t xml:space="preserve">. — </w:t>
      </w:r>
      <w:r w:rsidR="00EB5F06" w:rsidRPr="007065E9">
        <w:rPr>
          <w:rFonts w:ascii="Times New Roman" w:hAnsi="Times New Roman"/>
          <w:sz w:val="24"/>
          <w:szCs w:val="24"/>
          <w:lang w:val="en-US"/>
        </w:rPr>
        <w:t>№</w:t>
      </w:r>
      <w:r w:rsidR="00EB5F06">
        <w:rPr>
          <w:rFonts w:ascii="Times New Roman" w:eastAsia="Times New Roman" w:hAnsi="Times New Roman"/>
          <w:color w:val="000000"/>
          <w:sz w:val="24"/>
          <w:szCs w:val="24"/>
          <w:lang w:val="en-US"/>
        </w:rPr>
        <w:t>7</w:t>
      </w:r>
      <w:r w:rsidR="00EB5F06" w:rsidRPr="00755658">
        <w:rPr>
          <w:rFonts w:ascii="Times New Roman" w:eastAsia="Times New Roman" w:hAnsi="Times New Roman"/>
          <w:color w:val="000000"/>
          <w:sz w:val="24"/>
          <w:szCs w:val="24"/>
          <w:lang w:val="en-US"/>
        </w:rPr>
        <w:t>(</w:t>
      </w:r>
      <w:r w:rsidR="00EB5F06">
        <w:rPr>
          <w:rFonts w:ascii="Times New Roman" w:eastAsia="Times New Roman" w:hAnsi="Times New Roman"/>
          <w:color w:val="000000"/>
          <w:sz w:val="24"/>
          <w:szCs w:val="24"/>
          <w:lang w:val="en-US"/>
        </w:rPr>
        <w:t>85</w:t>
      </w:r>
      <w:r w:rsidR="00EB5F06" w:rsidRPr="00755658">
        <w:rPr>
          <w:rFonts w:ascii="Times New Roman" w:eastAsia="Times New Roman" w:hAnsi="Times New Roman"/>
          <w:color w:val="000000"/>
          <w:sz w:val="24"/>
          <w:szCs w:val="24"/>
          <w:lang w:val="en-US"/>
        </w:rPr>
        <w:t>)</w:t>
      </w:r>
      <w:r w:rsidR="00EB5F06">
        <w:rPr>
          <w:rFonts w:ascii="Times New Roman" w:eastAsia="Times New Roman" w:hAnsi="Times New Roman"/>
          <w:color w:val="000000"/>
          <w:sz w:val="24"/>
          <w:szCs w:val="24"/>
          <w:lang w:val="en-US"/>
        </w:rPr>
        <w:t>.</w:t>
      </w:r>
      <w:r w:rsidR="0072746A">
        <w:rPr>
          <w:rFonts w:ascii="Times New Roman" w:eastAsia="Times New Roman" w:hAnsi="Times New Roman"/>
          <w:color w:val="000000"/>
          <w:sz w:val="24"/>
          <w:szCs w:val="24"/>
          <w:lang w:val="en-US"/>
        </w:rPr>
        <w:t xml:space="preserve"> — 2023. — 3 p.</w:t>
      </w:r>
    </w:p>
    <w:p w14:paraId="2C8431F9" w14:textId="77777777" w:rsidR="00B853B6" w:rsidRPr="00795FC8" w:rsidRDefault="00B853B6" w:rsidP="004A603C">
      <w:pPr>
        <w:pStyle w:val="a7"/>
        <w:numPr>
          <w:ilvl w:val="0"/>
          <w:numId w:val="12"/>
        </w:numPr>
        <w:spacing w:after="0" w:line="360" w:lineRule="auto"/>
        <w:ind w:left="0"/>
        <w:contextualSpacing w:val="0"/>
        <w:jc w:val="both"/>
        <w:rPr>
          <w:rFonts w:ascii="Times New Roman" w:hAnsi="Times New Roman"/>
          <w:sz w:val="24"/>
          <w:szCs w:val="24"/>
          <w:lang w:val="en-US"/>
        </w:rPr>
      </w:pPr>
      <w:r w:rsidRPr="003E1D34">
        <w:rPr>
          <w:rFonts w:ascii="Times New Roman" w:hAnsi="Times New Roman"/>
          <w:i/>
          <w:iCs/>
          <w:color w:val="000000"/>
          <w:sz w:val="24"/>
          <w:szCs w:val="24"/>
          <w:lang w:val="en-US"/>
        </w:rPr>
        <w:t>McAlexander, J. H</w:t>
      </w:r>
      <w:r w:rsidRPr="00001086">
        <w:rPr>
          <w:rFonts w:ascii="Times New Roman" w:hAnsi="Times New Roman"/>
          <w:color w:val="000000"/>
          <w:sz w:val="24"/>
          <w:szCs w:val="24"/>
          <w:lang w:val="en-US"/>
        </w:rPr>
        <w:t>.</w:t>
      </w:r>
      <w:r w:rsidR="00DD73A8" w:rsidRPr="00001086">
        <w:rPr>
          <w:rFonts w:ascii="Times New Roman" w:hAnsi="Times New Roman"/>
          <w:color w:val="000000"/>
          <w:sz w:val="24"/>
          <w:szCs w:val="24"/>
          <w:lang w:val="en-US"/>
        </w:rPr>
        <w:t xml:space="preserve"> </w:t>
      </w:r>
      <w:r w:rsidR="00DD73A8" w:rsidRPr="00001086">
        <w:rPr>
          <w:rFonts w:ascii="Times New Roman" w:hAnsi="Times New Roman"/>
          <w:color w:val="000000"/>
          <w:sz w:val="24"/>
          <w:szCs w:val="24"/>
          <w:lang w:val="en-US" w:eastAsia="en-US"/>
        </w:rPr>
        <w:t xml:space="preserve">Building relationships of brand community in higher education: a strategic framework for university advancement </w:t>
      </w:r>
      <w:r w:rsidR="00DD73A8" w:rsidRPr="00001086">
        <w:rPr>
          <w:rFonts w:ascii="Times New Roman" w:hAnsi="Times New Roman"/>
          <w:sz w:val="24"/>
          <w:szCs w:val="24"/>
          <w:lang w:val="en-US"/>
        </w:rPr>
        <w:t xml:space="preserve">/ </w:t>
      </w:r>
      <w:r w:rsidR="005621C8" w:rsidRPr="003E1D34">
        <w:rPr>
          <w:rFonts w:ascii="Times New Roman" w:hAnsi="Times New Roman"/>
          <w:i/>
          <w:iCs/>
          <w:color w:val="000000"/>
          <w:sz w:val="24"/>
          <w:szCs w:val="24"/>
          <w:lang w:val="en-US"/>
        </w:rPr>
        <w:t xml:space="preserve">J. H. </w:t>
      </w:r>
      <w:r w:rsidR="00DD73A8" w:rsidRPr="003E1D34">
        <w:rPr>
          <w:rFonts w:ascii="Times New Roman" w:eastAsia="Times New Roman" w:hAnsi="Times New Roman"/>
          <w:i/>
          <w:iCs/>
          <w:color w:val="000000"/>
          <w:sz w:val="24"/>
          <w:szCs w:val="24"/>
          <w:lang w:val="en-US"/>
        </w:rPr>
        <w:t xml:space="preserve"> </w:t>
      </w:r>
      <w:r w:rsidR="005621C8" w:rsidRPr="003E1D34">
        <w:rPr>
          <w:rFonts w:ascii="Times New Roman" w:hAnsi="Times New Roman"/>
          <w:i/>
          <w:iCs/>
          <w:color w:val="000000"/>
          <w:sz w:val="24"/>
          <w:szCs w:val="24"/>
          <w:lang w:val="en-US"/>
        </w:rPr>
        <w:t>McAlexander</w:t>
      </w:r>
      <w:r w:rsidR="00DD73A8" w:rsidRPr="003E1D34">
        <w:rPr>
          <w:rFonts w:ascii="Times New Roman" w:eastAsia="Times New Roman" w:hAnsi="Times New Roman"/>
          <w:i/>
          <w:iCs/>
          <w:color w:val="000000"/>
          <w:sz w:val="24"/>
          <w:szCs w:val="24"/>
          <w:lang w:val="en-US"/>
        </w:rPr>
        <w:t xml:space="preserve">, </w:t>
      </w:r>
      <w:r w:rsidR="005621C8" w:rsidRPr="003E1D34">
        <w:rPr>
          <w:rFonts w:ascii="Times New Roman" w:eastAsia="Times New Roman" w:hAnsi="Times New Roman"/>
          <w:i/>
          <w:iCs/>
          <w:color w:val="000000"/>
          <w:sz w:val="24"/>
          <w:szCs w:val="24"/>
          <w:lang w:val="en-US"/>
        </w:rPr>
        <w:t>H</w:t>
      </w:r>
      <w:r w:rsidR="00DD73A8" w:rsidRPr="003E1D34">
        <w:rPr>
          <w:rFonts w:ascii="Times New Roman" w:eastAsia="Times New Roman" w:hAnsi="Times New Roman"/>
          <w:i/>
          <w:iCs/>
          <w:color w:val="000000"/>
          <w:sz w:val="24"/>
          <w:szCs w:val="24"/>
          <w:lang w:val="en-US"/>
        </w:rPr>
        <w:t xml:space="preserve">. </w:t>
      </w:r>
      <w:r w:rsidR="005621C8" w:rsidRPr="003E1D34">
        <w:rPr>
          <w:rFonts w:ascii="Times New Roman" w:eastAsia="Times New Roman" w:hAnsi="Times New Roman"/>
          <w:i/>
          <w:iCs/>
          <w:color w:val="000000"/>
          <w:sz w:val="24"/>
          <w:szCs w:val="24"/>
          <w:lang w:val="en-US"/>
        </w:rPr>
        <w:t>F</w:t>
      </w:r>
      <w:r w:rsidR="00DD73A8" w:rsidRPr="003E1D34">
        <w:rPr>
          <w:rFonts w:ascii="Times New Roman" w:eastAsia="Times New Roman" w:hAnsi="Times New Roman"/>
          <w:i/>
          <w:iCs/>
          <w:color w:val="000000"/>
          <w:sz w:val="24"/>
          <w:szCs w:val="24"/>
          <w:lang w:val="en-US"/>
        </w:rPr>
        <w:t xml:space="preserve">. </w:t>
      </w:r>
      <w:r w:rsidR="005621C8" w:rsidRPr="003E1D34">
        <w:rPr>
          <w:rFonts w:ascii="Times New Roman" w:eastAsia="Times New Roman" w:hAnsi="Times New Roman"/>
          <w:i/>
          <w:iCs/>
          <w:color w:val="000000"/>
          <w:sz w:val="24"/>
          <w:szCs w:val="24"/>
          <w:lang w:val="en-US"/>
        </w:rPr>
        <w:t>Koenig, J. W. Schouten</w:t>
      </w:r>
      <w:r w:rsidR="00DD73A8" w:rsidRPr="00001086">
        <w:rPr>
          <w:rFonts w:ascii="Times New Roman" w:eastAsia="Times New Roman" w:hAnsi="Times New Roman"/>
          <w:color w:val="000000"/>
          <w:sz w:val="24"/>
          <w:szCs w:val="24"/>
          <w:lang w:val="en-US"/>
        </w:rPr>
        <w:t xml:space="preserve"> // </w:t>
      </w:r>
      <w:r w:rsidR="00CE42F1" w:rsidRPr="00001086">
        <w:rPr>
          <w:rFonts w:ascii="Times New Roman" w:hAnsi="Times New Roman"/>
          <w:color w:val="000000"/>
          <w:sz w:val="24"/>
          <w:szCs w:val="24"/>
          <w:lang w:val="en-US"/>
        </w:rPr>
        <w:t xml:space="preserve">International Journal of Educational Advancement. </w:t>
      </w:r>
      <w:r w:rsidR="00DD73A8" w:rsidRPr="00001086">
        <w:rPr>
          <w:rFonts w:ascii="Times New Roman" w:eastAsia="Times New Roman" w:hAnsi="Times New Roman"/>
          <w:color w:val="000000"/>
          <w:sz w:val="24"/>
          <w:szCs w:val="24"/>
          <w:lang w:val="en-US"/>
        </w:rPr>
        <w:t xml:space="preserve">— </w:t>
      </w:r>
      <w:r w:rsidR="00DD73A8" w:rsidRPr="00001086">
        <w:rPr>
          <w:rFonts w:ascii="Times New Roman" w:hAnsi="Times New Roman"/>
          <w:sz w:val="24"/>
          <w:szCs w:val="24"/>
          <w:lang w:val="en-US"/>
        </w:rPr>
        <w:t>№</w:t>
      </w:r>
      <w:r w:rsidR="00CE42F1" w:rsidRPr="00001086">
        <w:rPr>
          <w:rFonts w:ascii="Times New Roman" w:eastAsia="Times New Roman" w:hAnsi="Times New Roman"/>
          <w:color w:val="000000"/>
          <w:sz w:val="24"/>
          <w:szCs w:val="24"/>
          <w:lang w:val="en-US"/>
        </w:rPr>
        <w:t>2</w:t>
      </w:r>
      <w:r w:rsidR="00DD73A8" w:rsidRPr="00001086">
        <w:rPr>
          <w:rFonts w:ascii="Times New Roman" w:eastAsia="Times New Roman" w:hAnsi="Times New Roman"/>
          <w:color w:val="000000"/>
          <w:sz w:val="24"/>
          <w:szCs w:val="24"/>
          <w:lang w:val="en-US"/>
        </w:rPr>
        <w:t>(</w:t>
      </w:r>
      <w:r w:rsidR="00CE42F1" w:rsidRPr="00001086">
        <w:rPr>
          <w:rFonts w:ascii="Times New Roman" w:eastAsia="Times New Roman" w:hAnsi="Times New Roman"/>
          <w:color w:val="000000"/>
          <w:sz w:val="24"/>
          <w:szCs w:val="24"/>
          <w:lang w:val="en-US"/>
        </w:rPr>
        <w:t>6</w:t>
      </w:r>
      <w:r w:rsidR="00DD73A8" w:rsidRPr="00001086">
        <w:rPr>
          <w:rFonts w:ascii="Times New Roman" w:eastAsia="Times New Roman" w:hAnsi="Times New Roman"/>
          <w:color w:val="000000"/>
          <w:sz w:val="24"/>
          <w:szCs w:val="24"/>
          <w:lang w:val="en-US"/>
        </w:rPr>
        <w:t>). — 200</w:t>
      </w:r>
      <w:r w:rsidR="00CE42F1" w:rsidRPr="00001086">
        <w:rPr>
          <w:rFonts w:ascii="Times New Roman" w:eastAsia="Times New Roman" w:hAnsi="Times New Roman"/>
          <w:color w:val="000000"/>
          <w:sz w:val="24"/>
          <w:szCs w:val="24"/>
          <w:lang w:val="en-US"/>
        </w:rPr>
        <w:t>6</w:t>
      </w:r>
      <w:r w:rsidR="00DD73A8" w:rsidRPr="00001086">
        <w:rPr>
          <w:rFonts w:ascii="Times New Roman" w:eastAsia="Times New Roman" w:hAnsi="Times New Roman"/>
          <w:color w:val="000000"/>
          <w:sz w:val="24"/>
          <w:szCs w:val="24"/>
          <w:lang w:val="en-US"/>
        </w:rPr>
        <w:t xml:space="preserve">. — P. </w:t>
      </w:r>
      <w:r w:rsidR="00001086" w:rsidRPr="00001086">
        <w:rPr>
          <w:rFonts w:ascii="Times New Roman" w:eastAsia="Times New Roman" w:hAnsi="Times New Roman"/>
          <w:color w:val="000000"/>
          <w:sz w:val="24"/>
          <w:szCs w:val="24"/>
          <w:lang w:val="en-US"/>
        </w:rPr>
        <w:t>107</w:t>
      </w:r>
      <w:r w:rsidR="00DD73A8" w:rsidRPr="00001086">
        <w:rPr>
          <w:rFonts w:ascii="Times New Roman" w:hAnsi="Times New Roman"/>
          <w:sz w:val="24"/>
          <w:szCs w:val="24"/>
          <w:lang w:val="en-US"/>
        </w:rPr>
        <w:t>—</w:t>
      </w:r>
      <w:r w:rsidR="00001086" w:rsidRPr="00001086">
        <w:rPr>
          <w:rFonts w:ascii="Times New Roman" w:hAnsi="Times New Roman"/>
          <w:sz w:val="24"/>
          <w:szCs w:val="24"/>
          <w:lang w:val="en-US"/>
        </w:rPr>
        <w:t>118</w:t>
      </w:r>
      <w:r w:rsidR="00DD73A8" w:rsidRPr="00001086">
        <w:rPr>
          <w:rFonts w:ascii="Times New Roman" w:eastAsia="Times New Roman" w:hAnsi="Times New Roman"/>
          <w:color w:val="000000"/>
          <w:sz w:val="24"/>
          <w:szCs w:val="24"/>
          <w:lang w:val="en-US"/>
        </w:rPr>
        <w:t xml:space="preserve">. </w:t>
      </w:r>
    </w:p>
    <w:p w14:paraId="667DF559" w14:textId="77777777" w:rsidR="00755658" w:rsidRPr="005621C8" w:rsidRDefault="00755658" w:rsidP="004A603C">
      <w:pPr>
        <w:pStyle w:val="a7"/>
        <w:numPr>
          <w:ilvl w:val="0"/>
          <w:numId w:val="12"/>
        </w:numPr>
        <w:spacing w:after="0" w:line="360" w:lineRule="auto"/>
        <w:ind w:left="0"/>
        <w:contextualSpacing w:val="0"/>
        <w:jc w:val="both"/>
        <w:rPr>
          <w:rFonts w:ascii="Times New Roman" w:hAnsi="Times New Roman"/>
          <w:sz w:val="24"/>
          <w:szCs w:val="24"/>
          <w:lang w:val="en-US"/>
        </w:rPr>
      </w:pPr>
      <w:r w:rsidRPr="003E1D34">
        <w:rPr>
          <w:rFonts w:ascii="Times New Roman" w:eastAsia="Times New Roman" w:hAnsi="Times New Roman"/>
          <w:i/>
          <w:iCs/>
          <w:color w:val="000000"/>
          <w:sz w:val="24"/>
          <w:szCs w:val="24"/>
          <w:lang w:val="en-US"/>
        </w:rPr>
        <w:t>Muniz,</w:t>
      </w:r>
      <w:r w:rsidR="002C18A4" w:rsidRPr="003E1D34">
        <w:rPr>
          <w:rFonts w:ascii="Times New Roman" w:eastAsia="Times New Roman" w:hAnsi="Times New Roman"/>
          <w:i/>
          <w:iCs/>
          <w:color w:val="000000"/>
          <w:sz w:val="24"/>
          <w:szCs w:val="24"/>
          <w:lang w:val="en-US"/>
        </w:rPr>
        <w:t xml:space="preserve"> A. M.</w:t>
      </w:r>
      <w:r w:rsidRPr="00755658">
        <w:rPr>
          <w:rFonts w:ascii="Times New Roman" w:eastAsia="Times New Roman" w:hAnsi="Times New Roman"/>
          <w:color w:val="000000"/>
          <w:sz w:val="24"/>
          <w:szCs w:val="24"/>
          <w:lang w:val="en-US"/>
        </w:rPr>
        <w:t xml:space="preserve"> «Brand Community»</w:t>
      </w:r>
      <w:r w:rsidR="002C18A4" w:rsidRPr="002C18A4">
        <w:rPr>
          <w:rFonts w:ascii="Times New Roman" w:hAnsi="Times New Roman"/>
          <w:sz w:val="24"/>
          <w:szCs w:val="24"/>
          <w:lang w:val="en-US"/>
        </w:rPr>
        <w:t xml:space="preserve"> / </w:t>
      </w:r>
      <w:r w:rsidR="002C18A4" w:rsidRPr="003E1D34">
        <w:rPr>
          <w:rFonts w:ascii="Times New Roman" w:eastAsia="Times New Roman" w:hAnsi="Times New Roman"/>
          <w:i/>
          <w:iCs/>
          <w:color w:val="000000"/>
          <w:sz w:val="24"/>
          <w:szCs w:val="24"/>
          <w:lang w:val="en-US"/>
        </w:rPr>
        <w:t>A. M. Muniz, T</w:t>
      </w:r>
      <w:r w:rsidR="00811BAA" w:rsidRPr="003E1D34">
        <w:rPr>
          <w:rFonts w:ascii="Times New Roman" w:eastAsia="Times New Roman" w:hAnsi="Times New Roman"/>
          <w:i/>
          <w:iCs/>
          <w:color w:val="000000"/>
          <w:sz w:val="24"/>
          <w:szCs w:val="24"/>
          <w:lang w:val="en-US"/>
        </w:rPr>
        <w:t>.</w:t>
      </w:r>
      <w:r w:rsidR="002C18A4" w:rsidRPr="003E1D34">
        <w:rPr>
          <w:rFonts w:ascii="Times New Roman" w:eastAsia="Times New Roman" w:hAnsi="Times New Roman"/>
          <w:i/>
          <w:iCs/>
          <w:color w:val="000000"/>
          <w:sz w:val="24"/>
          <w:szCs w:val="24"/>
          <w:lang w:val="en-US"/>
        </w:rPr>
        <w:t xml:space="preserve"> C. O’Guinn</w:t>
      </w:r>
      <w:r w:rsidRPr="00755658">
        <w:rPr>
          <w:rFonts w:ascii="Times New Roman" w:eastAsia="Times New Roman" w:hAnsi="Times New Roman"/>
          <w:color w:val="000000"/>
          <w:sz w:val="24"/>
          <w:szCs w:val="24"/>
          <w:lang w:val="en-US"/>
        </w:rPr>
        <w:t xml:space="preserve"> // Journal of Consumer Research</w:t>
      </w:r>
      <w:r w:rsidR="00811BAA">
        <w:rPr>
          <w:rFonts w:ascii="Times New Roman" w:eastAsia="Times New Roman" w:hAnsi="Times New Roman"/>
          <w:color w:val="000000"/>
          <w:sz w:val="24"/>
          <w:szCs w:val="24"/>
          <w:lang w:val="en-US"/>
        </w:rPr>
        <w:t>. —</w:t>
      </w:r>
      <w:r w:rsidRPr="00755658">
        <w:rPr>
          <w:rFonts w:ascii="Times New Roman" w:eastAsia="Times New Roman" w:hAnsi="Times New Roman"/>
          <w:color w:val="000000"/>
          <w:sz w:val="24"/>
          <w:szCs w:val="24"/>
          <w:lang w:val="en-US"/>
        </w:rPr>
        <w:t xml:space="preserve"> </w:t>
      </w:r>
      <w:r w:rsidR="002C18A4" w:rsidRPr="007065E9">
        <w:rPr>
          <w:rFonts w:ascii="Times New Roman" w:hAnsi="Times New Roman"/>
          <w:sz w:val="24"/>
          <w:szCs w:val="24"/>
          <w:lang w:val="en-US"/>
        </w:rPr>
        <w:t>№</w:t>
      </w:r>
      <w:r w:rsidRPr="00755658">
        <w:rPr>
          <w:rFonts w:ascii="Times New Roman" w:eastAsia="Times New Roman" w:hAnsi="Times New Roman"/>
          <w:color w:val="000000"/>
          <w:sz w:val="24"/>
          <w:szCs w:val="24"/>
          <w:lang w:val="en-US"/>
        </w:rPr>
        <w:t>27(4)</w:t>
      </w:r>
      <w:r w:rsidR="00811BAA">
        <w:rPr>
          <w:rFonts w:ascii="Times New Roman" w:eastAsia="Times New Roman" w:hAnsi="Times New Roman"/>
          <w:color w:val="000000"/>
          <w:sz w:val="24"/>
          <w:szCs w:val="24"/>
          <w:lang w:val="en-US"/>
        </w:rPr>
        <w:t>. —</w:t>
      </w:r>
      <w:r w:rsidRPr="00755658">
        <w:rPr>
          <w:rFonts w:ascii="Times New Roman" w:eastAsia="Times New Roman" w:hAnsi="Times New Roman"/>
          <w:color w:val="000000"/>
          <w:sz w:val="24"/>
          <w:szCs w:val="24"/>
          <w:lang w:val="en-US"/>
        </w:rPr>
        <w:t xml:space="preserve"> 2001.</w:t>
      </w:r>
      <w:r w:rsidR="00811BAA">
        <w:rPr>
          <w:rFonts w:ascii="Times New Roman" w:eastAsia="Times New Roman" w:hAnsi="Times New Roman"/>
          <w:color w:val="000000"/>
          <w:sz w:val="24"/>
          <w:szCs w:val="24"/>
          <w:lang w:val="en-US"/>
        </w:rPr>
        <w:t xml:space="preserve"> —</w:t>
      </w:r>
      <w:r w:rsidRPr="00755658">
        <w:rPr>
          <w:rFonts w:ascii="Times New Roman" w:eastAsia="Times New Roman" w:hAnsi="Times New Roman"/>
          <w:color w:val="000000"/>
          <w:sz w:val="24"/>
          <w:szCs w:val="24"/>
          <w:lang w:val="en-US"/>
        </w:rPr>
        <w:t xml:space="preserve"> P. 412</w:t>
      </w:r>
      <w:r w:rsidR="004151EA" w:rsidRPr="002C18A4">
        <w:rPr>
          <w:rFonts w:ascii="Times New Roman" w:hAnsi="Times New Roman"/>
          <w:sz w:val="24"/>
          <w:szCs w:val="24"/>
          <w:lang w:val="en-US"/>
        </w:rPr>
        <w:t>—</w:t>
      </w:r>
      <w:r w:rsidR="00A52F42" w:rsidRPr="002C18A4">
        <w:rPr>
          <w:rFonts w:ascii="Times New Roman" w:hAnsi="Times New Roman"/>
          <w:sz w:val="24"/>
          <w:szCs w:val="24"/>
          <w:lang w:val="en-US"/>
        </w:rPr>
        <w:t>4</w:t>
      </w:r>
      <w:r w:rsidRPr="00755658">
        <w:rPr>
          <w:rFonts w:ascii="Times New Roman" w:eastAsia="Times New Roman" w:hAnsi="Times New Roman"/>
          <w:color w:val="000000"/>
          <w:sz w:val="24"/>
          <w:szCs w:val="24"/>
          <w:lang w:val="en-US"/>
        </w:rPr>
        <w:t xml:space="preserve">32. </w:t>
      </w:r>
    </w:p>
    <w:p w14:paraId="093A33A6" w14:textId="77777777" w:rsidR="00A55BDF" w:rsidRPr="00A55BDF" w:rsidRDefault="00136546" w:rsidP="004A603C">
      <w:pPr>
        <w:pStyle w:val="a7"/>
        <w:numPr>
          <w:ilvl w:val="0"/>
          <w:numId w:val="12"/>
        </w:numPr>
        <w:spacing w:after="0" w:line="360" w:lineRule="auto"/>
        <w:ind w:left="0"/>
        <w:contextualSpacing w:val="0"/>
        <w:jc w:val="both"/>
        <w:rPr>
          <w:rFonts w:ascii="Times New Roman" w:hAnsi="Times New Roman"/>
          <w:sz w:val="24"/>
          <w:szCs w:val="24"/>
          <w:lang w:val="en-US"/>
        </w:rPr>
      </w:pPr>
      <w:r w:rsidRPr="003E1D34">
        <w:rPr>
          <w:rFonts w:ascii="Times New Roman" w:eastAsia="Times New Roman" w:hAnsi="Times New Roman"/>
          <w:i/>
          <w:iCs/>
          <w:color w:val="000000"/>
          <w:sz w:val="24"/>
          <w:szCs w:val="24"/>
          <w:lang w:val="en-US"/>
        </w:rPr>
        <w:t xml:space="preserve">Thalib, </w:t>
      </w:r>
      <w:r w:rsidR="000B5360" w:rsidRPr="003E1D34">
        <w:rPr>
          <w:rFonts w:ascii="Times New Roman" w:eastAsia="Times New Roman" w:hAnsi="Times New Roman"/>
          <w:i/>
          <w:iCs/>
          <w:color w:val="000000"/>
          <w:sz w:val="24"/>
          <w:szCs w:val="24"/>
          <w:lang w:val="en-US"/>
        </w:rPr>
        <w:t>D</w:t>
      </w:r>
      <w:r w:rsidRPr="003E1D34">
        <w:rPr>
          <w:rFonts w:ascii="Times New Roman" w:eastAsia="Times New Roman" w:hAnsi="Times New Roman"/>
          <w:i/>
          <w:iCs/>
          <w:color w:val="000000"/>
          <w:sz w:val="24"/>
          <w:szCs w:val="24"/>
          <w:lang w:val="en-US"/>
        </w:rPr>
        <w:t>.</w:t>
      </w:r>
      <w:r w:rsidRPr="003E1D34">
        <w:rPr>
          <w:rFonts w:ascii="Times New Roman" w:eastAsia="Times New Roman" w:hAnsi="Times New Roman"/>
          <w:color w:val="000000"/>
          <w:sz w:val="24"/>
          <w:szCs w:val="24"/>
          <w:lang w:val="en-US"/>
        </w:rPr>
        <w:t xml:space="preserve"> Distribution of brand community in university: a systematic review of literature on Higher Education Market-Oriented strategy</w:t>
      </w:r>
      <w:r w:rsidR="000B5360" w:rsidRPr="003E1D34">
        <w:rPr>
          <w:rFonts w:ascii="Times New Roman" w:eastAsia="Times New Roman" w:hAnsi="Times New Roman"/>
          <w:color w:val="000000"/>
          <w:sz w:val="24"/>
          <w:szCs w:val="24"/>
          <w:lang w:val="en-US"/>
        </w:rPr>
        <w:t xml:space="preserve"> </w:t>
      </w:r>
      <w:r w:rsidR="000B5360" w:rsidRPr="003E1D34">
        <w:rPr>
          <w:rFonts w:ascii="Times New Roman" w:hAnsi="Times New Roman"/>
          <w:sz w:val="24"/>
          <w:szCs w:val="24"/>
          <w:lang w:val="en-US"/>
        </w:rPr>
        <w:t xml:space="preserve">/ </w:t>
      </w:r>
      <w:r w:rsidR="000B5360" w:rsidRPr="003E1D34">
        <w:rPr>
          <w:rFonts w:ascii="Times New Roman" w:hAnsi="Times New Roman"/>
          <w:i/>
          <w:iCs/>
          <w:sz w:val="24"/>
          <w:szCs w:val="24"/>
          <w:lang w:val="en-US"/>
        </w:rPr>
        <w:t>D. Thalib, H. K. Sanjaya, A. Kusumawati</w:t>
      </w:r>
      <w:r w:rsidR="000B5360" w:rsidRPr="003E1D34">
        <w:rPr>
          <w:rFonts w:ascii="Times New Roman" w:hAnsi="Times New Roman"/>
          <w:sz w:val="24"/>
          <w:szCs w:val="24"/>
          <w:lang w:val="en-US"/>
        </w:rPr>
        <w:t xml:space="preserve"> // </w:t>
      </w:r>
      <w:r w:rsidR="00250106" w:rsidRPr="003E1D34">
        <w:rPr>
          <w:rFonts w:ascii="Times New Roman" w:eastAsiaTheme="minorHAnsi" w:hAnsi="Times New Roman"/>
          <w:color w:val="000000"/>
          <w:sz w:val="24"/>
          <w:szCs w:val="24"/>
          <w:lang w:val="en-US" w:eastAsia="en-US"/>
        </w:rPr>
        <w:t xml:space="preserve">Journal of Distribution Science. </w:t>
      </w:r>
      <w:r w:rsidR="00250106" w:rsidRPr="00250106">
        <w:rPr>
          <w:rFonts w:ascii="Times New Roman" w:eastAsiaTheme="minorHAnsi" w:hAnsi="Times New Roman"/>
          <w:i/>
          <w:iCs/>
          <w:color w:val="000000"/>
          <w:sz w:val="24"/>
          <w:szCs w:val="24"/>
          <w:lang w:val="en-US" w:eastAsia="en-US"/>
        </w:rPr>
        <w:t xml:space="preserve">— </w:t>
      </w:r>
      <w:r w:rsidR="00250106" w:rsidRPr="007065E9">
        <w:rPr>
          <w:rFonts w:ascii="Times New Roman" w:hAnsi="Times New Roman"/>
          <w:sz w:val="24"/>
          <w:szCs w:val="24"/>
          <w:lang w:val="en-US"/>
        </w:rPr>
        <w:t>№</w:t>
      </w:r>
      <w:r w:rsidR="00250106" w:rsidRPr="00755658">
        <w:rPr>
          <w:rFonts w:ascii="Times New Roman" w:eastAsia="Times New Roman" w:hAnsi="Times New Roman"/>
          <w:color w:val="000000"/>
          <w:sz w:val="24"/>
          <w:szCs w:val="24"/>
          <w:lang w:val="en-US"/>
        </w:rPr>
        <w:t>2</w:t>
      </w:r>
      <w:r w:rsidR="00250106" w:rsidRPr="00250106">
        <w:rPr>
          <w:rFonts w:ascii="Times New Roman" w:eastAsia="Times New Roman" w:hAnsi="Times New Roman"/>
          <w:color w:val="000000"/>
          <w:sz w:val="24"/>
          <w:szCs w:val="24"/>
          <w:lang w:val="en-US"/>
        </w:rPr>
        <w:t>3</w:t>
      </w:r>
      <w:r w:rsidR="00250106" w:rsidRPr="00755658">
        <w:rPr>
          <w:rFonts w:ascii="Times New Roman" w:eastAsia="Times New Roman" w:hAnsi="Times New Roman"/>
          <w:color w:val="000000"/>
          <w:sz w:val="24"/>
          <w:szCs w:val="24"/>
          <w:lang w:val="en-US"/>
        </w:rPr>
        <w:t>(</w:t>
      </w:r>
      <w:r w:rsidR="00250106" w:rsidRPr="00250106">
        <w:rPr>
          <w:rFonts w:ascii="Times New Roman" w:eastAsia="Times New Roman" w:hAnsi="Times New Roman"/>
          <w:color w:val="000000"/>
          <w:sz w:val="24"/>
          <w:szCs w:val="24"/>
          <w:lang w:val="en-US"/>
        </w:rPr>
        <w:t>3</w:t>
      </w:r>
      <w:r w:rsidR="00250106" w:rsidRPr="00755658">
        <w:rPr>
          <w:rFonts w:ascii="Times New Roman" w:eastAsia="Times New Roman" w:hAnsi="Times New Roman"/>
          <w:color w:val="000000"/>
          <w:sz w:val="24"/>
          <w:szCs w:val="24"/>
          <w:lang w:val="en-US"/>
        </w:rPr>
        <w:t>)</w:t>
      </w:r>
      <w:r w:rsidR="00250106">
        <w:rPr>
          <w:rFonts w:ascii="Times New Roman" w:eastAsia="Times New Roman" w:hAnsi="Times New Roman"/>
          <w:color w:val="000000"/>
          <w:sz w:val="24"/>
          <w:szCs w:val="24"/>
          <w:lang w:val="en-US"/>
        </w:rPr>
        <w:t>.</w:t>
      </w:r>
      <w:r w:rsidR="00250106" w:rsidRPr="00250106">
        <w:rPr>
          <w:rFonts w:ascii="Times New Roman" w:eastAsia="Times New Roman" w:hAnsi="Times New Roman"/>
          <w:color w:val="000000"/>
          <w:sz w:val="24"/>
          <w:szCs w:val="24"/>
          <w:lang w:val="en-US"/>
        </w:rPr>
        <w:t xml:space="preserve"> — </w:t>
      </w:r>
      <w:r w:rsidR="00AF6CDA" w:rsidRPr="00AF6CDA">
        <w:rPr>
          <w:rFonts w:ascii="Times New Roman" w:eastAsia="Times New Roman" w:hAnsi="Times New Roman"/>
          <w:color w:val="000000"/>
          <w:sz w:val="24"/>
          <w:szCs w:val="24"/>
          <w:lang w:val="en-US"/>
        </w:rPr>
        <w:t xml:space="preserve">2023. — </w:t>
      </w:r>
      <w:r w:rsidR="00250106">
        <w:rPr>
          <w:rFonts w:ascii="Times New Roman" w:eastAsia="Times New Roman" w:hAnsi="Times New Roman"/>
          <w:color w:val="000000"/>
          <w:sz w:val="24"/>
          <w:szCs w:val="24"/>
        </w:rPr>
        <w:t>Р</w:t>
      </w:r>
      <w:r w:rsidR="00250106" w:rsidRPr="00250106">
        <w:rPr>
          <w:rFonts w:ascii="Times New Roman" w:eastAsia="Times New Roman" w:hAnsi="Times New Roman"/>
          <w:color w:val="000000"/>
          <w:sz w:val="24"/>
          <w:szCs w:val="24"/>
          <w:lang w:val="en-US"/>
        </w:rPr>
        <w:t xml:space="preserve">. </w:t>
      </w:r>
      <w:r w:rsidR="00250106" w:rsidRPr="001F65E3">
        <w:rPr>
          <w:rFonts w:ascii="Times New Roman" w:eastAsia="Times New Roman" w:hAnsi="Times New Roman"/>
          <w:color w:val="000000"/>
          <w:sz w:val="24"/>
          <w:szCs w:val="24"/>
          <w:lang w:val="en-US"/>
        </w:rPr>
        <w:t>25—36.</w:t>
      </w:r>
    </w:p>
    <w:p w14:paraId="18DC1264" w14:textId="77777777" w:rsidR="00BD3AD0" w:rsidRPr="0074087D" w:rsidRDefault="00732C3E" w:rsidP="004A603C">
      <w:pPr>
        <w:pStyle w:val="a7"/>
        <w:numPr>
          <w:ilvl w:val="0"/>
          <w:numId w:val="12"/>
        </w:numPr>
        <w:spacing w:after="0" w:line="360" w:lineRule="auto"/>
        <w:ind w:left="0"/>
        <w:contextualSpacing w:val="0"/>
        <w:jc w:val="both"/>
        <w:rPr>
          <w:rFonts w:ascii="Times New Roman" w:hAnsi="Times New Roman"/>
          <w:sz w:val="24"/>
          <w:szCs w:val="24"/>
          <w:lang w:val="en-US"/>
        </w:rPr>
      </w:pPr>
      <w:r w:rsidRPr="003E1D34">
        <w:rPr>
          <w:rFonts w:ascii="Times New Roman" w:eastAsia="Times New Roman" w:hAnsi="Times New Roman"/>
          <w:i/>
          <w:iCs/>
          <w:color w:val="000000"/>
          <w:sz w:val="24"/>
          <w:szCs w:val="24"/>
          <w:lang w:val="en-US"/>
        </w:rPr>
        <w:t>Wæraas, A.</w:t>
      </w:r>
      <w:r w:rsidRPr="00A55BDF">
        <w:rPr>
          <w:rFonts w:ascii="Times New Roman" w:eastAsia="Times New Roman" w:hAnsi="Times New Roman"/>
          <w:color w:val="000000"/>
          <w:sz w:val="24"/>
          <w:szCs w:val="24"/>
          <w:lang w:val="en-US"/>
        </w:rPr>
        <w:t xml:space="preserve"> </w:t>
      </w:r>
      <w:r w:rsidRPr="00A55BDF">
        <w:rPr>
          <w:rFonts w:ascii="Times New Roman" w:hAnsi="Times New Roman"/>
          <w:color w:val="111111"/>
          <w:sz w:val="24"/>
          <w:szCs w:val="24"/>
          <w:lang w:val="en-US"/>
        </w:rPr>
        <w:t>Defining the Essence of a University: Lessons from Higher Education Branding</w:t>
      </w:r>
      <w:r w:rsidR="00A55BDF" w:rsidRPr="00A55BDF">
        <w:rPr>
          <w:rFonts w:ascii="Times New Roman" w:hAnsi="Times New Roman"/>
          <w:color w:val="111111"/>
          <w:sz w:val="24"/>
          <w:szCs w:val="24"/>
          <w:lang w:val="en-US"/>
        </w:rPr>
        <w:t xml:space="preserve"> / </w:t>
      </w:r>
      <w:r w:rsidR="00BD3AD0" w:rsidRPr="003E1D34">
        <w:rPr>
          <w:rFonts w:ascii="Times New Roman" w:eastAsia="Times New Roman" w:hAnsi="Times New Roman"/>
          <w:i/>
          <w:iCs/>
          <w:color w:val="000000"/>
          <w:sz w:val="24"/>
          <w:szCs w:val="24"/>
          <w:lang w:val="en-US"/>
        </w:rPr>
        <w:t>A</w:t>
      </w:r>
      <w:r w:rsidR="00A55BDF" w:rsidRPr="003E1D34">
        <w:rPr>
          <w:rFonts w:ascii="Times New Roman" w:eastAsia="Times New Roman" w:hAnsi="Times New Roman"/>
          <w:i/>
          <w:iCs/>
          <w:color w:val="000000"/>
          <w:sz w:val="24"/>
          <w:szCs w:val="24"/>
          <w:lang w:val="en-US"/>
        </w:rPr>
        <w:t>. </w:t>
      </w:r>
      <w:r w:rsidR="00BD3AD0" w:rsidRPr="003E1D34">
        <w:rPr>
          <w:rFonts w:ascii="Times New Roman" w:eastAsia="Times New Roman" w:hAnsi="Times New Roman"/>
          <w:i/>
          <w:iCs/>
          <w:color w:val="000000"/>
          <w:sz w:val="24"/>
          <w:szCs w:val="24"/>
          <w:lang w:val="en-US"/>
        </w:rPr>
        <w:t>Wæraas</w:t>
      </w:r>
      <w:r w:rsidR="00A55BDF" w:rsidRPr="003E1D34">
        <w:rPr>
          <w:rFonts w:ascii="Times New Roman" w:eastAsia="Times New Roman" w:hAnsi="Times New Roman"/>
          <w:i/>
          <w:iCs/>
          <w:color w:val="000000"/>
          <w:sz w:val="24"/>
          <w:szCs w:val="24"/>
          <w:lang w:val="en-US"/>
        </w:rPr>
        <w:t>,</w:t>
      </w:r>
      <w:r w:rsidR="00BD3AD0" w:rsidRPr="003E1D34">
        <w:rPr>
          <w:rFonts w:ascii="Times New Roman" w:eastAsia="Times New Roman" w:hAnsi="Times New Roman"/>
          <w:i/>
          <w:iCs/>
          <w:color w:val="000000"/>
          <w:sz w:val="24"/>
          <w:szCs w:val="24"/>
          <w:lang w:val="en-US"/>
        </w:rPr>
        <w:t xml:space="preserve"> M</w:t>
      </w:r>
      <w:r w:rsidR="00A55BDF" w:rsidRPr="003E1D34">
        <w:rPr>
          <w:rFonts w:ascii="Times New Roman" w:eastAsia="Times New Roman" w:hAnsi="Times New Roman"/>
          <w:i/>
          <w:iCs/>
          <w:color w:val="000000"/>
          <w:sz w:val="24"/>
          <w:szCs w:val="24"/>
          <w:lang w:val="en-US"/>
        </w:rPr>
        <w:t>.</w:t>
      </w:r>
      <w:r w:rsidR="00BD3AD0" w:rsidRPr="003E1D34">
        <w:rPr>
          <w:rFonts w:ascii="Times New Roman" w:eastAsia="Times New Roman" w:hAnsi="Times New Roman"/>
          <w:i/>
          <w:iCs/>
          <w:color w:val="000000"/>
          <w:sz w:val="24"/>
          <w:szCs w:val="24"/>
          <w:lang w:val="en-US"/>
        </w:rPr>
        <w:t xml:space="preserve"> N. Solbakk</w:t>
      </w:r>
      <w:r w:rsidR="00A55BDF" w:rsidRPr="003E1D34">
        <w:rPr>
          <w:rFonts w:ascii="Times New Roman" w:eastAsia="Times New Roman" w:hAnsi="Times New Roman"/>
          <w:i/>
          <w:iCs/>
          <w:color w:val="000000"/>
          <w:sz w:val="24"/>
          <w:szCs w:val="24"/>
          <w:lang w:val="en-US"/>
        </w:rPr>
        <w:t xml:space="preserve"> </w:t>
      </w:r>
      <w:r w:rsidR="00A55BDF" w:rsidRPr="00A55BDF">
        <w:rPr>
          <w:rFonts w:ascii="Times New Roman" w:eastAsia="Times New Roman" w:hAnsi="Times New Roman"/>
          <w:color w:val="000000"/>
          <w:sz w:val="24"/>
          <w:szCs w:val="24"/>
          <w:lang w:val="en-US"/>
        </w:rPr>
        <w:t xml:space="preserve">// </w:t>
      </w:r>
      <w:r w:rsidR="00A55BDF" w:rsidRPr="00A55BDF">
        <w:rPr>
          <w:rFonts w:ascii="Times New Roman" w:hAnsi="Times New Roman"/>
          <w:color w:val="000000" w:themeColor="text1"/>
          <w:sz w:val="24"/>
          <w:szCs w:val="24"/>
          <w:lang w:val="en-US"/>
        </w:rPr>
        <w:t>Higher Education</w:t>
      </w:r>
      <w:r w:rsidR="00A55BDF">
        <w:rPr>
          <w:rFonts w:ascii="Times New Roman" w:hAnsi="Times New Roman"/>
          <w:color w:val="000000" w:themeColor="text1"/>
          <w:sz w:val="24"/>
          <w:szCs w:val="24"/>
          <w:lang w:val="en-US"/>
        </w:rPr>
        <w:t>.</w:t>
      </w:r>
      <w:r w:rsidR="00A55BDF" w:rsidRPr="00A55BDF">
        <w:rPr>
          <w:rFonts w:ascii="Times New Roman" w:hAnsi="Times New Roman"/>
          <w:color w:val="000000" w:themeColor="text1"/>
          <w:sz w:val="24"/>
          <w:szCs w:val="24"/>
          <w:lang w:val="en-US"/>
        </w:rPr>
        <w:t xml:space="preserve"> </w:t>
      </w:r>
      <w:r w:rsidR="00A55BDF" w:rsidRPr="00250106">
        <w:rPr>
          <w:rFonts w:ascii="Times New Roman" w:eastAsiaTheme="minorHAnsi" w:hAnsi="Times New Roman"/>
          <w:i/>
          <w:iCs/>
          <w:color w:val="000000"/>
          <w:sz w:val="24"/>
          <w:szCs w:val="24"/>
          <w:lang w:val="en-US" w:eastAsia="en-US"/>
        </w:rPr>
        <w:t xml:space="preserve">— </w:t>
      </w:r>
      <w:r w:rsidR="00A55BDF" w:rsidRPr="007065E9">
        <w:rPr>
          <w:rFonts w:ascii="Times New Roman" w:hAnsi="Times New Roman"/>
          <w:sz w:val="24"/>
          <w:szCs w:val="24"/>
          <w:lang w:val="en-US"/>
        </w:rPr>
        <w:t>№</w:t>
      </w:r>
      <w:r w:rsidR="00A55BDF">
        <w:rPr>
          <w:rFonts w:ascii="Times New Roman" w:eastAsia="Times New Roman" w:hAnsi="Times New Roman"/>
          <w:color w:val="000000"/>
          <w:sz w:val="24"/>
          <w:szCs w:val="24"/>
          <w:lang w:val="en-US"/>
        </w:rPr>
        <w:t>57</w:t>
      </w:r>
      <w:r w:rsidR="00A55BDF" w:rsidRPr="00755658">
        <w:rPr>
          <w:rFonts w:ascii="Times New Roman" w:eastAsia="Times New Roman" w:hAnsi="Times New Roman"/>
          <w:color w:val="000000"/>
          <w:sz w:val="24"/>
          <w:szCs w:val="24"/>
          <w:lang w:val="en-US"/>
        </w:rPr>
        <w:t>(</w:t>
      </w:r>
      <w:r w:rsidR="00A55BDF">
        <w:rPr>
          <w:rFonts w:ascii="Times New Roman" w:eastAsia="Times New Roman" w:hAnsi="Times New Roman"/>
          <w:color w:val="000000"/>
          <w:sz w:val="24"/>
          <w:szCs w:val="24"/>
          <w:lang w:val="en-US"/>
        </w:rPr>
        <w:t>4</w:t>
      </w:r>
      <w:r w:rsidR="00A55BDF" w:rsidRPr="00755658">
        <w:rPr>
          <w:rFonts w:ascii="Times New Roman" w:eastAsia="Times New Roman" w:hAnsi="Times New Roman"/>
          <w:color w:val="000000"/>
          <w:sz w:val="24"/>
          <w:szCs w:val="24"/>
          <w:lang w:val="en-US"/>
        </w:rPr>
        <w:t>)</w:t>
      </w:r>
      <w:r w:rsidR="00A55BDF">
        <w:rPr>
          <w:rFonts w:ascii="Times New Roman" w:eastAsia="Times New Roman" w:hAnsi="Times New Roman"/>
          <w:color w:val="000000"/>
          <w:sz w:val="24"/>
          <w:szCs w:val="24"/>
          <w:lang w:val="en-US"/>
        </w:rPr>
        <w:t>.</w:t>
      </w:r>
      <w:r w:rsidR="00A55BDF" w:rsidRPr="00250106">
        <w:rPr>
          <w:rFonts w:ascii="Times New Roman" w:eastAsia="Times New Roman" w:hAnsi="Times New Roman"/>
          <w:color w:val="000000"/>
          <w:sz w:val="24"/>
          <w:szCs w:val="24"/>
          <w:lang w:val="en-US"/>
        </w:rPr>
        <w:t xml:space="preserve"> </w:t>
      </w:r>
      <w:r w:rsidR="00A55BDF">
        <w:rPr>
          <w:rFonts w:ascii="Times New Roman" w:eastAsia="Times New Roman" w:hAnsi="Times New Roman"/>
          <w:color w:val="000000"/>
          <w:sz w:val="24"/>
          <w:szCs w:val="24"/>
          <w:lang w:val="en-US"/>
        </w:rPr>
        <w:t>— 2009. — P. 449—462.</w:t>
      </w:r>
    </w:p>
    <w:p w14:paraId="4DBA4AD0" w14:textId="77777777" w:rsidR="0074087D" w:rsidRPr="0074087D" w:rsidRDefault="0074087D" w:rsidP="004A603C">
      <w:pPr>
        <w:pStyle w:val="a7"/>
        <w:numPr>
          <w:ilvl w:val="0"/>
          <w:numId w:val="12"/>
        </w:numPr>
        <w:spacing w:after="0" w:line="360" w:lineRule="auto"/>
        <w:ind w:left="0"/>
        <w:contextualSpacing w:val="0"/>
        <w:jc w:val="both"/>
        <w:rPr>
          <w:rFonts w:ascii="Times New Roman" w:hAnsi="Times New Roman"/>
          <w:sz w:val="24"/>
          <w:szCs w:val="24"/>
          <w:lang w:val="en-US"/>
        </w:rPr>
      </w:pPr>
      <w:r w:rsidRPr="000707A5">
        <w:rPr>
          <w:rFonts w:ascii="Times New Roman" w:hAnsi="Times New Roman"/>
          <w:i/>
          <w:iCs/>
          <w:color w:val="212121"/>
          <w:sz w:val="24"/>
          <w:szCs w:val="24"/>
          <w:shd w:val="clear" w:color="auto" w:fill="FFFFFF"/>
          <w:lang w:val="en-US"/>
        </w:rPr>
        <w:t>Yaping, X.</w:t>
      </w:r>
      <w:r w:rsidRPr="00DE284C">
        <w:rPr>
          <w:rFonts w:ascii="Times New Roman" w:hAnsi="Times New Roman"/>
          <w:color w:val="212121"/>
          <w:sz w:val="24"/>
          <w:szCs w:val="24"/>
          <w:shd w:val="clear" w:color="auto" w:fill="FFFFFF"/>
          <w:lang w:val="en-US"/>
        </w:rPr>
        <w:t xml:space="preserve"> University brand: A systematic literature review</w:t>
      </w:r>
      <w:r w:rsidRPr="00B02D1E">
        <w:rPr>
          <w:rFonts w:ascii="Times New Roman" w:hAnsi="Times New Roman"/>
          <w:color w:val="212121"/>
          <w:sz w:val="24"/>
          <w:szCs w:val="24"/>
          <w:shd w:val="clear" w:color="auto" w:fill="FFFFFF"/>
          <w:lang w:val="en-US"/>
        </w:rPr>
        <w:t xml:space="preserve"> / </w:t>
      </w:r>
      <w:r w:rsidRPr="000707A5">
        <w:rPr>
          <w:rFonts w:ascii="Times New Roman" w:hAnsi="Times New Roman"/>
          <w:i/>
          <w:iCs/>
          <w:color w:val="212121"/>
          <w:sz w:val="24"/>
          <w:szCs w:val="24"/>
          <w:shd w:val="clear" w:color="auto" w:fill="FFFFFF"/>
          <w:lang w:val="en-US"/>
        </w:rPr>
        <w:t>X. Yaping, N. T. T. Nam, P. D. Quyet, C. T. Khanh</w:t>
      </w:r>
      <w:r w:rsidRPr="00F6450C">
        <w:rPr>
          <w:rFonts w:ascii="Times New Roman" w:hAnsi="Times New Roman"/>
          <w:color w:val="212121"/>
          <w:sz w:val="24"/>
          <w:szCs w:val="24"/>
          <w:shd w:val="clear" w:color="auto" w:fill="FFFFFF"/>
          <w:lang w:val="en-US"/>
        </w:rPr>
        <w:t xml:space="preserve"> // </w:t>
      </w:r>
      <w:r w:rsidRPr="00DE284C">
        <w:rPr>
          <w:rFonts w:ascii="Times New Roman" w:hAnsi="Times New Roman"/>
          <w:color w:val="212121"/>
          <w:sz w:val="24"/>
          <w:szCs w:val="24"/>
          <w:shd w:val="clear" w:color="auto" w:fill="FFFFFF"/>
          <w:lang w:val="en-US"/>
        </w:rPr>
        <w:t>Heliyon</w:t>
      </w:r>
      <w:r w:rsidRPr="00F6450C">
        <w:rPr>
          <w:rFonts w:ascii="Times New Roman" w:hAnsi="Times New Roman"/>
          <w:color w:val="212121"/>
          <w:sz w:val="24"/>
          <w:szCs w:val="24"/>
          <w:shd w:val="clear" w:color="auto" w:fill="FFFFFF"/>
          <w:lang w:val="en-US"/>
        </w:rPr>
        <w:t xml:space="preserve">. — </w:t>
      </w:r>
      <w:r w:rsidRPr="007065E9">
        <w:rPr>
          <w:rFonts w:ascii="Times New Roman" w:hAnsi="Times New Roman"/>
          <w:sz w:val="24"/>
          <w:szCs w:val="24"/>
          <w:lang w:val="en-US"/>
        </w:rPr>
        <w:t>№</w:t>
      </w:r>
      <w:r w:rsidRPr="00F6450C">
        <w:rPr>
          <w:rFonts w:ascii="Times New Roman" w:eastAsia="Times New Roman" w:hAnsi="Times New Roman"/>
          <w:color w:val="000000"/>
          <w:sz w:val="24"/>
          <w:szCs w:val="24"/>
          <w:lang w:val="en-US"/>
        </w:rPr>
        <w:t>9</w:t>
      </w:r>
      <w:r w:rsidRPr="00755658">
        <w:rPr>
          <w:rFonts w:ascii="Times New Roman" w:eastAsia="Times New Roman" w:hAnsi="Times New Roman"/>
          <w:color w:val="000000"/>
          <w:sz w:val="24"/>
          <w:szCs w:val="24"/>
          <w:lang w:val="en-US"/>
        </w:rPr>
        <w:t>(</w:t>
      </w:r>
      <w:r w:rsidRPr="00F6450C">
        <w:rPr>
          <w:rFonts w:ascii="Times New Roman" w:eastAsia="Times New Roman" w:hAnsi="Times New Roman"/>
          <w:color w:val="000000"/>
          <w:sz w:val="24"/>
          <w:szCs w:val="24"/>
          <w:lang w:val="en-US"/>
        </w:rPr>
        <w:t>6</w:t>
      </w:r>
      <w:r w:rsidRPr="00755658">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w:t>
      </w:r>
      <w:r w:rsidRPr="00F6450C">
        <w:rPr>
          <w:rFonts w:ascii="Times New Roman" w:eastAsia="Times New Roman" w:hAnsi="Times New Roman"/>
          <w:color w:val="000000"/>
          <w:sz w:val="24"/>
          <w:szCs w:val="24"/>
          <w:lang w:val="en-US"/>
        </w:rPr>
        <w:t xml:space="preserve"> — 2023. </w:t>
      </w:r>
      <w:r w:rsidRPr="00F557E1">
        <w:rPr>
          <w:rFonts w:ascii="Times New Roman" w:eastAsia="Times New Roman" w:hAnsi="Times New Roman"/>
          <w:color w:val="000000"/>
          <w:sz w:val="24"/>
          <w:szCs w:val="24"/>
          <w:lang w:val="en-US"/>
        </w:rPr>
        <w:t xml:space="preserve">— 13 </w:t>
      </w:r>
      <w:r>
        <w:rPr>
          <w:rFonts w:ascii="Times New Roman" w:eastAsia="Times New Roman" w:hAnsi="Times New Roman"/>
          <w:color w:val="000000"/>
          <w:sz w:val="24"/>
          <w:szCs w:val="24"/>
          <w:lang w:val="en-US"/>
        </w:rPr>
        <w:t>p.</w:t>
      </w:r>
    </w:p>
    <w:p w14:paraId="7ED4E826" w14:textId="77777777" w:rsidR="00BD3AD0" w:rsidRPr="00BD3AD0" w:rsidRDefault="00BD3AD0" w:rsidP="00BD3AD0">
      <w:pPr>
        <w:spacing w:after="0" w:line="360" w:lineRule="auto"/>
        <w:jc w:val="both"/>
        <w:rPr>
          <w:rFonts w:ascii="Times New Roman" w:hAnsi="Times New Roman"/>
          <w:sz w:val="24"/>
          <w:szCs w:val="24"/>
          <w:lang w:val="en-US"/>
        </w:rPr>
      </w:pPr>
    </w:p>
    <w:p w14:paraId="48DAEACC" w14:textId="77777777" w:rsidR="008B66F7" w:rsidRDefault="008B66F7" w:rsidP="007D307F">
      <w:pPr>
        <w:spacing w:after="0" w:line="360" w:lineRule="auto"/>
        <w:jc w:val="both"/>
        <w:rPr>
          <w:rFonts w:ascii="Times New Roman" w:hAnsi="Times New Roman"/>
          <w:sz w:val="24"/>
          <w:szCs w:val="24"/>
          <w:lang w:val="en-US"/>
        </w:rPr>
      </w:pPr>
    </w:p>
    <w:bookmarkEnd w:id="50"/>
    <w:p w14:paraId="116E6AA8" w14:textId="77777777" w:rsidR="008B66F7" w:rsidRDefault="008B66F7" w:rsidP="007D307F">
      <w:pPr>
        <w:spacing w:after="0" w:line="360" w:lineRule="auto"/>
        <w:jc w:val="both"/>
        <w:rPr>
          <w:rFonts w:ascii="Times New Roman" w:hAnsi="Times New Roman"/>
          <w:sz w:val="24"/>
          <w:szCs w:val="24"/>
          <w:lang w:val="en-US"/>
        </w:rPr>
      </w:pPr>
    </w:p>
    <w:p w14:paraId="53FE5AA3" w14:textId="77777777" w:rsidR="00C259D2" w:rsidRPr="00795FC8" w:rsidRDefault="00CE42F1">
      <w:pPr>
        <w:rPr>
          <w:rFonts w:ascii="Times New Roman" w:hAnsi="Times New Roman"/>
          <w:sz w:val="24"/>
          <w:szCs w:val="24"/>
          <w:lang w:val="en-US"/>
        </w:rPr>
      </w:pPr>
      <w:r>
        <w:rPr>
          <w:rFonts w:ascii="Times New Roman" w:hAnsi="Times New Roman"/>
          <w:sz w:val="24"/>
          <w:szCs w:val="24"/>
          <w:lang w:val="en-US"/>
        </w:rPr>
        <w:br w:type="page"/>
      </w:r>
    </w:p>
    <w:p w14:paraId="5FE8147A" w14:textId="77777777" w:rsidR="003718D5" w:rsidRPr="00102526" w:rsidRDefault="00C259D2" w:rsidP="0067477C">
      <w:pPr>
        <w:spacing w:after="0" w:line="360" w:lineRule="auto"/>
        <w:ind w:firstLine="709"/>
        <w:jc w:val="right"/>
        <w:outlineLvl w:val="0"/>
        <w:rPr>
          <w:rFonts w:ascii="Times New Roman" w:hAnsi="Times New Roman" w:cs="Times New Roman"/>
          <w:color w:val="242021"/>
          <w:sz w:val="28"/>
          <w:szCs w:val="28"/>
        </w:rPr>
      </w:pPr>
      <w:bookmarkStart w:id="52" w:name="_Toc168935841"/>
      <w:r w:rsidRPr="00102526">
        <w:rPr>
          <w:rFonts w:ascii="Times New Roman" w:hAnsi="Times New Roman" w:cs="Times New Roman"/>
          <w:b/>
          <w:bCs/>
          <w:color w:val="242021"/>
          <w:sz w:val="28"/>
          <w:szCs w:val="28"/>
        </w:rPr>
        <w:lastRenderedPageBreak/>
        <w:t>Приложени</w:t>
      </w:r>
      <w:r w:rsidR="002E4020" w:rsidRPr="00102526">
        <w:rPr>
          <w:rFonts w:ascii="Times New Roman" w:hAnsi="Times New Roman" w:cs="Times New Roman"/>
          <w:b/>
          <w:bCs/>
          <w:color w:val="242021"/>
          <w:sz w:val="28"/>
          <w:szCs w:val="28"/>
        </w:rPr>
        <w:t>е</w:t>
      </w:r>
      <w:r w:rsidR="00EB03F3" w:rsidRPr="00102526">
        <w:rPr>
          <w:rFonts w:ascii="Times New Roman" w:hAnsi="Times New Roman" w:cs="Times New Roman"/>
          <w:b/>
          <w:bCs/>
          <w:color w:val="242021"/>
          <w:sz w:val="28"/>
          <w:szCs w:val="28"/>
        </w:rPr>
        <w:t>.</w:t>
      </w:r>
      <w:r w:rsidR="00EB03F3" w:rsidRPr="00102526">
        <w:rPr>
          <w:rFonts w:ascii="Times New Roman" w:hAnsi="Times New Roman" w:cs="Times New Roman"/>
          <w:color w:val="242021"/>
          <w:sz w:val="28"/>
          <w:szCs w:val="28"/>
        </w:rPr>
        <w:t xml:space="preserve"> </w:t>
      </w:r>
      <w:r w:rsidR="00A32071" w:rsidRPr="00102526">
        <w:rPr>
          <w:rFonts w:ascii="Times New Roman" w:hAnsi="Times New Roman" w:cs="Times New Roman"/>
          <w:b/>
          <w:bCs/>
          <w:color w:val="242021"/>
          <w:sz w:val="28"/>
          <w:szCs w:val="28"/>
        </w:rPr>
        <w:t>Т</w:t>
      </w:r>
      <w:r w:rsidRPr="00102526">
        <w:rPr>
          <w:rFonts w:ascii="Times New Roman" w:hAnsi="Times New Roman" w:cs="Times New Roman"/>
          <w:b/>
          <w:bCs/>
          <w:color w:val="242021"/>
          <w:sz w:val="28"/>
          <w:szCs w:val="28"/>
        </w:rPr>
        <w:t>ранскрипт интервью</w:t>
      </w:r>
      <w:r w:rsidR="00A32071" w:rsidRPr="00102526">
        <w:rPr>
          <w:rFonts w:ascii="Times New Roman" w:hAnsi="Times New Roman" w:cs="Times New Roman"/>
          <w:b/>
          <w:bCs/>
          <w:color w:val="242021"/>
          <w:sz w:val="28"/>
          <w:szCs w:val="28"/>
        </w:rPr>
        <w:t xml:space="preserve"> с и.о. директора центра имиджевых прое</w:t>
      </w:r>
      <w:r w:rsidR="008E63B3" w:rsidRPr="00102526">
        <w:rPr>
          <w:rFonts w:ascii="Times New Roman" w:hAnsi="Times New Roman" w:cs="Times New Roman"/>
          <w:b/>
          <w:bCs/>
          <w:color w:val="242021"/>
          <w:sz w:val="28"/>
          <w:szCs w:val="28"/>
        </w:rPr>
        <w:t>к</w:t>
      </w:r>
      <w:r w:rsidR="00A32071" w:rsidRPr="00102526">
        <w:rPr>
          <w:rFonts w:ascii="Times New Roman" w:hAnsi="Times New Roman" w:cs="Times New Roman"/>
          <w:b/>
          <w:bCs/>
          <w:color w:val="242021"/>
          <w:sz w:val="28"/>
          <w:szCs w:val="28"/>
        </w:rPr>
        <w:t>тов</w:t>
      </w:r>
      <w:bookmarkEnd w:id="52"/>
    </w:p>
    <w:p w14:paraId="6566706C" w14:textId="77777777" w:rsidR="003F779E" w:rsidRDefault="00D62E6C" w:rsidP="00D62E6C">
      <w:pPr>
        <w:spacing w:after="0"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sidRPr="00365824">
        <w:rPr>
          <w:rFonts w:ascii="Times New Roman" w:hAnsi="Times New Roman" w:cs="Times New Roman"/>
          <w:color w:val="000000"/>
          <w:sz w:val="24"/>
          <w:szCs w:val="24"/>
        </w:rPr>
        <w:t xml:space="preserve"> </w:t>
      </w:r>
      <w:r w:rsidR="003F779E" w:rsidRPr="003F779E">
        <w:rPr>
          <w:rFonts w:ascii="Times New Roman" w:hAnsi="Times New Roman" w:cs="Times New Roman"/>
          <w:color w:val="000000"/>
          <w:sz w:val="24"/>
          <w:szCs w:val="24"/>
        </w:rPr>
        <w:t>Как бы вы описали должность, которую вы занимаете? Как бы вы ее назвали?</w:t>
      </w:r>
    </w:p>
    <w:p w14:paraId="25F3D2DA" w14:textId="77777777" w:rsidR="00672B31" w:rsidRPr="003F779E" w:rsidRDefault="00D62E6C" w:rsidP="00D62E6C">
      <w:pPr>
        <w:spacing w:after="0" w:line="360" w:lineRule="auto"/>
        <w:jc w:val="both"/>
        <w:rPr>
          <w:rFonts w:ascii="Times New Roman" w:hAnsi="Times New Roman" w:cs="Times New Roman"/>
          <w:color w:val="000000"/>
          <w:sz w:val="24"/>
          <w:szCs w:val="24"/>
        </w:rPr>
      </w:pPr>
      <w:r w:rsidRPr="00365824">
        <w:rPr>
          <w:rFonts w:ascii="Times New Roman" w:hAnsi="Times New Roman" w:cs="Times New Roman"/>
          <w:b/>
          <w:bCs/>
          <w:color w:val="000000"/>
          <w:sz w:val="24"/>
          <w:szCs w:val="24"/>
        </w:rPr>
        <w:t xml:space="preserve">Респондент: </w:t>
      </w:r>
      <w:r w:rsidR="003F779E" w:rsidRPr="003F779E">
        <w:rPr>
          <w:rFonts w:ascii="Times New Roman" w:hAnsi="Times New Roman" w:cs="Times New Roman"/>
          <w:color w:val="000000"/>
          <w:sz w:val="24"/>
          <w:szCs w:val="24"/>
        </w:rPr>
        <w:t>Я руководитель отдела имиджевых проектов, непосредственно этим и занимаюсь. Я занимаюсь тем процессом, который так или иначе влияет на общественное мнение по отношению к университету.</w:t>
      </w:r>
    </w:p>
    <w:p w14:paraId="15ECB317" w14:textId="77777777" w:rsidR="00D6164D" w:rsidRDefault="003F779E" w:rsidP="0067014C">
      <w:pPr>
        <w:spacing w:line="360" w:lineRule="auto"/>
        <w:jc w:val="both"/>
        <w:rPr>
          <w:rFonts w:ascii="Times New Roman" w:hAnsi="Times New Roman" w:cs="Times New Roman"/>
          <w:color w:val="000000"/>
          <w:sz w:val="24"/>
          <w:szCs w:val="24"/>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3F779E">
        <w:rPr>
          <w:rFonts w:ascii="Times New Roman" w:hAnsi="Times New Roman" w:cs="Times New Roman"/>
          <w:color w:val="000000"/>
          <w:sz w:val="24"/>
          <w:szCs w:val="24"/>
        </w:rPr>
        <w:t>Вот с вашей стороны, да, есть ли какие-то вещи, которые бы вы хотели улучшить с вашей позиции занимательной должности</w:t>
      </w:r>
      <w:r w:rsidR="00D6164D">
        <w:rPr>
          <w:rFonts w:ascii="Times New Roman" w:hAnsi="Times New Roman" w:cs="Times New Roman"/>
          <w:color w:val="000000"/>
          <w:sz w:val="24"/>
          <w:szCs w:val="24"/>
        </w:rPr>
        <w:t xml:space="preserve">, </w:t>
      </w:r>
      <w:r w:rsidR="00D6164D" w:rsidRPr="00D6164D">
        <w:rPr>
          <w:rFonts w:ascii="Times New Roman" w:hAnsi="Times New Roman" w:cs="Times New Roman"/>
          <w:color w:val="000000"/>
          <w:sz w:val="24"/>
          <w:szCs w:val="24"/>
        </w:rPr>
        <w:t>какие-то направления, к чему вы стремитесь?</w:t>
      </w:r>
    </w:p>
    <w:p w14:paraId="349F2E2E" w14:textId="77777777" w:rsidR="0074537A" w:rsidRPr="0074537A" w:rsidRDefault="0074537A" w:rsidP="0067014C">
      <w:pPr>
        <w:spacing w:line="360" w:lineRule="auto"/>
        <w:jc w:val="both"/>
        <w:rPr>
          <w:rFonts w:ascii="Times New Roman" w:hAnsi="Times New Roman" w:cs="Times New Roman"/>
          <w:color w:val="000000"/>
          <w:sz w:val="24"/>
          <w:szCs w:val="24"/>
        </w:rPr>
      </w:pPr>
      <w:r w:rsidRPr="00365824">
        <w:rPr>
          <w:rFonts w:ascii="Times New Roman" w:hAnsi="Times New Roman" w:cs="Times New Roman"/>
          <w:b/>
          <w:bCs/>
          <w:color w:val="000000"/>
          <w:sz w:val="24"/>
          <w:szCs w:val="24"/>
        </w:rPr>
        <w:t>Респондент:</w:t>
      </w:r>
      <w:r>
        <w:rPr>
          <w:rFonts w:ascii="Times New Roman" w:hAnsi="Times New Roman" w:cs="Times New Roman"/>
          <w:b/>
          <w:bCs/>
          <w:color w:val="000000"/>
          <w:sz w:val="24"/>
          <w:szCs w:val="24"/>
        </w:rPr>
        <w:t xml:space="preserve"> </w:t>
      </w:r>
      <w:r w:rsidRPr="0074537A">
        <w:rPr>
          <w:rFonts w:ascii="Times New Roman" w:hAnsi="Times New Roman" w:cs="Times New Roman"/>
          <w:color w:val="000000"/>
          <w:sz w:val="24"/>
          <w:szCs w:val="24"/>
        </w:rPr>
        <w:t xml:space="preserve">Конечно. Мы вот ездим сейчас по городам и весям. Это такая </w:t>
      </w:r>
      <w:r w:rsidR="000F0F6E" w:rsidRPr="000F0F6E">
        <w:rPr>
          <w:rFonts w:ascii="Times New Roman" w:hAnsi="Times New Roman" w:cs="Times New Roman"/>
          <w:i/>
          <w:iCs/>
          <w:color w:val="000000"/>
          <w:sz w:val="24"/>
          <w:szCs w:val="24"/>
          <w:lang w:val="en-US"/>
        </w:rPr>
        <w:t>PR</w:t>
      </w:r>
      <w:r w:rsidRPr="0074537A">
        <w:rPr>
          <w:rFonts w:ascii="Times New Roman" w:hAnsi="Times New Roman" w:cs="Times New Roman"/>
          <w:color w:val="000000"/>
          <w:sz w:val="24"/>
          <w:szCs w:val="24"/>
        </w:rPr>
        <w:t>-к</w:t>
      </w:r>
      <w:r w:rsidR="000F0F6E">
        <w:rPr>
          <w:rFonts w:ascii="Times New Roman" w:hAnsi="Times New Roman" w:cs="Times New Roman"/>
          <w:color w:val="000000"/>
          <w:sz w:val="24"/>
          <w:szCs w:val="24"/>
        </w:rPr>
        <w:t>а</w:t>
      </w:r>
      <w:r w:rsidRPr="0074537A">
        <w:rPr>
          <w:rFonts w:ascii="Times New Roman" w:hAnsi="Times New Roman" w:cs="Times New Roman"/>
          <w:color w:val="000000"/>
          <w:sz w:val="24"/>
          <w:szCs w:val="24"/>
        </w:rPr>
        <w:t>мпания, которая предшествует приемной компании. Нам надо распространять себе информацию</w:t>
      </w:r>
      <w:r w:rsidR="000F0F6E">
        <w:rPr>
          <w:rFonts w:ascii="Times New Roman" w:hAnsi="Times New Roman" w:cs="Times New Roman"/>
          <w:color w:val="000000"/>
          <w:sz w:val="24"/>
          <w:szCs w:val="24"/>
        </w:rPr>
        <w:t>.</w:t>
      </w:r>
      <w:r w:rsidRPr="0074537A">
        <w:rPr>
          <w:rFonts w:ascii="Times New Roman" w:hAnsi="Times New Roman" w:cs="Times New Roman"/>
          <w:color w:val="000000"/>
          <w:sz w:val="24"/>
          <w:szCs w:val="24"/>
        </w:rPr>
        <w:t xml:space="preserve"> </w:t>
      </w:r>
      <w:r w:rsidR="000F0F6E">
        <w:rPr>
          <w:rFonts w:ascii="Times New Roman" w:hAnsi="Times New Roman" w:cs="Times New Roman"/>
          <w:color w:val="000000"/>
          <w:sz w:val="24"/>
          <w:szCs w:val="24"/>
        </w:rPr>
        <w:t>К</w:t>
      </w:r>
      <w:r w:rsidRPr="0074537A">
        <w:rPr>
          <w:rFonts w:ascii="Times New Roman" w:hAnsi="Times New Roman" w:cs="Times New Roman"/>
          <w:color w:val="000000"/>
          <w:sz w:val="24"/>
          <w:szCs w:val="24"/>
        </w:rPr>
        <w:t>ак ее распространять</w:t>
      </w:r>
      <w:r w:rsidR="000F0F6E">
        <w:rPr>
          <w:rFonts w:ascii="Times New Roman" w:hAnsi="Times New Roman" w:cs="Times New Roman"/>
          <w:color w:val="000000"/>
          <w:sz w:val="24"/>
          <w:szCs w:val="24"/>
        </w:rPr>
        <w:t>?</w:t>
      </w:r>
      <w:r w:rsidRPr="0074537A">
        <w:rPr>
          <w:rFonts w:ascii="Times New Roman" w:hAnsi="Times New Roman" w:cs="Times New Roman"/>
          <w:color w:val="000000"/>
          <w:sz w:val="24"/>
          <w:szCs w:val="24"/>
        </w:rPr>
        <w:t xml:space="preserve"> Либо платить за рекламу, либо использовать какие-то другие каналы распространения информации. </w:t>
      </w:r>
      <w:r w:rsidR="00FF77EE">
        <w:rPr>
          <w:rFonts w:ascii="Times New Roman" w:hAnsi="Times New Roman" w:cs="Times New Roman"/>
          <w:color w:val="000000"/>
          <w:sz w:val="24"/>
          <w:szCs w:val="24"/>
        </w:rPr>
        <w:t>Е</w:t>
      </w:r>
      <w:r w:rsidRPr="0074537A">
        <w:rPr>
          <w:rFonts w:ascii="Times New Roman" w:hAnsi="Times New Roman" w:cs="Times New Roman"/>
          <w:color w:val="000000"/>
          <w:sz w:val="24"/>
          <w:szCs w:val="24"/>
        </w:rPr>
        <w:t xml:space="preserve">сть самый мощный канал информационный </w:t>
      </w:r>
      <w:r w:rsidR="00FF77EE">
        <w:rPr>
          <w:rFonts w:ascii="Times New Roman" w:hAnsi="Times New Roman" w:cs="Times New Roman"/>
          <w:color w:val="000000"/>
          <w:sz w:val="24"/>
          <w:szCs w:val="24"/>
        </w:rPr>
        <w:t xml:space="preserve">— </w:t>
      </w:r>
      <w:r w:rsidRPr="0074537A">
        <w:rPr>
          <w:rFonts w:ascii="Times New Roman" w:hAnsi="Times New Roman" w:cs="Times New Roman"/>
          <w:color w:val="000000"/>
          <w:sz w:val="24"/>
          <w:szCs w:val="24"/>
        </w:rPr>
        <w:t>это студент</w:t>
      </w:r>
      <w:r w:rsidR="00FF77EE">
        <w:rPr>
          <w:rFonts w:ascii="Times New Roman" w:hAnsi="Times New Roman" w:cs="Times New Roman"/>
          <w:color w:val="000000"/>
          <w:sz w:val="24"/>
          <w:szCs w:val="24"/>
        </w:rPr>
        <w:t xml:space="preserve">. </w:t>
      </w:r>
      <w:r w:rsidR="00F05E20">
        <w:rPr>
          <w:rFonts w:ascii="Times New Roman" w:hAnsi="Times New Roman" w:cs="Times New Roman"/>
          <w:color w:val="000000"/>
          <w:sz w:val="24"/>
          <w:szCs w:val="24"/>
        </w:rPr>
        <w:t>П</w:t>
      </w:r>
      <w:r w:rsidRPr="0074537A">
        <w:rPr>
          <w:rFonts w:ascii="Times New Roman" w:hAnsi="Times New Roman" w:cs="Times New Roman"/>
          <w:color w:val="000000"/>
          <w:sz w:val="24"/>
          <w:szCs w:val="24"/>
        </w:rPr>
        <w:t>о опросу</w:t>
      </w:r>
      <w:r w:rsidR="00F05E20">
        <w:rPr>
          <w:rFonts w:ascii="Times New Roman" w:hAnsi="Times New Roman" w:cs="Times New Roman"/>
          <w:color w:val="000000"/>
          <w:sz w:val="24"/>
          <w:szCs w:val="24"/>
        </w:rPr>
        <w:t>,</w:t>
      </w:r>
      <w:r w:rsidRPr="0074537A">
        <w:rPr>
          <w:rFonts w:ascii="Times New Roman" w:hAnsi="Times New Roman" w:cs="Times New Roman"/>
          <w:color w:val="000000"/>
          <w:sz w:val="24"/>
          <w:szCs w:val="24"/>
        </w:rPr>
        <w:t xml:space="preserve"> который реально я проводила достаточно давно</w:t>
      </w:r>
      <w:r w:rsidR="00F05E20">
        <w:rPr>
          <w:rFonts w:ascii="Times New Roman" w:hAnsi="Times New Roman" w:cs="Times New Roman"/>
          <w:color w:val="000000"/>
          <w:sz w:val="24"/>
          <w:szCs w:val="24"/>
        </w:rPr>
        <w:t xml:space="preserve">, </w:t>
      </w:r>
      <w:r w:rsidRPr="0074537A">
        <w:rPr>
          <w:rFonts w:ascii="Times New Roman" w:hAnsi="Times New Roman" w:cs="Times New Roman"/>
          <w:color w:val="000000"/>
          <w:sz w:val="24"/>
          <w:szCs w:val="24"/>
        </w:rPr>
        <w:t>ничего не изменилось</w:t>
      </w:r>
      <w:r w:rsidR="00F05E20">
        <w:rPr>
          <w:rFonts w:ascii="Times New Roman" w:hAnsi="Times New Roman" w:cs="Times New Roman"/>
          <w:color w:val="000000"/>
          <w:sz w:val="24"/>
          <w:szCs w:val="24"/>
        </w:rPr>
        <w:t>,</w:t>
      </w:r>
      <w:r w:rsidRPr="0074537A">
        <w:rPr>
          <w:rFonts w:ascii="Times New Roman" w:hAnsi="Times New Roman" w:cs="Times New Roman"/>
          <w:color w:val="000000"/>
          <w:sz w:val="24"/>
          <w:szCs w:val="24"/>
        </w:rPr>
        <w:t xml:space="preserve"> если повторить его абсолютно такие же будут результаты</w:t>
      </w:r>
      <w:r w:rsidR="00217299">
        <w:rPr>
          <w:rFonts w:ascii="Times New Roman" w:hAnsi="Times New Roman" w:cs="Times New Roman"/>
          <w:color w:val="000000"/>
          <w:sz w:val="24"/>
          <w:szCs w:val="24"/>
        </w:rPr>
        <w:t>.</w:t>
      </w:r>
      <w:r w:rsidRPr="0074537A">
        <w:rPr>
          <w:rFonts w:ascii="Times New Roman" w:hAnsi="Times New Roman" w:cs="Times New Roman"/>
          <w:color w:val="000000"/>
          <w:sz w:val="24"/>
          <w:szCs w:val="24"/>
        </w:rPr>
        <w:t xml:space="preserve"> </w:t>
      </w:r>
      <w:r w:rsidR="00217299">
        <w:rPr>
          <w:rFonts w:ascii="Times New Roman" w:hAnsi="Times New Roman" w:cs="Times New Roman"/>
          <w:color w:val="000000"/>
          <w:sz w:val="24"/>
          <w:szCs w:val="24"/>
        </w:rPr>
        <w:t>С</w:t>
      </w:r>
      <w:r w:rsidRPr="0074537A">
        <w:rPr>
          <w:rFonts w:ascii="Times New Roman" w:hAnsi="Times New Roman" w:cs="Times New Roman"/>
          <w:color w:val="000000"/>
          <w:sz w:val="24"/>
          <w:szCs w:val="24"/>
        </w:rPr>
        <w:t>амая эффективная реклама</w:t>
      </w:r>
      <w:r w:rsidR="00217299">
        <w:rPr>
          <w:rFonts w:ascii="Times New Roman" w:hAnsi="Times New Roman" w:cs="Times New Roman"/>
          <w:color w:val="000000"/>
          <w:sz w:val="24"/>
          <w:szCs w:val="24"/>
        </w:rPr>
        <w:t xml:space="preserve"> —</w:t>
      </w:r>
      <w:r w:rsidRPr="0074537A">
        <w:rPr>
          <w:rFonts w:ascii="Times New Roman" w:hAnsi="Times New Roman" w:cs="Times New Roman"/>
          <w:color w:val="000000"/>
          <w:sz w:val="24"/>
          <w:szCs w:val="24"/>
        </w:rPr>
        <w:t xml:space="preserve"> это сарафан</w:t>
      </w:r>
      <w:r w:rsidR="00217299">
        <w:rPr>
          <w:rFonts w:ascii="Times New Roman" w:hAnsi="Times New Roman" w:cs="Times New Roman"/>
          <w:color w:val="000000"/>
          <w:sz w:val="24"/>
          <w:szCs w:val="24"/>
        </w:rPr>
        <w:t>. Т</w:t>
      </w:r>
      <w:r w:rsidR="00217299" w:rsidRPr="00217299">
        <w:rPr>
          <w:rFonts w:ascii="Times New Roman" w:hAnsi="Times New Roman" w:cs="Times New Roman"/>
          <w:color w:val="000000"/>
          <w:sz w:val="24"/>
          <w:szCs w:val="24"/>
        </w:rPr>
        <w:t>о есть ребят</w:t>
      </w:r>
      <w:r w:rsidR="00CB1C43">
        <w:rPr>
          <w:rFonts w:ascii="Times New Roman" w:hAnsi="Times New Roman" w:cs="Times New Roman"/>
          <w:color w:val="000000"/>
          <w:sz w:val="24"/>
          <w:szCs w:val="24"/>
        </w:rPr>
        <w:t xml:space="preserve">а </w:t>
      </w:r>
      <w:r w:rsidR="00217299" w:rsidRPr="00217299">
        <w:rPr>
          <w:rFonts w:ascii="Times New Roman" w:hAnsi="Times New Roman" w:cs="Times New Roman"/>
          <w:color w:val="000000"/>
          <w:sz w:val="24"/>
          <w:szCs w:val="24"/>
        </w:rPr>
        <w:t>кто поступает</w:t>
      </w:r>
      <w:r w:rsidR="00CB1C43">
        <w:rPr>
          <w:rFonts w:ascii="Times New Roman" w:hAnsi="Times New Roman" w:cs="Times New Roman"/>
          <w:color w:val="000000"/>
          <w:sz w:val="24"/>
          <w:szCs w:val="24"/>
        </w:rPr>
        <w:t xml:space="preserve"> </w:t>
      </w:r>
      <w:r w:rsidR="00217299" w:rsidRPr="00217299">
        <w:rPr>
          <w:rFonts w:ascii="Times New Roman" w:hAnsi="Times New Roman" w:cs="Times New Roman"/>
          <w:color w:val="000000"/>
          <w:sz w:val="24"/>
          <w:szCs w:val="24"/>
        </w:rPr>
        <w:t>больше 60 процентов отвечают</w:t>
      </w:r>
      <w:r w:rsidR="00CB1C43">
        <w:rPr>
          <w:rFonts w:ascii="Times New Roman" w:hAnsi="Times New Roman" w:cs="Times New Roman"/>
          <w:color w:val="000000"/>
          <w:sz w:val="24"/>
          <w:szCs w:val="24"/>
        </w:rPr>
        <w:t xml:space="preserve">, </w:t>
      </w:r>
      <w:r w:rsidR="00217299" w:rsidRPr="00217299">
        <w:rPr>
          <w:rFonts w:ascii="Times New Roman" w:hAnsi="Times New Roman" w:cs="Times New Roman"/>
          <w:color w:val="000000"/>
          <w:sz w:val="24"/>
          <w:szCs w:val="24"/>
        </w:rPr>
        <w:t xml:space="preserve">что </w:t>
      </w:r>
      <w:r w:rsidR="00CB1C43">
        <w:rPr>
          <w:rFonts w:ascii="Times New Roman" w:hAnsi="Times New Roman" w:cs="Times New Roman"/>
          <w:color w:val="000000"/>
          <w:sz w:val="24"/>
          <w:szCs w:val="24"/>
        </w:rPr>
        <w:t>узнали</w:t>
      </w:r>
      <w:r w:rsidR="00217299" w:rsidRPr="00217299">
        <w:rPr>
          <w:rFonts w:ascii="Times New Roman" w:hAnsi="Times New Roman" w:cs="Times New Roman"/>
          <w:color w:val="000000"/>
          <w:sz w:val="24"/>
          <w:szCs w:val="24"/>
        </w:rPr>
        <w:t xml:space="preserve"> от людей знакомых</w:t>
      </w:r>
      <w:r w:rsidR="00CB1C43">
        <w:rPr>
          <w:rFonts w:ascii="Times New Roman" w:hAnsi="Times New Roman" w:cs="Times New Roman"/>
          <w:color w:val="000000"/>
          <w:sz w:val="24"/>
          <w:szCs w:val="24"/>
        </w:rPr>
        <w:t>.</w:t>
      </w:r>
      <w:r w:rsidR="00217299" w:rsidRPr="00217299">
        <w:rPr>
          <w:rFonts w:ascii="Times New Roman" w:hAnsi="Times New Roman" w:cs="Times New Roman"/>
          <w:color w:val="000000"/>
          <w:sz w:val="24"/>
          <w:szCs w:val="24"/>
        </w:rPr>
        <w:t xml:space="preserve"> </w:t>
      </w:r>
      <w:r w:rsidR="00CB1C43">
        <w:rPr>
          <w:rFonts w:ascii="Times New Roman" w:hAnsi="Times New Roman" w:cs="Times New Roman"/>
          <w:color w:val="000000"/>
          <w:sz w:val="24"/>
          <w:szCs w:val="24"/>
        </w:rPr>
        <w:t>М</w:t>
      </w:r>
      <w:r w:rsidR="00217299" w:rsidRPr="00217299">
        <w:rPr>
          <w:rFonts w:ascii="Times New Roman" w:hAnsi="Times New Roman" w:cs="Times New Roman"/>
          <w:color w:val="000000"/>
          <w:sz w:val="24"/>
          <w:szCs w:val="24"/>
        </w:rPr>
        <w:t>ало кто узнает сам каким-то образом</w:t>
      </w:r>
      <w:r w:rsidR="00CB1C43">
        <w:rPr>
          <w:rFonts w:ascii="Times New Roman" w:hAnsi="Times New Roman" w:cs="Times New Roman"/>
          <w:color w:val="000000"/>
          <w:sz w:val="24"/>
          <w:szCs w:val="24"/>
        </w:rPr>
        <w:t>.</w:t>
      </w:r>
      <w:r w:rsidR="00217299" w:rsidRPr="00217299">
        <w:rPr>
          <w:rFonts w:ascii="Times New Roman" w:hAnsi="Times New Roman" w:cs="Times New Roman"/>
          <w:color w:val="000000"/>
          <w:sz w:val="24"/>
          <w:szCs w:val="24"/>
        </w:rPr>
        <w:t xml:space="preserve"> </w:t>
      </w:r>
      <w:r w:rsidR="00CB1C43">
        <w:rPr>
          <w:rFonts w:ascii="Times New Roman" w:hAnsi="Times New Roman" w:cs="Times New Roman"/>
          <w:color w:val="000000"/>
          <w:sz w:val="24"/>
          <w:szCs w:val="24"/>
        </w:rPr>
        <w:t>Т</w:t>
      </w:r>
      <w:r w:rsidR="00217299" w:rsidRPr="00217299">
        <w:rPr>
          <w:rFonts w:ascii="Times New Roman" w:hAnsi="Times New Roman" w:cs="Times New Roman"/>
          <w:color w:val="000000"/>
          <w:sz w:val="24"/>
          <w:szCs w:val="24"/>
        </w:rPr>
        <w:t>ем не менее инструмент выставок мы тоже используем</w:t>
      </w:r>
      <w:r w:rsidR="00D55430">
        <w:rPr>
          <w:rFonts w:ascii="Times New Roman" w:hAnsi="Times New Roman" w:cs="Times New Roman"/>
          <w:color w:val="000000"/>
          <w:sz w:val="24"/>
          <w:szCs w:val="24"/>
        </w:rPr>
        <w:t>,</w:t>
      </w:r>
      <w:r w:rsidR="00217299" w:rsidRPr="00217299">
        <w:rPr>
          <w:rFonts w:ascii="Times New Roman" w:hAnsi="Times New Roman" w:cs="Times New Roman"/>
          <w:color w:val="000000"/>
          <w:sz w:val="24"/>
          <w:szCs w:val="24"/>
        </w:rPr>
        <w:t xml:space="preserve"> вот как раз когда мы ездим по стране</w:t>
      </w:r>
      <w:r w:rsidR="00D55430">
        <w:rPr>
          <w:rFonts w:ascii="Times New Roman" w:hAnsi="Times New Roman" w:cs="Times New Roman"/>
          <w:color w:val="000000"/>
          <w:sz w:val="24"/>
          <w:szCs w:val="24"/>
        </w:rPr>
        <w:t xml:space="preserve"> и</w:t>
      </w:r>
      <w:r w:rsidR="00217299" w:rsidRPr="00217299">
        <w:rPr>
          <w:rFonts w:ascii="Times New Roman" w:hAnsi="Times New Roman" w:cs="Times New Roman"/>
          <w:color w:val="000000"/>
          <w:sz w:val="24"/>
          <w:szCs w:val="24"/>
        </w:rPr>
        <w:t xml:space="preserve"> посещаем</w:t>
      </w:r>
      <w:r w:rsidR="00D55430">
        <w:rPr>
          <w:rFonts w:ascii="Times New Roman" w:hAnsi="Times New Roman" w:cs="Times New Roman"/>
          <w:color w:val="000000"/>
          <w:sz w:val="24"/>
          <w:szCs w:val="24"/>
        </w:rPr>
        <w:t xml:space="preserve"> их</w:t>
      </w:r>
      <w:r w:rsidR="00217299" w:rsidRPr="00217299">
        <w:rPr>
          <w:rFonts w:ascii="Times New Roman" w:hAnsi="Times New Roman" w:cs="Times New Roman"/>
          <w:color w:val="000000"/>
          <w:sz w:val="24"/>
          <w:szCs w:val="24"/>
        </w:rPr>
        <w:t xml:space="preserve"> в качестве участников и презентуем в университет, мы видим, что Дубна достаточно неизвестный регион и город</w:t>
      </w:r>
      <w:r w:rsidR="00D55430">
        <w:rPr>
          <w:rFonts w:ascii="Times New Roman" w:hAnsi="Times New Roman" w:cs="Times New Roman"/>
          <w:color w:val="000000"/>
          <w:sz w:val="24"/>
          <w:szCs w:val="24"/>
        </w:rPr>
        <w:t>.</w:t>
      </w:r>
      <w:r w:rsidR="00217299" w:rsidRPr="00217299">
        <w:rPr>
          <w:rFonts w:ascii="Times New Roman" w:hAnsi="Times New Roman" w:cs="Times New Roman"/>
          <w:color w:val="000000"/>
          <w:sz w:val="24"/>
          <w:szCs w:val="24"/>
        </w:rPr>
        <w:t xml:space="preserve"> </w:t>
      </w:r>
      <w:r w:rsidR="00D55430">
        <w:rPr>
          <w:rFonts w:ascii="Times New Roman" w:hAnsi="Times New Roman" w:cs="Times New Roman"/>
          <w:color w:val="000000"/>
          <w:sz w:val="24"/>
          <w:szCs w:val="24"/>
        </w:rPr>
        <w:t>Н</w:t>
      </w:r>
      <w:r w:rsidR="00217299" w:rsidRPr="00217299">
        <w:rPr>
          <w:rFonts w:ascii="Times New Roman" w:hAnsi="Times New Roman" w:cs="Times New Roman"/>
          <w:color w:val="000000"/>
          <w:sz w:val="24"/>
          <w:szCs w:val="24"/>
        </w:rPr>
        <w:t>есмотря на то, что мы город с мировым именем</w:t>
      </w:r>
      <w:r w:rsidR="00D55430">
        <w:rPr>
          <w:rFonts w:ascii="Times New Roman" w:hAnsi="Times New Roman" w:cs="Times New Roman"/>
          <w:color w:val="000000"/>
          <w:sz w:val="24"/>
          <w:szCs w:val="24"/>
        </w:rPr>
        <w:t>, в</w:t>
      </w:r>
      <w:r w:rsidR="00217299" w:rsidRPr="00217299">
        <w:rPr>
          <w:rFonts w:ascii="Times New Roman" w:hAnsi="Times New Roman" w:cs="Times New Roman"/>
          <w:color w:val="000000"/>
          <w:sz w:val="24"/>
          <w:szCs w:val="24"/>
        </w:rPr>
        <w:t xml:space="preserve"> городе науки мирового уровня. И поэтому одна из приоритетных задач </w:t>
      </w:r>
      <w:r w:rsidR="00ED7BF0">
        <w:rPr>
          <w:rFonts w:ascii="Times New Roman" w:hAnsi="Times New Roman" w:cs="Times New Roman"/>
          <w:color w:val="000000"/>
          <w:sz w:val="24"/>
          <w:szCs w:val="24"/>
        </w:rPr>
        <w:t xml:space="preserve">— </w:t>
      </w:r>
      <w:r w:rsidR="00217299" w:rsidRPr="00217299">
        <w:rPr>
          <w:rFonts w:ascii="Times New Roman" w:hAnsi="Times New Roman" w:cs="Times New Roman"/>
          <w:color w:val="000000"/>
          <w:sz w:val="24"/>
          <w:szCs w:val="24"/>
        </w:rPr>
        <w:t xml:space="preserve">это такой вот пиар города </w:t>
      </w:r>
      <w:r w:rsidR="00ED7BF0">
        <w:rPr>
          <w:rFonts w:ascii="Times New Roman" w:hAnsi="Times New Roman" w:cs="Times New Roman"/>
          <w:color w:val="000000"/>
          <w:sz w:val="24"/>
          <w:szCs w:val="24"/>
        </w:rPr>
        <w:t>н</w:t>
      </w:r>
      <w:r w:rsidR="00217299" w:rsidRPr="00217299">
        <w:rPr>
          <w:rFonts w:ascii="Times New Roman" w:hAnsi="Times New Roman" w:cs="Times New Roman"/>
          <w:color w:val="000000"/>
          <w:sz w:val="24"/>
          <w:szCs w:val="24"/>
        </w:rPr>
        <w:t>аукограда.</w:t>
      </w:r>
      <w:r w:rsidR="00ED7BF0">
        <w:rPr>
          <w:rFonts w:ascii="Times New Roman" w:hAnsi="Times New Roman" w:cs="Times New Roman"/>
          <w:color w:val="000000"/>
          <w:sz w:val="24"/>
          <w:szCs w:val="24"/>
        </w:rPr>
        <w:t xml:space="preserve"> </w:t>
      </w:r>
      <w:r w:rsidR="00ED7BF0" w:rsidRPr="00ED7BF0">
        <w:rPr>
          <w:rFonts w:ascii="Times New Roman" w:hAnsi="Times New Roman" w:cs="Times New Roman"/>
          <w:color w:val="000000"/>
          <w:sz w:val="24"/>
          <w:szCs w:val="24"/>
        </w:rPr>
        <w:t>Ну, то есть это скорее задача как городского масштаба, но тем не менее мы как город в городе</w:t>
      </w:r>
      <w:r w:rsidR="00ED7BF0">
        <w:rPr>
          <w:rFonts w:ascii="Times New Roman" w:hAnsi="Times New Roman" w:cs="Times New Roman"/>
          <w:color w:val="000000"/>
          <w:sz w:val="24"/>
          <w:szCs w:val="24"/>
        </w:rPr>
        <w:t>.</w:t>
      </w:r>
      <w:r w:rsidR="00ED7BF0" w:rsidRPr="00ED7BF0">
        <w:rPr>
          <w:rFonts w:ascii="Times New Roman" w:hAnsi="Times New Roman" w:cs="Times New Roman"/>
          <w:color w:val="000000"/>
          <w:sz w:val="24"/>
          <w:szCs w:val="24"/>
        </w:rPr>
        <w:t xml:space="preserve">  </w:t>
      </w:r>
      <w:r w:rsidR="00BC6848">
        <w:rPr>
          <w:rFonts w:ascii="Times New Roman" w:hAnsi="Times New Roman" w:cs="Times New Roman"/>
          <w:color w:val="000000"/>
          <w:sz w:val="24"/>
          <w:szCs w:val="24"/>
        </w:rPr>
        <w:t>У</w:t>
      </w:r>
      <w:r w:rsidR="00ED7BF0" w:rsidRPr="00ED7BF0">
        <w:rPr>
          <w:rFonts w:ascii="Times New Roman" w:hAnsi="Times New Roman" w:cs="Times New Roman"/>
          <w:color w:val="000000"/>
          <w:sz w:val="24"/>
          <w:szCs w:val="24"/>
        </w:rPr>
        <w:t xml:space="preserve">ниверситет </w:t>
      </w:r>
      <w:r w:rsidR="00BC6848">
        <w:rPr>
          <w:rFonts w:ascii="Times New Roman" w:hAnsi="Times New Roman" w:cs="Times New Roman"/>
          <w:color w:val="000000"/>
          <w:sz w:val="24"/>
          <w:szCs w:val="24"/>
        </w:rPr>
        <w:t>—</w:t>
      </w:r>
      <w:r w:rsidR="00ED7BF0" w:rsidRPr="00ED7BF0">
        <w:rPr>
          <w:rFonts w:ascii="Times New Roman" w:hAnsi="Times New Roman" w:cs="Times New Roman"/>
          <w:color w:val="000000"/>
          <w:sz w:val="24"/>
          <w:szCs w:val="24"/>
        </w:rPr>
        <w:t xml:space="preserve"> это очень серьезная организация в рамках такого маленького города, так как </w:t>
      </w:r>
      <w:r w:rsidR="00BC6848">
        <w:rPr>
          <w:rFonts w:ascii="Times New Roman" w:hAnsi="Times New Roman" w:cs="Times New Roman"/>
          <w:color w:val="000000"/>
          <w:sz w:val="24"/>
          <w:szCs w:val="24"/>
        </w:rPr>
        <w:t xml:space="preserve">население </w:t>
      </w:r>
      <w:r w:rsidR="00ED7BF0" w:rsidRPr="00ED7BF0">
        <w:rPr>
          <w:rFonts w:ascii="Times New Roman" w:hAnsi="Times New Roman" w:cs="Times New Roman"/>
          <w:color w:val="000000"/>
          <w:sz w:val="24"/>
          <w:szCs w:val="24"/>
        </w:rPr>
        <w:t>72 тыс</w:t>
      </w:r>
      <w:r w:rsidR="00BC6848">
        <w:rPr>
          <w:rFonts w:ascii="Times New Roman" w:hAnsi="Times New Roman" w:cs="Times New Roman"/>
          <w:color w:val="000000"/>
          <w:sz w:val="24"/>
          <w:szCs w:val="24"/>
        </w:rPr>
        <w:t>ячи</w:t>
      </w:r>
      <w:r w:rsidR="00ED7BF0" w:rsidRPr="00ED7BF0">
        <w:rPr>
          <w:rFonts w:ascii="Times New Roman" w:hAnsi="Times New Roman" w:cs="Times New Roman"/>
          <w:color w:val="000000"/>
          <w:sz w:val="24"/>
          <w:szCs w:val="24"/>
        </w:rPr>
        <w:t xml:space="preserve"> сейчас</w:t>
      </w:r>
      <w:r w:rsidR="00BC6848">
        <w:rPr>
          <w:rFonts w:ascii="Times New Roman" w:hAnsi="Times New Roman" w:cs="Times New Roman"/>
          <w:color w:val="000000"/>
          <w:sz w:val="24"/>
          <w:szCs w:val="24"/>
        </w:rPr>
        <w:t xml:space="preserve">, </w:t>
      </w:r>
      <w:r w:rsidR="00ED7BF0" w:rsidRPr="00ED7BF0">
        <w:rPr>
          <w:rFonts w:ascii="Times New Roman" w:hAnsi="Times New Roman" w:cs="Times New Roman"/>
          <w:color w:val="000000"/>
          <w:sz w:val="24"/>
          <w:szCs w:val="24"/>
        </w:rPr>
        <w:t>это же очень мало</w:t>
      </w:r>
      <w:r w:rsidR="001C2A14">
        <w:rPr>
          <w:rFonts w:ascii="Times New Roman" w:hAnsi="Times New Roman" w:cs="Times New Roman"/>
          <w:color w:val="000000"/>
          <w:sz w:val="24"/>
          <w:szCs w:val="24"/>
        </w:rPr>
        <w:t>,</w:t>
      </w:r>
      <w:r w:rsidR="00ED7BF0" w:rsidRPr="00ED7BF0">
        <w:rPr>
          <w:rFonts w:ascii="Times New Roman" w:hAnsi="Times New Roman" w:cs="Times New Roman"/>
          <w:color w:val="000000"/>
          <w:sz w:val="24"/>
          <w:szCs w:val="24"/>
        </w:rPr>
        <w:t xml:space="preserve"> и далеко не каждый</w:t>
      </w:r>
      <w:r w:rsidR="001C2A14">
        <w:rPr>
          <w:rFonts w:ascii="Times New Roman" w:hAnsi="Times New Roman" w:cs="Times New Roman"/>
          <w:color w:val="000000"/>
          <w:sz w:val="24"/>
          <w:szCs w:val="24"/>
        </w:rPr>
        <w:t xml:space="preserve"> такой</w:t>
      </w:r>
      <w:r w:rsidR="00ED7BF0" w:rsidRPr="00ED7BF0">
        <w:rPr>
          <w:rFonts w:ascii="Times New Roman" w:hAnsi="Times New Roman" w:cs="Times New Roman"/>
          <w:color w:val="000000"/>
          <w:sz w:val="24"/>
          <w:szCs w:val="24"/>
        </w:rPr>
        <w:t xml:space="preserve"> город может похвастаться наличием университета</w:t>
      </w:r>
      <w:r w:rsidR="001C2A14">
        <w:rPr>
          <w:rFonts w:ascii="Times New Roman" w:hAnsi="Times New Roman" w:cs="Times New Roman"/>
          <w:color w:val="000000"/>
          <w:sz w:val="24"/>
          <w:szCs w:val="24"/>
        </w:rPr>
        <w:t>.</w:t>
      </w:r>
      <w:r w:rsidR="00ED7BF0" w:rsidRPr="00ED7BF0">
        <w:rPr>
          <w:rFonts w:ascii="Times New Roman" w:hAnsi="Times New Roman" w:cs="Times New Roman"/>
          <w:color w:val="000000"/>
          <w:sz w:val="24"/>
          <w:szCs w:val="24"/>
        </w:rPr>
        <w:t xml:space="preserve"> </w:t>
      </w:r>
      <w:r w:rsidR="001C2A14">
        <w:rPr>
          <w:rFonts w:ascii="Times New Roman" w:hAnsi="Times New Roman" w:cs="Times New Roman"/>
          <w:color w:val="000000"/>
          <w:sz w:val="24"/>
          <w:szCs w:val="24"/>
        </w:rPr>
        <w:t>П</w:t>
      </w:r>
      <w:r w:rsidR="00ED7BF0" w:rsidRPr="00ED7BF0">
        <w:rPr>
          <w:rFonts w:ascii="Times New Roman" w:hAnsi="Times New Roman" w:cs="Times New Roman"/>
          <w:color w:val="000000"/>
          <w:sz w:val="24"/>
          <w:szCs w:val="24"/>
        </w:rPr>
        <w:t xml:space="preserve">оэтому нам </w:t>
      </w:r>
      <w:r w:rsidR="00517E5B" w:rsidRPr="00ED7BF0">
        <w:rPr>
          <w:rFonts w:ascii="Times New Roman" w:hAnsi="Times New Roman" w:cs="Times New Roman"/>
          <w:color w:val="000000"/>
          <w:sz w:val="24"/>
          <w:szCs w:val="24"/>
        </w:rPr>
        <w:t>важно,</w:t>
      </w:r>
      <w:r w:rsidR="00ED7BF0" w:rsidRPr="00ED7BF0">
        <w:rPr>
          <w:rFonts w:ascii="Times New Roman" w:hAnsi="Times New Roman" w:cs="Times New Roman"/>
          <w:color w:val="000000"/>
          <w:sz w:val="24"/>
          <w:szCs w:val="24"/>
        </w:rPr>
        <w:t xml:space="preserve"> как бы </w:t>
      </w:r>
      <w:r w:rsidR="001C2A14">
        <w:rPr>
          <w:rFonts w:ascii="Times New Roman" w:hAnsi="Times New Roman" w:cs="Times New Roman"/>
          <w:color w:val="000000"/>
          <w:sz w:val="24"/>
          <w:szCs w:val="24"/>
        </w:rPr>
        <w:t>пиарить</w:t>
      </w:r>
      <w:r w:rsidR="00ED7BF0" w:rsidRPr="00ED7BF0">
        <w:rPr>
          <w:rFonts w:ascii="Times New Roman" w:hAnsi="Times New Roman" w:cs="Times New Roman"/>
          <w:color w:val="000000"/>
          <w:sz w:val="24"/>
          <w:szCs w:val="24"/>
        </w:rPr>
        <w:t xml:space="preserve"> себя именно через бренд города</w:t>
      </w:r>
      <w:r w:rsidR="001C2A14">
        <w:rPr>
          <w:rFonts w:ascii="Times New Roman" w:hAnsi="Times New Roman" w:cs="Times New Roman"/>
          <w:color w:val="000000"/>
          <w:sz w:val="24"/>
          <w:szCs w:val="24"/>
        </w:rPr>
        <w:t xml:space="preserve">. </w:t>
      </w:r>
      <w:r w:rsidR="00517E5B">
        <w:rPr>
          <w:rFonts w:ascii="Times New Roman" w:hAnsi="Times New Roman" w:cs="Times New Roman"/>
          <w:color w:val="000000"/>
          <w:sz w:val="24"/>
          <w:szCs w:val="24"/>
        </w:rPr>
        <w:t>С</w:t>
      </w:r>
      <w:r w:rsidR="00517E5B" w:rsidRPr="00ED7BF0">
        <w:rPr>
          <w:rFonts w:ascii="Times New Roman" w:hAnsi="Times New Roman" w:cs="Times New Roman"/>
          <w:color w:val="000000"/>
          <w:sz w:val="24"/>
          <w:szCs w:val="24"/>
        </w:rPr>
        <w:t xml:space="preserve"> одной стороны,</w:t>
      </w:r>
      <w:r w:rsidR="00ED7BF0" w:rsidRPr="00ED7BF0">
        <w:rPr>
          <w:rFonts w:ascii="Times New Roman" w:hAnsi="Times New Roman" w:cs="Times New Roman"/>
          <w:color w:val="000000"/>
          <w:sz w:val="24"/>
          <w:szCs w:val="24"/>
        </w:rPr>
        <w:t xml:space="preserve"> на</w:t>
      </w:r>
      <w:r w:rsidR="001C2A14">
        <w:rPr>
          <w:rFonts w:ascii="Times New Roman" w:hAnsi="Times New Roman" w:cs="Times New Roman"/>
          <w:color w:val="000000"/>
          <w:sz w:val="24"/>
          <w:szCs w:val="24"/>
        </w:rPr>
        <w:t>м</w:t>
      </w:r>
      <w:r w:rsidR="00ED7BF0" w:rsidRPr="00ED7BF0">
        <w:rPr>
          <w:rFonts w:ascii="Times New Roman" w:hAnsi="Times New Roman" w:cs="Times New Roman"/>
          <w:color w:val="000000"/>
          <w:sz w:val="24"/>
          <w:szCs w:val="24"/>
        </w:rPr>
        <w:t xml:space="preserve"> </w:t>
      </w:r>
      <w:r w:rsidR="001C2A14">
        <w:rPr>
          <w:rFonts w:ascii="Times New Roman" w:hAnsi="Times New Roman" w:cs="Times New Roman"/>
          <w:color w:val="000000"/>
          <w:sz w:val="24"/>
          <w:szCs w:val="24"/>
        </w:rPr>
        <w:t>это</w:t>
      </w:r>
      <w:r w:rsidR="00ED7BF0" w:rsidRPr="00ED7BF0">
        <w:rPr>
          <w:rFonts w:ascii="Times New Roman" w:hAnsi="Times New Roman" w:cs="Times New Roman"/>
          <w:color w:val="000000"/>
          <w:sz w:val="24"/>
          <w:szCs w:val="24"/>
        </w:rPr>
        <w:t xml:space="preserve"> сделать легко</w:t>
      </w:r>
      <w:r w:rsidR="001C2A14">
        <w:rPr>
          <w:rFonts w:ascii="Times New Roman" w:hAnsi="Times New Roman" w:cs="Times New Roman"/>
          <w:color w:val="000000"/>
          <w:sz w:val="24"/>
          <w:szCs w:val="24"/>
        </w:rPr>
        <w:t>,</w:t>
      </w:r>
      <w:r w:rsidR="00ED7BF0" w:rsidRPr="00ED7BF0">
        <w:rPr>
          <w:rFonts w:ascii="Times New Roman" w:hAnsi="Times New Roman" w:cs="Times New Roman"/>
          <w:color w:val="000000"/>
          <w:sz w:val="24"/>
          <w:szCs w:val="24"/>
        </w:rPr>
        <w:t xml:space="preserve"> потому что город действительно </w:t>
      </w:r>
      <w:r w:rsidR="001C2A14">
        <w:rPr>
          <w:rFonts w:ascii="Times New Roman" w:hAnsi="Times New Roman" w:cs="Times New Roman"/>
          <w:color w:val="000000"/>
          <w:sz w:val="24"/>
          <w:szCs w:val="24"/>
        </w:rPr>
        <w:t xml:space="preserve">не нуждается в </w:t>
      </w:r>
      <w:r w:rsidR="00ED7BF0" w:rsidRPr="00ED7BF0">
        <w:rPr>
          <w:rFonts w:ascii="Times New Roman" w:hAnsi="Times New Roman" w:cs="Times New Roman"/>
          <w:color w:val="000000"/>
          <w:sz w:val="24"/>
          <w:szCs w:val="24"/>
        </w:rPr>
        <w:t>реклам</w:t>
      </w:r>
      <w:r w:rsidR="001C2A14">
        <w:rPr>
          <w:rFonts w:ascii="Times New Roman" w:hAnsi="Times New Roman" w:cs="Times New Roman"/>
          <w:color w:val="000000"/>
          <w:sz w:val="24"/>
          <w:szCs w:val="24"/>
        </w:rPr>
        <w:t>е</w:t>
      </w:r>
      <w:r w:rsidR="003B3BF7">
        <w:rPr>
          <w:rFonts w:ascii="Times New Roman" w:hAnsi="Times New Roman" w:cs="Times New Roman"/>
          <w:color w:val="000000"/>
          <w:sz w:val="24"/>
          <w:szCs w:val="24"/>
        </w:rPr>
        <w:t>, самая большая таблица Менделеева, что</w:t>
      </w:r>
      <w:r w:rsidR="00ED7BF0" w:rsidRPr="00ED7BF0">
        <w:rPr>
          <w:rFonts w:ascii="Times New Roman" w:hAnsi="Times New Roman" w:cs="Times New Roman"/>
          <w:color w:val="000000"/>
          <w:sz w:val="24"/>
          <w:szCs w:val="24"/>
        </w:rPr>
        <w:t xml:space="preserve"> может быть круче</w:t>
      </w:r>
      <w:r w:rsidR="003B3BF7">
        <w:rPr>
          <w:rFonts w:ascii="Times New Roman" w:hAnsi="Times New Roman" w:cs="Times New Roman"/>
          <w:color w:val="000000"/>
          <w:sz w:val="24"/>
          <w:szCs w:val="24"/>
        </w:rPr>
        <w:t>?</w:t>
      </w:r>
      <w:r w:rsidR="00ED7BF0" w:rsidRPr="00ED7BF0">
        <w:rPr>
          <w:rFonts w:ascii="Times New Roman" w:hAnsi="Times New Roman" w:cs="Times New Roman"/>
          <w:color w:val="000000"/>
          <w:sz w:val="24"/>
          <w:szCs w:val="24"/>
        </w:rPr>
        <w:t xml:space="preserve"> </w:t>
      </w:r>
      <w:r w:rsidR="003B3BF7">
        <w:rPr>
          <w:rFonts w:ascii="Times New Roman" w:hAnsi="Times New Roman" w:cs="Times New Roman"/>
          <w:color w:val="000000"/>
          <w:sz w:val="24"/>
          <w:szCs w:val="24"/>
        </w:rPr>
        <w:t xml:space="preserve">Но он </w:t>
      </w:r>
      <w:r w:rsidR="00ED7BF0" w:rsidRPr="00ED7BF0">
        <w:rPr>
          <w:rFonts w:ascii="Times New Roman" w:hAnsi="Times New Roman" w:cs="Times New Roman"/>
          <w:color w:val="000000"/>
          <w:sz w:val="24"/>
          <w:szCs w:val="24"/>
        </w:rPr>
        <w:t>нуждается в том</w:t>
      </w:r>
      <w:r w:rsidR="003B3BF7">
        <w:rPr>
          <w:rFonts w:ascii="Times New Roman" w:hAnsi="Times New Roman" w:cs="Times New Roman"/>
          <w:color w:val="000000"/>
          <w:sz w:val="24"/>
          <w:szCs w:val="24"/>
        </w:rPr>
        <w:t>,</w:t>
      </w:r>
      <w:r w:rsidR="00ED7BF0" w:rsidRPr="00ED7BF0">
        <w:rPr>
          <w:rFonts w:ascii="Times New Roman" w:hAnsi="Times New Roman" w:cs="Times New Roman"/>
          <w:color w:val="000000"/>
          <w:sz w:val="24"/>
          <w:szCs w:val="24"/>
        </w:rPr>
        <w:t xml:space="preserve"> чтобы </w:t>
      </w:r>
      <w:r w:rsidR="003B3BF7">
        <w:rPr>
          <w:rFonts w:ascii="Times New Roman" w:hAnsi="Times New Roman" w:cs="Times New Roman"/>
          <w:color w:val="000000"/>
          <w:sz w:val="24"/>
          <w:szCs w:val="24"/>
        </w:rPr>
        <w:t>его</w:t>
      </w:r>
      <w:r w:rsidR="00ED7BF0" w:rsidRPr="00ED7BF0">
        <w:rPr>
          <w:rFonts w:ascii="Times New Roman" w:hAnsi="Times New Roman" w:cs="Times New Roman"/>
          <w:color w:val="000000"/>
          <w:sz w:val="24"/>
          <w:szCs w:val="24"/>
        </w:rPr>
        <w:t xml:space="preserve"> </w:t>
      </w:r>
      <w:r w:rsidR="003B3BF7">
        <w:rPr>
          <w:rFonts w:ascii="Times New Roman" w:hAnsi="Times New Roman" w:cs="Times New Roman"/>
          <w:color w:val="000000"/>
          <w:sz w:val="24"/>
          <w:szCs w:val="24"/>
        </w:rPr>
        <w:t>знали.</w:t>
      </w:r>
      <w:r w:rsidR="00ED7BF0" w:rsidRPr="00ED7BF0">
        <w:rPr>
          <w:rFonts w:ascii="Times New Roman" w:hAnsi="Times New Roman" w:cs="Times New Roman"/>
          <w:color w:val="000000"/>
          <w:sz w:val="24"/>
          <w:szCs w:val="24"/>
        </w:rPr>
        <w:t xml:space="preserve"> </w:t>
      </w:r>
      <w:r w:rsidR="003B3BF7">
        <w:rPr>
          <w:rFonts w:ascii="Times New Roman" w:hAnsi="Times New Roman" w:cs="Times New Roman"/>
          <w:color w:val="000000"/>
          <w:sz w:val="24"/>
          <w:szCs w:val="24"/>
        </w:rPr>
        <w:t>В</w:t>
      </w:r>
      <w:r w:rsidR="00ED7BF0" w:rsidRPr="00ED7BF0">
        <w:rPr>
          <w:rFonts w:ascii="Times New Roman" w:hAnsi="Times New Roman" w:cs="Times New Roman"/>
          <w:color w:val="000000"/>
          <w:sz w:val="24"/>
          <w:szCs w:val="24"/>
        </w:rPr>
        <w:t xml:space="preserve">от когда человек </w:t>
      </w:r>
      <w:r w:rsidR="00AD2FA0" w:rsidRPr="00ED7BF0">
        <w:rPr>
          <w:rFonts w:ascii="Times New Roman" w:hAnsi="Times New Roman" w:cs="Times New Roman"/>
          <w:color w:val="000000"/>
          <w:sz w:val="24"/>
          <w:szCs w:val="24"/>
        </w:rPr>
        <w:t>узнал,</w:t>
      </w:r>
      <w:r w:rsidR="00ED7BF0" w:rsidRPr="00ED7BF0">
        <w:rPr>
          <w:rFonts w:ascii="Times New Roman" w:hAnsi="Times New Roman" w:cs="Times New Roman"/>
          <w:color w:val="000000"/>
          <w:sz w:val="24"/>
          <w:szCs w:val="24"/>
        </w:rPr>
        <w:t xml:space="preserve"> и ты ему</w:t>
      </w:r>
      <w:r w:rsidR="003B3BF7">
        <w:rPr>
          <w:rFonts w:ascii="Times New Roman" w:hAnsi="Times New Roman" w:cs="Times New Roman"/>
          <w:color w:val="000000"/>
          <w:sz w:val="24"/>
          <w:szCs w:val="24"/>
        </w:rPr>
        <w:t xml:space="preserve">: у нас тут коллайдер, мировая наука, </w:t>
      </w:r>
      <w:r w:rsidR="00ED7BF0" w:rsidRPr="00ED7BF0">
        <w:rPr>
          <w:rFonts w:ascii="Times New Roman" w:hAnsi="Times New Roman" w:cs="Times New Roman"/>
          <w:color w:val="000000"/>
          <w:sz w:val="24"/>
          <w:szCs w:val="24"/>
        </w:rPr>
        <w:t>50 процентов открыти</w:t>
      </w:r>
      <w:r w:rsidR="003B3BF7">
        <w:rPr>
          <w:rFonts w:ascii="Times New Roman" w:hAnsi="Times New Roman" w:cs="Times New Roman"/>
          <w:color w:val="000000"/>
          <w:sz w:val="24"/>
          <w:szCs w:val="24"/>
        </w:rPr>
        <w:t>й</w:t>
      </w:r>
      <w:r w:rsidR="00ED7BF0" w:rsidRPr="00ED7BF0">
        <w:rPr>
          <w:rFonts w:ascii="Times New Roman" w:hAnsi="Times New Roman" w:cs="Times New Roman"/>
          <w:color w:val="000000"/>
          <w:sz w:val="24"/>
          <w:szCs w:val="24"/>
        </w:rPr>
        <w:t xml:space="preserve"> в области физики делаются</w:t>
      </w:r>
      <w:r w:rsidR="00AD2FA0">
        <w:rPr>
          <w:rFonts w:ascii="Times New Roman" w:hAnsi="Times New Roman" w:cs="Times New Roman"/>
          <w:color w:val="000000"/>
          <w:sz w:val="24"/>
          <w:szCs w:val="24"/>
        </w:rPr>
        <w:t xml:space="preserve">. Многие </w:t>
      </w:r>
      <w:r w:rsidR="00ED7BF0" w:rsidRPr="00ED7BF0">
        <w:rPr>
          <w:rFonts w:ascii="Times New Roman" w:hAnsi="Times New Roman" w:cs="Times New Roman"/>
          <w:color w:val="000000"/>
          <w:sz w:val="24"/>
          <w:szCs w:val="24"/>
        </w:rPr>
        <w:t xml:space="preserve">вообще не слышали про город, понимаешь? </w:t>
      </w:r>
      <w:r w:rsidR="00AD2FA0">
        <w:rPr>
          <w:rFonts w:ascii="Times New Roman" w:hAnsi="Times New Roman" w:cs="Times New Roman"/>
          <w:color w:val="000000"/>
          <w:sz w:val="24"/>
          <w:szCs w:val="24"/>
        </w:rPr>
        <w:t>А</w:t>
      </w:r>
      <w:r w:rsidR="00ED7BF0" w:rsidRPr="00ED7BF0">
        <w:rPr>
          <w:rFonts w:ascii="Times New Roman" w:hAnsi="Times New Roman" w:cs="Times New Roman"/>
          <w:color w:val="000000"/>
          <w:sz w:val="24"/>
          <w:szCs w:val="24"/>
        </w:rPr>
        <w:t xml:space="preserve"> надо, чтобы слышали. Вот это приоритетная задача.</w:t>
      </w:r>
    </w:p>
    <w:p w14:paraId="59BB76B9" w14:textId="77777777" w:rsidR="0074537A" w:rsidRPr="00ED7BF0" w:rsidRDefault="0074537A" w:rsidP="0067014C">
      <w:pPr>
        <w:spacing w:line="360" w:lineRule="auto"/>
        <w:jc w:val="both"/>
        <w:rPr>
          <w:rFonts w:ascii="Times New Roman" w:hAnsi="Times New Roman" w:cs="Times New Roman"/>
          <w:color w:val="000000"/>
          <w:sz w:val="24"/>
          <w:szCs w:val="24"/>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sidR="00ED7BF0">
        <w:rPr>
          <w:rFonts w:ascii="Times New Roman" w:hAnsi="Times New Roman" w:cs="Times New Roman"/>
          <w:b/>
          <w:bCs/>
          <w:color w:val="000000"/>
          <w:sz w:val="24"/>
          <w:szCs w:val="24"/>
        </w:rPr>
        <w:t xml:space="preserve"> </w:t>
      </w:r>
      <w:r w:rsidR="0029362A">
        <w:rPr>
          <w:rFonts w:ascii="Times New Roman" w:hAnsi="Times New Roman" w:cs="Times New Roman"/>
          <w:color w:val="000000"/>
          <w:sz w:val="24"/>
          <w:szCs w:val="24"/>
        </w:rPr>
        <w:t>Вы</w:t>
      </w:r>
      <w:r w:rsidR="00AD2FA0" w:rsidRPr="00AD2FA0">
        <w:rPr>
          <w:rFonts w:ascii="Times New Roman" w:hAnsi="Times New Roman" w:cs="Times New Roman"/>
          <w:color w:val="000000"/>
          <w:sz w:val="24"/>
          <w:szCs w:val="24"/>
        </w:rPr>
        <w:t xml:space="preserve"> говорили про студентов как раз, я так понимаю, у вас есть в планах </w:t>
      </w:r>
      <w:r w:rsidR="0029362A">
        <w:rPr>
          <w:rFonts w:ascii="Times New Roman" w:hAnsi="Times New Roman" w:cs="Times New Roman"/>
          <w:color w:val="000000"/>
          <w:sz w:val="24"/>
          <w:szCs w:val="24"/>
        </w:rPr>
        <w:t>образовать некое</w:t>
      </w:r>
      <w:r w:rsidR="00AD2FA0" w:rsidRPr="00AD2FA0">
        <w:rPr>
          <w:rFonts w:ascii="Times New Roman" w:hAnsi="Times New Roman" w:cs="Times New Roman"/>
          <w:color w:val="000000"/>
          <w:sz w:val="24"/>
          <w:szCs w:val="24"/>
        </w:rPr>
        <w:t xml:space="preserve"> бренд</w:t>
      </w:r>
      <w:r w:rsidR="0029362A">
        <w:rPr>
          <w:rFonts w:ascii="Times New Roman" w:hAnsi="Times New Roman" w:cs="Times New Roman"/>
          <w:color w:val="000000"/>
          <w:sz w:val="24"/>
          <w:szCs w:val="24"/>
        </w:rPr>
        <w:t>-</w:t>
      </w:r>
      <w:r w:rsidR="00AD2FA0" w:rsidRPr="00AD2FA0">
        <w:rPr>
          <w:rFonts w:ascii="Times New Roman" w:hAnsi="Times New Roman" w:cs="Times New Roman"/>
          <w:color w:val="000000"/>
          <w:sz w:val="24"/>
          <w:szCs w:val="24"/>
        </w:rPr>
        <w:t>комьюнити</w:t>
      </w:r>
      <w:r w:rsidR="0029362A">
        <w:rPr>
          <w:rFonts w:ascii="Times New Roman" w:hAnsi="Times New Roman" w:cs="Times New Roman"/>
          <w:color w:val="000000"/>
          <w:sz w:val="24"/>
          <w:szCs w:val="24"/>
        </w:rPr>
        <w:t xml:space="preserve">, </w:t>
      </w:r>
      <w:r w:rsidR="00AD2FA0" w:rsidRPr="00AD2FA0">
        <w:rPr>
          <w:rFonts w:ascii="Times New Roman" w:hAnsi="Times New Roman" w:cs="Times New Roman"/>
          <w:color w:val="000000"/>
          <w:sz w:val="24"/>
          <w:szCs w:val="24"/>
        </w:rPr>
        <w:t xml:space="preserve">чтобы студенты сами были заинтересованы в </w:t>
      </w:r>
      <w:r w:rsidR="0029362A">
        <w:rPr>
          <w:rFonts w:ascii="Times New Roman" w:hAnsi="Times New Roman" w:cs="Times New Roman"/>
          <w:color w:val="000000"/>
          <w:sz w:val="24"/>
          <w:szCs w:val="24"/>
        </w:rPr>
        <w:t>продвижении</w:t>
      </w:r>
      <w:r w:rsidR="00AD2FA0" w:rsidRPr="00AD2FA0">
        <w:rPr>
          <w:rFonts w:ascii="Times New Roman" w:hAnsi="Times New Roman" w:cs="Times New Roman"/>
          <w:color w:val="000000"/>
          <w:sz w:val="24"/>
          <w:szCs w:val="24"/>
        </w:rPr>
        <w:t xml:space="preserve"> университет</w:t>
      </w:r>
      <w:r w:rsidR="0029362A">
        <w:rPr>
          <w:rFonts w:ascii="Times New Roman" w:hAnsi="Times New Roman" w:cs="Times New Roman"/>
          <w:color w:val="000000"/>
          <w:sz w:val="24"/>
          <w:szCs w:val="24"/>
        </w:rPr>
        <w:t>а?</w:t>
      </w:r>
      <w:r w:rsidR="000344DE">
        <w:rPr>
          <w:rFonts w:ascii="Times New Roman" w:hAnsi="Times New Roman" w:cs="Times New Roman"/>
          <w:color w:val="000000"/>
          <w:sz w:val="24"/>
          <w:szCs w:val="24"/>
        </w:rPr>
        <w:t xml:space="preserve"> </w:t>
      </w:r>
    </w:p>
    <w:p w14:paraId="07C67326" w14:textId="77777777" w:rsidR="0074537A" w:rsidRDefault="0074537A" w:rsidP="0074537A">
      <w:pPr>
        <w:spacing w:line="360" w:lineRule="auto"/>
        <w:jc w:val="both"/>
        <w:rPr>
          <w:rFonts w:ascii="Times New Roman" w:hAnsi="Times New Roman" w:cs="Times New Roman"/>
          <w:b/>
          <w:bCs/>
          <w:color w:val="000000"/>
          <w:sz w:val="24"/>
          <w:szCs w:val="24"/>
        </w:rPr>
      </w:pPr>
      <w:r w:rsidRPr="00365824">
        <w:rPr>
          <w:rFonts w:ascii="Times New Roman" w:hAnsi="Times New Roman" w:cs="Times New Roman"/>
          <w:b/>
          <w:bCs/>
          <w:color w:val="000000"/>
          <w:sz w:val="24"/>
          <w:szCs w:val="24"/>
        </w:rPr>
        <w:lastRenderedPageBreak/>
        <w:t>Респондент:</w:t>
      </w:r>
      <w:r w:rsidR="000344DE">
        <w:rPr>
          <w:rFonts w:ascii="Times New Roman" w:hAnsi="Times New Roman" w:cs="Times New Roman"/>
          <w:b/>
          <w:bCs/>
          <w:color w:val="000000"/>
          <w:sz w:val="24"/>
          <w:szCs w:val="24"/>
        </w:rPr>
        <w:t xml:space="preserve"> </w:t>
      </w:r>
      <w:r w:rsidR="000344DE" w:rsidRPr="000344DE">
        <w:rPr>
          <w:rFonts w:ascii="Times New Roman" w:hAnsi="Times New Roman" w:cs="Times New Roman"/>
          <w:color w:val="000000"/>
          <w:sz w:val="24"/>
          <w:szCs w:val="24"/>
        </w:rPr>
        <w:t xml:space="preserve">Да. </w:t>
      </w:r>
      <w:r w:rsidR="00B722E5">
        <w:rPr>
          <w:rFonts w:ascii="Times New Roman" w:hAnsi="Times New Roman" w:cs="Times New Roman"/>
          <w:color w:val="000000"/>
          <w:sz w:val="24"/>
          <w:szCs w:val="24"/>
        </w:rPr>
        <w:t>М</w:t>
      </w:r>
      <w:r w:rsidR="000344DE" w:rsidRPr="000344DE">
        <w:rPr>
          <w:rFonts w:ascii="Times New Roman" w:hAnsi="Times New Roman" w:cs="Times New Roman"/>
          <w:color w:val="000000"/>
          <w:sz w:val="24"/>
          <w:szCs w:val="24"/>
        </w:rPr>
        <w:t xml:space="preserve">ы практикуем </w:t>
      </w:r>
      <w:r w:rsidR="00B722E5">
        <w:rPr>
          <w:rFonts w:ascii="Times New Roman" w:hAnsi="Times New Roman" w:cs="Times New Roman"/>
          <w:color w:val="000000"/>
          <w:sz w:val="24"/>
          <w:szCs w:val="24"/>
        </w:rPr>
        <w:t>проект</w:t>
      </w:r>
      <w:r w:rsidR="0022086F">
        <w:rPr>
          <w:rFonts w:ascii="Times New Roman" w:hAnsi="Times New Roman" w:cs="Times New Roman"/>
          <w:color w:val="000000"/>
          <w:sz w:val="24"/>
          <w:szCs w:val="24"/>
        </w:rPr>
        <w:t xml:space="preserve"> «студента-амбассадоры»</w:t>
      </w:r>
      <w:r w:rsidR="00B722E5">
        <w:rPr>
          <w:rFonts w:ascii="Times New Roman" w:hAnsi="Times New Roman" w:cs="Times New Roman"/>
          <w:color w:val="000000"/>
          <w:sz w:val="24"/>
          <w:szCs w:val="24"/>
        </w:rPr>
        <w:t xml:space="preserve"> </w:t>
      </w:r>
      <w:r w:rsidR="000344DE" w:rsidRPr="000344DE">
        <w:rPr>
          <w:rFonts w:ascii="Times New Roman" w:hAnsi="Times New Roman" w:cs="Times New Roman"/>
          <w:color w:val="000000"/>
          <w:sz w:val="24"/>
          <w:szCs w:val="24"/>
        </w:rPr>
        <w:t>может</w:t>
      </w:r>
      <w:r w:rsidR="00B722E5">
        <w:rPr>
          <w:rFonts w:ascii="Times New Roman" w:hAnsi="Times New Roman" w:cs="Times New Roman"/>
          <w:color w:val="000000"/>
          <w:sz w:val="24"/>
          <w:szCs w:val="24"/>
        </w:rPr>
        <w:t xml:space="preserve"> года</w:t>
      </w:r>
      <w:r w:rsidR="000344DE" w:rsidRPr="000344DE">
        <w:rPr>
          <w:rFonts w:ascii="Times New Roman" w:hAnsi="Times New Roman" w:cs="Times New Roman"/>
          <w:color w:val="000000"/>
          <w:sz w:val="24"/>
          <w:szCs w:val="24"/>
        </w:rPr>
        <w:t xml:space="preserve"> 3</w:t>
      </w:r>
      <w:r w:rsidR="00B722E5">
        <w:rPr>
          <w:rFonts w:ascii="Times New Roman" w:hAnsi="Times New Roman" w:cs="Times New Roman"/>
          <w:color w:val="000000"/>
          <w:sz w:val="24"/>
          <w:szCs w:val="24"/>
        </w:rPr>
        <w:t>,</w:t>
      </w:r>
      <w:r w:rsidR="000344DE" w:rsidRPr="000344DE">
        <w:rPr>
          <w:rFonts w:ascii="Times New Roman" w:hAnsi="Times New Roman" w:cs="Times New Roman"/>
          <w:color w:val="000000"/>
          <w:sz w:val="24"/>
          <w:szCs w:val="24"/>
        </w:rPr>
        <w:t xml:space="preserve"> но я уходил</w:t>
      </w:r>
      <w:r w:rsidR="00B722E5">
        <w:rPr>
          <w:rFonts w:ascii="Times New Roman" w:hAnsi="Times New Roman" w:cs="Times New Roman"/>
          <w:color w:val="000000"/>
          <w:sz w:val="24"/>
          <w:szCs w:val="24"/>
        </w:rPr>
        <w:t>а</w:t>
      </w:r>
      <w:r w:rsidR="000344DE" w:rsidRPr="000344DE">
        <w:rPr>
          <w:rFonts w:ascii="Times New Roman" w:hAnsi="Times New Roman" w:cs="Times New Roman"/>
          <w:color w:val="000000"/>
          <w:sz w:val="24"/>
          <w:szCs w:val="24"/>
        </w:rPr>
        <w:t xml:space="preserve"> </w:t>
      </w:r>
      <w:r w:rsidR="008A22AE">
        <w:rPr>
          <w:rFonts w:ascii="Times New Roman" w:hAnsi="Times New Roman" w:cs="Times New Roman"/>
          <w:color w:val="000000"/>
          <w:sz w:val="24"/>
          <w:szCs w:val="24"/>
        </w:rPr>
        <w:t xml:space="preserve">из университета, год выпал, </w:t>
      </w:r>
      <w:r w:rsidR="000344DE" w:rsidRPr="000344DE">
        <w:rPr>
          <w:rFonts w:ascii="Times New Roman" w:hAnsi="Times New Roman" w:cs="Times New Roman"/>
          <w:color w:val="000000"/>
          <w:sz w:val="24"/>
          <w:szCs w:val="24"/>
        </w:rPr>
        <w:t xml:space="preserve">и сейчас </w:t>
      </w:r>
      <w:r w:rsidR="00B722E5">
        <w:rPr>
          <w:rFonts w:ascii="Times New Roman" w:hAnsi="Times New Roman" w:cs="Times New Roman"/>
          <w:color w:val="000000"/>
          <w:sz w:val="24"/>
          <w:szCs w:val="24"/>
        </w:rPr>
        <w:t xml:space="preserve">вернулась </w:t>
      </w:r>
      <w:r w:rsidR="000344DE" w:rsidRPr="000344DE">
        <w:rPr>
          <w:rFonts w:ascii="Times New Roman" w:hAnsi="Times New Roman" w:cs="Times New Roman"/>
          <w:color w:val="000000"/>
          <w:sz w:val="24"/>
          <w:szCs w:val="24"/>
        </w:rPr>
        <w:t xml:space="preserve">уже не </w:t>
      </w:r>
      <w:r w:rsidR="00B722E5">
        <w:rPr>
          <w:rFonts w:ascii="Times New Roman" w:hAnsi="Times New Roman" w:cs="Times New Roman"/>
          <w:color w:val="000000"/>
          <w:sz w:val="24"/>
          <w:szCs w:val="24"/>
        </w:rPr>
        <w:t xml:space="preserve">в </w:t>
      </w:r>
      <w:r w:rsidR="000344DE" w:rsidRPr="000344DE">
        <w:rPr>
          <w:rFonts w:ascii="Times New Roman" w:hAnsi="Times New Roman" w:cs="Times New Roman"/>
          <w:color w:val="000000"/>
          <w:sz w:val="24"/>
          <w:szCs w:val="24"/>
        </w:rPr>
        <w:t>абитуриент</w:t>
      </w:r>
      <w:r w:rsidR="00B722E5">
        <w:rPr>
          <w:rFonts w:ascii="Times New Roman" w:hAnsi="Times New Roman" w:cs="Times New Roman"/>
          <w:color w:val="000000"/>
          <w:sz w:val="24"/>
          <w:szCs w:val="24"/>
        </w:rPr>
        <w:t>-</w:t>
      </w:r>
      <w:r w:rsidR="000344DE" w:rsidRPr="000344DE">
        <w:rPr>
          <w:rFonts w:ascii="Times New Roman" w:hAnsi="Times New Roman" w:cs="Times New Roman"/>
          <w:color w:val="000000"/>
          <w:sz w:val="24"/>
          <w:szCs w:val="24"/>
        </w:rPr>
        <w:t>центр</w:t>
      </w:r>
      <w:r w:rsidR="00B722E5">
        <w:rPr>
          <w:rFonts w:ascii="Times New Roman" w:hAnsi="Times New Roman" w:cs="Times New Roman"/>
          <w:color w:val="000000"/>
          <w:sz w:val="24"/>
          <w:szCs w:val="24"/>
        </w:rPr>
        <w:t>,</w:t>
      </w:r>
      <w:r w:rsidR="000344DE" w:rsidRPr="000344DE">
        <w:rPr>
          <w:rFonts w:ascii="Times New Roman" w:hAnsi="Times New Roman" w:cs="Times New Roman"/>
          <w:color w:val="000000"/>
          <w:sz w:val="24"/>
          <w:szCs w:val="24"/>
        </w:rPr>
        <w:t xml:space="preserve"> </w:t>
      </w:r>
      <w:r w:rsidR="008A22AE">
        <w:rPr>
          <w:rFonts w:ascii="Times New Roman" w:hAnsi="Times New Roman" w:cs="Times New Roman"/>
          <w:color w:val="000000"/>
          <w:sz w:val="24"/>
          <w:szCs w:val="24"/>
        </w:rPr>
        <w:t xml:space="preserve">а в центр имиджевых проектов, </w:t>
      </w:r>
      <w:r w:rsidR="000344DE" w:rsidRPr="000344DE">
        <w:rPr>
          <w:rFonts w:ascii="Times New Roman" w:hAnsi="Times New Roman" w:cs="Times New Roman"/>
          <w:color w:val="000000"/>
          <w:sz w:val="24"/>
          <w:szCs w:val="24"/>
        </w:rPr>
        <w:t>поэтому у нас остался</w:t>
      </w:r>
      <w:r w:rsidR="00B722E5">
        <w:rPr>
          <w:rFonts w:ascii="Times New Roman" w:hAnsi="Times New Roman" w:cs="Times New Roman"/>
          <w:color w:val="000000"/>
          <w:sz w:val="24"/>
          <w:szCs w:val="24"/>
        </w:rPr>
        <w:t xml:space="preserve"> проект</w:t>
      </w:r>
      <w:r w:rsidR="000344DE" w:rsidRPr="000344DE">
        <w:rPr>
          <w:rFonts w:ascii="Times New Roman" w:hAnsi="Times New Roman" w:cs="Times New Roman"/>
          <w:color w:val="000000"/>
          <w:sz w:val="24"/>
          <w:szCs w:val="24"/>
        </w:rPr>
        <w:t xml:space="preserve"> немножко на перепутье</w:t>
      </w:r>
      <w:r w:rsidR="00B722E5">
        <w:rPr>
          <w:rFonts w:ascii="Times New Roman" w:hAnsi="Times New Roman" w:cs="Times New Roman"/>
          <w:color w:val="000000"/>
          <w:sz w:val="24"/>
          <w:szCs w:val="24"/>
        </w:rPr>
        <w:t>.</w:t>
      </w:r>
      <w:r w:rsidR="000344DE" w:rsidRPr="000344DE">
        <w:rPr>
          <w:rFonts w:ascii="Times New Roman" w:hAnsi="Times New Roman" w:cs="Times New Roman"/>
          <w:color w:val="000000"/>
          <w:sz w:val="24"/>
          <w:szCs w:val="24"/>
        </w:rPr>
        <w:t xml:space="preserve"> </w:t>
      </w:r>
      <w:r w:rsidR="009863D0">
        <w:rPr>
          <w:rFonts w:ascii="Times New Roman" w:hAnsi="Times New Roman" w:cs="Times New Roman"/>
          <w:color w:val="000000"/>
          <w:sz w:val="24"/>
          <w:szCs w:val="24"/>
        </w:rPr>
        <w:t>К</w:t>
      </w:r>
      <w:r w:rsidR="009863D0" w:rsidRPr="000344DE">
        <w:rPr>
          <w:rFonts w:ascii="Times New Roman" w:hAnsi="Times New Roman" w:cs="Times New Roman"/>
          <w:color w:val="000000"/>
          <w:sz w:val="24"/>
          <w:szCs w:val="24"/>
        </w:rPr>
        <w:t>онечно,</w:t>
      </w:r>
      <w:r w:rsidR="000344DE" w:rsidRPr="000344DE">
        <w:rPr>
          <w:rFonts w:ascii="Times New Roman" w:hAnsi="Times New Roman" w:cs="Times New Roman"/>
          <w:color w:val="000000"/>
          <w:sz w:val="24"/>
          <w:szCs w:val="24"/>
        </w:rPr>
        <w:t xml:space="preserve"> мы заинтересованы в том</w:t>
      </w:r>
      <w:r w:rsidR="00BD6342">
        <w:rPr>
          <w:rFonts w:ascii="Times New Roman" w:hAnsi="Times New Roman" w:cs="Times New Roman"/>
          <w:color w:val="000000"/>
          <w:sz w:val="24"/>
          <w:szCs w:val="24"/>
        </w:rPr>
        <w:t>,</w:t>
      </w:r>
      <w:r w:rsidR="000344DE" w:rsidRPr="000344DE">
        <w:rPr>
          <w:rFonts w:ascii="Times New Roman" w:hAnsi="Times New Roman" w:cs="Times New Roman"/>
          <w:color w:val="000000"/>
          <w:sz w:val="24"/>
          <w:szCs w:val="24"/>
        </w:rPr>
        <w:t xml:space="preserve"> чтобы это сообщество было не одномомент</w:t>
      </w:r>
      <w:r w:rsidR="00BD6342">
        <w:rPr>
          <w:rFonts w:ascii="Times New Roman" w:hAnsi="Times New Roman" w:cs="Times New Roman"/>
          <w:color w:val="000000"/>
          <w:sz w:val="24"/>
          <w:szCs w:val="24"/>
        </w:rPr>
        <w:t>ным, как сейчас получается:</w:t>
      </w:r>
      <w:r w:rsidR="000344DE" w:rsidRPr="000344DE">
        <w:rPr>
          <w:rFonts w:ascii="Times New Roman" w:hAnsi="Times New Roman" w:cs="Times New Roman"/>
          <w:color w:val="000000"/>
          <w:sz w:val="24"/>
          <w:szCs w:val="24"/>
        </w:rPr>
        <w:t xml:space="preserve"> </w:t>
      </w:r>
      <w:r w:rsidR="00BD6342">
        <w:rPr>
          <w:rFonts w:ascii="Times New Roman" w:hAnsi="Times New Roman" w:cs="Times New Roman"/>
          <w:color w:val="000000"/>
          <w:sz w:val="24"/>
          <w:szCs w:val="24"/>
        </w:rPr>
        <w:t>«</w:t>
      </w:r>
      <w:r w:rsidR="000344DE" w:rsidRPr="000344DE">
        <w:rPr>
          <w:rFonts w:ascii="Times New Roman" w:hAnsi="Times New Roman" w:cs="Times New Roman"/>
          <w:color w:val="000000"/>
          <w:sz w:val="24"/>
          <w:szCs w:val="24"/>
        </w:rPr>
        <w:t xml:space="preserve">ребята </w:t>
      </w:r>
      <w:r w:rsidR="00BD6342">
        <w:rPr>
          <w:rFonts w:ascii="Times New Roman" w:hAnsi="Times New Roman" w:cs="Times New Roman"/>
          <w:color w:val="000000"/>
          <w:sz w:val="24"/>
          <w:szCs w:val="24"/>
        </w:rPr>
        <w:t>нужна помощь, давайте с нами»</w:t>
      </w:r>
      <w:r w:rsidR="00477956">
        <w:rPr>
          <w:rFonts w:ascii="Times New Roman" w:hAnsi="Times New Roman" w:cs="Times New Roman"/>
          <w:color w:val="000000"/>
          <w:sz w:val="24"/>
          <w:szCs w:val="24"/>
        </w:rPr>
        <w:t xml:space="preserve">, чтобы быстрее научились рассказывать про университет, съездили, вернулись и спасибо. </w:t>
      </w:r>
      <w:r w:rsidR="009863D0">
        <w:rPr>
          <w:rFonts w:ascii="Times New Roman" w:hAnsi="Times New Roman" w:cs="Times New Roman"/>
          <w:color w:val="000000"/>
          <w:sz w:val="24"/>
          <w:szCs w:val="24"/>
        </w:rPr>
        <w:t>Хочется,</w:t>
      </w:r>
      <w:r w:rsidR="00477956">
        <w:rPr>
          <w:rFonts w:ascii="Times New Roman" w:hAnsi="Times New Roman" w:cs="Times New Roman"/>
          <w:color w:val="000000"/>
          <w:sz w:val="24"/>
          <w:szCs w:val="24"/>
        </w:rPr>
        <w:t xml:space="preserve"> чтобы ребята становились послами, амбассадоры по-русски — послы. Настоящими стабильными представителями университета</w:t>
      </w:r>
      <w:r w:rsidR="00502F4D">
        <w:rPr>
          <w:rFonts w:ascii="Times New Roman" w:hAnsi="Times New Roman" w:cs="Times New Roman"/>
          <w:color w:val="000000"/>
          <w:sz w:val="24"/>
          <w:szCs w:val="24"/>
        </w:rPr>
        <w:t xml:space="preserve"> на любом уровне. </w:t>
      </w:r>
      <w:r w:rsidR="00CE2407">
        <w:rPr>
          <w:rFonts w:ascii="Times New Roman" w:hAnsi="Times New Roman" w:cs="Times New Roman"/>
          <w:color w:val="000000"/>
          <w:sz w:val="24"/>
          <w:szCs w:val="24"/>
        </w:rPr>
        <w:t>М</w:t>
      </w:r>
      <w:r w:rsidR="00502F4D" w:rsidRPr="00502F4D">
        <w:rPr>
          <w:rFonts w:ascii="Times New Roman" w:hAnsi="Times New Roman" w:cs="Times New Roman"/>
          <w:color w:val="000000"/>
          <w:sz w:val="24"/>
          <w:szCs w:val="24"/>
        </w:rPr>
        <w:t xml:space="preserve">ы призываем сейчас </w:t>
      </w:r>
      <w:r w:rsidR="00CE2407">
        <w:rPr>
          <w:rFonts w:ascii="Times New Roman" w:hAnsi="Times New Roman" w:cs="Times New Roman"/>
          <w:color w:val="000000"/>
          <w:sz w:val="24"/>
          <w:szCs w:val="24"/>
        </w:rPr>
        <w:t>в</w:t>
      </w:r>
      <w:r w:rsidR="00502F4D" w:rsidRPr="00502F4D">
        <w:rPr>
          <w:rFonts w:ascii="Times New Roman" w:hAnsi="Times New Roman" w:cs="Times New Roman"/>
          <w:color w:val="000000"/>
          <w:sz w:val="24"/>
          <w:szCs w:val="24"/>
        </w:rPr>
        <w:t xml:space="preserve"> это в наше бренд</w:t>
      </w:r>
      <w:r w:rsidR="00CE2407">
        <w:rPr>
          <w:rFonts w:ascii="Times New Roman" w:hAnsi="Times New Roman" w:cs="Times New Roman"/>
          <w:color w:val="000000"/>
          <w:sz w:val="24"/>
          <w:szCs w:val="24"/>
        </w:rPr>
        <w:t>-</w:t>
      </w:r>
      <w:r w:rsidR="00502F4D" w:rsidRPr="00502F4D">
        <w:rPr>
          <w:rFonts w:ascii="Times New Roman" w:hAnsi="Times New Roman" w:cs="Times New Roman"/>
          <w:color w:val="000000"/>
          <w:sz w:val="24"/>
          <w:szCs w:val="24"/>
        </w:rPr>
        <w:t>сообщества, ребят, которые курсов</w:t>
      </w:r>
      <w:r w:rsidR="00CE2407">
        <w:rPr>
          <w:rFonts w:ascii="Times New Roman" w:hAnsi="Times New Roman" w:cs="Times New Roman"/>
          <w:color w:val="000000"/>
          <w:sz w:val="24"/>
          <w:szCs w:val="24"/>
        </w:rPr>
        <w:t xml:space="preserve"> </w:t>
      </w:r>
      <w:r w:rsidR="00CE2407" w:rsidRPr="00502F4D">
        <w:rPr>
          <w:rFonts w:ascii="Times New Roman" w:hAnsi="Times New Roman" w:cs="Times New Roman"/>
          <w:color w:val="000000"/>
          <w:sz w:val="24"/>
          <w:szCs w:val="24"/>
        </w:rPr>
        <w:t>помладше</w:t>
      </w:r>
      <w:r w:rsidR="00502F4D" w:rsidRPr="00502F4D">
        <w:rPr>
          <w:rFonts w:ascii="Times New Roman" w:hAnsi="Times New Roman" w:cs="Times New Roman"/>
          <w:color w:val="000000"/>
          <w:sz w:val="24"/>
          <w:szCs w:val="24"/>
        </w:rPr>
        <w:t xml:space="preserve">. Почему? Потому что им проще найти свои </w:t>
      </w:r>
      <w:r w:rsidR="00CE2407">
        <w:rPr>
          <w:rFonts w:ascii="Times New Roman" w:hAnsi="Times New Roman" w:cs="Times New Roman"/>
          <w:color w:val="000000"/>
          <w:sz w:val="24"/>
          <w:szCs w:val="24"/>
        </w:rPr>
        <w:t>корни</w:t>
      </w:r>
      <w:r w:rsidR="00502F4D" w:rsidRPr="00502F4D">
        <w:rPr>
          <w:rFonts w:ascii="Times New Roman" w:hAnsi="Times New Roman" w:cs="Times New Roman"/>
          <w:color w:val="000000"/>
          <w:sz w:val="24"/>
          <w:szCs w:val="24"/>
        </w:rPr>
        <w:t xml:space="preserve"> в школе, они совсем недавно еще там сидели сами, они ближе к школе, им проще туда вернуться. А ребята, кто еще </w:t>
      </w:r>
      <w:r w:rsidR="00CE2407">
        <w:rPr>
          <w:rFonts w:ascii="Times New Roman" w:hAnsi="Times New Roman" w:cs="Times New Roman"/>
          <w:color w:val="000000"/>
          <w:sz w:val="24"/>
          <w:szCs w:val="24"/>
        </w:rPr>
        <w:t xml:space="preserve">учится </w:t>
      </w:r>
      <w:r w:rsidR="00502F4D" w:rsidRPr="00502F4D">
        <w:rPr>
          <w:rFonts w:ascii="Times New Roman" w:hAnsi="Times New Roman" w:cs="Times New Roman"/>
          <w:color w:val="000000"/>
          <w:sz w:val="24"/>
          <w:szCs w:val="24"/>
        </w:rPr>
        <w:t>в школе, легче воспринимают тех, кто ближе к ним по возрасту.</w:t>
      </w:r>
      <w:r w:rsidR="005010DD">
        <w:rPr>
          <w:rFonts w:ascii="Times New Roman" w:hAnsi="Times New Roman" w:cs="Times New Roman"/>
          <w:color w:val="000000"/>
          <w:sz w:val="24"/>
          <w:szCs w:val="24"/>
        </w:rPr>
        <w:t xml:space="preserve"> Это л</w:t>
      </w:r>
      <w:r w:rsidR="005010DD" w:rsidRPr="005010DD">
        <w:rPr>
          <w:rFonts w:ascii="Times New Roman" w:hAnsi="Times New Roman" w:cs="Times New Roman"/>
          <w:color w:val="000000"/>
          <w:sz w:val="24"/>
          <w:szCs w:val="24"/>
        </w:rPr>
        <w:t xml:space="preserve">егче и эффективнее для нас. Поэтому мы по большей части собираем молодежь, ну а </w:t>
      </w:r>
      <w:r w:rsidR="005010DD">
        <w:rPr>
          <w:rFonts w:ascii="Times New Roman" w:hAnsi="Times New Roman" w:cs="Times New Roman"/>
          <w:color w:val="000000"/>
          <w:sz w:val="24"/>
          <w:szCs w:val="24"/>
        </w:rPr>
        <w:t>«</w:t>
      </w:r>
      <w:r w:rsidR="005010DD" w:rsidRPr="005010DD">
        <w:rPr>
          <w:rFonts w:ascii="Times New Roman" w:hAnsi="Times New Roman" w:cs="Times New Roman"/>
          <w:color w:val="000000"/>
          <w:sz w:val="24"/>
          <w:szCs w:val="24"/>
        </w:rPr>
        <w:t>старички</w:t>
      </w:r>
      <w:r w:rsidR="005010DD">
        <w:rPr>
          <w:rFonts w:ascii="Times New Roman" w:hAnsi="Times New Roman" w:cs="Times New Roman"/>
          <w:color w:val="000000"/>
          <w:sz w:val="24"/>
          <w:szCs w:val="24"/>
        </w:rPr>
        <w:t xml:space="preserve">» </w:t>
      </w:r>
      <w:r w:rsidR="005010DD" w:rsidRPr="005010DD">
        <w:rPr>
          <w:rFonts w:ascii="Times New Roman" w:hAnsi="Times New Roman" w:cs="Times New Roman"/>
          <w:color w:val="000000"/>
          <w:sz w:val="24"/>
          <w:szCs w:val="24"/>
        </w:rPr>
        <w:t>с нами уже в каких-то других проектах, потому что им просто это нравится</w:t>
      </w:r>
      <w:r w:rsidR="005010DD">
        <w:rPr>
          <w:rFonts w:ascii="Times New Roman" w:hAnsi="Times New Roman" w:cs="Times New Roman"/>
          <w:color w:val="000000"/>
          <w:sz w:val="24"/>
          <w:szCs w:val="24"/>
        </w:rPr>
        <w:t>.</w:t>
      </w:r>
      <w:r w:rsidR="005010DD" w:rsidRPr="005010DD">
        <w:rPr>
          <w:rFonts w:ascii="Times New Roman" w:hAnsi="Times New Roman" w:cs="Times New Roman"/>
          <w:color w:val="000000"/>
          <w:sz w:val="24"/>
          <w:szCs w:val="24"/>
        </w:rPr>
        <w:t xml:space="preserve"> </w:t>
      </w:r>
      <w:r w:rsidR="005010DD">
        <w:rPr>
          <w:rFonts w:ascii="Times New Roman" w:hAnsi="Times New Roman" w:cs="Times New Roman"/>
          <w:color w:val="000000"/>
          <w:sz w:val="24"/>
          <w:szCs w:val="24"/>
        </w:rPr>
        <w:t>О</w:t>
      </w:r>
      <w:r w:rsidR="005010DD" w:rsidRPr="005010DD">
        <w:rPr>
          <w:rFonts w:ascii="Times New Roman" w:hAnsi="Times New Roman" w:cs="Times New Roman"/>
          <w:color w:val="000000"/>
          <w:sz w:val="24"/>
          <w:szCs w:val="24"/>
        </w:rPr>
        <w:t xml:space="preserve">ни </w:t>
      </w:r>
      <w:r w:rsidR="00FE6B1E">
        <w:rPr>
          <w:rFonts w:ascii="Times New Roman" w:hAnsi="Times New Roman" w:cs="Times New Roman"/>
          <w:color w:val="000000"/>
          <w:sz w:val="24"/>
          <w:szCs w:val="24"/>
        </w:rPr>
        <w:t xml:space="preserve">сами понимают и </w:t>
      </w:r>
      <w:r w:rsidR="005010DD" w:rsidRPr="005010DD">
        <w:rPr>
          <w:rFonts w:ascii="Times New Roman" w:hAnsi="Times New Roman" w:cs="Times New Roman"/>
          <w:color w:val="000000"/>
          <w:sz w:val="24"/>
          <w:szCs w:val="24"/>
        </w:rPr>
        <w:t>видят результат</w:t>
      </w:r>
      <w:r w:rsidR="005010DD">
        <w:rPr>
          <w:rFonts w:ascii="Times New Roman" w:hAnsi="Times New Roman" w:cs="Times New Roman"/>
          <w:color w:val="000000"/>
          <w:sz w:val="24"/>
          <w:szCs w:val="24"/>
        </w:rPr>
        <w:t>,</w:t>
      </w:r>
      <w:r w:rsidR="005010DD" w:rsidRPr="005010DD">
        <w:rPr>
          <w:rFonts w:ascii="Times New Roman" w:hAnsi="Times New Roman" w:cs="Times New Roman"/>
          <w:color w:val="000000"/>
          <w:sz w:val="24"/>
          <w:szCs w:val="24"/>
        </w:rPr>
        <w:t xml:space="preserve"> возможно только тогда</w:t>
      </w:r>
      <w:r w:rsidR="00FE6B1E">
        <w:rPr>
          <w:rFonts w:ascii="Times New Roman" w:hAnsi="Times New Roman" w:cs="Times New Roman"/>
          <w:color w:val="000000"/>
          <w:sz w:val="24"/>
          <w:szCs w:val="24"/>
        </w:rPr>
        <w:t>,</w:t>
      </w:r>
      <w:r w:rsidR="005010DD" w:rsidRPr="005010DD">
        <w:rPr>
          <w:rFonts w:ascii="Times New Roman" w:hAnsi="Times New Roman" w:cs="Times New Roman"/>
          <w:color w:val="000000"/>
          <w:sz w:val="24"/>
          <w:szCs w:val="24"/>
        </w:rPr>
        <w:t xml:space="preserve"> когда </w:t>
      </w:r>
      <w:r w:rsidR="001E36C9">
        <w:rPr>
          <w:rFonts w:ascii="Times New Roman" w:hAnsi="Times New Roman" w:cs="Times New Roman"/>
          <w:color w:val="000000"/>
          <w:sz w:val="24"/>
          <w:szCs w:val="24"/>
        </w:rPr>
        <w:t xml:space="preserve">сами </w:t>
      </w:r>
      <w:r w:rsidR="005010DD" w:rsidRPr="005010DD">
        <w:rPr>
          <w:rFonts w:ascii="Times New Roman" w:hAnsi="Times New Roman" w:cs="Times New Roman"/>
          <w:color w:val="000000"/>
          <w:sz w:val="24"/>
          <w:szCs w:val="24"/>
        </w:rPr>
        <w:t>постоянно</w:t>
      </w:r>
      <w:r w:rsidR="001E36C9">
        <w:rPr>
          <w:rFonts w:ascii="Times New Roman" w:hAnsi="Times New Roman" w:cs="Times New Roman"/>
          <w:color w:val="000000"/>
          <w:sz w:val="24"/>
          <w:szCs w:val="24"/>
        </w:rPr>
        <w:t xml:space="preserve"> в этом котле</w:t>
      </w:r>
      <w:r w:rsidR="00FE6B1E">
        <w:rPr>
          <w:rFonts w:ascii="Times New Roman" w:hAnsi="Times New Roman" w:cs="Times New Roman"/>
          <w:color w:val="000000"/>
          <w:sz w:val="24"/>
          <w:szCs w:val="24"/>
        </w:rPr>
        <w:t xml:space="preserve">. </w:t>
      </w:r>
      <w:r w:rsidR="001E36C9">
        <w:rPr>
          <w:rFonts w:ascii="Times New Roman" w:hAnsi="Times New Roman" w:cs="Times New Roman"/>
          <w:color w:val="000000"/>
          <w:sz w:val="24"/>
          <w:szCs w:val="24"/>
        </w:rPr>
        <w:t>Например, в Е</w:t>
      </w:r>
      <w:r w:rsidR="00FE6B1E" w:rsidRPr="00FE6B1E">
        <w:rPr>
          <w:rFonts w:ascii="Times New Roman" w:hAnsi="Times New Roman" w:cs="Times New Roman"/>
          <w:color w:val="000000"/>
          <w:sz w:val="24"/>
          <w:szCs w:val="24"/>
        </w:rPr>
        <w:t xml:space="preserve">катеринбурге </w:t>
      </w:r>
      <w:r w:rsidR="001E36C9">
        <w:rPr>
          <w:rFonts w:ascii="Times New Roman" w:hAnsi="Times New Roman" w:cs="Times New Roman"/>
          <w:color w:val="000000"/>
          <w:sz w:val="24"/>
          <w:szCs w:val="24"/>
        </w:rPr>
        <w:t xml:space="preserve">в выставке участвовали, </w:t>
      </w:r>
      <w:r w:rsidR="00FF4B60">
        <w:rPr>
          <w:rFonts w:ascii="Times New Roman" w:hAnsi="Times New Roman" w:cs="Times New Roman"/>
          <w:color w:val="000000"/>
          <w:sz w:val="24"/>
          <w:szCs w:val="24"/>
        </w:rPr>
        <w:t>идешь по коридору</w:t>
      </w:r>
      <w:r w:rsidR="001E36C9">
        <w:rPr>
          <w:rFonts w:ascii="Times New Roman" w:hAnsi="Times New Roman" w:cs="Times New Roman"/>
          <w:color w:val="000000"/>
          <w:sz w:val="24"/>
          <w:szCs w:val="24"/>
        </w:rPr>
        <w:t xml:space="preserve"> потом,</w:t>
      </w:r>
      <w:r w:rsidR="00FF4B60">
        <w:rPr>
          <w:rFonts w:ascii="Times New Roman" w:hAnsi="Times New Roman" w:cs="Times New Roman"/>
          <w:color w:val="000000"/>
          <w:sz w:val="24"/>
          <w:szCs w:val="24"/>
        </w:rPr>
        <w:t xml:space="preserve"> смотришь,</w:t>
      </w:r>
      <w:r w:rsidR="001E36C9">
        <w:rPr>
          <w:rFonts w:ascii="Times New Roman" w:hAnsi="Times New Roman" w:cs="Times New Roman"/>
          <w:color w:val="000000"/>
          <w:sz w:val="24"/>
          <w:szCs w:val="24"/>
        </w:rPr>
        <w:t xml:space="preserve"> а </w:t>
      </w:r>
      <w:r w:rsidR="00FE6B1E" w:rsidRPr="00FE6B1E">
        <w:rPr>
          <w:rFonts w:ascii="Times New Roman" w:hAnsi="Times New Roman" w:cs="Times New Roman"/>
          <w:color w:val="000000"/>
          <w:sz w:val="24"/>
          <w:szCs w:val="24"/>
        </w:rPr>
        <w:t xml:space="preserve">они приехали </w:t>
      </w:r>
      <w:r w:rsidR="00FF4B60">
        <w:rPr>
          <w:rFonts w:ascii="Times New Roman" w:hAnsi="Times New Roman" w:cs="Times New Roman"/>
          <w:color w:val="000000"/>
          <w:sz w:val="24"/>
          <w:szCs w:val="24"/>
        </w:rPr>
        <w:t xml:space="preserve">и говорят: «мы </w:t>
      </w:r>
      <w:r w:rsidR="00FE6B1E" w:rsidRPr="00FE6B1E">
        <w:rPr>
          <w:rFonts w:ascii="Times New Roman" w:hAnsi="Times New Roman" w:cs="Times New Roman"/>
          <w:color w:val="000000"/>
          <w:sz w:val="24"/>
          <w:szCs w:val="24"/>
        </w:rPr>
        <w:t xml:space="preserve">с вами в </w:t>
      </w:r>
      <w:r w:rsidR="00FF4B60" w:rsidRPr="00FE6B1E">
        <w:rPr>
          <w:rFonts w:ascii="Times New Roman" w:hAnsi="Times New Roman" w:cs="Times New Roman"/>
          <w:color w:val="000000"/>
          <w:sz w:val="24"/>
          <w:szCs w:val="24"/>
        </w:rPr>
        <w:t>Екатеринбурге</w:t>
      </w:r>
      <w:r w:rsidR="00FE6B1E" w:rsidRPr="00FE6B1E">
        <w:rPr>
          <w:rFonts w:ascii="Times New Roman" w:hAnsi="Times New Roman" w:cs="Times New Roman"/>
          <w:color w:val="000000"/>
          <w:sz w:val="24"/>
          <w:szCs w:val="24"/>
        </w:rPr>
        <w:t xml:space="preserve"> общались </w:t>
      </w:r>
      <w:r w:rsidR="00FF4B60" w:rsidRPr="00FE6B1E">
        <w:rPr>
          <w:rFonts w:ascii="Times New Roman" w:hAnsi="Times New Roman" w:cs="Times New Roman"/>
          <w:color w:val="000000"/>
          <w:sz w:val="24"/>
          <w:szCs w:val="24"/>
        </w:rPr>
        <w:t>помните</w:t>
      </w:r>
      <w:r w:rsidR="00FF4B60">
        <w:rPr>
          <w:rFonts w:ascii="Times New Roman" w:hAnsi="Times New Roman" w:cs="Times New Roman"/>
          <w:color w:val="000000"/>
          <w:sz w:val="24"/>
          <w:szCs w:val="24"/>
        </w:rPr>
        <w:t>?».</w:t>
      </w:r>
      <w:r w:rsidR="00FE6B1E" w:rsidRPr="00FE6B1E">
        <w:rPr>
          <w:rFonts w:ascii="Times New Roman" w:hAnsi="Times New Roman" w:cs="Times New Roman"/>
          <w:color w:val="000000"/>
          <w:sz w:val="24"/>
          <w:szCs w:val="24"/>
        </w:rPr>
        <w:t xml:space="preserve"> </w:t>
      </w:r>
      <w:r w:rsidR="00FF4B60">
        <w:rPr>
          <w:rFonts w:ascii="Times New Roman" w:hAnsi="Times New Roman" w:cs="Times New Roman"/>
          <w:color w:val="000000"/>
          <w:sz w:val="24"/>
          <w:szCs w:val="24"/>
        </w:rPr>
        <w:t>Так т</w:t>
      </w:r>
      <w:r w:rsidR="00FE6B1E" w:rsidRPr="00FE6B1E">
        <w:rPr>
          <w:rFonts w:ascii="Times New Roman" w:hAnsi="Times New Roman" w:cs="Times New Roman"/>
          <w:color w:val="000000"/>
          <w:sz w:val="24"/>
          <w:szCs w:val="24"/>
        </w:rPr>
        <w:t>ы понимаешь</w:t>
      </w:r>
      <w:r w:rsidR="00FF4B60">
        <w:rPr>
          <w:rFonts w:ascii="Times New Roman" w:hAnsi="Times New Roman" w:cs="Times New Roman"/>
          <w:color w:val="000000"/>
          <w:sz w:val="24"/>
          <w:szCs w:val="24"/>
        </w:rPr>
        <w:t>,</w:t>
      </w:r>
      <w:r w:rsidR="00FE6B1E" w:rsidRPr="00FE6B1E">
        <w:rPr>
          <w:rFonts w:ascii="Times New Roman" w:hAnsi="Times New Roman" w:cs="Times New Roman"/>
          <w:color w:val="000000"/>
          <w:sz w:val="24"/>
          <w:szCs w:val="24"/>
        </w:rPr>
        <w:t xml:space="preserve"> что работаешь </w:t>
      </w:r>
      <w:r w:rsidR="00FF4B60">
        <w:rPr>
          <w:rFonts w:ascii="Times New Roman" w:hAnsi="Times New Roman" w:cs="Times New Roman"/>
          <w:color w:val="000000"/>
          <w:sz w:val="24"/>
          <w:szCs w:val="24"/>
        </w:rPr>
        <w:t>не зря</w:t>
      </w:r>
      <w:r w:rsidR="002E6599">
        <w:rPr>
          <w:rFonts w:ascii="Times New Roman" w:hAnsi="Times New Roman" w:cs="Times New Roman"/>
          <w:color w:val="000000"/>
          <w:sz w:val="24"/>
          <w:szCs w:val="24"/>
        </w:rPr>
        <w:t xml:space="preserve">, </w:t>
      </w:r>
      <w:r w:rsidR="00FE6B1E" w:rsidRPr="00FE6B1E">
        <w:rPr>
          <w:rFonts w:ascii="Times New Roman" w:hAnsi="Times New Roman" w:cs="Times New Roman"/>
          <w:color w:val="000000"/>
          <w:sz w:val="24"/>
          <w:szCs w:val="24"/>
        </w:rPr>
        <w:t>сразу понимаешь свою причастность к делу</w:t>
      </w:r>
      <w:r w:rsidR="002E6599">
        <w:rPr>
          <w:rFonts w:ascii="Times New Roman" w:hAnsi="Times New Roman" w:cs="Times New Roman"/>
          <w:color w:val="000000"/>
          <w:sz w:val="24"/>
          <w:szCs w:val="24"/>
        </w:rPr>
        <w:t>. С</w:t>
      </w:r>
      <w:r w:rsidR="002E6599" w:rsidRPr="002E6599">
        <w:rPr>
          <w:rFonts w:ascii="Times New Roman" w:hAnsi="Times New Roman" w:cs="Times New Roman"/>
          <w:color w:val="000000"/>
          <w:sz w:val="24"/>
          <w:szCs w:val="24"/>
        </w:rPr>
        <w:t>ообщество должно быть</w:t>
      </w:r>
      <w:r w:rsidR="002E6599">
        <w:rPr>
          <w:rFonts w:ascii="Times New Roman" w:hAnsi="Times New Roman" w:cs="Times New Roman"/>
          <w:color w:val="000000"/>
          <w:sz w:val="24"/>
          <w:szCs w:val="24"/>
        </w:rPr>
        <w:t>.</w:t>
      </w:r>
      <w:r w:rsidR="002E6599" w:rsidRPr="002E6599">
        <w:rPr>
          <w:rFonts w:ascii="Times New Roman" w:hAnsi="Times New Roman" w:cs="Times New Roman"/>
          <w:color w:val="000000"/>
          <w:sz w:val="24"/>
          <w:szCs w:val="24"/>
        </w:rPr>
        <w:t xml:space="preserve"> </w:t>
      </w:r>
      <w:r w:rsidR="002E6599">
        <w:rPr>
          <w:rFonts w:ascii="Times New Roman" w:hAnsi="Times New Roman" w:cs="Times New Roman"/>
          <w:color w:val="000000"/>
          <w:sz w:val="24"/>
          <w:szCs w:val="24"/>
        </w:rPr>
        <w:t>Э</w:t>
      </w:r>
      <w:r w:rsidR="002E6599" w:rsidRPr="002E6599">
        <w:rPr>
          <w:rFonts w:ascii="Times New Roman" w:hAnsi="Times New Roman" w:cs="Times New Roman"/>
          <w:color w:val="000000"/>
          <w:sz w:val="24"/>
          <w:szCs w:val="24"/>
        </w:rPr>
        <w:t>то очень важно</w:t>
      </w:r>
      <w:r w:rsidR="00D91933">
        <w:rPr>
          <w:rFonts w:ascii="Times New Roman" w:hAnsi="Times New Roman" w:cs="Times New Roman"/>
          <w:color w:val="000000"/>
          <w:sz w:val="24"/>
          <w:szCs w:val="24"/>
        </w:rPr>
        <w:t>.</w:t>
      </w:r>
    </w:p>
    <w:p w14:paraId="633C2769" w14:textId="77777777" w:rsidR="0074537A" w:rsidRPr="00D62E6C" w:rsidRDefault="0074537A" w:rsidP="0074537A">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sidR="00D91933">
        <w:rPr>
          <w:rFonts w:ascii="Times New Roman" w:hAnsi="Times New Roman" w:cs="Times New Roman"/>
          <w:b/>
          <w:bCs/>
          <w:color w:val="000000"/>
          <w:sz w:val="24"/>
          <w:szCs w:val="24"/>
        </w:rPr>
        <w:t xml:space="preserve"> </w:t>
      </w:r>
      <w:r w:rsidR="00D91933" w:rsidRPr="00D91933">
        <w:rPr>
          <w:rFonts w:ascii="Times New Roman" w:hAnsi="Times New Roman" w:cs="Times New Roman"/>
          <w:color w:val="000000"/>
          <w:sz w:val="24"/>
          <w:szCs w:val="24"/>
        </w:rPr>
        <w:t>Расскажите, а руководством в центре имиджевых проектов вы давно занимаетесь?</w:t>
      </w:r>
    </w:p>
    <w:p w14:paraId="15C0C03D" w14:textId="77777777" w:rsidR="00F01809" w:rsidRDefault="0074537A" w:rsidP="0074537A">
      <w:pPr>
        <w:spacing w:line="360" w:lineRule="auto"/>
        <w:jc w:val="both"/>
        <w:rPr>
          <w:rFonts w:ascii="Times New Roman" w:hAnsi="Times New Roman" w:cs="Times New Roman"/>
          <w:color w:val="000000"/>
          <w:sz w:val="24"/>
          <w:szCs w:val="24"/>
        </w:rPr>
      </w:pPr>
      <w:r w:rsidRPr="00365824">
        <w:rPr>
          <w:rFonts w:ascii="Times New Roman" w:hAnsi="Times New Roman" w:cs="Times New Roman"/>
          <w:b/>
          <w:bCs/>
          <w:color w:val="000000"/>
          <w:sz w:val="24"/>
          <w:szCs w:val="24"/>
        </w:rPr>
        <w:t>Респондент:</w:t>
      </w:r>
      <w:r w:rsidR="00D91933">
        <w:rPr>
          <w:rFonts w:ascii="Times New Roman" w:hAnsi="Times New Roman" w:cs="Times New Roman"/>
          <w:b/>
          <w:bCs/>
          <w:color w:val="000000"/>
          <w:sz w:val="24"/>
          <w:szCs w:val="24"/>
        </w:rPr>
        <w:t xml:space="preserve"> </w:t>
      </w:r>
      <w:bookmarkStart w:id="53" w:name="_Hlk168765391"/>
      <w:r w:rsidR="00D91933">
        <w:rPr>
          <w:rFonts w:ascii="Times New Roman" w:hAnsi="Times New Roman" w:cs="Times New Roman"/>
          <w:color w:val="000000"/>
          <w:sz w:val="24"/>
          <w:szCs w:val="24"/>
        </w:rPr>
        <w:t>Н</w:t>
      </w:r>
      <w:r w:rsidR="00D91933" w:rsidRPr="002E6599">
        <w:rPr>
          <w:rFonts w:ascii="Times New Roman" w:hAnsi="Times New Roman" w:cs="Times New Roman"/>
          <w:color w:val="000000"/>
          <w:sz w:val="24"/>
          <w:szCs w:val="24"/>
        </w:rPr>
        <w:t>ет</w:t>
      </w:r>
      <w:r w:rsidR="006B6A78">
        <w:rPr>
          <w:rFonts w:ascii="Times New Roman" w:hAnsi="Times New Roman" w:cs="Times New Roman"/>
          <w:color w:val="000000"/>
          <w:sz w:val="24"/>
          <w:szCs w:val="24"/>
        </w:rPr>
        <w:t>,</w:t>
      </w:r>
      <w:r w:rsidR="00D91933" w:rsidRPr="002E6599">
        <w:rPr>
          <w:rFonts w:ascii="Times New Roman" w:hAnsi="Times New Roman" w:cs="Times New Roman"/>
          <w:color w:val="000000"/>
          <w:sz w:val="24"/>
          <w:szCs w:val="24"/>
        </w:rPr>
        <w:t xml:space="preserve"> я вот </w:t>
      </w:r>
      <w:r w:rsidR="006B6A78">
        <w:rPr>
          <w:rFonts w:ascii="Times New Roman" w:hAnsi="Times New Roman" w:cs="Times New Roman"/>
          <w:color w:val="000000"/>
          <w:sz w:val="24"/>
          <w:szCs w:val="24"/>
        </w:rPr>
        <w:t>вернулась в университет в сентябре</w:t>
      </w:r>
      <w:r w:rsidR="00D91933" w:rsidRPr="002E6599">
        <w:rPr>
          <w:rFonts w:ascii="Times New Roman" w:hAnsi="Times New Roman" w:cs="Times New Roman"/>
          <w:color w:val="000000"/>
          <w:sz w:val="24"/>
          <w:szCs w:val="24"/>
        </w:rPr>
        <w:t xml:space="preserve"> университет</w:t>
      </w:r>
      <w:r w:rsidR="00F01809">
        <w:rPr>
          <w:rFonts w:ascii="Times New Roman" w:hAnsi="Times New Roman" w:cs="Times New Roman"/>
          <w:color w:val="000000"/>
          <w:sz w:val="24"/>
          <w:szCs w:val="24"/>
        </w:rPr>
        <w:t>.</w:t>
      </w:r>
    </w:p>
    <w:p w14:paraId="1E9B9684" w14:textId="77777777" w:rsidR="0074537A" w:rsidRPr="00D62E6C" w:rsidRDefault="0074537A" w:rsidP="0074537A">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sidR="00F01809">
        <w:rPr>
          <w:rFonts w:ascii="Times New Roman" w:hAnsi="Times New Roman" w:cs="Times New Roman"/>
          <w:b/>
          <w:bCs/>
          <w:color w:val="000000"/>
          <w:sz w:val="24"/>
          <w:szCs w:val="24"/>
        </w:rPr>
        <w:t xml:space="preserve"> </w:t>
      </w:r>
      <w:r w:rsidR="00F01809" w:rsidRPr="00F01809">
        <w:rPr>
          <w:rFonts w:ascii="Times New Roman" w:hAnsi="Times New Roman" w:cs="Times New Roman"/>
          <w:color w:val="000000"/>
          <w:sz w:val="24"/>
          <w:szCs w:val="24"/>
        </w:rPr>
        <w:t>Занимался ли этим кто-то до вас?</w:t>
      </w:r>
    </w:p>
    <w:p w14:paraId="51E9FBD3" w14:textId="77777777" w:rsidR="0074537A" w:rsidRDefault="0074537A" w:rsidP="0074537A">
      <w:pPr>
        <w:spacing w:line="360" w:lineRule="auto"/>
        <w:jc w:val="both"/>
        <w:rPr>
          <w:rFonts w:ascii="Times New Roman" w:hAnsi="Times New Roman" w:cs="Times New Roman"/>
          <w:b/>
          <w:bCs/>
          <w:color w:val="000000"/>
          <w:sz w:val="24"/>
          <w:szCs w:val="24"/>
        </w:rPr>
      </w:pPr>
      <w:r w:rsidRPr="00365824">
        <w:rPr>
          <w:rFonts w:ascii="Times New Roman" w:hAnsi="Times New Roman" w:cs="Times New Roman"/>
          <w:b/>
          <w:bCs/>
          <w:color w:val="000000"/>
          <w:sz w:val="24"/>
          <w:szCs w:val="24"/>
        </w:rPr>
        <w:t>Респондент:</w:t>
      </w:r>
      <w:r w:rsidR="00F01809">
        <w:rPr>
          <w:rFonts w:ascii="Times New Roman" w:hAnsi="Times New Roman" w:cs="Times New Roman"/>
          <w:b/>
          <w:bCs/>
          <w:color w:val="000000"/>
          <w:sz w:val="24"/>
          <w:szCs w:val="24"/>
        </w:rPr>
        <w:t xml:space="preserve"> </w:t>
      </w:r>
      <w:r w:rsidR="00F01809">
        <w:rPr>
          <w:rFonts w:ascii="Times New Roman" w:hAnsi="Times New Roman" w:cs="Times New Roman"/>
          <w:color w:val="000000"/>
          <w:sz w:val="24"/>
          <w:szCs w:val="24"/>
        </w:rPr>
        <w:t>Н</w:t>
      </w:r>
      <w:r w:rsidR="00F01809" w:rsidRPr="002E6599">
        <w:rPr>
          <w:rFonts w:ascii="Times New Roman" w:hAnsi="Times New Roman" w:cs="Times New Roman"/>
          <w:color w:val="000000"/>
          <w:sz w:val="24"/>
          <w:szCs w:val="24"/>
        </w:rPr>
        <w:t>ет</w:t>
      </w:r>
      <w:r w:rsidR="00F01809">
        <w:rPr>
          <w:rFonts w:ascii="Times New Roman" w:hAnsi="Times New Roman" w:cs="Times New Roman"/>
          <w:color w:val="000000"/>
          <w:sz w:val="24"/>
          <w:szCs w:val="24"/>
        </w:rPr>
        <w:t>,</w:t>
      </w:r>
      <w:r w:rsidR="00F01809" w:rsidRPr="002E6599">
        <w:rPr>
          <w:rFonts w:ascii="Times New Roman" w:hAnsi="Times New Roman" w:cs="Times New Roman"/>
          <w:color w:val="000000"/>
          <w:sz w:val="24"/>
          <w:szCs w:val="24"/>
        </w:rPr>
        <w:t xml:space="preserve"> такого прямо отдельно</w:t>
      </w:r>
      <w:r w:rsidR="00F00EF9">
        <w:rPr>
          <w:rFonts w:ascii="Times New Roman" w:hAnsi="Times New Roman" w:cs="Times New Roman"/>
          <w:color w:val="000000"/>
          <w:sz w:val="24"/>
          <w:szCs w:val="24"/>
        </w:rPr>
        <w:t>го</w:t>
      </w:r>
      <w:r w:rsidR="00F01809" w:rsidRPr="002E6599">
        <w:rPr>
          <w:rFonts w:ascii="Times New Roman" w:hAnsi="Times New Roman" w:cs="Times New Roman"/>
          <w:color w:val="000000"/>
          <w:sz w:val="24"/>
          <w:szCs w:val="24"/>
        </w:rPr>
        <w:t xml:space="preserve"> </w:t>
      </w:r>
      <w:r w:rsidR="00F00EF9">
        <w:rPr>
          <w:rFonts w:ascii="Times New Roman" w:hAnsi="Times New Roman" w:cs="Times New Roman"/>
          <w:color w:val="000000"/>
          <w:sz w:val="24"/>
          <w:szCs w:val="24"/>
        </w:rPr>
        <w:t xml:space="preserve">управления </w:t>
      </w:r>
      <w:r w:rsidR="00F01809" w:rsidRPr="002E6599">
        <w:rPr>
          <w:rFonts w:ascii="Times New Roman" w:hAnsi="Times New Roman" w:cs="Times New Roman"/>
          <w:color w:val="000000"/>
          <w:sz w:val="24"/>
          <w:szCs w:val="24"/>
        </w:rPr>
        <w:t>не было</w:t>
      </w:r>
      <w:r w:rsidR="00F00EF9">
        <w:rPr>
          <w:rFonts w:ascii="Times New Roman" w:hAnsi="Times New Roman" w:cs="Times New Roman"/>
          <w:color w:val="000000"/>
          <w:sz w:val="24"/>
          <w:szCs w:val="24"/>
        </w:rPr>
        <w:t xml:space="preserve">. Какие-то задачи делились </w:t>
      </w:r>
      <w:r w:rsidR="00F01809" w:rsidRPr="002E6599">
        <w:rPr>
          <w:rFonts w:ascii="Times New Roman" w:hAnsi="Times New Roman" w:cs="Times New Roman"/>
          <w:color w:val="000000"/>
          <w:sz w:val="24"/>
          <w:szCs w:val="24"/>
        </w:rPr>
        <w:t>между другими отделами</w:t>
      </w:r>
      <w:r w:rsidR="00F00EF9">
        <w:rPr>
          <w:rFonts w:ascii="Times New Roman" w:hAnsi="Times New Roman" w:cs="Times New Roman"/>
          <w:color w:val="000000"/>
          <w:sz w:val="24"/>
          <w:szCs w:val="24"/>
        </w:rPr>
        <w:t>,</w:t>
      </w:r>
      <w:r w:rsidR="00F01809" w:rsidRPr="002E6599">
        <w:rPr>
          <w:rFonts w:ascii="Times New Roman" w:hAnsi="Times New Roman" w:cs="Times New Roman"/>
          <w:color w:val="000000"/>
          <w:sz w:val="24"/>
          <w:szCs w:val="24"/>
        </w:rPr>
        <w:t xml:space="preserve"> </w:t>
      </w:r>
      <w:r w:rsidR="00F00EF9" w:rsidRPr="002E6599">
        <w:rPr>
          <w:rFonts w:ascii="Times New Roman" w:hAnsi="Times New Roman" w:cs="Times New Roman"/>
          <w:color w:val="000000"/>
          <w:sz w:val="24"/>
          <w:szCs w:val="24"/>
        </w:rPr>
        <w:t>но, в частности,</w:t>
      </w:r>
      <w:r w:rsidR="00F01809" w:rsidRPr="002E6599">
        <w:rPr>
          <w:rFonts w:ascii="Times New Roman" w:hAnsi="Times New Roman" w:cs="Times New Roman"/>
          <w:color w:val="000000"/>
          <w:sz w:val="24"/>
          <w:szCs w:val="24"/>
        </w:rPr>
        <w:t xml:space="preserve"> много</w:t>
      </w:r>
      <w:r w:rsidR="00F00EF9">
        <w:rPr>
          <w:rFonts w:ascii="Times New Roman" w:hAnsi="Times New Roman" w:cs="Times New Roman"/>
          <w:color w:val="000000"/>
          <w:sz w:val="24"/>
          <w:szCs w:val="24"/>
        </w:rPr>
        <w:t>е</w:t>
      </w:r>
      <w:r w:rsidR="00F01809" w:rsidRPr="002E6599">
        <w:rPr>
          <w:rFonts w:ascii="Times New Roman" w:hAnsi="Times New Roman" w:cs="Times New Roman"/>
          <w:color w:val="000000"/>
          <w:sz w:val="24"/>
          <w:szCs w:val="24"/>
        </w:rPr>
        <w:t xml:space="preserve"> ложилось на </w:t>
      </w:r>
      <w:r w:rsidR="00F00EF9">
        <w:rPr>
          <w:rFonts w:ascii="Times New Roman" w:hAnsi="Times New Roman" w:cs="Times New Roman"/>
          <w:color w:val="000000"/>
          <w:sz w:val="24"/>
          <w:szCs w:val="24"/>
        </w:rPr>
        <w:t>абитуриент</w:t>
      </w:r>
      <w:r w:rsidR="00F01809" w:rsidRPr="002E6599">
        <w:rPr>
          <w:rFonts w:ascii="Times New Roman" w:hAnsi="Times New Roman" w:cs="Times New Roman"/>
          <w:color w:val="000000"/>
          <w:sz w:val="24"/>
          <w:szCs w:val="24"/>
        </w:rPr>
        <w:t>-центр, а сейчас</w:t>
      </w:r>
      <w:r w:rsidR="00671613">
        <w:rPr>
          <w:rFonts w:ascii="Times New Roman" w:hAnsi="Times New Roman" w:cs="Times New Roman"/>
          <w:color w:val="000000"/>
          <w:sz w:val="24"/>
          <w:szCs w:val="24"/>
        </w:rPr>
        <w:t xml:space="preserve"> стараемся как-то обслуживать процессы отдельными ресурсами.</w:t>
      </w:r>
    </w:p>
    <w:bookmarkEnd w:id="53"/>
    <w:p w14:paraId="186EBE7F" w14:textId="77777777" w:rsidR="0074537A" w:rsidRPr="00D62E6C" w:rsidRDefault="0074537A" w:rsidP="0074537A">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sidR="00671613">
        <w:rPr>
          <w:rFonts w:ascii="Times New Roman" w:hAnsi="Times New Roman" w:cs="Times New Roman"/>
          <w:b/>
          <w:bCs/>
          <w:color w:val="000000"/>
          <w:sz w:val="24"/>
          <w:szCs w:val="24"/>
        </w:rPr>
        <w:t xml:space="preserve"> </w:t>
      </w:r>
      <w:r w:rsidR="00671613">
        <w:rPr>
          <w:rFonts w:ascii="Times New Roman" w:hAnsi="Times New Roman" w:cs="Times New Roman"/>
          <w:color w:val="000000"/>
          <w:sz w:val="24"/>
          <w:szCs w:val="24"/>
        </w:rPr>
        <w:t>Д</w:t>
      </w:r>
      <w:r w:rsidR="00671613" w:rsidRPr="00671613">
        <w:rPr>
          <w:rFonts w:ascii="Times New Roman" w:hAnsi="Times New Roman" w:cs="Times New Roman"/>
          <w:color w:val="000000"/>
          <w:sz w:val="24"/>
          <w:szCs w:val="24"/>
        </w:rPr>
        <w:t xml:space="preserve">авайте представим, что университета </w:t>
      </w:r>
      <w:r w:rsidR="00671613">
        <w:rPr>
          <w:rFonts w:ascii="Times New Roman" w:hAnsi="Times New Roman" w:cs="Times New Roman"/>
          <w:color w:val="000000"/>
          <w:sz w:val="24"/>
          <w:szCs w:val="24"/>
        </w:rPr>
        <w:t>«</w:t>
      </w:r>
      <w:r w:rsidR="00671613" w:rsidRPr="00671613">
        <w:rPr>
          <w:rFonts w:ascii="Times New Roman" w:hAnsi="Times New Roman" w:cs="Times New Roman"/>
          <w:color w:val="000000"/>
          <w:sz w:val="24"/>
          <w:szCs w:val="24"/>
        </w:rPr>
        <w:t>Дубна</w:t>
      </w:r>
      <w:r w:rsidR="00671613">
        <w:rPr>
          <w:rFonts w:ascii="Times New Roman" w:hAnsi="Times New Roman" w:cs="Times New Roman"/>
          <w:color w:val="000000"/>
          <w:sz w:val="24"/>
          <w:szCs w:val="24"/>
        </w:rPr>
        <w:t>»</w:t>
      </w:r>
      <w:r w:rsidR="00671613" w:rsidRPr="00671613">
        <w:rPr>
          <w:rFonts w:ascii="Times New Roman" w:hAnsi="Times New Roman" w:cs="Times New Roman"/>
          <w:color w:val="000000"/>
          <w:sz w:val="24"/>
          <w:szCs w:val="24"/>
        </w:rPr>
        <w:t xml:space="preserve"> нет, </w:t>
      </w:r>
      <w:r w:rsidR="00FE6693">
        <w:rPr>
          <w:rFonts w:ascii="Times New Roman" w:hAnsi="Times New Roman" w:cs="Times New Roman"/>
          <w:color w:val="000000"/>
          <w:sz w:val="24"/>
          <w:szCs w:val="24"/>
        </w:rPr>
        <w:t>в</w:t>
      </w:r>
      <w:r w:rsidR="00671613" w:rsidRPr="00671613">
        <w:rPr>
          <w:rFonts w:ascii="Times New Roman" w:hAnsi="Times New Roman" w:cs="Times New Roman"/>
          <w:color w:val="000000"/>
          <w:sz w:val="24"/>
          <w:szCs w:val="24"/>
        </w:rPr>
        <w:t xml:space="preserve"> како</w:t>
      </w:r>
      <w:r w:rsidR="00FE6693">
        <w:rPr>
          <w:rFonts w:ascii="Times New Roman" w:hAnsi="Times New Roman" w:cs="Times New Roman"/>
          <w:color w:val="000000"/>
          <w:sz w:val="24"/>
          <w:szCs w:val="24"/>
        </w:rPr>
        <w:t>м</w:t>
      </w:r>
      <w:r w:rsidR="00671613" w:rsidRPr="00671613">
        <w:rPr>
          <w:rFonts w:ascii="Times New Roman" w:hAnsi="Times New Roman" w:cs="Times New Roman"/>
          <w:color w:val="000000"/>
          <w:sz w:val="24"/>
          <w:szCs w:val="24"/>
        </w:rPr>
        <w:t xml:space="preserve"> бы университете</w:t>
      </w:r>
      <w:r w:rsidR="00FE6693">
        <w:rPr>
          <w:rFonts w:ascii="Times New Roman" w:hAnsi="Times New Roman" w:cs="Times New Roman"/>
          <w:color w:val="000000"/>
          <w:sz w:val="24"/>
          <w:szCs w:val="24"/>
        </w:rPr>
        <w:t xml:space="preserve"> </w:t>
      </w:r>
      <w:r w:rsidR="00671613" w:rsidRPr="00671613">
        <w:rPr>
          <w:rFonts w:ascii="Times New Roman" w:hAnsi="Times New Roman" w:cs="Times New Roman"/>
          <w:color w:val="000000"/>
          <w:sz w:val="24"/>
          <w:szCs w:val="24"/>
        </w:rPr>
        <w:t xml:space="preserve">вы хотели бы поработать на </w:t>
      </w:r>
      <w:r w:rsidR="00FE6693">
        <w:rPr>
          <w:rFonts w:ascii="Times New Roman" w:hAnsi="Times New Roman" w:cs="Times New Roman"/>
          <w:color w:val="000000"/>
          <w:sz w:val="24"/>
          <w:szCs w:val="24"/>
        </w:rPr>
        <w:t xml:space="preserve">такой </w:t>
      </w:r>
      <w:r w:rsidR="00671613" w:rsidRPr="00671613">
        <w:rPr>
          <w:rFonts w:ascii="Times New Roman" w:hAnsi="Times New Roman" w:cs="Times New Roman"/>
          <w:color w:val="000000"/>
          <w:sz w:val="24"/>
          <w:szCs w:val="24"/>
        </w:rPr>
        <w:t xml:space="preserve">брендинга </w:t>
      </w:r>
      <w:r w:rsidR="00FE6693">
        <w:rPr>
          <w:rFonts w:ascii="Times New Roman" w:hAnsi="Times New Roman" w:cs="Times New Roman"/>
          <w:color w:val="000000"/>
          <w:sz w:val="24"/>
          <w:szCs w:val="24"/>
        </w:rPr>
        <w:t>же должности</w:t>
      </w:r>
      <w:r w:rsidR="00671613" w:rsidRPr="00671613">
        <w:rPr>
          <w:rFonts w:ascii="Times New Roman" w:hAnsi="Times New Roman" w:cs="Times New Roman"/>
          <w:color w:val="000000"/>
          <w:sz w:val="24"/>
          <w:szCs w:val="24"/>
        </w:rPr>
        <w:t>?</w:t>
      </w:r>
    </w:p>
    <w:p w14:paraId="6B8ED6BD" w14:textId="77777777" w:rsidR="0074537A" w:rsidRPr="00936B96" w:rsidRDefault="0074537A" w:rsidP="0074537A">
      <w:pPr>
        <w:spacing w:line="360" w:lineRule="auto"/>
        <w:jc w:val="both"/>
        <w:rPr>
          <w:rFonts w:ascii="Times New Roman" w:hAnsi="Times New Roman" w:cs="Times New Roman"/>
          <w:color w:val="000000"/>
          <w:sz w:val="24"/>
          <w:szCs w:val="24"/>
        </w:rPr>
      </w:pPr>
      <w:r w:rsidRPr="00365824">
        <w:rPr>
          <w:rFonts w:ascii="Times New Roman" w:hAnsi="Times New Roman" w:cs="Times New Roman"/>
          <w:b/>
          <w:bCs/>
          <w:color w:val="000000"/>
          <w:sz w:val="24"/>
          <w:szCs w:val="24"/>
        </w:rPr>
        <w:t>Респондент:</w:t>
      </w:r>
      <w:r w:rsidR="00936B96">
        <w:rPr>
          <w:rFonts w:ascii="Times New Roman" w:hAnsi="Times New Roman" w:cs="Times New Roman"/>
          <w:b/>
          <w:bCs/>
          <w:color w:val="000000"/>
          <w:sz w:val="24"/>
          <w:szCs w:val="24"/>
        </w:rPr>
        <w:t xml:space="preserve"> </w:t>
      </w:r>
      <w:r w:rsidR="00936B96">
        <w:rPr>
          <w:rFonts w:ascii="Times New Roman" w:hAnsi="Times New Roman" w:cs="Times New Roman"/>
          <w:color w:val="000000"/>
          <w:sz w:val="24"/>
          <w:szCs w:val="24"/>
        </w:rPr>
        <w:t>Я</w:t>
      </w:r>
      <w:r w:rsidR="00936B96" w:rsidRPr="00936B96">
        <w:rPr>
          <w:rFonts w:ascii="Times New Roman" w:hAnsi="Times New Roman" w:cs="Times New Roman"/>
          <w:color w:val="000000"/>
          <w:sz w:val="24"/>
          <w:szCs w:val="24"/>
        </w:rPr>
        <w:t xml:space="preserve"> поняла, честно скажу, я подглядываю в </w:t>
      </w:r>
      <w:r w:rsidR="00936B96">
        <w:rPr>
          <w:rFonts w:ascii="Times New Roman" w:hAnsi="Times New Roman" w:cs="Times New Roman"/>
          <w:color w:val="000000"/>
          <w:sz w:val="24"/>
          <w:szCs w:val="24"/>
        </w:rPr>
        <w:t>И</w:t>
      </w:r>
      <w:r w:rsidR="00936B96" w:rsidRPr="00936B96">
        <w:rPr>
          <w:rFonts w:ascii="Times New Roman" w:hAnsi="Times New Roman" w:cs="Times New Roman"/>
          <w:color w:val="000000"/>
          <w:sz w:val="24"/>
          <w:szCs w:val="24"/>
        </w:rPr>
        <w:t>ТМО</w:t>
      </w:r>
      <w:r w:rsidR="00936B96">
        <w:rPr>
          <w:rFonts w:ascii="Times New Roman" w:hAnsi="Times New Roman" w:cs="Times New Roman"/>
          <w:color w:val="000000"/>
          <w:sz w:val="24"/>
          <w:szCs w:val="24"/>
        </w:rPr>
        <w:t xml:space="preserve"> и </w:t>
      </w:r>
      <w:r w:rsidR="00936B96" w:rsidRPr="00936B96">
        <w:rPr>
          <w:rFonts w:ascii="Times New Roman" w:hAnsi="Times New Roman" w:cs="Times New Roman"/>
          <w:color w:val="000000"/>
          <w:sz w:val="24"/>
          <w:szCs w:val="24"/>
        </w:rPr>
        <w:t>в высшую школу экономики.</w:t>
      </w:r>
    </w:p>
    <w:p w14:paraId="61D1113C" w14:textId="77777777" w:rsidR="0074537A" w:rsidRPr="00D62E6C" w:rsidRDefault="0074537A" w:rsidP="0074537A">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sidR="00674E8C">
        <w:rPr>
          <w:rFonts w:ascii="Times New Roman" w:hAnsi="Times New Roman" w:cs="Times New Roman"/>
          <w:b/>
          <w:bCs/>
          <w:color w:val="000000"/>
          <w:sz w:val="24"/>
          <w:szCs w:val="24"/>
        </w:rPr>
        <w:t xml:space="preserve"> </w:t>
      </w:r>
      <w:r w:rsidR="00674E8C" w:rsidRPr="00674E8C">
        <w:rPr>
          <w:rFonts w:ascii="Times New Roman" w:hAnsi="Times New Roman" w:cs="Times New Roman"/>
          <w:color w:val="000000"/>
          <w:sz w:val="24"/>
          <w:szCs w:val="24"/>
        </w:rPr>
        <w:t>Можете ли вы назвать эти вузы конкурентными?</w:t>
      </w:r>
    </w:p>
    <w:p w14:paraId="2C8F1F50" w14:textId="77777777" w:rsidR="0074537A" w:rsidRDefault="0074537A" w:rsidP="0074537A">
      <w:pPr>
        <w:spacing w:line="360" w:lineRule="auto"/>
        <w:jc w:val="both"/>
        <w:rPr>
          <w:rFonts w:ascii="Times New Roman" w:hAnsi="Times New Roman" w:cs="Times New Roman"/>
          <w:b/>
          <w:bCs/>
          <w:color w:val="000000"/>
          <w:sz w:val="24"/>
          <w:szCs w:val="24"/>
        </w:rPr>
      </w:pPr>
      <w:r w:rsidRPr="00365824">
        <w:rPr>
          <w:rFonts w:ascii="Times New Roman" w:hAnsi="Times New Roman" w:cs="Times New Roman"/>
          <w:b/>
          <w:bCs/>
          <w:color w:val="000000"/>
          <w:sz w:val="24"/>
          <w:szCs w:val="24"/>
        </w:rPr>
        <w:t>Респондент:</w:t>
      </w:r>
      <w:r w:rsidR="00674E8C">
        <w:rPr>
          <w:rFonts w:ascii="Times New Roman" w:hAnsi="Times New Roman" w:cs="Times New Roman"/>
          <w:b/>
          <w:bCs/>
          <w:color w:val="000000"/>
          <w:sz w:val="24"/>
          <w:szCs w:val="24"/>
        </w:rPr>
        <w:t xml:space="preserve"> </w:t>
      </w:r>
      <w:r w:rsidR="00674E8C" w:rsidRPr="00674E8C">
        <w:rPr>
          <w:rFonts w:ascii="Times New Roman" w:hAnsi="Times New Roman" w:cs="Times New Roman"/>
          <w:color w:val="000000"/>
          <w:sz w:val="24"/>
          <w:szCs w:val="24"/>
        </w:rPr>
        <w:t>Ну нет, там совсем другие бюджеты, это скорее образцы для подражания.</w:t>
      </w:r>
      <w:r w:rsidR="00674E8C">
        <w:rPr>
          <w:rFonts w:ascii="Times New Roman" w:hAnsi="Times New Roman" w:cs="Times New Roman"/>
          <w:color w:val="000000"/>
          <w:sz w:val="24"/>
          <w:szCs w:val="24"/>
        </w:rPr>
        <w:t xml:space="preserve"> </w:t>
      </w:r>
    </w:p>
    <w:p w14:paraId="09B104DA" w14:textId="77777777" w:rsidR="0074537A" w:rsidRPr="00D62E6C" w:rsidRDefault="0074537A" w:rsidP="0074537A">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lastRenderedPageBreak/>
        <w:t>Интервьюер</w:t>
      </w:r>
      <w:r w:rsidRPr="003F779E">
        <w:rPr>
          <w:rFonts w:ascii="Times New Roman" w:hAnsi="Times New Roman" w:cs="Times New Roman"/>
          <w:b/>
          <w:bCs/>
          <w:color w:val="000000"/>
          <w:sz w:val="24"/>
          <w:szCs w:val="24"/>
        </w:rPr>
        <w:t>:</w:t>
      </w:r>
      <w:r w:rsidR="00674E8C">
        <w:rPr>
          <w:rFonts w:ascii="Times New Roman" w:hAnsi="Times New Roman" w:cs="Times New Roman"/>
          <w:b/>
          <w:bCs/>
          <w:color w:val="000000"/>
          <w:sz w:val="24"/>
          <w:szCs w:val="24"/>
        </w:rPr>
        <w:t xml:space="preserve"> </w:t>
      </w:r>
      <w:r w:rsidR="00674E8C" w:rsidRPr="00674E8C">
        <w:rPr>
          <w:rFonts w:ascii="Times New Roman" w:hAnsi="Times New Roman" w:cs="Times New Roman"/>
          <w:color w:val="000000"/>
          <w:sz w:val="24"/>
          <w:szCs w:val="24"/>
        </w:rPr>
        <w:t>А тогда кого вы видите в конкурентах</w:t>
      </w:r>
      <w:r w:rsidR="00674E8C">
        <w:rPr>
          <w:rFonts w:ascii="Times New Roman" w:hAnsi="Times New Roman" w:cs="Times New Roman"/>
          <w:color w:val="000000"/>
          <w:sz w:val="24"/>
          <w:szCs w:val="24"/>
        </w:rPr>
        <w:t xml:space="preserve"> университета «Дубна»?</w:t>
      </w:r>
    </w:p>
    <w:p w14:paraId="6713C8EE" w14:textId="77777777" w:rsidR="00F44F0C" w:rsidRDefault="0074537A" w:rsidP="0074537A">
      <w:pPr>
        <w:spacing w:line="360" w:lineRule="auto"/>
        <w:jc w:val="both"/>
        <w:rPr>
          <w:rFonts w:ascii="Times New Roman" w:hAnsi="Times New Roman" w:cs="Times New Roman"/>
          <w:color w:val="000000"/>
          <w:sz w:val="24"/>
          <w:szCs w:val="24"/>
        </w:rPr>
      </w:pPr>
      <w:r w:rsidRPr="00365824">
        <w:rPr>
          <w:rFonts w:ascii="Times New Roman" w:hAnsi="Times New Roman" w:cs="Times New Roman"/>
          <w:b/>
          <w:bCs/>
          <w:color w:val="000000"/>
          <w:sz w:val="24"/>
          <w:szCs w:val="24"/>
        </w:rPr>
        <w:t>Респондент</w:t>
      </w:r>
      <w:r w:rsidRPr="005062E3">
        <w:rPr>
          <w:rFonts w:ascii="Times New Roman" w:hAnsi="Times New Roman" w:cs="Times New Roman"/>
          <w:b/>
          <w:bCs/>
          <w:color w:val="000000"/>
          <w:sz w:val="24"/>
          <w:szCs w:val="24"/>
        </w:rPr>
        <w:t>:</w:t>
      </w:r>
      <w:r w:rsidR="005062E3" w:rsidRPr="005062E3">
        <w:rPr>
          <w:rFonts w:ascii="Times New Roman" w:hAnsi="Times New Roman" w:cs="Times New Roman"/>
          <w:color w:val="000000"/>
          <w:sz w:val="24"/>
          <w:szCs w:val="24"/>
        </w:rPr>
        <w:t xml:space="preserve"> Это проще открыть рейтинг и посмотреть по разным критериям</w:t>
      </w:r>
      <w:r w:rsidR="005062E3">
        <w:rPr>
          <w:rFonts w:ascii="Times New Roman" w:hAnsi="Times New Roman" w:cs="Times New Roman"/>
          <w:color w:val="000000"/>
          <w:sz w:val="24"/>
          <w:szCs w:val="24"/>
        </w:rPr>
        <w:t>. Э</w:t>
      </w:r>
      <w:r w:rsidR="005062E3" w:rsidRPr="005062E3">
        <w:rPr>
          <w:rFonts w:ascii="Times New Roman" w:hAnsi="Times New Roman" w:cs="Times New Roman"/>
          <w:color w:val="000000"/>
          <w:sz w:val="24"/>
          <w:szCs w:val="24"/>
        </w:rPr>
        <w:t>то обычно вузы как раз-таки Московской области в основном. Почему? Потому что они по размеру, как правило, такие же небольшие. И там бюджеты, соответственно, похожие, поэтому, наверное, конкуренты ближе такие вузы. Мы не анализируем себя с точки зрения конкурентов.</w:t>
      </w:r>
      <w:r w:rsidR="00505470">
        <w:rPr>
          <w:rFonts w:ascii="Times New Roman" w:hAnsi="Times New Roman" w:cs="Times New Roman"/>
          <w:color w:val="000000"/>
          <w:sz w:val="24"/>
          <w:szCs w:val="24"/>
        </w:rPr>
        <w:t xml:space="preserve"> </w:t>
      </w:r>
      <w:r w:rsidR="00505470" w:rsidRPr="00505470">
        <w:rPr>
          <w:rFonts w:ascii="Times New Roman" w:hAnsi="Times New Roman" w:cs="Times New Roman"/>
          <w:color w:val="000000"/>
          <w:sz w:val="24"/>
          <w:szCs w:val="24"/>
        </w:rPr>
        <w:t>Мы стараемся смотреть на более сильные вузы и у них брать что-то лучшее</w:t>
      </w:r>
      <w:r w:rsidR="00505470">
        <w:rPr>
          <w:rFonts w:ascii="Times New Roman" w:hAnsi="Times New Roman" w:cs="Times New Roman"/>
          <w:color w:val="000000"/>
          <w:sz w:val="24"/>
          <w:szCs w:val="24"/>
        </w:rPr>
        <w:t>,</w:t>
      </w:r>
      <w:r w:rsidR="00505470" w:rsidRPr="00505470">
        <w:rPr>
          <w:rFonts w:ascii="Times New Roman" w:hAnsi="Times New Roman" w:cs="Times New Roman"/>
          <w:color w:val="000000"/>
          <w:sz w:val="24"/>
          <w:szCs w:val="24"/>
        </w:rPr>
        <w:t xml:space="preserve"> что можно на нас применить. Например, когда мы общаемся с абитуриентами, ребята такие талантливые</w:t>
      </w:r>
      <w:r w:rsidR="002D6072">
        <w:rPr>
          <w:rFonts w:ascii="Times New Roman" w:hAnsi="Times New Roman" w:cs="Times New Roman"/>
          <w:color w:val="000000"/>
          <w:sz w:val="24"/>
          <w:szCs w:val="24"/>
        </w:rPr>
        <w:t xml:space="preserve"> </w:t>
      </w:r>
      <w:r w:rsidR="00505470" w:rsidRPr="00505470">
        <w:rPr>
          <w:rFonts w:ascii="Times New Roman" w:hAnsi="Times New Roman" w:cs="Times New Roman"/>
          <w:color w:val="000000"/>
          <w:sz w:val="24"/>
          <w:szCs w:val="24"/>
        </w:rPr>
        <w:t xml:space="preserve">на наши рассказы цепляются, потому что мы большая наука и есть чем похвастаться. </w:t>
      </w:r>
      <w:r w:rsidR="002D6072">
        <w:rPr>
          <w:rFonts w:ascii="Times New Roman" w:hAnsi="Times New Roman" w:cs="Times New Roman"/>
          <w:color w:val="000000"/>
          <w:sz w:val="24"/>
          <w:szCs w:val="24"/>
        </w:rPr>
        <w:t>Мы</w:t>
      </w:r>
      <w:r w:rsidR="00505470" w:rsidRPr="00505470">
        <w:rPr>
          <w:rFonts w:ascii="Times New Roman" w:hAnsi="Times New Roman" w:cs="Times New Roman"/>
          <w:color w:val="000000"/>
          <w:sz w:val="24"/>
          <w:szCs w:val="24"/>
        </w:rPr>
        <w:t xml:space="preserve"> спрашиваем</w:t>
      </w:r>
      <w:r w:rsidR="002D6072">
        <w:rPr>
          <w:rFonts w:ascii="Times New Roman" w:hAnsi="Times New Roman" w:cs="Times New Roman"/>
          <w:color w:val="000000"/>
          <w:sz w:val="24"/>
          <w:szCs w:val="24"/>
        </w:rPr>
        <w:t xml:space="preserve"> </w:t>
      </w:r>
      <w:r w:rsidR="00505470" w:rsidRPr="00505470">
        <w:rPr>
          <w:rFonts w:ascii="Times New Roman" w:hAnsi="Times New Roman" w:cs="Times New Roman"/>
          <w:color w:val="000000"/>
          <w:sz w:val="24"/>
          <w:szCs w:val="24"/>
        </w:rPr>
        <w:t>какие планы</w:t>
      </w:r>
      <w:r w:rsidR="00317888">
        <w:rPr>
          <w:rFonts w:ascii="Times New Roman" w:hAnsi="Times New Roman" w:cs="Times New Roman"/>
          <w:color w:val="000000"/>
          <w:sz w:val="24"/>
          <w:szCs w:val="24"/>
        </w:rPr>
        <w:t>, а они: «</w:t>
      </w:r>
      <w:r w:rsidR="00505470" w:rsidRPr="00505470">
        <w:rPr>
          <w:rFonts w:ascii="Times New Roman" w:hAnsi="Times New Roman" w:cs="Times New Roman"/>
          <w:color w:val="000000"/>
          <w:sz w:val="24"/>
          <w:szCs w:val="24"/>
        </w:rPr>
        <w:t>я в МГУ хочу поступать</w:t>
      </w:r>
      <w:r w:rsidR="00317888">
        <w:rPr>
          <w:rFonts w:ascii="Times New Roman" w:hAnsi="Times New Roman" w:cs="Times New Roman"/>
          <w:color w:val="000000"/>
          <w:sz w:val="24"/>
          <w:szCs w:val="24"/>
        </w:rPr>
        <w:t>».</w:t>
      </w:r>
      <w:r w:rsidR="00505470" w:rsidRPr="00505470">
        <w:rPr>
          <w:rFonts w:ascii="Times New Roman" w:hAnsi="Times New Roman" w:cs="Times New Roman"/>
          <w:color w:val="000000"/>
          <w:sz w:val="24"/>
          <w:szCs w:val="24"/>
        </w:rPr>
        <w:t xml:space="preserve"> </w:t>
      </w:r>
      <w:r w:rsidR="00317888">
        <w:rPr>
          <w:rFonts w:ascii="Times New Roman" w:hAnsi="Times New Roman" w:cs="Times New Roman"/>
          <w:color w:val="000000"/>
          <w:sz w:val="24"/>
          <w:szCs w:val="24"/>
        </w:rPr>
        <w:t>К</w:t>
      </w:r>
      <w:r w:rsidR="00505470" w:rsidRPr="00505470">
        <w:rPr>
          <w:rFonts w:ascii="Times New Roman" w:hAnsi="Times New Roman" w:cs="Times New Roman"/>
          <w:color w:val="000000"/>
          <w:sz w:val="24"/>
          <w:szCs w:val="24"/>
        </w:rPr>
        <w:t>то-то в МИФИ, М</w:t>
      </w:r>
      <w:r w:rsidR="00317888">
        <w:rPr>
          <w:rFonts w:ascii="Times New Roman" w:hAnsi="Times New Roman" w:cs="Times New Roman"/>
          <w:color w:val="000000"/>
          <w:sz w:val="24"/>
          <w:szCs w:val="24"/>
        </w:rPr>
        <w:t>ФТИ</w:t>
      </w:r>
      <w:r w:rsidR="00505470" w:rsidRPr="00505470">
        <w:rPr>
          <w:rFonts w:ascii="Times New Roman" w:hAnsi="Times New Roman" w:cs="Times New Roman"/>
          <w:color w:val="000000"/>
          <w:sz w:val="24"/>
          <w:szCs w:val="24"/>
        </w:rPr>
        <w:t>, а мы говорим</w:t>
      </w:r>
      <w:r w:rsidR="00317888">
        <w:rPr>
          <w:rFonts w:ascii="Times New Roman" w:hAnsi="Times New Roman" w:cs="Times New Roman"/>
          <w:color w:val="000000"/>
          <w:sz w:val="24"/>
          <w:szCs w:val="24"/>
        </w:rPr>
        <w:t>:</w:t>
      </w:r>
      <w:r w:rsidR="00505470" w:rsidRPr="00505470">
        <w:rPr>
          <w:rFonts w:ascii="Times New Roman" w:hAnsi="Times New Roman" w:cs="Times New Roman"/>
          <w:color w:val="000000"/>
          <w:sz w:val="24"/>
          <w:szCs w:val="24"/>
        </w:rPr>
        <w:t xml:space="preserve"> </w:t>
      </w:r>
      <w:r w:rsidR="00317888">
        <w:rPr>
          <w:rFonts w:ascii="Times New Roman" w:hAnsi="Times New Roman" w:cs="Times New Roman"/>
          <w:color w:val="000000"/>
          <w:sz w:val="24"/>
          <w:szCs w:val="24"/>
        </w:rPr>
        <w:t>«</w:t>
      </w:r>
      <w:r w:rsidR="00505470" w:rsidRPr="00505470">
        <w:rPr>
          <w:rFonts w:ascii="Times New Roman" w:hAnsi="Times New Roman" w:cs="Times New Roman"/>
          <w:color w:val="000000"/>
          <w:sz w:val="24"/>
          <w:szCs w:val="24"/>
        </w:rPr>
        <w:t xml:space="preserve">используй </w:t>
      </w:r>
      <w:r w:rsidR="00F82FE3">
        <w:rPr>
          <w:rFonts w:ascii="Times New Roman" w:hAnsi="Times New Roman" w:cs="Times New Roman"/>
          <w:color w:val="000000"/>
          <w:sz w:val="24"/>
          <w:szCs w:val="24"/>
        </w:rPr>
        <w:t>такой</w:t>
      </w:r>
      <w:r w:rsidR="00505470" w:rsidRPr="00505470">
        <w:rPr>
          <w:rFonts w:ascii="Times New Roman" w:hAnsi="Times New Roman" w:cs="Times New Roman"/>
          <w:color w:val="000000"/>
          <w:sz w:val="24"/>
          <w:szCs w:val="24"/>
        </w:rPr>
        <w:t xml:space="preserve"> факт, если ты хочешь</w:t>
      </w:r>
      <w:r w:rsidR="00AB602E">
        <w:rPr>
          <w:rFonts w:ascii="Times New Roman" w:hAnsi="Times New Roman" w:cs="Times New Roman"/>
          <w:color w:val="000000"/>
          <w:sz w:val="24"/>
          <w:szCs w:val="24"/>
        </w:rPr>
        <w:t xml:space="preserve"> уйти в</w:t>
      </w:r>
      <w:r w:rsidR="00505470" w:rsidRPr="00505470">
        <w:rPr>
          <w:rFonts w:ascii="Times New Roman" w:hAnsi="Times New Roman" w:cs="Times New Roman"/>
          <w:color w:val="000000"/>
          <w:sz w:val="24"/>
          <w:szCs w:val="24"/>
        </w:rPr>
        <w:t xml:space="preserve"> большую науку и поступать </w:t>
      </w:r>
      <w:r w:rsidR="00F82FE3">
        <w:rPr>
          <w:rFonts w:ascii="Times New Roman" w:hAnsi="Times New Roman" w:cs="Times New Roman"/>
          <w:color w:val="000000"/>
          <w:sz w:val="24"/>
          <w:szCs w:val="24"/>
        </w:rPr>
        <w:t xml:space="preserve">на </w:t>
      </w:r>
      <w:r w:rsidR="00505470" w:rsidRPr="00505470">
        <w:rPr>
          <w:rFonts w:ascii="Times New Roman" w:hAnsi="Times New Roman" w:cs="Times New Roman"/>
          <w:color w:val="000000"/>
          <w:sz w:val="24"/>
          <w:szCs w:val="24"/>
        </w:rPr>
        <w:t>направление, связанное с физик</w:t>
      </w:r>
      <w:r w:rsidR="00F82FE3">
        <w:rPr>
          <w:rFonts w:ascii="Times New Roman" w:hAnsi="Times New Roman" w:cs="Times New Roman"/>
          <w:color w:val="000000"/>
          <w:sz w:val="24"/>
          <w:szCs w:val="24"/>
        </w:rPr>
        <w:t>ой,</w:t>
      </w:r>
      <w:r w:rsidR="00505470" w:rsidRPr="00505470">
        <w:rPr>
          <w:rFonts w:ascii="Times New Roman" w:hAnsi="Times New Roman" w:cs="Times New Roman"/>
          <w:color w:val="000000"/>
          <w:sz w:val="24"/>
          <w:szCs w:val="24"/>
        </w:rPr>
        <w:t xml:space="preserve"> самый быстрый путь в науку в </w:t>
      </w:r>
      <w:r w:rsidR="00F82FE3">
        <w:rPr>
          <w:rFonts w:ascii="Times New Roman" w:hAnsi="Times New Roman" w:cs="Times New Roman"/>
          <w:color w:val="000000"/>
          <w:sz w:val="24"/>
          <w:szCs w:val="24"/>
        </w:rPr>
        <w:t>Дубне».</w:t>
      </w:r>
      <w:r w:rsidR="00505470" w:rsidRPr="00505470">
        <w:rPr>
          <w:rFonts w:ascii="Times New Roman" w:hAnsi="Times New Roman" w:cs="Times New Roman"/>
          <w:color w:val="000000"/>
          <w:sz w:val="24"/>
          <w:szCs w:val="24"/>
        </w:rPr>
        <w:t xml:space="preserve"> </w:t>
      </w:r>
      <w:r w:rsidR="00AB602E">
        <w:rPr>
          <w:rFonts w:ascii="Times New Roman" w:hAnsi="Times New Roman" w:cs="Times New Roman"/>
          <w:color w:val="000000"/>
          <w:sz w:val="24"/>
          <w:szCs w:val="24"/>
        </w:rPr>
        <w:t>П</w:t>
      </w:r>
      <w:r w:rsidR="00505470" w:rsidRPr="00505470">
        <w:rPr>
          <w:rFonts w:ascii="Times New Roman" w:hAnsi="Times New Roman" w:cs="Times New Roman"/>
          <w:color w:val="000000"/>
          <w:sz w:val="24"/>
          <w:szCs w:val="24"/>
        </w:rPr>
        <w:t>отому что студенты во время обучения у нас</w:t>
      </w:r>
      <w:r w:rsidR="000B0E71">
        <w:rPr>
          <w:rFonts w:ascii="Times New Roman" w:hAnsi="Times New Roman" w:cs="Times New Roman"/>
          <w:color w:val="000000"/>
          <w:sz w:val="24"/>
          <w:szCs w:val="24"/>
        </w:rPr>
        <w:t>,</w:t>
      </w:r>
      <w:r w:rsidR="00505470" w:rsidRPr="00505470">
        <w:rPr>
          <w:rFonts w:ascii="Times New Roman" w:hAnsi="Times New Roman" w:cs="Times New Roman"/>
          <w:color w:val="000000"/>
          <w:sz w:val="24"/>
          <w:szCs w:val="24"/>
        </w:rPr>
        <w:t xml:space="preserve"> начина</w:t>
      </w:r>
      <w:r w:rsidR="00AB602E">
        <w:rPr>
          <w:rFonts w:ascii="Times New Roman" w:hAnsi="Times New Roman" w:cs="Times New Roman"/>
          <w:color w:val="000000"/>
          <w:sz w:val="24"/>
          <w:szCs w:val="24"/>
        </w:rPr>
        <w:t>я</w:t>
      </w:r>
      <w:r w:rsidR="00505470" w:rsidRPr="00505470">
        <w:rPr>
          <w:rFonts w:ascii="Times New Roman" w:hAnsi="Times New Roman" w:cs="Times New Roman"/>
          <w:color w:val="000000"/>
          <w:sz w:val="24"/>
          <w:szCs w:val="24"/>
        </w:rPr>
        <w:t xml:space="preserve"> с 1</w:t>
      </w:r>
      <w:r w:rsidR="00AB602E">
        <w:rPr>
          <w:rFonts w:ascii="Times New Roman" w:hAnsi="Times New Roman" w:cs="Times New Roman"/>
          <w:color w:val="000000"/>
          <w:sz w:val="24"/>
          <w:szCs w:val="24"/>
        </w:rPr>
        <w:t>-</w:t>
      </w:r>
      <w:r w:rsidR="00505470" w:rsidRPr="00505470">
        <w:rPr>
          <w:rFonts w:ascii="Times New Roman" w:hAnsi="Times New Roman" w:cs="Times New Roman"/>
          <w:color w:val="000000"/>
          <w:sz w:val="24"/>
          <w:szCs w:val="24"/>
        </w:rPr>
        <w:t>2 курса</w:t>
      </w:r>
      <w:r w:rsidR="000B0E71">
        <w:rPr>
          <w:rFonts w:ascii="Times New Roman" w:hAnsi="Times New Roman" w:cs="Times New Roman"/>
          <w:color w:val="000000"/>
          <w:sz w:val="24"/>
          <w:szCs w:val="24"/>
        </w:rPr>
        <w:t>,</w:t>
      </w:r>
      <w:r w:rsidR="00505470" w:rsidRPr="00505470">
        <w:rPr>
          <w:rFonts w:ascii="Times New Roman" w:hAnsi="Times New Roman" w:cs="Times New Roman"/>
          <w:color w:val="000000"/>
          <w:sz w:val="24"/>
          <w:szCs w:val="24"/>
        </w:rPr>
        <w:t xml:space="preserve"> уже вхож</w:t>
      </w:r>
      <w:r w:rsidR="001660D0">
        <w:rPr>
          <w:rFonts w:ascii="Times New Roman" w:hAnsi="Times New Roman" w:cs="Times New Roman"/>
          <w:color w:val="000000"/>
          <w:sz w:val="24"/>
          <w:szCs w:val="24"/>
        </w:rPr>
        <w:t>и</w:t>
      </w:r>
      <w:r w:rsidR="00505470" w:rsidRPr="00505470">
        <w:rPr>
          <w:rFonts w:ascii="Times New Roman" w:hAnsi="Times New Roman" w:cs="Times New Roman"/>
          <w:color w:val="000000"/>
          <w:sz w:val="24"/>
          <w:szCs w:val="24"/>
        </w:rPr>
        <w:t xml:space="preserve"> </w:t>
      </w:r>
      <w:r w:rsidR="001660D0">
        <w:rPr>
          <w:rFonts w:ascii="Times New Roman" w:hAnsi="Times New Roman" w:cs="Times New Roman"/>
          <w:color w:val="000000"/>
          <w:sz w:val="24"/>
          <w:szCs w:val="24"/>
        </w:rPr>
        <w:t xml:space="preserve">в </w:t>
      </w:r>
      <w:r w:rsidR="00505470" w:rsidRPr="00505470">
        <w:rPr>
          <w:rFonts w:ascii="Times New Roman" w:hAnsi="Times New Roman" w:cs="Times New Roman"/>
          <w:color w:val="000000"/>
          <w:sz w:val="24"/>
          <w:szCs w:val="24"/>
        </w:rPr>
        <w:t>объединенн</w:t>
      </w:r>
      <w:r w:rsidR="001660D0">
        <w:rPr>
          <w:rFonts w:ascii="Times New Roman" w:hAnsi="Times New Roman" w:cs="Times New Roman"/>
          <w:color w:val="000000"/>
          <w:sz w:val="24"/>
          <w:szCs w:val="24"/>
        </w:rPr>
        <w:t>ый</w:t>
      </w:r>
      <w:r w:rsidR="00505470" w:rsidRPr="00505470">
        <w:rPr>
          <w:rFonts w:ascii="Times New Roman" w:hAnsi="Times New Roman" w:cs="Times New Roman"/>
          <w:color w:val="000000"/>
          <w:sz w:val="24"/>
          <w:szCs w:val="24"/>
        </w:rPr>
        <w:t xml:space="preserve"> </w:t>
      </w:r>
      <w:r w:rsidR="001660D0">
        <w:rPr>
          <w:rFonts w:ascii="Times New Roman" w:hAnsi="Times New Roman" w:cs="Times New Roman"/>
          <w:color w:val="000000"/>
          <w:sz w:val="24"/>
          <w:szCs w:val="24"/>
        </w:rPr>
        <w:t>институт ядерных</w:t>
      </w:r>
      <w:r w:rsidR="00505470" w:rsidRPr="00505470">
        <w:rPr>
          <w:rFonts w:ascii="Times New Roman" w:hAnsi="Times New Roman" w:cs="Times New Roman"/>
          <w:color w:val="000000"/>
          <w:sz w:val="24"/>
          <w:szCs w:val="24"/>
        </w:rPr>
        <w:t xml:space="preserve"> исследований</w:t>
      </w:r>
      <w:r w:rsidR="001660D0">
        <w:rPr>
          <w:rFonts w:ascii="Times New Roman" w:hAnsi="Times New Roman" w:cs="Times New Roman"/>
          <w:color w:val="000000"/>
          <w:sz w:val="24"/>
          <w:szCs w:val="24"/>
        </w:rPr>
        <w:t xml:space="preserve">. </w:t>
      </w:r>
      <w:r w:rsidR="000B0E71">
        <w:rPr>
          <w:rFonts w:ascii="Times New Roman" w:hAnsi="Times New Roman" w:cs="Times New Roman"/>
          <w:color w:val="000000"/>
          <w:sz w:val="24"/>
          <w:szCs w:val="24"/>
        </w:rPr>
        <w:t>П</w:t>
      </w:r>
      <w:r w:rsidR="00505470" w:rsidRPr="00505470">
        <w:rPr>
          <w:rFonts w:ascii="Times New Roman" w:hAnsi="Times New Roman" w:cs="Times New Roman"/>
          <w:color w:val="000000"/>
          <w:sz w:val="24"/>
          <w:szCs w:val="24"/>
        </w:rPr>
        <w:t>отому что научники</w:t>
      </w:r>
      <w:r w:rsidR="00AB602E">
        <w:rPr>
          <w:rFonts w:ascii="Times New Roman" w:hAnsi="Times New Roman" w:cs="Times New Roman"/>
          <w:color w:val="000000"/>
          <w:sz w:val="24"/>
          <w:szCs w:val="24"/>
        </w:rPr>
        <w:t xml:space="preserve"> </w:t>
      </w:r>
      <w:r w:rsidR="00AB602E" w:rsidRPr="00AB602E">
        <w:rPr>
          <w:rFonts w:ascii="Times New Roman" w:hAnsi="Times New Roman" w:cs="Times New Roman"/>
          <w:color w:val="000000"/>
          <w:sz w:val="24"/>
          <w:szCs w:val="24"/>
        </w:rPr>
        <w:t>приходят читают у нас лекции</w:t>
      </w:r>
      <w:r w:rsidR="000B0E71">
        <w:rPr>
          <w:rFonts w:ascii="Times New Roman" w:hAnsi="Times New Roman" w:cs="Times New Roman"/>
          <w:color w:val="000000"/>
          <w:sz w:val="24"/>
          <w:szCs w:val="24"/>
        </w:rPr>
        <w:t>,</w:t>
      </w:r>
      <w:r w:rsidR="00AB602E" w:rsidRPr="00AB602E">
        <w:rPr>
          <w:rFonts w:ascii="Times New Roman" w:hAnsi="Times New Roman" w:cs="Times New Roman"/>
          <w:color w:val="000000"/>
          <w:sz w:val="24"/>
          <w:szCs w:val="24"/>
        </w:rPr>
        <w:t xml:space="preserve"> семинар</w:t>
      </w:r>
      <w:r w:rsidR="000B0E71">
        <w:rPr>
          <w:rFonts w:ascii="Times New Roman" w:hAnsi="Times New Roman" w:cs="Times New Roman"/>
          <w:color w:val="000000"/>
          <w:sz w:val="24"/>
          <w:szCs w:val="24"/>
        </w:rPr>
        <w:t xml:space="preserve">ы, </w:t>
      </w:r>
      <w:r w:rsidR="00AB602E" w:rsidRPr="00AB602E">
        <w:rPr>
          <w:rFonts w:ascii="Times New Roman" w:hAnsi="Times New Roman" w:cs="Times New Roman"/>
          <w:color w:val="000000"/>
          <w:sz w:val="24"/>
          <w:szCs w:val="24"/>
        </w:rPr>
        <w:t xml:space="preserve">потому что они руководят курсовыми </w:t>
      </w:r>
      <w:r w:rsidR="00517E5B" w:rsidRPr="00AB602E">
        <w:rPr>
          <w:rFonts w:ascii="Times New Roman" w:hAnsi="Times New Roman" w:cs="Times New Roman"/>
          <w:color w:val="000000"/>
          <w:sz w:val="24"/>
          <w:szCs w:val="24"/>
        </w:rPr>
        <w:t>работами</w:t>
      </w:r>
      <w:r w:rsidR="00517E5B">
        <w:rPr>
          <w:rFonts w:ascii="Times New Roman" w:hAnsi="Times New Roman" w:cs="Times New Roman"/>
          <w:color w:val="000000"/>
          <w:sz w:val="24"/>
          <w:szCs w:val="24"/>
        </w:rPr>
        <w:t xml:space="preserve">, </w:t>
      </w:r>
      <w:r w:rsidR="00517E5B" w:rsidRPr="00AB602E">
        <w:rPr>
          <w:rFonts w:ascii="Times New Roman" w:hAnsi="Times New Roman" w:cs="Times New Roman"/>
          <w:color w:val="000000"/>
          <w:sz w:val="24"/>
          <w:szCs w:val="24"/>
        </w:rPr>
        <w:t>потому</w:t>
      </w:r>
      <w:r w:rsidR="00AB602E" w:rsidRPr="00AB602E">
        <w:rPr>
          <w:rFonts w:ascii="Times New Roman" w:hAnsi="Times New Roman" w:cs="Times New Roman"/>
          <w:color w:val="000000"/>
          <w:sz w:val="24"/>
          <w:szCs w:val="24"/>
        </w:rPr>
        <w:t xml:space="preserve"> что </w:t>
      </w:r>
      <w:r w:rsidR="000B0E71">
        <w:rPr>
          <w:rFonts w:ascii="Times New Roman" w:hAnsi="Times New Roman" w:cs="Times New Roman"/>
          <w:color w:val="000000"/>
          <w:sz w:val="24"/>
          <w:szCs w:val="24"/>
        </w:rPr>
        <w:t xml:space="preserve">у </w:t>
      </w:r>
      <w:r w:rsidR="00AB602E" w:rsidRPr="00AB602E">
        <w:rPr>
          <w:rFonts w:ascii="Times New Roman" w:hAnsi="Times New Roman" w:cs="Times New Roman"/>
          <w:color w:val="000000"/>
          <w:sz w:val="24"/>
          <w:szCs w:val="24"/>
        </w:rPr>
        <w:t xml:space="preserve">ребят часть занятий проходит </w:t>
      </w:r>
      <w:r w:rsidR="000B0E71">
        <w:rPr>
          <w:rFonts w:ascii="Times New Roman" w:hAnsi="Times New Roman" w:cs="Times New Roman"/>
          <w:color w:val="000000"/>
          <w:sz w:val="24"/>
          <w:szCs w:val="24"/>
        </w:rPr>
        <w:t>прям на</w:t>
      </w:r>
      <w:r w:rsidR="00AB602E" w:rsidRPr="00AB602E">
        <w:rPr>
          <w:rFonts w:ascii="Times New Roman" w:hAnsi="Times New Roman" w:cs="Times New Roman"/>
          <w:color w:val="000000"/>
          <w:sz w:val="24"/>
          <w:szCs w:val="24"/>
        </w:rPr>
        <w:t xml:space="preserve"> территории</w:t>
      </w:r>
      <w:r w:rsidR="000B0E71">
        <w:rPr>
          <w:rFonts w:ascii="Times New Roman" w:hAnsi="Times New Roman" w:cs="Times New Roman"/>
          <w:color w:val="000000"/>
          <w:sz w:val="24"/>
          <w:szCs w:val="24"/>
        </w:rPr>
        <w:t>.</w:t>
      </w:r>
      <w:r w:rsidR="00AB602E" w:rsidRPr="00AB602E">
        <w:rPr>
          <w:rFonts w:ascii="Times New Roman" w:hAnsi="Times New Roman" w:cs="Times New Roman"/>
          <w:color w:val="000000"/>
          <w:sz w:val="24"/>
          <w:szCs w:val="24"/>
        </w:rPr>
        <w:t xml:space="preserve"> </w:t>
      </w:r>
      <w:r w:rsidR="000B0E71">
        <w:rPr>
          <w:rFonts w:ascii="Times New Roman" w:hAnsi="Times New Roman" w:cs="Times New Roman"/>
          <w:color w:val="000000"/>
          <w:sz w:val="24"/>
          <w:szCs w:val="24"/>
        </w:rPr>
        <w:t>О</w:t>
      </w:r>
      <w:r w:rsidR="00AB602E" w:rsidRPr="00AB602E">
        <w:rPr>
          <w:rFonts w:ascii="Times New Roman" w:hAnsi="Times New Roman" w:cs="Times New Roman"/>
          <w:color w:val="000000"/>
          <w:sz w:val="24"/>
          <w:szCs w:val="24"/>
        </w:rPr>
        <w:t xml:space="preserve">ни начинают </w:t>
      </w:r>
      <w:r w:rsidR="00AC2A4D">
        <w:rPr>
          <w:rFonts w:ascii="Times New Roman" w:hAnsi="Times New Roman" w:cs="Times New Roman"/>
          <w:color w:val="000000"/>
          <w:sz w:val="24"/>
          <w:szCs w:val="24"/>
        </w:rPr>
        <w:t>в</w:t>
      </w:r>
      <w:r w:rsidR="00AB602E" w:rsidRPr="00AB602E">
        <w:rPr>
          <w:rFonts w:ascii="Times New Roman" w:hAnsi="Times New Roman" w:cs="Times New Roman"/>
          <w:color w:val="000000"/>
          <w:sz w:val="24"/>
          <w:szCs w:val="24"/>
        </w:rPr>
        <w:t xml:space="preserve"> конференци</w:t>
      </w:r>
      <w:r w:rsidR="000B0E71">
        <w:rPr>
          <w:rFonts w:ascii="Times New Roman" w:hAnsi="Times New Roman" w:cs="Times New Roman"/>
          <w:color w:val="000000"/>
          <w:sz w:val="24"/>
          <w:szCs w:val="24"/>
        </w:rPr>
        <w:t>ях</w:t>
      </w:r>
      <w:r w:rsidR="00AB602E" w:rsidRPr="00AB602E">
        <w:rPr>
          <w:rFonts w:ascii="Times New Roman" w:hAnsi="Times New Roman" w:cs="Times New Roman"/>
          <w:color w:val="000000"/>
          <w:sz w:val="24"/>
          <w:szCs w:val="24"/>
        </w:rPr>
        <w:t xml:space="preserve"> участвовать уже с младших курсов</w:t>
      </w:r>
      <w:r w:rsidR="00AC2A4D">
        <w:rPr>
          <w:rFonts w:ascii="Times New Roman" w:hAnsi="Times New Roman" w:cs="Times New Roman"/>
          <w:color w:val="000000"/>
          <w:sz w:val="24"/>
          <w:szCs w:val="24"/>
        </w:rPr>
        <w:t>,</w:t>
      </w:r>
      <w:r w:rsidR="00AB602E" w:rsidRPr="00AB602E">
        <w:rPr>
          <w:rFonts w:ascii="Times New Roman" w:hAnsi="Times New Roman" w:cs="Times New Roman"/>
          <w:color w:val="000000"/>
          <w:sz w:val="24"/>
          <w:szCs w:val="24"/>
        </w:rPr>
        <w:t xml:space="preserve"> а </w:t>
      </w:r>
      <w:r w:rsidR="00AC2A4D">
        <w:rPr>
          <w:rFonts w:ascii="Times New Roman" w:hAnsi="Times New Roman" w:cs="Times New Roman"/>
          <w:color w:val="000000"/>
          <w:sz w:val="24"/>
          <w:szCs w:val="24"/>
        </w:rPr>
        <w:t>вузам таким</w:t>
      </w:r>
      <w:r w:rsidR="00AB602E" w:rsidRPr="00AB602E">
        <w:rPr>
          <w:rFonts w:ascii="Times New Roman" w:hAnsi="Times New Roman" w:cs="Times New Roman"/>
          <w:color w:val="000000"/>
          <w:sz w:val="24"/>
          <w:szCs w:val="24"/>
        </w:rPr>
        <w:t xml:space="preserve"> федерального масштаба</w:t>
      </w:r>
      <w:r w:rsidR="00AC2A4D">
        <w:rPr>
          <w:rFonts w:ascii="Times New Roman" w:hAnsi="Times New Roman" w:cs="Times New Roman"/>
          <w:color w:val="000000"/>
          <w:sz w:val="24"/>
          <w:szCs w:val="24"/>
        </w:rPr>
        <w:t>,</w:t>
      </w:r>
      <w:r w:rsidR="00AB602E" w:rsidRPr="00AB602E">
        <w:rPr>
          <w:rFonts w:ascii="Times New Roman" w:hAnsi="Times New Roman" w:cs="Times New Roman"/>
          <w:color w:val="000000"/>
          <w:sz w:val="24"/>
          <w:szCs w:val="24"/>
        </w:rPr>
        <w:t xml:space="preserve"> самым ведущим</w:t>
      </w:r>
      <w:r w:rsidR="00AC2A4D">
        <w:rPr>
          <w:rFonts w:ascii="Times New Roman" w:hAnsi="Times New Roman" w:cs="Times New Roman"/>
          <w:color w:val="000000"/>
          <w:sz w:val="24"/>
          <w:szCs w:val="24"/>
        </w:rPr>
        <w:t>,</w:t>
      </w:r>
      <w:r w:rsidR="00AB602E" w:rsidRPr="00AB602E">
        <w:rPr>
          <w:rFonts w:ascii="Times New Roman" w:hAnsi="Times New Roman" w:cs="Times New Roman"/>
          <w:color w:val="000000"/>
          <w:sz w:val="24"/>
          <w:szCs w:val="24"/>
        </w:rPr>
        <w:t xml:space="preserve"> сильн</w:t>
      </w:r>
      <w:r w:rsidR="00AC2A4D">
        <w:rPr>
          <w:rFonts w:ascii="Times New Roman" w:hAnsi="Times New Roman" w:cs="Times New Roman"/>
          <w:color w:val="000000"/>
          <w:sz w:val="24"/>
          <w:szCs w:val="24"/>
        </w:rPr>
        <w:t>ым,</w:t>
      </w:r>
      <w:r w:rsidR="00AB602E" w:rsidRPr="00AB602E">
        <w:rPr>
          <w:rFonts w:ascii="Times New Roman" w:hAnsi="Times New Roman" w:cs="Times New Roman"/>
          <w:color w:val="000000"/>
          <w:sz w:val="24"/>
          <w:szCs w:val="24"/>
        </w:rPr>
        <w:t xml:space="preserve"> у них преимущество</w:t>
      </w:r>
      <w:r w:rsidR="00AC2A4D">
        <w:rPr>
          <w:rFonts w:ascii="Times New Roman" w:hAnsi="Times New Roman" w:cs="Times New Roman"/>
          <w:color w:val="000000"/>
          <w:sz w:val="24"/>
          <w:szCs w:val="24"/>
        </w:rPr>
        <w:t>,</w:t>
      </w:r>
      <w:r w:rsidR="00AB602E" w:rsidRPr="00AB602E">
        <w:rPr>
          <w:rFonts w:ascii="Times New Roman" w:hAnsi="Times New Roman" w:cs="Times New Roman"/>
          <w:color w:val="000000"/>
          <w:sz w:val="24"/>
          <w:szCs w:val="24"/>
        </w:rPr>
        <w:t xml:space="preserve"> у них бренд естественно</w:t>
      </w:r>
      <w:r w:rsidR="00AC2A4D">
        <w:rPr>
          <w:rFonts w:ascii="Times New Roman" w:hAnsi="Times New Roman" w:cs="Times New Roman"/>
          <w:color w:val="000000"/>
          <w:sz w:val="24"/>
          <w:szCs w:val="24"/>
        </w:rPr>
        <w:t>.</w:t>
      </w:r>
      <w:r w:rsidR="00AB602E" w:rsidRPr="00AB602E">
        <w:rPr>
          <w:rFonts w:ascii="Times New Roman" w:hAnsi="Times New Roman" w:cs="Times New Roman"/>
          <w:color w:val="000000"/>
          <w:sz w:val="24"/>
          <w:szCs w:val="24"/>
        </w:rPr>
        <w:t xml:space="preserve"> </w:t>
      </w:r>
      <w:r w:rsidR="00AC2A4D">
        <w:rPr>
          <w:rFonts w:ascii="Times New Roman" w:hAnsi="Times New Roman" w:cs="Times New Roman"/>
          <w:color w:val="000000"/>
          <w:sz w:val="24"/>
          <w:szCs w:val="24"/>
        </w:rPr>
        <w:t>Они</w:t>
      </w:r>
      <w:r w:rsidR="00AB602E" w:rsidRPr="00AB602E">
        <w:rPr>
          <w:rFonts w:ascii="Times New Roman" w:hAnsi="Times New Roman" w:cs="Times New Roman"/>
          <w:color w:val="000000"/>
          <w:sz w:val="24"/>
          <w:szCs w:val="24"/>
        </w:rPr>
        <w:t xml:space="preserve"> старейши</w:t>
      </w:r>
      <w:r w:rsidR="00AC2A4D">
        <w:rPr>
          <w:rFonts w:ascii="Times New Roman" w:hAnsi="Times New Roman" w:cs="Times New Roman"/>
          <w:color w:val="000000"/>
          <w:sz w:val="24"/>
          <w:szCs w:val="24"/>
        </w:rPr>
        <w:t>е и</w:t>
      </w:r>
      <w:r w:rsidR="00AB602E">
        <w:rPr>
          <w:rFonts w:ascii="Times New Roman" w:hAnsi="Times New Roman" w:cs="Times New Roman"/>
          <w:color w:val="000000"/>
          <w:sz w:val="24"/>
          <w:szCs w:val="24"/>
        </w:rPr>
        <w:t xml:space="preserve"> </w:t>
      </w:r>
      <w:r w:rsidR="00AB602E" w:rsidRPr="00AB602E">
        <w:rPr>
          <w:rFonts w:ascii="Times New Roman" w:hAnsi="Times New Roman" w:cs="Times New Roman"/>
          <w:color w:val="000000"/>
          <w:sz w:val="24"/>
          <w:szCs w:val="24"/>
        </w:rPr>
        <w:t>сильнейши</w:t>
      </w:r>
      <w:r w:rsidR="00AC2A4D">
        <w:rPr>
          <w:rFonts w:ascii="Times New Roman" w:hAnsi="Times New Roman" w:cs="Times New Roman"/>
          <w:color w:val="000000"/>
          <w:sz w:val="24"/>
          <w:szCs w:val="24"/>
        </w:rPr>
        <w:t>е вузы</w:t>
      </w:r>
      <w:r w:rsidR="004753CA">
        <w:rPr>
          <w:rFonts w:ascii="Times New Roman" w:hAnsi="Times New Roman" w:cs="Times New Roman"/>
          <w:color w:val="000000"/>
          <w:sz w:val="24"/>
          <w:szCs w:val="24"/>
        </w:rPr>
        <w:t xml:space="preserve">, </w:t>
      </w:r>
      <w:r w:rsidR="00AB602E" w:rsidRPr="00AB602E">
        <w:rPr>
          <w:rFonts w:ascii="Times New Roman" w:hAnsi="Times New Roman" w:cs="Times New Roman"/>
          <w:color w:val="000000"/>
          <w:sz w:val="24"/>
          <w:szCs w:val="24"/>
        </w:rPr>
        <w:t>но</w:t>
      </w:r>
      <w:r w:rsidR="009273C9">
        <w:rPr>
          <w:rFonts w:ascii="Times New Roman" w:hAnsi="Times New Roman" w:cs="Times New Roman"/>
          <w:color w:val="000000"/>
          <w:sz w:val="24"/>
          <w:szCs w:val="24"/>
        </w:rPr>
        <w:t xml:space="preserve">, </w:t>
      </w:r>
      <w:r w:rsidR="00AB602E" w:rsidRPr="00AB602E">
        <w:rPr>
          <w:rFonts w:ascii="Times New Roman" w:hAnsi="Times New Roman" w:cs="Times New Roman"/>
          <w:color w:val="000000"/>
          <w:sz w:val="24"/>
          <w:szCs w:val="24"/>
        </w:rPr>
        <w:t>по сути</w:t>
      </w:r>
      <w:r w:rsidR="009273C9">
        <w:rPr>
          <w:rFonts w:ascii="Times New Roman" w:hAnsi="Times New Roman" w:cs="Times New Roman"/>
          <w:color w:val="000000"/>
          <w:sz w:val="24"/>
          <w:szCs w:val="24"/>
        </w:rPr>
        <w:t xml:space="preserve">, </w:t>
      </w:r>
      <w:r w:rsidR="00AB602E" w:rsidRPr="00AB602E">
        <w:rPr>
          <w:rFonts w:ascii="Times New Roman" w:hAnsi="Times New Roman" w:cs="Times New Roman"/>
          <w:color w:val="000000"/>
          <w:sz w:val="24"/>
          <w:szCs w:val="24"/>
        </w:rPr>
        <w:t>ребята</w:t>
      </w:r>
      <w:r w:rsidR="004753CA">
        <w:rPr>
          <w:rFonts w:ascii="Times New Roman" w:hAnsi="Times New Roman" w:cs="Times New Roman"/>
          <w:color w:val="000000"/>
          <w:sz w:val="24"/>
          <w:szCs w:val="24"/>
        </w:rPr>
        <w:t>м</w:t>
      </w:r>
      <w:r w:rsidR="00AB602E" w:rsidRPr="00AB602E">
        <w:rPr>
          <w:rFonts w:ascii="Times New Roman" w:hAnsi="Times New Roman" w:cs="Times New Roman"/>
          <w:color w:val="000000"/>
          <w:sz w:val="24"/>
          <w:szCs w:val="24"/>
        </w:rPr>
        <w:t xml:space="preserve"> там </w:t>
      </w:r>
      <w:r w:rsidR="004753CA">
        <w:rPr>
          <w:rFonts w:ascii="Times New Roman" w:hAnsi="Times New Roman" w:cs="Times New Roman"/>
          <w:color w:val="000000"/>
          <w:sz w:val="24"/>
          <w:szCs w:val="24"/>
        </w:rPr>
        <w:t>в</w:t>
      </w:r>
      <w:r w:rsidR="00AB602E" w:rsidRPr="00AB602E">
        <w:rPr>
          <w:rFonts w:ascii="Times New Roman" w:hAnsi="Times New Roman" w:cs="Times New Roman"/>
          <w:color w:val="000000"/>
          <w:sz w:val="24"/>
          <w:szCs w:val="24"/>
        </w:rPr>
        <w:t xml:space="preserve"> науку сложнее попасть</w:t>
      </w:r>
      <w:r w:rsidR="004753CA">
        <w:rPr>
          <w:rFonts w:ascii="Times New Roman" w:hAnsi="Times New Roman" w:cs="Times New Roman"/>
          <w:color w:val="000000"/>
          <w:sz w:val="24"/>
          <w:szCs w:val="24"/>
        </w:rPr>
        <w:t>.</w:t>
      </w:r>
      <w:r w:rsidR="00AB602E" w:rsidRPr="00AB602E">
        <w:rPr>
          <w:rFonts w:ascii="Times New Roman" w:hAnsi="Times New Roman" w:cs="Times New Roman"/>
          <w:color w:val="000000"/>
          <w:sz w:val="24"/>
          <w:szCs w:val="24"/>
        </w:rPr>
        <w:t xml:space="preserve"> </w:t>
      </w:r>
      <w:r w:rsidR="004753CA">
        <w:rPr>
          <w:rFonts w:ascii="Times New Roman" w:hAnsi="Times New Roman" w:cs="Times New Roman"/>
          <w:color w:val="000000"/>
          <w:sz w:val="24"/>
          <w:szCs w:val="24"/>
        </w:rPr>
        <w:t>П</w:t>
      </w:r>
      <w:r w:rsidR="00AB602E" w:rsidRPr="00AB602E">
        <w:rPr>
          <w:rFonts w:ascii="Times New Roman" w:hAnsi="Times New Roman" w:cs="Times New Roman"/>
          <w:color w:val="000000"/>
          <w:sz w:val="24"/>
          <w:szCs w:val="24"/>
        </w:rPr>
        <w:t>отому что это территориальные какие-то ограничения</w:t>
      </w:r>
      <w:r w:rsidR="004753CA">
        <w:rPr>
          <w:rFonts w:ascii="Times New Roman" w:hAnsi="Times New Roman" w:cs="Times New Roman"/>
          <w:color w:val="000000"/>
          <w:sz w:val="24"/>
          <w:szCs w:val="24"/>
        </w:rPr>
        <w:t>,</w:t>
      </w:r>
      <w:r w:rsidR="00AB602E" w:rsidRPr="00AB602E">
        <w:rPr>
          <w:rFonts w:ascii="Times New Roman" w:hAnsi="Times New Roman" w:cs="Times New Roman"/>
          <w:color w:val="000000"/>
          <w:sz w:val="24"/>
          <w:szCs w:val="24"/>
        </w:rPr>
        <w:t xml:space="preserve"> временные</w:t>
      </w:r>
      <w:r w:rsidR="004753CA">
        <w:rPr>
          <w:rFonts w:ascii="Times New Roman" w:hAnsi="Times New Roman" w:cs="Times New Roman"/>
          <w:color w:val="000000"/>
          <w:sz w:val="24"/>
          <w:szCs w:val="24"/>
        </w:rPr>
        <w:t>.</w:t>
      </w:r>
      <w:r w:rsidR="00AB602E" w:rsidRPr="00AB602E">
        <w:rPr>
          <w:rFonts w:ascii="Times New Roman" w:hAnsi="Times New Roman" w:cs="Times New Roman"/>
          <w:color w:val="000000"/>
          <w:sz w:val="24"/>
          <w:szCs w:val="24"/>
        </w:rPr>
        <w:t xml:space="preserve"> </w:t>
      </w:r>
      <w:r w:rsidR="004753CA">
        <w:rPr>
          <w:rFonts w:ascii="Times New Roman" w:hAnsi="Times New Roman" w:cs="Times New Roman"/>
          <w:color w:val="000000"/>
          <w:sz w:val="24"/>
          <w:szCs w:val="24"/>
        </w:rPr>
        <w:t>У</w:t>
      </w:r>
      <w:r w:rsidR="00AB602E" w:rsidRPr="00AB602E">
        <w:rPr>
          <w:rFonts w:ascii="Times New Roman" w:hAnsi="Times New Roman" w:cs="Times New Roman"/>
          <w:color w:val="000000"/>
          <w:sz w:val="24"/>
          <w:szCs w:val="24"/>
        </w:rPr>
        <w:t xml:space="preserve"> нас</w:t>
      </w:r>
      <w:r w:rsidR="004753CA">
        <w:rPr>
          <w:rFonts w:ascii="Times New Roman" w:hAnsi="Times New Roman" w:cs="Times New Roman"/>
          <w:color w:val="000000"/>
          <w:sz w:val="24"/>
          <w:szCs w:val="24"/>
        </w:rPr>
        <w:t xml:space="preserve"> в</w:t>
      </w:r>
      <w:r w:rsidR="00AB602E" w:rsidRPr="00AB602E">
        <w:rPr>
          <w:rFonts w:ascii="Times New Roman" w:hAnsi="Times New Roman" w:cs="Times New Roman"/>
          <w:color w:val="000000"/>
          <w:sz w:val="24"/>
          <w:szCs w:val="24"/>
        </w:rPr>
        <w:t xml:space="preserve"> маленьком городе намного проще с этим обстоят дела</w:t>
      </w:r>
      <w:r w:rsidR="009D5B7C">
        <w:rPr>
          <w:rFonts w:ascii="Times New Roman" w:hAnsi="Times New Roman" w:cs="Times New Roman"/>
          <w:color w:val="000000"/>
          <w:sz w:val="24"/>
          <w:szCs w:val="24"/>
        </w:rPr>
        <w:t>.</w:t>
      </w:r>
      <w:r w:rsidR="00AB602E" w:rsidRPr="00AB602E">
        <w:rPr>
          <w:rFonts w:ascii="Times New Roman" w:hAnsi="Times New Roman" w:cs="Times New Roman"/>
          <w:color w:val="000000"/>
          <w:sz w:val="24"/>
          <w:szCs w:val="24"/>
        </w:rPr>
        <w:t xml:space="preserve"> </w:t>
      </w:r>
      <w:r w:rsidR="009D5B7C">
        <w:rPr>
          <w:rFonts w:ascii="Times New Roman" w:hAnsi="Times New Roman" w:cs="Times New Roman"/>
          <w:color w:val="000000"/>
          <w:sz w:val="24"/>
          <w:szCs w:val="24"/>
        </w:rPr>
        <w:t>М</w:t>
      </w:r>
      <w:r w:rsidR="00AB602E" w:rsidRPr="00AB602E">
        <w:rPr>
          <w:rFonts w:ascii="Times New Roman" w:hAnsi="Times New Roman" w:cs="Times New Roman"/>
          <w:color w:val="000000"/>
          <w:sz w:val="24"/>
          <w:szCs w:val="24"/>
        </w:rPr>
        <w:t>ы говорим</w:t>
      </w:r>
      <w:r w:rsidR="009D5B7C">
        <w:rPr>
          <w:rFonts w:ascii="Times New Roman" w:hAnsi="Times New Roman" w:cs="Times New Roman"/>
          <w:color w:val="000000"/>
          <w:sz w:val="24"/>
          <w:szCs w:val="24"/>
        </w:rPr>
        <w:t xml:space="preserve">: </w:t>
      </w:r>
      <w:r w:rsidR="00AB602E" w:rsidRPr="00AB602E">
        <w:rPr>
          <w:rFonts w:ascii="Times New Roman" w:hAnsi="Times New Roman" w:cs="Times New Roman"/>
          <w:color w:val="000000"/>
          <w:sz w:val="24"/>
          <w:szCs w:val="24"/>
        </w:rPr>
        <w:t>если вы хотите связываться</w:t>
      </w:r>
      <w:r w:rsidR="001660D0">
        <w:rPr>
          <w:rFonts w:ascii="Times New Roman" w:hAnsi="Times New Roman" w:cs="Times New Roman"/>
          <w:color w:val="000000"/>
          <w:sz w:val="24"/>
          <w:szCs w:val="24"/>
        </w:rPr>
        <w:t xml:space="preserve"> </w:t>
      </w:r>
      <w:r w:rsidR="001660D0" w:rsidRPr="001660D0">
        <w:rPr>
          <w:rFonts w:ascii="Times New Roman" w:hAnsi="Times New Roman" w:cs="Times New Roman"/>
          <w:color w:val="000000"/>
          <w:sz w:val="24"/>
          <w:szCs w:val="24"/>
        </w:rPr>
        <w:t>с наукой сейчас</w:t>
      </w:r>
      <w:r w:rsidR="00B471C1">
        <w:rPr>
          <w:rFonts w:ascii="Times New Roman" w:hAnsi="Times New Roman" w:cs="Times New Roman"/>
          <w:color w:val="000000"/>
          <w:sz w:val="24"/>
          <w:szCs w:val="24"/>
        </w:rPr>
        <w:t>,</w:t>
      </w:r>
      <w:r w:rsidR="001660D0" w:rsidRPr="001660D0">
        <w:rPr>
          <w:rFonts w:ascii="Times New Roman" w:hAnsi="Times New Roman" w:cs="Times New Roman"/>
          <w:color w:val="000000"/>
          <w:sz w:val="24"/>
          <w:szCs w:val="24"/>
        </w:rPr>
        <w:t xml:space="preserve"> </w:t>
      </w:r>
      <w:r w:rsidR="00B471C1">
        <w:rPr>
          <w:rFonts w:ascii="Times New Roman" w:hAnsi="Times New Roman" w:cs="Times New Roman"/>
          <w:color w:val="000000"/>
          <w:sz w:val="24"/>
          <w:szCs w:val="24"/>
        </w:rPr>
        <w:t xml:space="preserve">у нас </w:t>
      </w:r>
      <w:r w:rsidR="001660D0" w:rsidRPr="001660D0">
        <w:rPr>
          <w:rFonts w:ascii="Times New Roman" w:hAnsi="Times New Roman" w:cs="Times New Roman"/>
          <w:color w:val="000000"/>
          <w:sz w:val="24"/>
          <w:szCs w:val="24"/>
        </w:rPr>
        <w:t>може</w:t>
      </w:r>
      <w:r w:rsidR="00B471C1">
        <w:rPr>
          <w:rFonts w:ascii="Times New Roman" w:hAnsi="Times New Roman" w:cs="Times New Roman"/>
          <w:color w:val="000000"/>
          <w:sz w:val="24"/>
          <w:szCs w:val="24"/>
        </w:rPr>
        <w:t>те</w:t>
      </w:r>
      <w:r w:rsidR="001660D0" w:rsidRPr="001660D0">
        <w:rPr>
          <w:rFonts w:ascii="Times New Roman" w:hAnsi="Times New Roman" w:cs="Times New Roman"/>
          <w:color w:val="000000"/>
          <w:sz w:val="24"/>
          <w:szCs w:val="24"/>
        </w:rPr>
        <w:t xml:space="preserve"> </w:t>
      </w:r>
      <w:r w:rsidR="009D5B7C">
        <w:rPr>
          <w:rFonts w:ascii="Times New Roman" w:hAnsi="Times New Roman" w:cs="Times New Roman"/>
          <w:color w:val="000000"/>
          <w:sz w:val="24"/>
          <w:szCs w:val="24"/>
        </w:rPr>
        <w:t>себе позволить.</w:t>
      </w:r>
      <w:r w:rsidR="001660D0" w:rsidRPr="001660D0">
        <w:rPr>
          <w:rFonts w:ascii="Times New Roman" w:hAnsi="Times New Roman" w:cs="Times New Roman"/>
          <w:color w:val="000000"/>
          <w:sz w:val="24"/>
          <w:szCs w:val="24"/>
        </w:rPr>
        <w:t xml:space="preserve"> </w:t>
      </w:r>
      <w:r w:rsidR="00B471C1">
        <w:rPr>
          <w:rFonts w:ascii="Times New Roman" w:hAnsi="Times New Roman" w:cs="Times New Roman"/>
          <w:color w:val="000000"/>
          <w:sz w:val="24"/>
          <w:szCs w:val="24"/>
        </w:rPr>
        <w:t>Например, и</w:t>
      </w:r>
      <w:r w:rsidR="001660D0" w:rsidRPr="001660D0">
        <w:rPr>
          <w:rFonts w:ascii="Times New Roman" w:hAnsi="Times New Roman" w:cs="Times New Roman"/>
          <w:color w:val="000000"/>
          <w:sz w:val="24"/>
          <w:szCs w:val="24"/>
        </w:rPr>
        <w:t>нженерными вс</w:t>
      </w:r>
      <w:r w:rsidR="00B471C1">
        <w:rPr>
          <w:rFonts w:ascii="Times New Roman" w:hAnsi="Times New Roman" w:cs="Times New Roman"/>
          <w:color w:val="000000"/>
          <w:sz w:val="24"/>
          <w:szCs w:val="24"/>
        </w:rPr>
        <w:t>яки</w:t>
      </w:r>
      <w:r w:rsidR="001660D0" w:rsidRPr="001660D0">
        <w:rPr>
          <w:rFonts w:ascii="Times New Roman" w:hAnsi="Times New Roman" w:cs="Times New Roman"/>
          <w:color w:val="000000"/>
          <w:sz w:val="24"/>
          <w:szCs w:val="24"/>
        </w:rPr>
        <w:t>ми делами</w:t>
      </w:r>
      <w:r w:rsidR="009D5B7C">
        <w:rPr>
          <w:rFonts w:ascii="Times New Roman" w:hAnsi="Times New Roman" w:cs="Times New Roman"/>
          <w:color w:val="000000"/>
          <w:sz w:val="24"/>
          <w:szCs w:val="24"/>
        </w:rPr>
        <w:t xml:space="preserve"> заниматься,</w:t>
      </w:r>
      <w:r w:rsidR="001660D0" w:rsidRPr="001660D0">
        <w:rPr>
          <w:rFonts w:ascii="Times New Roman" w:hAnsi="Times New Roman" w:cs="Times New Roman"/>
          <w:color w:val="000000"/>
          <w:sz w:val="24"/>
          <w:szCs w:val="24"/>
        </w:rPr>
        <w:t xml:space="preserve"> потому что у нас в городе особ</w:t>
      </w:r>
      <w:r w:rsidR="00B471C1">
        <w:rPr>
          <w:rFonts w:ascii="Times New Roman" w:hAnsi="Times New Roman" w:cs="Times New Roman"/>
          <w:color w:val="000000"/>
          <w:sz w:val="24"/>
          <w:szCs w:val="24"/>
        </w:rPr>
        <w:t>ая</w:t>
      </w:r>
      <w:r w:rsidR="001660D0" w:rsidRPr="001660D0">
        <w:rPr>
          <w:rFonts w:ascii="Times New Roman" w:hAnsi="Times New Roman" w:cs="Times New Roman"/>
          <w:color w:val="000000"/>
          <w:sz w:val="24"/>
          <w:szCs w:val="24"/>
        </w:rPr>
        <w:t xml:space="preserve"> экономическая зона</w:t>
      </w:r>
      <w:r w:rsidR="00B471C1">
        <w:rPr>
          <w:rFonts w:ascii="Times New Roman" w:hAnsi="Times New Roman" w:cs="Times New Roman"/>
          <w:color w:val="000000"/>
          <w:sz w:val="24"/>
          <w:szCs w:val="24"/>
        </w:rPr>
        <w:t xml:space="preserve"> —</w:t>
      </w:r>
      <w:r w:rsidR="001660D0" w:rsidRPr="001660D0">
        <w:rPr>
          <w:rFonts w:ascii="Times New Roman" w:hAnsi="Times New Roman" w:cs="Times New Roman"/>
          <w:color w:val="000000"/>
          <w:sz w:val="24"/>
          <w:szCs w:val="24"/>
        </w:rPr>
        <w:t xml:space="preserve"> самая крупн</w:t>
      </w:r>
      <w:r w:rsidR="00B471C1">
        <w:rPr>
          <w:rFonts w:ascii="Times New Roman" w:hAnsi="Times New Roman" w:cs="Times New Roman"/>
          <w:color w:val="000000"/>
          <w:sz w:val="24"/>
          <w:szCs w:val="24"/>
        </w:rPr>
        <w:t>ая</w:t>
      </w:r>
      <w:r w:rsidR="001660D0" w:rsidRPr="001660D0">
        <w:rPr>
          <w:rFonts w:ascii="Times New Roman" w:hAnsi="Times New Roman" w:cs="Times New Roman"/>
          <w:color w:val="000000"/>
          <w:sz w:val="24"/>
          <w:szCs w:val="24"/>
        </w:rPr>
        <w:t xml:space="preserve"> </w:t>
      </w:r>
      <w:r w:rsidR="00B471C1">
        <w:rPr>
          <w:rFonts w:ascii="Times New Roman" w:hAnsi="Times New Roman" w:cs="Times New Roman"/>
          <w:color w:val="000000"/>
          <w:sz w:val="24"/>
          <w:szCs w:val="24"/>
        </w:rPr>
        <w:t>в Р</w:t>
      </w:r>
      <w:r w:rsidR="001660D0" w:rsidRPr="001660D0">
        <w:rPr>
          <w:rFonts w:ascii="Times New Roman" w:hAnsi="Times New Roman" w:cs="Times New Roman"/>
          <w:color w:val="000000"/>
          <w:sz w:val="24"/>
          <w:szCs w:val="24"/>
        </w:rPr>
        <w:t xml:space="preserve">оссийской </w:t>
      </w:r>
      <w:r w:rsidR="00B471C1">
        <w:rPr>
          <w:rFonts w:ascii="Times New Roman" w:hAnsi="Times New Roman" w:cs="Times New Roman"/>
          <w:color w:val="000000"/>
          <w:sz w:val="24"/>
          <w:szCs w:val="24"/>
        </w:rPr>
        <w:t>Ф</w:t>
      </w:r>
      <w:r w:rsidR="001660D0" w:rsidRPr="001660D0">
        <w:rPr>
          <w:rFonts w:ascii="Times New Roman" w:hAnsi="Times New Roman" w:cs="Times New Roman"/>
          <w:color w:val="000000"/>
          <w:sz w:val="24"/>
          <w:szCs w:val="24"/>
        </w:rPr>
        <w:t>едерации</w:t>
      </w:r>
      <w:r w:rsidR="00B471C1">
        <w:rPr>
          <w:rFonts w:ascii="Times New Roman" w:hAnsi="Times New Roman" w:cs="Times New Roman"/>
          <w:color w:val="000000"/>
          <w:sz w:val="24"/>
          <w:szCs w:val="24"/>
        </w:rPr>
        <w:t xml:space="preserve">, </w:t>
      </w:r>
      <w:r w:rsidR="001660D0" w:rsidRPr="001660D0">
        <w:rPr>
          <w:rFonts w:ascii="Times New Roman" w:hAnsi="Times New Roman" w:cs="Times New Roman"/>
          <w:color w:val="000000"/>
          <w:sz w:val="24"/>
          <w:szCs w:val="24"/>
        </w:rPr>
        <w:t>где требуется куча инженерных ресурсов и всяких разных технологов</w:t>
      </w:r>
      <w:r w:rsidR="00E26C74">
        <w:rPr>
          <w:rFonts w:ascii="Times New Roman" w:hAnsi="Times New Roman" w:cs="Times New Roman"/>
          <w:color w:val="000000"/>
          <w:sz w:val="24"/>
          <w:szCs w:val="24"/>
        </w:rPr>
        <w:t xml:space="preserve">, </w:t>
      </w:r>
      <w:r w:rsidR="001660D0" w:rsidRPr="001660D0">
        <w:rPr>
          <w:rFonts w:ascii="Times New Roman" w:hAnsi="Times New Roman" w:cs="Times New Roman"/>
          <w:color w:val="000000"/>
          <w:sz w:val="24"/>
          <w:szCs w:val="24"/>
        </w:rPr>
        <w:t>химик</w:t>
      </w:r>
      <w:r w:rsidR="00E26C74">
        <w:rPr>
          <w:rFonts w:ascii="Times New Roman" w:hAnsi="Times New Roman" w:cs="Times New Roman"/>
          <w:color w:val="000000"/>
          <w:sz w:val="24"/>
          <w:szCs w:val="24"/>
        </w:rPr>
        <w:t>ов,</w:t>
      </w:r>
      <w:r w:rsidR="001660D0" w:rsidRPr="001660D0">
        <w:rPr>
          <w:rFonts w:ascii="Times New Roman" w:hAnsi="Times New Roman" w:cs="Times New Roman"/>
          <w:color w:val="000000"/>
          <w:sz w:val="24"/>
          <w:szCs w:val="24"/>
        </w:rPr>
        <w:t xml:space="preserve"> материаловед</w:t>
      </w:r>
      <w:r w:rsidR="00E26C74">
        <w:rPr>
          <w:rFonts w:ascii="Times New Roman" w:hAnsi="Times New Roman" w:cs="Times New Roman"/>
          <w:color w:val="000000"/>
          <w:sz w:val="24"/>
          <w:szCs w:val="24"/>
        </w:rPr>
        <w:t>ов.</w:t>
      </w:r>
      <w:r w:rsidR="001660D0" w:rsidRPr="001660D0">
        <w:rPr>
          <w:rFonts w:ascii="Times New Roman" w:hAnsi="Times New Roman" w:cs="Times New Roman"/>
          <w:color w:val="000000"/>
          <w:sz w:val="24"/>
          <w:szCs w:val="24"/>
        </w:rPr>
        <w:t xml:space="preserve"> </w:t>
      </w:r>
      <w:r w:rsidR="00E26C74">
        <w:rPr>
          <w:rFonts w:ascii="Times New Roman" w:hAnsi="Times New Roman" w:cs="Times New Roman"/>
          <w:color w:val="000000"/>
          <w:sz w:val="24"/>
          <w:szCs w:val="24"/>
        </w:rPr>
        <w:t>Т</w:t>
      </w:r>
      <w:r w:rsidR="001660D0" w:rsidRPr="001660D0">
        <w:rPr>
          <w:rFonts w:ascii="Times New Roman" w:hAnsi="Times New Roman" w:cs="Times New Roman"/>
          <w:color w:val="000000"/>
          <w:sz w:val="24"/>
          <w:szCs w:val="24"/>
        </w:rPr>
        <w:t>о есть все наши ребята с инженерных направлений</w:t>
      </w:r>
      <w:r w:rsidR="00E26C74">
        <w:rPr>
          <w:rFonts w:ascii="Times New Roman" w:hAnsi="Times New Roman" w:cs="Times New Roman"/>
          <w:color w:val="000000"/>
          <w:sz w:val="24"/>
          <w:szCs w:val="24"/>
        </w:rPr>
        <w:t xml:space="preserve">, </w:t>
      </w:r>
      <w:r w:rsidR="001660D0" w:rsidRPr="001660D0">
        <w:rPr>
          <w:rFonts w:ascii="Times New Roman" w:hAnsi="Times New Roman" w:cs="Times New Roman"/>
          <w:color w:val="000000"/>
          <w:sz w:val="24"/>
          <w:szCs w:val="24"/>
        </w:rPr>
        <w:t>естественно</w:t>
      </w:r>
      <w:r w:rsidR="00F44F0C">
        <w:rPr>
          <w:rFonts w:ascii="Times New Roman" w:hAnsi="Times New Roman" w:cs="Times New Roman"/>
          <w:color w:val="000000"/>
          <w:sz w:val="24"/>
          <w:szCs w:val="24"/>
        </w:rPr>
        <w:t>-</w:t>
      </w:r>
      <w:r w:rsidR="001660D0" w:rsidRPr="001660D0">
        <w:rPr>
          <w:rFonts w:ascii="Times New Roman" w:hAnsi="Times New Roman" w:cs="Times New Roman"/>
          <w:color w:val="000000"/>
          <w:sz w:val="24"/>
          <w:szCs w:val="24"/>
        </w:rPr>
        <w:t xml:space="preserve">научных </w:t>
      </w:r>
      <w:r w:rsidR="00F44F0C">
        <w:rPr>
          <w:rFonts w:ascii="Times New Roman" w:hAnsi="Times New Roman" w:cs="Times New Roman"/>
          <w:color w:val="000000"/>
          <w:sz w:val="24"/>
          <w:szCs w:val="24"/>
        </w:rPr>
        <w:t>направлений</w:t>
      </w:r>
      <w:r w:rsidR="00E26C74">
        <w:rPr>
          <w:rFonts w:ascii="Times New Roman" w:hAnsi="Times New Roman" w:cs="Times New Roman"/>
          <w:color w:val="000000"/>
          <w:sz w:val="24"/>
          <w:szCs w:val="24"/>
        </w:rPr>
        <w:t xml:space="preserve">, </w:t>
      </w:r>
      <w:r w:rsidR="001660D0" w:rsidRPr="001660D0">
        <w:rPr>
          <w:rFonts w:ascii="Times New Roman" w:hAnsi="Times New Roman" w:cs="Times New Roman"/>
          <w:color w:val="000000"/>
          <w:sz w:val="24"/>
          <w:szCs w:val="24"/>
        </w:rPr>
        <w:t xml:space="preserve">с </w:t>
      </w:r>
      <w:r w:rsidR="00E26C74">
        <w:rPr>
          <w:rFonts w:ascii="Times New Roman" w:hAnsi="Times New Roman" w:cs="Times New Roman"/>
          <w:color w:val="000000"/>
          <w:sz w:val="24"/>
          <w:szCs w:val="24"/>
        </w:rPr>
        <w:t>всех</w:t>
      </w:r>
      <w:r w:rsidR="001660D0" w:rsidRPr="001660D0">
        <w:rPr>
          <w:rFonts w:ascii="Times New Roman" w:hAnsi="Times New Roman" w:cs="Times New Roman"/>
          <w:color w:val="000000"/>
          <w:sz w:val="24"/>
          <w:szCs w:val="24"/>
        </w:rPr>
        <w:t xml:space="preserve"> научных направлений там высоко </w:t>
      </w:r>
      <w:r w:rsidR="00F44F0C">
        <w:rPr>
          <w:rFonts w:ascii="Times New Roman" w:hAnsi="Times New Roman" w:cs="Times New Roman"/>
          <w:color w:val="000000"/>
          <w:sz w:val="24"/>
          <w:szCs w:val="24"/>
        </w:rPr>
        <w:t xml:space="preserve">востребованы. </w:t>
      </w:r>
    </w:p>
    <w:p w14:paraId="7D1032F7" w14:textId="77777777" w:rsidR="0074537A" w:rsidRPr="00D62E6C" w:rsidRDefault="0074537A" w:rsidP="0074537A">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sidR="00F44F0C">
        <w:rPr>
          <w:rFonts w:ascii="Times New Roman" w:hAnsi="Times New Roman" w:cs="Times New Roman"/>
          <w:b/>
          <w:bCs/>
          <w:color w:val="000000"/>
          <w:sz w:val="24"/>
          <w:szCs w:val="24"/>
        </w:rPr>
        <w:t xml:space="preserve"> </w:t>
      </w:r>
      <w:r w:rsidR="00F44F0C">
        <w:rPr>
          <w:rFonts w:ascii="Times New Roman" w:hAnsi="Times New Roman" w:cs="Times New Roman"/>
          <w:color w:val="000000"/>
          <w:sz w:val="24"/>
          <w:szCs w:val="24"/>
        </w:rPr>
        <w:t>Н</w:t>
      </w:r>
      <w:r w:rsidR="00F44F0C" w:rsidRPr="001660D0">
        <w:rPr>
          <w:rFonts w:ascii="Times New Roman" w:hAnsi="Times New Roman" w:cs="Times New Roman"/>
          <w:color w:val="000000"/>
          <w:sz w:val="24"/>
          <w:szCs w:val="24"/>
        </w:rPr>
        <w:t>е могли бы вы сказать</w:t>
      </w:r>
      <w:r w:rsidR="00F44F0C">
        <w:rPr>
          <w:rFonts w:ascii="Times New Roman" w:hAnsi="Times New Roman" w:cs="Times New Roman"/>
          <w:color w:val="000000"/>
          <w:sz w:val="24"/>
          <w:szCs w:val="24"/>
        </w:rPr>
        <w:t>,</w:t>
      </w:r>
      <w:r w:rsidR="00F44F0C" w:rsidRPr="001660D0">
        <w:rPr>
          <w:rFonts w:ascii="Times New Roman" w:hAnsi="Times New Roman" w:cs="Times New Roman"/>
          <w:color w:val="000000"/>
          <w:sz w:val="24"/>
          <w:szCs w:val="24"/>
        </w:rPr>
        <w:t xml:space="preserve"> что считаете таким самым сложным</w:t>
      </w:r>
      <w:r w:rsidR="00F44F0C">
        <w:rPr>
          <w:rFonts w:ascii="Times New Roman" w:hAnsi="Times New Roman" w:cs="Times New Roman"/>
          <w:color w:val="000000"/>
          <w:sz w:val="24"/>
          <w:szCs w:val="24"/>
        </w:rPr>
        <w:t xml:space="preserve"> в</w:t>
      </w:r>
      <w:r w:rsidR="00F44F0C" w:rsidRPr="001660D0">
        <w:rPr>
          <w:rFonts w:ascii="Times New Roman" w:hAnsi="Times New Roman" w:cs="Times New Roman"/>
          <w:color w:val="000000"/>
          <w:sz w:val="24"/>
          <w:szCs w:val="24"/>
        </w:rPr>
        <w:t xml:space="preserve"> вашей работе</w:t>
      </w:r>
      <w:r w:rsidR="00F44F0C">
        <w:rPr>
          <w:rFonts w:ascii="Times New Roman" w:hAnsi="Times New Roman" w:cs="Times New Roman"/>
          <w:color w:val="000000"/>
          <w:sz w:val="24"/>
          <w:szCs w:val="24"/>
        </w:rPr>
        <w:t xml:space="preserve">? </w:t>
      </w:r>
    </w:p>
    <w:p w14:paraId="71802C22" w14:textId="77777777" w:rsidR="0074537A" w:rsidRPr="008A6291" w:rsidRDefault="0074537A" w:rsidP="0074537A">
      <w:pPr>
        <w:spacing w:line="360" w:lineRule="auto"/>
        <w:jc w:val="both"/>
        <w:rPr>
          <w:rFonts w:ascii="Times New Roman" w:hAnsi="Times New Roman" w:cs="Times New Roman"/>
          <w:color w:val="000000"/>
          <w:sz w:val="24"/>
          <w:szCs w:val="24"/>
        </w:rPr>
      </w:pPr>
      <w:r w:rsidRPr="00365824">
        <w:rPr>
          <w:rFonts w:ascii="Times New Roman" w:hAnsi="Times New Roman" w:cs="Times New Roman"/>
          <w:b/>
          <w:bCs/>
          <w:color w:val="000000"/>
          <w:sz w:val="24"/>
          <w:szCs w:val="24"/>
        </w:rPr>
        <w:t>Респондент:</w:t>
      </w:r>
      <w:r w:rsidR="00F44F0C">
        <w:rPr>
          <w:rFonts w:ascii="Times New Roman" w:hAnsi="Times New Roman" w:cs="Times New Roman"/>
          <w:b/>
          <w:bCs/>
          <w:color w:val="000000"/>
          <w:sz w:val="24"/>
          <w:szCs w:val="24"/>
        </w:rPr>
        <w:t xml:space="preserve"> </w:t>
      </w:r>
      <w:bookmarkStart w:id="54" w:name="_Hlk168762110"/>
      <w:r w:rsidR="00F44F0C">
        <w:rPr>
          <w:rFonts w:ascii="Times New Roman" w:hAnsi="Times New Roman" w:cs="Times New Roman"/>
          <w:color w:val="000000"/>
          <w:sz w:val="24"/>
          <w:szCs w:val="24"/>
        </w:rPr>
        <w:t>Н</w:t>
      </w:r>
      <w:r w:rsidR="00F44F0C" w:rsidRPr="001660D0">
        <w:rPr>
          <w:rFonts w:ascii="Times New Roman" w:hAnsi="Times New Roman" w:cs="Times New Roman"/>
          <w:color w:val="000000"/>
          <w:sz w:val="24"/>
          <w:szCs w:val="24"/>
        </w:rPr>
        <w:t>аверное</w:t>
      </w:r>
      <w:r w:rsidR="00F44F0C">
        <w:rPr>
          <w:rFonts w:ascii="Times New Roman" w:hAnsi="Times New Roman" w:cs="Times New Roman"/>
          <w:color w:val="000000"/>
          <w:sz w:val="24"/>
          <w:szCs w:val="24"/>
        </w:rPr>
        <w:t xml:space="preserve">, </w:t>
      </w:r>
      <w:r w:rsidR="00F44F0C" w:rsidRPr="001660D0">
        <w:rPr>
          <w:rFonts w:ascii="Times New Roman" w:hAnsi="Times New Roman" w:cs="Times New Roman"/>
          <w:color w:val="000000"/>
          <w:sz w:val="24"/>
          <w:szCs w:val="24"/>
        </w:rPr>
        <w:t>любые новые проекты</w:t>
      </w:r>
      <w:r w:rsidR="00A54DB8">
        <w:rPr>
          <w:rFonts w:ascii="Times New Roman" w:hAnsi="Times New Roman" w:cs="Times New Roman"/>
          <w:color w:val="000000"/>
          <w:sz w:val="24"/>
          <w:szCs w:val="24"/>
        </w:rPr>
        <w:t>,</w:t>
      </w:r>
      <w:r w:rsidR="00F44F0C" w:rsidRPr="001660D0">
        <w:rPr>
          <w:rFonts w:ascii="Times New Roman" w:hAnsi="Times New Roman" w:cs="Times New Roman"/>
          <w:color w:val="000000"/>
          <w:sz w:val="24"/>
          <w:szCs w:val="24"/>
        </w:rPr>
        <w:t xml:space="preserve"> которые </w:t>
      </w:r>
      <w:r w:rsidR="00A54DB8">
        <w:rPr>
          <w:rFonts w:ascii="Times New Roman" w:hAnsi="Times New Roman" w:cs="Times New Roman"/>
          <w:color w:val="000000"/>
          <w:sz w:val="24"/>
          <w:szCs w:val="24"/>
        </w:rPr>
        <w:t xml:space="preserve">до </w:t>
      </w:r>
      <w:r w:rsidR="00F44F0C" w:rsidRPr="001660D0">
        <w:rPr>
          <w:rFonts w:ascii="Times New Roman" w:hAnsi="Times New Roman" w:cs="Times New Roman"/>
          <w:color w:val="000000"/>
          <w:sz w:val="24"/>
          <w:szCs w:val="24"/>
        </w:rPr>
        <w:t>меня никто никогда не делал</w:t>
      </w:r>
      <w:r w:rsidR="00A54DB8">
        <w:rPr>
          <w:rFonts w:ascii="Times New Roman" w:hAnsi="Times New Roman" w:cs="Times New Roman"/>
          <w:color w:val="000000"/>
          <w:sz w:val="24"/>
          <w:szCs w:val="24"/>
        </w:rPr>
        <w:t>,</w:t>
      </w:r>
      <w:r w:rsidR="00F44F0C" w:rsidRPr="001660D0">
        <w:rPr>
          <w:rFonts w:ascii="Times New Roman" w:hAnsi="Times New Roman" w:cs="Times New Roman"/>
          <w:color w:val="000000"/>
          <w:sz w:val="24"/>
          <w:szCs w:val="24"/>
        </w:rPr>
        <w:t xml:space="preserve"> до того момента как появился</w:t>
      </w:r>
      <w:r w:rsidR="00A54DB8">
        <w:rPr>
          <w:rFonts w:ascii="Times New Roman" w:hAnsi="Times New Roman" w:cs="Times New Roman"/>
          <w:color w:val="000000"/>
          <w:sz w:val="24"/>
          <w:szCs w:val="24"/>
        </w:rPr>
        <w:t xml:space="preserve"> этот</w:t>
      </w:r>
      <w:r w:rsidR="00F44F0C" w:rsidRPr="001660D0">
        <w:rPr>
          <w:rFonts w:ascii="Times New Roman" w:hAnsi="Times New Roman" w:cs="Times New Roman"/>
          <w:color w:val="000000"/>
          <w:sz w:val="24"/>
          <w:szCs w:val="24"/>
        </w:rPr>
        <w:t xml:space="preserve"> отдел</w:t>
      </w:r>
      <w:r w:rsidR="00A54DB8">
        <w:rPr>
          <w:rFonts w:ascii="Times New Roman" w:hAnsi="Times New Roman" w:cs="Times New Roman"/>
          <w:color w:val="000000"/>
          <w:sz w:val="24"/>
          <w:szCs w:val="24"/>
        </w:rPr>
        <w:t>. Э</w:t>
      </w:r>
      <w:r w:rsidR="00F44F0C" w:rsidRPr="001660D0">
        <w:rPr>
          <w:rFonts w:ascii="Times New Roman" w:hAnsi="Times New Roman" w:cs="Times New Roman"/>
          <w:color w:val="000000"/>
          <w:sz w:val="24"/>
          <w:szCs w:val="24"/>
        </w:rPr>
        <w:t>то страшно</w:t>
      </w:r>
      <w:r w:rsidR="00A54DB8">
        <w:rPr>
          <w:rFonts w:ascii="Times New Roman" w:hAnsi="Times New Roman" w:cs="Times New Roman"/>
          <w:color w:val="000000"/>
          <w:sz w:val="24"/>
          <w:szCs w:val="24"/>
        </w:rPr>
        <w:t xml:space="preserve">. Все что </w:t>
      </w:r>
      <w:r w:rsidR="00F44F0C" w:rsidRPr="001660D0">
        <w:rPr>
          <w:rFonts w:ascii="Times New Roman" w:hAnsi="Times New Roman" w:cs="Times New Roman"/>
          <w:color w:val="000000"/>
          <w:sz w:val="24"/>
          <w:szCs w:val="24"/>
        </w:rPr>
        <w:t>связано с продвижением</w:t>
      </w:r>
      <w:r w:rsidR="00A54DB8">
        <w:rPr>
          <w:rFonts w:ascii="Times New Roman" w:hAnsi="Times New Roman" w:cs="Times New Roman"/>
          <w:color w:val="000000"/>
          <w:sz w:val="24"/>
          <w:szCs w:val="24"/>
        </w:rPr>
        <w:t xml:space="preserve"> в</w:t>
      </w:r>
      <w:r w:rsidR="00F44F0C" w:rsidRPr="001660D0">
        <w:rPr>
          <w:rFonts w:ascii="Times New Roman" w:hAnsi="Times New Roman" w:cs="Times New Roman"/>
          <w:color w:val="000000"/>
          <w:sz w:val="24"/>
          <w:szCs w:val="24"/>
        </w:rPr>
        <w:t xml:space="preserve"> соцсетях</w:t>
      </w:r>
      <w:r w:rsidR="00707F23">
        <w:rPr>
          <w:rFonts w:ascii="Times New Roman" w:hAnsi="Times New Roman" w:cs="Times New Roman"/>
          <w:color w:val="000000"/>
          <w:sz w:val="24"/>
          <w:szCs w:val="24"/>
        </w:rPr>
        <w:t>.</w:t>
      </w:r>
      <w:r w:rsidR="00F44F0C" w:rsidRPr="001660D0">
        <w:rPr>
          <w:rFonts w:ascii="Times New Roman" w:hAnsi="Times New Roman" w:cs="Times New Roman"/>
          <w:color w:val="000000"/>
          <w:sz w:val="24"/>
          <w:szCs w:val="24"/>
        </w:rPr>
        <w:t xml:space="preserve"> </w:t>
      </w:r>
      <w:r w:rsidR="00707F23">
        <w:rPr>
          <w:rFonts w:ascii="Times New Roman" w:hAnsi="Times New Roman" w:cs="Times New Roman"/>
          <w:color w:val="000000"/>
          <w:sz w:val="24"/>
          <w:szCs w:val="24"/>
        </w:rPr>
        <w:t>Д</w:t>
      </w:r>
      <w:r w:rsidR="00F44F0C" w:rsidRPr="001660D0">
        <w:rPr>
          <w:rFonts w:ascii="Times New Roman" w:hAnsi="Times New Roman" w:cs="Times New Roman"/>
          <w:color w:val="000000"/>
          <w:sz w:val="24"/>
          <w:szCs w:val="24"/>
        </w:rPr>
        <w:t>ля меня</w:t>
      </w:r>
      <w:r w:rsidR="00707F23">
        <w:rPr>
          <w:rFonts w:ascii="Times New Roman" w:hAnsi="Times New Roman" w:cs="Times New Roman"/>
          <w:color w:val="000000"/>
          <w:sz w:val="24"/>
          <w:szCs w:val="24"/>
        </w:rPr>
        <w:t>,</w:t>
      </w:r>
      <w:r w:rsidR="00F44F0C" w:rsidRPr="001660D0">
        <w:rPr>
          <w:rFonts w:ascii="Times New Roman" w:hAnsi="Times New Roman" w:cs="Times New Roman"/>
          <w:color w:val="000000"/>
          <w:sz w:val="24"/>
          <w:szCs w:val="24"/>
        </w:rPr>
        <w:t xml:space="preserve"> как человека не </w:t>
      </w:r>
      <w:r w:rsidR="00DE2EC8">
        <w:rPr>
          <w:rFonts w:ascii="Times New Roman" w:hAnsi="Times New Roman" w:cs="Times New Roman"/>
          <w:color w:val="000000"/>
          <w:sz w:val="24"/>
          <w:szCs w:val="24"/>
        </w:rPr>
        <w:t xml:space="preserve">поколения </w:t>
      </w:r>
      <w:r w:rsidR="00DE2EC8" w:rsidRPr="00DE2EC8">
        <w:rPr>
          <w:rFonts w:ascii="Times New Roman" w:hAnsi="Times New Roman" w:cs="Times New Roman"/>
          <w:i/>
          <w:iCs/>
          <w:color w:val="000000"/>
          <w:sz w:val="24"/>
          <w:szCs w:val="24"/>
          <w:lang w:val="en-US"/>
        </w:rPr>
        <w:t>Z</w:t>
      </w:r>
      <w:r w:rsidR="00707F23">
        <w:rPr>
          <w:rFonts w:ascii="Times New Roman" w:hAnsi="Times New Roman" w:cs="Times New Roman"/>
          <w:color w:val="000000"/>
          <w:sz w:val="24"/>
          <w:szCs w:val="24"/>
        </w:rPr>
        <w:t>,</w:t>
      </w:r>
      <w:r w:rsidR="00F44F0C" w:rsidRPr="001660D0">
        <w:rPr>
          <w:rFonts w:ascii="Times New Roman" w:hAnsi="Times New Roman" w:cs="Times New Roman"/>
          <w:color w:val="000000"/>
          <w:sz w:val="24"/>
          <w:szCs w:val="24"/>
        </w:rPr>
        <w:t xml:space="preserve"> который не родился с</w:t>
      </w:r>
      <w:r w:rsidR="00F44F0C">
        <w:rPr>
          <w:rFonts w:ascii="Times New Roman" w:hAnsi="Times New Roman" w:cs="Times New Roman"/>
          <w:color w:val="000000"/>
          <w:sz w:val="24"/>
          <w:szCs w:val="24"/>
        </w:rPr>
        <w:t xml:space="preserve"> </w:t>
      </w:r>
      <w:r w:rsidR="00F44F0C" w:rsidRPr="001660D0">
        <w:rPr>
          <w:rFonts w:ascii="Times New Roman" w:hAnsi="Times New Roman" w:cs="Times New Roman"/>
          <w:color w:val="000000"/>
          <w:sz w:val="24"/>
          <w:szCs w:val="24"/>
        </w:rPr>
        <w:t xml:space="preserve">мобильным телефоном </w:t>
      </w:r>
      <w:r w:rsidR="00707F23">
        <w:rPr>
          <w:rFonts w:ascii="Times New Roman" w:hAnsi="Times New Roman" w:cs="Times New Roman"/>
          <w:color w:val="000000"/>
          <w:sz w:val="24"/>
          <w:szCs w:val="24"/>
        </w:rPr>
        <w:t xml:space="preserve">в руках — </w:t>
      </w:r>
      <w:r w:rsidR="00F44F0C" w:rsidRPr="001660D0">
        <w:rPr>
          <w:rFonts w:ascii="Times New Roman" w:hAnsi="Times New Roman" w:cs="Times New Roman"/>
          <w:color w:val="000000"/>
          <w:sz w:val="24"/>
          <w:szCs w:val="24"/>
        </w:rPr>
        <w:t>тоже страшно</w:t>
      </w:r>
      <w:r w:rsidR="00707F23">
        <w:rPr>
          <w:rFonts w:ascii="Times New Roman" w:hAnsi="Times New Roman" w:cs="Times New Roman"/>
          <w:color w:val="000000"/>
          <w:sz w:val="24"/>
          <w:szCs w:val="24"/>
        </w:rPr>
        <w:t>.</w:t>
      </w:r>
      <w:r w:rsidR="00F44F0C" w:rsidRPr="001660D0">
        <w:rPr>
          <w:rFonts w:ascii="Times New Roman" w:hAnsi="Times New Roman" w:cs="Times New Roman"/>
          <w:color w:val="000000"/>
          <w:sz w:val="24"/>
          <w:szCs w:val="24"/>
        </w:rPr>
        <w:t xml:space="preserve"> </w:t>
      </w:r>
      <w:r w:rsidR="00707F23">
        <w:rPr>
          <w:rFonts w:ascii="Times New Roman" w:hAnsi="Times New Roman" w:cs="Times New Roman"/>
          <w:color w:val="000000"/>
          <w:sz w:val="24"/>
          <w:szCs w:val="24"/>
        </w:rPr>
        <w:t>Я</w:t>
      </w:r>
      <w:r w:rsidR="00F44F0C" w:rsidRPr="001660D0">
        <w:rPr>
          <w:rFonts w:ascii="Times New Roman" w:hAnsi="Times New Roman" w:cs="Times New Roman"/>
          <w:color w:val="000000"/>
          <w:sz w:val="24"/>
          <w:szCs w:val="24"/>
        </w:rPr>
        <w:t xml:space="preserve"> смотрю</w:t>
      </w:r>
      <w:r w:rsidR="00707F23">
        <w:rPr>
          <w:rFonts w:ascii="Times New Roman" w:hAnsi="Times New Roman" w:cs="Times New Roman"/>
          <w:color w:val="000000"/>
          <w:sz w:val="24"/>
          <w:szCs w:val="24"/>
        </w:rPr>
        <w:t>,</w:t>
      </w:r>
      <w:r w:rsidR="00F44F0C" w:rsidRPr="001660D0">
        <w:rPr>
          <w:rFonts w:ascii="Times New Roman" w:hAnsi="Times New Roman" w:cs="Times New Roman"/>
          <w:color w:val="000000"/>
          <w:sz w:val="24"/>
          <w:szCs w:val="24"/>
        </w:rPr>
        <w:t xml:space="preserve"> что и молодежь</w:t>
      </w:r>
      <w:r w:rsidR="00707F23">
        <w:rPr>
          <w:rFonts w:ascii="Times New Roman" w:hAnsi="Times New Roman" w:cs="Times New Roman"/>
          <w:color w:val="000000"/>
          <w:sz w:val="24"/>
          <w:szCs w:val="24"/>
        </w:rPr>
        <w:t>,</w:t>
      </w:r>
      <w:r w:rsidR="00F44F0C" w:rsidRPr="001660D0">
        <w:rPr>
          <w:rFonts w:ascii="Times New Roman" w:hAnsi="Times New Roman" w:cs="Times New Roman"/>
          <w:color w:val="000000"/>
          <w:sz w:val="24"/>
          <w:szCs w:val="24"/>
        </w:rPr>
        <w:t xml:space="preserve"> блогеры</w:t>
      </w:r>
      <w:r w:rsidR="00707F23">
        <w:rPr>
          <w:rFonts w:ascii="Times New Roman" w:hAnsi="Times New Roman" w:cs="Times New Roman"/>
          <w:color w:val="000000"/>
          <w:sz w:val="24"/>
          <w:szCs w:val="24"/>
        </w:rPr>
        <w:t>,</w:t>
      </w:r>
      <w:r w:rsidR="00F44F0C" w:rsidRPr="001660D0">
        <w:rPr>
          <w:rFonts w:ascii="Times New Roman" w:hAnsi="Times New Roman" w:cs="Times New Roman"/>
          <w:color w:val="000000"/>
          <w:sz w:val="24"/>
          <w:szCs w:val="24"/>
        </w:rPr>
        <w:t xml:space="preserve"> они же </w:t>
      </w:r>
      <w:r w:rsidR="00707F23">
        <w:rPr>
          <w:rFonts w:ascii="Times New Roman" w:hAnsi="Times New Roman" w:cs="Times New Roman"/>
          <w:color w:val="000000"/>
          <w:sz w:val="24"/>
          <w:szCs w:val="24"/>
        </w:rPr>
        <w:t xml:space="preserve">тоже </w:t>
      </w:r>
      <w:r w:rsidR="00F44F0C" w:rsidRPr="001660D0">
        <w:rPr>
          <w:rFonts w:ascii="Times New Roman" w:hAnsi="Times New Roman" w:cs="Times New Roman"/>
          <w:color w:val="000000"/>
          <w:sz w:val="24"/>
          <w:szCs w:val="24"/>
        </w:rPr>
        <w:t>все эксперимент</w:t>
      </w:r>
      <w:r w:rsidR="00707F23">
        <w:rPr>
          <w:rFonts w:ascii="Times New Roman" w:hAnsi="Times New Roman" w:cs="Times New Roman"/>
          <w:color w:val="000000"/>
          <w:sz w:val="24"/>
          <w:szCs w:val="24"/>
        </w:rPr>
        <w:t>ируют</w:t>
      </w:r>
      <w:r w:rsidR="00E90D1D">
        <w:rPr>
          <w:rFonts w:ascii="Times New Roman" w:hAnsi="Times New Roman" w:cs="Times New Roman"/>
          <w:color w:val="000000"/>
          <w:sz w:val="24"/>
          <w:szCs w:val="24"/>
        </w:rPr>
        <w:t xml:space="preserve">, </w:t>
      </w:r>
      <w:r w:rsidR="00F44F0C" w:rsidRPr="001660D0">
        <w:rPr>
          <w:rFonts w:ascii="Times New Roman" w:hAnsi="Times New Roman" w:cs="Times New Roman"/>
          <w:color w:val="000000"/>
          <w:sz w:val="24"/>
          <w:szCs w:val="24"/>
        </w:rPr>
        <w:t xml:space="preserve">они просто много работают над этим и </w:t>
      </w:r>
      <w:r w:rsidR="00E90D1D">
        <w:rPr>
          <w:rFonts w:ascii="Times New Roman" w:hAnsi="Times New Roman" w:cs="Times New Roman"/>
          <w:color w:val="000000"/>
          <w:sz w:val="24"/>
          <w:szCs w:val="24"/>
        </w:rPr>
        <w:t xml:space="preserve">это </w:t>
      </w:r>
      <w:r w:rsidR="00F44F0C" w:rsidRPr="001660D0">
        <w:rPr>
          <w:rFonts w:ascii="Times New Roman" w:hAnsi="Times New Roman" w:cs="Times New Roman"/>
          <w:color w:val="000000"/>
          <w:sz w:val="24"/>
          <w:szCs w:val="24"/>
        </w:rPr>
        <w:t>нормально</w:t>
      </w:r>
      <w:r w:rsidR="00E90D1D">
        <w:rPr>
          <w:rFonts w:ascii="Times New Roman" w:hAnsi="Times New Roman" w:cs="Times New Roman"/>
          <w:color w:val="000000"/>
          <w:sz w:val="24"/>
          <w:szCs w:val="24"/>
        </w:rPr>
        <w:t>.</w:t>
      </w:r>
      <w:r w:rsidR="00F44F0C" w:rsidRPr="001660D0">
        <w:rPr>
          <w:rFonts w:ascii="Times New Roman" w:hAnsi="Times New Roman" w:cs="Times New Roman"/>
          <w:color w:val="000000"/>
          <w:sz w:val="24"/>
          <w:szCs w:val="24"/>
        </w:rPr>
        <w:t xml:space="preserve"> </w:t>
      </w:r>
      <w:r w:rsidR="00E90D1D">
        <w:rPr>
          <w:rFonts w:ascii="Times New Roman" w:hAnsi="Times New Roman" w:cs="Times New Roman"/>
          <w:color w:val="000000"/>
          <w:sz w:val="24"/>
          <w:szCs w:val="24"/>
        </w:rPr>
        <w:t>Какие</w:t>
      </w:r>
      <w:r w:rsidR="00F44F0C" w:rsidRPr="001660D0">
        <w:rPr>
          <w:rFonts w:ascii="Times New Roman" w:hAnsi="Times New Roman" w:cs="Times New Roman"/>
          <w:color w:val="000000"/>
          <w:sz w:val="24"/>
          <w:szCs w:val="24"/>
        </w:rPr>
        <w:t xml:space="preserve"> конкретные проекты</w:t>
      </w:r>
      <w:r w:rsidR="00E90D1D">
        <w:rPr>
          <w:rFonts w:ascii="Times New Roman" w:hAnsi="Times New Roman" w:cs="Times New Roman"/>
          <w:color w:val="000000"/>
          <w:sz w:val="24"/>
          <w:szCs w:val="24"/>
        </w:rPr>
        <w:t>?</w:t>
      </w:r>
      <w:r w:rsidR="00F44F0C" w:rsidRPr="001660D0">
        <w:rPr>
          <w:rFonts w:ascii="Times New Roman" w:hAnsi="Times New Roman" w:cs="Times New Roman"/>
          <w:color w:val="000000"/>
          <w:sz w:val="24"/>
          <w:szCs w:val="24"/>
        </w:rPr>
        <w:t xml:space="preserve"> </w:t>
      </w:r>
      <w:r w:rsidR="00E90D1D">
        <w:rPr>
          <w:rFonts w:ascii="Times New Roman" w:hAnsi="Times New Roman" w:cs="Times New Roman"/>
          <w:color w:val="000000"/>
          <w:sz w:val="24"/>
          <w:szCs w:val="24"/>
        </w:rPr>
        <w:t>Н</w:t>
      </w:r>
      <w:r w:rsidR="00F44F0C" w:rsidRPr="001660D0">
        <w:rPr>
          <w:rFonts w:ascii="Times New Roman" w:hAnsi="Times New Roman" w:cs="Times New Roman"/>
          <w:color w:val="000000"/>
          <w:sz w:val="24"/>
          <w:szCs w:val="24"/>
        </w:rPr>
        <w:t>апример</w:t>
      </w:r>
      <w:r w:rsidR="00E90D1D">
        <w:rPr>
          <w:rFonts w:ascii="Times New Roman" w:hAnsi="Times New Roman" w:cs="Times New Roman"/>
          <w:color w:val="000000"/>
          <w:sz w:val="24"/>
          <w:szCs w:val="24"/>
        </w:rPr>
        <w:t>,</w:t>
      </w:r>
      <w:r w:rsidR="00F44F0C" w:rsidRPr="001660D0">
        <w:rPr>
          <w:rFonts w:ascii="Times New Roman" w:hAnsi="Times New Roman" w:cs="Times New Roman"/>
          <w:color w:val="000000"/>
          <w:sz w:val="24"/>
          <w:szCs w:val="24"/>
        </w:rPr>
        <w:t xml:space="preserve"> </w:t>
      </w:r>
      <w:r w:rsidR="0085115E">
        <w:rPr>
          <w:rFonts w:ascii="Times New Roman" w:hAnsi="Times New Roman" w:cs="Times New Roman"/>
          <w:color w:val="000000"/>
          <w:sz w:val="24"/>
          <w:szCs w:val="24"/>
        </w:rPr>
        <w:t xml:space="preserve">летняя школа, </w:t>
      </w:r>
      <w:r w:rsidR="00F44F0C" w:rsidRPr="001660D0">
        <w:rPr>
          <w:rFonts w:ascii="Times New Roman" w:hAnsi="Times New Roman" w:cs="Times New Roman"/>
          <w:color w:val="000000"/>
          <w:sz w:val="24"/>
          <w:szCs w:val="24"/>
        </w:rPr>
        <w:t>рок-фестиваль сейчас будем запускать 15 июня</w:t>
      </w:r>
      <w:r w:rsidR="00E90D1D">
        <w:rPr>
          <w:rFonts w:ascii="Times New Roman" w:hAnsi="Times New Roman" w:cs="Times New Roman"/>
          <w:color w:val="000000"/>
          <w:sz w:val="24"/>
          <w:szCs w:val="24"/>
        </w:rPr>
        <w:t>.</w:t>
      </w:r>
      <w:r w:rsidR="00F44F0C" w:rsidRPr="001660D0">
        <w:rPr>
          <w:rFonts w:ascii="Times New Roman" w:hAnsi="Times New Roman" w:cs="Times New Roman"/>
          <w:color w:val="000000"/>
          <w:sz w:val="24"/>
          <w:szCs w:val="24"/>
        </w:rPr>
        <w:t xml:space="preserve"> </w:t>
      </w:r>
      <w:r w:rsidR="00E90D1D">
        <w:rPr>
          <w:rFonts w:ascii="Times New Roman" w:hAnsi="Times New Roman" w:cs="Times New Roman"/>
          <w:color w:val="000000"/>
          <w:sz w:val="24"/>
          <w:szCs w:val="24"/>
        </w:rPr>
        <w:t>О</w:t>
      </w:r>
      <w:r w:rsidR="00F44F0C" w:rsidRPr="001660D0">
        <w:rPr>
          <w:rFonts w:ascii="Times New Roman" w:hAnsi="Times New Roman" w:cs="Times New Roman"/>
          <w:color w:val="000000"/>
          <w:sz w:val="24"/>
          <w:szCs w:val="24"/>
        </w:rPr>
        <w:t xml:space="preserve">жидаем </w:t>
      </w:r>
      <w:r w:rsidR="00E90D1D">
        <w:rPr>
          <w:rFonts w:ascii="Times New Roman" w:hAnsi="Times New Roman" w:cs="Times New Roman"/>
          <w:color w:val="000000"/>
          <w:sz w:val="24"/>
          <w:szCs w:val="24"/>
        </w:rPr>
        <w:t>с</w:t>
      </w:r>
      <w:r w:rsidR="00F44F0C" w:rsidRPr="001660D0">
        <w:rPr>
          <w:rFonts w:ascii="Times New Roman" w:hAnsi="Times New Roman" w:cs="Times New Roman"/>
          <w:color w:val="000000"/>
          <w:sz w:val="24"/>
          <w:szCs w:val="24"/>
        </w:rPr>
        <w:t>делать такое большое на уровне города имиджевое</w:t>
      </w:r>
      <w:r w:rsidR="00F44F0C">
        <w:rPr>
          <w:rFonts w:ascii="Times New Roman" w:hAnsi="Times New Roman" w:cs="Times New Roman"/>
          <w:color w:val="000000"/>
          <w:sz w:val="24"/>
          <w:szCs w:val="24"/>
        </w:rPr>
        <w:t xml:space="preserve"> </w:t>
      </w:r>
      <w:r w:rsidR="00F44F0C" w:rsidRPr="001660D0">
        <w:rPr>
          <w:rFonts w:ascii="Times New Roman" w:hAnsi="Times New Roman" w:cs="Times New Roman"/>
          <w:color w:val="000000"/>
          <w:sz w:val="24"/>
          <w:szCs w:val="24"/>
        </w:rPr>
        <w:t>мероприятие в честь юбилея университета</w:t>
      </w:r>
      <w:r w:rsidR="008A6291">
        <w:rPr>
          <w:rFonts w:ascii="Times New Roman" w:hAnsi="Times New Roman" w:cs="Times New Roman"/>
          <w:color w:val="000000"/>
          <w:sz w:val="24"/>
          <w:szCs w:val="24"/>
        </w:rPr>
        <w:t>,</w:t>
      </w:r>
      <w:r w:rsidR="00F44F0C" w:rsidRPr="001660D0">
        <w:rPr>
          <w:rFonts w:ascii="Times New Roman" w:hAnsi="Times New Roman" w:cs="Times New Roman"/>
          <w:color w:val="000000"/>
          <w:sz w:val="24"/>
          <w:szCs w:val="24"/>
        </w:rPr>
        <w:t xml:space="preserve"> чтобы гости города</w:t>
      </w:r>
      <w:r w:rsidR="008A6291">
        <w:rPr>
          <w:rFonts w:ascii="Times New Roman" w:hAnsi="Times New Roman" w:cs="Times New Roman"/>
          <w:color w:val="000000"/>
          <w:sz w:val="24"/>
          <w:szCs w:val="24"/>
        </w:rPr>
        <w:t>,</w:t>
      </w:r>
      <w:r w:rsidR="00F44F0C" w:rsidRPr="001660D0">
        <w:rPr>
          <w:rFonts w:ascii="Times New Roman" w:hAnsi="Times New Roman" w:cs="Times New Roman"/>
          <w:color w:val="000000"/>
          <w:sz w:val="24"/>
          <w:szCs w:val="24"/>
        </w:rPr>
        <w:t xml:space="preserve"> чтобы горожане еще раз громко услышали про </w:t>
      </w:r>
      <w:r w:rsidR="00F44F0C" w:rsidRPr="001660D0">
        <w:rPr>
          <w:rFonts w:ascii="Times New Roman" w:hAnsi="Times New Roman" w:cs="Times New Roman"/>
          <w:color w:val="000000"/>
          <w:sz w:val="24"/>
          <w:szCs w:val="24"/>
        </w:rPr>
        <w:lastRenderedPageBreak/>
        <w:t>университет и посмотрели на наших ребят</w:t>
      </w:r>
      <w:r w:rsidR="008A6291">
        <w:rPr>
          <w:rFonts w:ascii="Times New Roman" w:hAnsi="Times New Roman" w:cs="Times New Roman"/>
          <w:color w:val="000000"/>
          <w:sz w:val="24"/>
          <w:szCs w:val="24"/>
        </w:rPr>
        <w:t>,</w:t>
      </w:r>
      <w:r w:rsidR="00F44F0C" w:rsidRPr="001660D0">
        <w:rPr>
          <w:rFonts w:ascii="Times New Roman" w:hAnsi="Times New Roman" w:cs="Times New Roman"/>
          <w:color w:val="000000"/>
          <w:sz w:val="24"/>
          <w:szCs w:val="24"/>
        </w:rPr>
        <w:t xml:space="preserve"> на наших выпускников с </w:t>
      </w:r>
      <w:r w:rsidR="008A6291">
        <w:rPr>
          <w:rFonts w:ascii="Times New Roman" w:hAnsi="Times New Roman" w:cs="Times New Roman"/>
          <w:color w:val="000000"/>
          <w:sz w:val="24"/>
          <w:szCs w:val="24"/>
        </w:rPr>
        <w:t xml:space="preserve">другой </w:t>
      </w:r>
      <w:r w:rsidR="00F44F0C" w:rsidRPr="001660D0">
        <w:rPr>
          <w:rFonts w:ascii="Times New Roman" w:hAnsi="Times New Roman" w:cs="Times New Roman"/>
          <w:color w:val="000000"/>
          <w:sz w:val="24"/>
          <w:szCs w:val="24"/>
        </w:rPr>
        <w:t>точки зрения</w:t>
      </w:r>
      <w:r w:rsidR="008A6291">
        <w:rPr>
          <w:rFonts w:ascii="Times New Roman" w:hAnsi="Times New Roman" w:cs="Times New Roman"/>
          <w:color w:val="000000"/>
          <w:sz w:val="24"/>
          <w:szCs w:val="24"/>
        </w:rPr>
        <w:t xml:space="preserve">, что </w:t>
      </w:r>
      <w:r w:rsidR="00F44F0C" w:rsidRPr="001660D0">
        <w:rPr>
          <w:rFonts w:ascii="Times New Roman" w:hAnsi="Times New Roman" w:cs="Times New Roman"/>
          <w:color w:val="000000"/>
          <w:sz w:val="24"/>
          <w:szCs w:val="24"/>
        </w:rPr>
        <w:t xml:space="preserve">они еще и творческие люди. Да, </w:t>
      </w:r>
      <w:r w:rsidR="008A6291">
        <w:rPr>
          <w:rFonts w:ascii="Times New Roman" w:hAnsi="Times New Roman" w:cs="Times New Roman"/>
          <w:color w:val="000000"/>
          <w:sz w:val="24"/>
          <w:szCs w:val="24"/>
        </w:rPr>
        <w:t xml:space="preserve">мы </w:t>
      </w:r>
      <w:r w:rsidR="00F44F0C" w:rsidRPr="001660D0">
        <w:rPr>
          <w:rFonts w:ascii="Times New Roman" w:hAnsi="Times New Roman" w:cs="Times New Roman"/>
          <w:color w:val="000000"/>
          <w:sz w:val="24"/>
          <w:szCs w:val="24"/>
        </w:rPr>
        <w:t>не только в науке, но и в творчестве.</w:t>
      </w:r>
    </w:p>
    <w:bookmarkEnd w:id="54"/>
    <w:p w14:paraId="5D29FEAC" w14:textId="77777777" w:rsidR="0074537A" w:rsidRPr="00D62E6C" w:rsidRDefault="0074537A" w:rsidP="0074537A">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sidR="008A6291">
        <w:rPr>
          <w:rFonts w:ascii="Times New Roman" w:hAnsi="Times New Roman" w:cs="Times New Roman"/>
          <w:b/>
          <w:bCs/>
          <w:color w:val="000000"/>
          <w:sz w:val="24"/>
          <w:szCs w:val="24"/>
        </w:rPr>
        <w:t xml:space="preserve"> </w:t>
      </w:r>
      <w:r w:rsidR="008A6291" w:rsidRPr="008A6291">
        <w:rPr>
          <w:rFonts w:ascii="Times New Roman" w:hAnsi="Times New Roman" w:cs="Times New Roman"/>
          <w:color w:val="000000"/>
          <w:sz w:val="24"/>
          <w:szCs w:val="24"/>
        </w:rPr>
        <w:t xml:space="preserve">Спасибо. </w:t>
      </w:r>
      <w:r w:rsidR="00AF6CAC">
        <w:rPr>
          <w:rFonts w:ascii="Times New Roman" w:hAnsi="Times New Roman" w:cs="Times New Roman"/>
          <w:color w:val="000000"/>
          <w:sz w:val="24"/>
          <w:szCs w:val="24"/>
        </w:rPr>
        <w:t>Ц</w:t>
      </w:r>
      <w:r w:rsidR="008A6291" w:rsidRPr="008A6291">
        <w:rPr>
          <w:rFonts w:ascii="Times New Roman" w:hAnsi="Times New Roman" w:cs="Times New Roman"/>
          <w:color w:val="000000"/>
          <w:sz w:val="24"/>
          <w:szCs w:val="24"/>
        </w:rPr>
        <w:t>елевая аудитория нашего университета, это кто в первую очередь?</w:t>
      </w:r>
      <w:r w:rsidR="00AF6CAC">
        <w:rPr>
          <w:rFonts w:ascii="Times New Roman" w:hAnsi="Times New Roman" w:cs="Times New Roman"/>
          <w:color w:val="000000"/>
          <w:sz w:val="24"/>
          <w:szCs w:val="24"/>
        </w:rPr>
        <w:t xml:space="preserve"> </w:t>
      </w:r>
    </w:p>
    <w:p w14:paraId="2F1C0319" w14:textId="77777777" w:rsidR="0074537A" w:rsidRPr="00AF6CAC" w:rsidRDefault="0074537A" w:rsidP="0074537A">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r w:rsidR="00AF6CAC">
        <w:rPr>
          <w:rFonts w:ascii="Times New Roman" w:hAnsi="Times New Roman" w:cs="Times New Roman"/>
          <w:b/>
          <w:bCs/>
          <w:color w:val="000000"/>
          <w:sz w:val="24"/>
          <w:szCs w:val="24"/>
        </w:rPr>
        <w:t xml:space="preserve"> </w:t>
      </w:r>
      <w:bookmarkStart w:id="55" w:name="_Hlk168762403"/>
      <w:r w:rsidR="00AF6CAC" w:rsidRPr="00AF6CAC">
        <w:rPr>
          <w:rFonts w:ascii="Times New Roman" w:hAnsi="Times New Roman" w:cs="Times New Roman"/>
          <w:color w:val="000000"/>
          <w:sz w:val="24"/>
          <w:szCs w:val="24"/>
        </w:rPr>
        <w:t>В первую очередь это родители абитуриентов. Родители абитуриентов.</w:t>
      </w:r>
    </w:p>
    <w:bookmarkEnd w:id="55"/>
    <w:p w14:paraId="60AF9E29" w14:textId="77777777" w:rsidR="0074537A" w:rsidRPr="00D62E6C" w:rsidRDefault="0074537A" w:rsidP="0074537A">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sidR="00CD7DFA">
        <w:rPr>
          <w:rFonts w:ascii="Times New Roman" w:hAnsi="Times New Roman" w:cs="Times New Roman"/>
          <w:b/>
          <w:bCs/>
          <w:color w:val="000000"/>
          <w:sz w:val="24"/>
          <w:szCs w:val="24"/>
        </w:rPr>
        <w:t xml:space="preserve"> </w:t>
      </w:r>
      <w:r w:rsidR="00CD7DFA" w:rsidRPr="00CD7DFA">
        <w:rPr>
          <w:rFonts w:ascii="Times New Roman" w:hAnsi="Times New Roman" w:cs="Times New Roman"/>
          <w:color w:val="000000"/>
          <w:sz w:val="24"/>
          <w:szCs w:val="24"/>
        </w:rPr>
        <w:t>Абитуриенты уже потом?</w:t>
      </w:r>
    </w:p>
    <w:p w14:paraId="4C53810E" w14:textId="77777777" w:rsidR="00AF6CAC" w:rsidRPr="00CD7DFA" w:rsidRDefault="00AF6CAC" w:rsidP="00AF6CAC">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r>
        <w:rPr>
          <w:rFonts w:ascii="Times New Roman" w:hAnsi="Times New Roman" w:cs="Times New Roman"/>
          <w:b/>
          <w:bCs/>
          <w:color w:val="000000"/>
          <w:sz w:val="24"/>
          <w:szCs w:val="24"/>
        </w:rPr>
        <w:t xml:space="preserve"> </w:t>
      </w:r>
      <w:bookmarkStart w:id="56" w:name="_Hlk168762417"/>
      <w:r w:rsidR="00CD7DFA" w:rsidRPr="00CD7DFA">
        <w:rPr>
          <w:rFonts w:ascii="Times New Roman" w:hAnsi="Times New Roman" w:cs="Times New Roman"/>
          <w:color w:val="000000"/>
          <w:sz w:val="24"/>
          <w:szCs w:val="24"/>
        </w:rPr>
        <w:t xml:space="preserve">Чуть меньше, да. Ну, согласитесь, что больше половины ребят неопределенно поступают в университет. То есть они точно не знают, чем они хотят заниматься. И в этом случае чаще всего решение лежит на родителях. </w:t>
      </w:r>
      <w:r w:rsidR="00047E2A">
        <w:rPr>
          <w:rFonts w:ascii="Times New Roman" w:hAnsi="Times New Roman" w:cs="Times New Roman"/>
          <w:color w:val="000000"/>
          <w:sz w:val="24"/>
          <w:szCs w:val="24"/>
        </w:rPr>
        <w:t>Р</w:t>
      </w:r>
      <w:r w:rsidR="00CD7DFA" w:rsidRPr="00CD7DFA">
        <w:rPr>
          <w:rFonts w:ascii="Times New Roman" w:hAnsi="Times New Roman" w:cs="Times New Roman"/>
          <w:color w:val="000000"/>
          <w:sz w:val="24"/>
          <w:szCs w:val="24"/>
        </w:rPr>
        <w:t>одител</w:t>
      </w:r>
      <w:r w:rsidR="00047E2A">
        <w:rPr>
          <w:rFonts w:ascii="Times New Roman" w:hAnsi="Times New Roman" w:cs="Times New Roman"/>
          <w:color w:val="000000"/>
          <w:sz w:val="24"/>
          <w:szCs w:val="24"/>
        </w:rPr>
        <w:t>и</w:t>
      </w:r>
      <w:r w:rsidR="00CD7DFA" w:rsidRPr="00CD7DFA">
        <w:rPr>
          <w:rFonts w:ascii="Times New Roman" w:hAnsi="Times New Roman" w:cs="Times New Roman"/>
          <w:color w:val="000000"/>
          <w:sz w:val="24"/>
          <w:szCs w:val="24"/>
        </w:rPr>
        <w:t xml:space="preserve"> так или иначе помогают принять решение.</w:t>
      </w:r>
    </w:p>
    <w:bookmarkEnd w:id="56"/>
    <w:p w14:paraId="3A8AE116" w14:textId="77777777" w:rsidR="00AF6CAC" w:rsidRPr="00047E2A" w:rsidRDefault="00AF6CAC" w:rsidP="00AF6CAC">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sidR="00CD7DFA">
        <w:rPr>
          <w:rFonts w:ascii="Times New Roman" w:hAnsi="Times New Roman" w:cs="Times New Roman"/>
          <w:b/>
          <w:bCs/>
          <w:color w:val="000000"/>
          <w:sz w:val="24"/>
          <w:szCs w:val="24"/>
        </w:rPr>
        <w:t xml:space="preserve"> </w:t>
      </w:r>
      <w:bookmarkStart w:id="57" w:name="_Hlk168762442"/>
      <w:r w:rsidR="00047E2A" w:rsidRPr="00047E2A">
        <w:rPr>
          <w:rFonts w:ascii="Times New Roman" w:hAnsi="Times New Roman" w:cs="Times New Roman"/>
          <w:color w:val="000000"/>
          <w:sz w:val="24"/>
          <w:szCs w:val="24"/>
        </w:rPr>
        <w:t xml:space="preserve">А </w:t>
      </w:r>
      <w:r w:rsidR="00047E2A">
        <w:rPr>
          <w:rFonts w:ascii="Times New Roman" w:hAnsi="Times New Roman" w:cs="Times New Roman"/>
          <w:color w:val="000000"/>
          <w:sz w:val="24"/>
          <w:szCs w:val="24"/>
        </w:rPr>
        <w:t xml:space="preserve">между </w:t>
      </w:r>
      <w:r w:rsidR="00047E2A" w:rsidRPr="00047E2A">
        <w:rPr>
          <w:rFonts w:ascii="Times New Roman" w:hAnsi="Times New Roman" w:cs="Times New Roman"/>
          <w:color w:val="000000"/>
          <w:sz w:val="24"/>
          <w:szCs w:val="24"/>
        </w:rPr>
        <w:t>родителями и абитуриентами вы как-то различаете коммуникационные сообщения?</w:t>
      </w:r>
    </w:p>
    <w:p w14:paraId="7CE9CB27" w14:textId="77777777" w:rsidR="00AF6CAC" w:rsidRPr="00CD7DFA" w:rsidRDefault="00AF6CAC" w:rsidP="00AF6CAC">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r>
        <w:rPr>
          <w:rFonts w:ascii="Times New Roman" w:hAnsi="Times New Roman" w:cs="Times New Roman"/>
          <w:b/>
          <w:bCs/>
          <w:color w:val="000000"/>
          <w:sz w:val="24"/>
          <w:szCs w:val="24"/>
        </w:rPr>
        <w:t xml:space="preserve"> </w:t>
      </w:r>
      <w:r w:rsidR="00C65D94" w:rsidRPr="00C65D94">
        <w:rPr>
          <w:rFonts w:ascii="Times New Roman" w:hAnsi="Times New Roman" w:cs="Times New Roman"/>
          <w:color w:val="000000"/>
          <w:sz w:val="24"/>
          <w:szCs w:val="24"/>
        </w:rPr>
        <w:t xml:space="preserve">Ну, стараемся, да. </w:t>
      </w:r>
    </w:p>
    <w:p w14:paraId="30237FEB" w14:textId="77777777" w:rsidR="00AF6CAC" w:rsidRPr="00CD7DFA" w:rsidRDefault="00AF6CAC" w:rsidP="00AF6CAC">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sidR="00CD7DFA">
        <w:rPr>
          <w:rFonts w:ascii="Times New Roman" w:hAnsi="Times New Roman" w:cs="Times New Roman"/>
          <w:b/>
          <w:bCs/>
          <w:color w:val="000000"/>
          <w:sz w:val="24"/>
          <w:szCs w:val="24"/>
        </w:rPr>
        <w:t xml:space="preserve"> </w:t>
      </w:r>
      <w:r w:rsidR="000E0296">
        <w:rPr>
          <w:rFonts w:ascii="Times New Roman" w:hAnsi="Times New Roman" w:cs="Times New Roman"/>
          <w:color w:val="000000"/>
          <w:sz w:val="24"/>
          <w:szCs w:val="24"/>
        </w:rPr>
        <w:t>Э</w:t>
      </w:r>
      <w:r w:rsidR="000E0296" w:rsidRPr="000E0296">
        <w:rPr>
          <w:rFonts w:ascii="Times New Roman" w:hAnsi="Times New Roman" w:cs="Times New Roman"/>
          <w:color w:val="000000"/>
          <w:sz w:val="24"/>
          <w:szCs w:val="24"/>
        </w:rPr>
        <w:t>то как-то проявляется где-то в рассылках или в постах в соцсетях?</w:t>
      </w:r>
    </w:p>
    <w:p w14:paraId="5CEF31D0" w14:textId="77777777" w:rsidR="00AF6CAC" w:rsidRPr="00CD7DFA" w:rsidRDefault="00AF6CAC" w:rsidP="00AF6CAC">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r>
        <w:rPr>
          <w:rFonts w:ascii="Times New Roman" w:hAnsi="Times New Roman" w:cs="Times New Roman"/>
          <w:b/>
          <w:bCs/>
          <w:color w:val="000000"/>
          <w:sz w:val="24"/>
          <w:szCs w:val="24"/>
        </w:rPr>
        <w:t xml:space="preserve"> </w:t>
      </w:r>
      <w:r w:rsidR="000E0296" w:rsidRPr="000E0296">
        <w:rPr>
          <w:rFonts w:ascii="Times New Roman" w:hAnsi="Times New Roman" w:cs="Times New Roman"/>
          <w:color w:val="000000"/>
          <w:sz w:val="24"/>
          <w:szCs w:val="24"/>
        </w:rPr>
        <w:t xml:space="preserve">Конечно, сообщения, которые ориентированы на школьника поддерживаются определенным типом визуала. Например, вы знаете, </w:t>
      </w:r>
      <w:r w:rsidR="009C5047">
        <w:rPr>
          <w:rFonts w:ascii="Times New Roman" w:hAnsi="Times New Roman" w:cs="Times New Roman"/>
          <w:color w:val="000000"/>
          <w:sz w:val="24"/>
          <w:szCs w:val="24"/>
        </w:rPr>
        <w:t xml:space="preserve">что </w:t>
      </w:r>
      <w:r w:rsidR="000E0296" w:rsidRPr="000E0296">
        <w:rPr>
          <w:rFonts w:ascii="Times New Roman" w:hAnsi="Times New Roman" w:cs="Times New Roman"/>
          <w:color w:val="000000"/>
          <w:sz w:val="24"/>
          <w:szCs w:val="24"/>
        </w:rPr>
        <w:t>у нас разработанный маскот</w:t>
      </w:r>
      <w:r w:rsidR="009C5047">
        <w:rPr>
          <w:rFonts w:ascii="Times New Roman" w:hAnsi="Times New Roman" w:cs="Times New Roman"/>
          <w:color w:val="000000"/>
          <w:sz w:val="24"/>
          <w:szCs w:val="24"/>
        </w:rPr>
        <w:t xml:space="preserve"> </w:t>
      </w:r>
      <w:r w:rsidR="008F79F7">
        <w:rPr>
          <w:rFonts w:ascii="Times New Roman" w:hAnsi="Times New Roman" w:cs="Times New Roman"/>
          <w:color w:val="000000"/>
          <w:sz w:val="24"/>
          <w:szCs w:val="24"/>
        </w:rPr>
        <w:t>Д</w:t>
      </w:r>
      <w:r w:rsidR="000E0296" w:rsidRPr="000E0296">
        <w:rPr>
          <w:rFonts w:ascii="Times New Roman" w:hAnsi="Times New Roman" w:cs="Times New Roman"/>
          <w:color w:val="000000"/>
          <w:sz w:val="24"/>
          <w:szCs w:val="24"/>
        </w:rPr>
        <w:t xml:space="preserve">убняша, и, конечно, </w:t>
      </w:r>
      <w:r w:rsidR="008F79F7">
        <w:rPr>
          <w:rFonts w:ascii="Times New Roman" w:hAnsi="Times New Roman" w:cs="Times New Roman"/>
          <w:color w:val="000000"/>
          <w:sz w:val="24"/>
          <w:szCs w:val="24"/>
        </w:rPr>
        <w:t>Д</w:t>
      </w:r>
      <w:r w:rsidR="000E0296" w:rsidRPr="000E0296">
        <w:rPr>
          <w:rFonts w:ascii="Times New Roman" w:hAnsi="Times New Roman" w:cs="Times New Roman"/>
          <w:color w:val="000000"/>
          <w:sz w:val="24"/>
          <w:szCs w:val="24"/>
        </w:rPr>
        <w:t>убняша подходит для школьников</w:t>
      </w:r>
      <w:r w:rsidR="009C5047">
        <w:rPr>
          <w:rFonts w:ascii="Times New Roman" w:hAnsi="Times New Roman" w:cs="Times New Roman"/>
          <w:color w:val="000000"/>
          <w:sz w:val="24"/>
          <w:szCs w:val="24"/>
        </w:rPr>
        <w:t xml:space="preserve">. </w:t>
      </w:r>
      <w:r w:rsidR="000E0296" w:rsidRPr="000E0296">
        <w:rPr>
          <w:rFonts w:ascii="Times New Roman" w:hAnsi="Times New Roman" w:cs="Times New Roman"/>
          <w:color w:val="000000"/>
          <w:sz w:val="24"/>
          <w:szCs w:val="24"/>
        </w:rPr>
        <w:t xml:space="preserve">Родителям </w:t>
      </w:r>
      <w:r w:rsidR="0007690C">
        <w:rPr>
          <w:rFonts w:ascii="Times New Roman" w:hAnsi="Times New Roman" w:cs="Times New Roman"/>
          <w:color w:val="000000"/>
          <w:sz w:val="24"/>
          <w:szCs w:val="24"/>
        </w:rPr>
        <w:t>про</w:t>
      </w:r>
      <w:r w:rsidR="000E0296" w:rsidRPr="000E0296">
        <w:rPr>
          <w:rFonts w:ascii="Times New Roman" w:hAnsi="Times New Roman" w:cs="Times New Roman"/>
          <w:color w:val="000000"/>
          <w:sz w:val="24"/>
          <w:szCs w:val="24"/>
        </w:rPr>
        <w:t xml:space="preserve"> </w:t>
      </w:r>
      <w:r w:rsidR="0007690C">
        <w:rPr>
          <w:rFonts w:ascii="Times New Roman" w:hAnsi="Times New Roman" w:cs="Times New Roman"/>
          <w:color w:val="000000"/>
          <w:sz w:val="24"/>
          <w:szCs w:val="24"/>
        </w:rPr>
        <w:t>Дубну</w:t>
      </w:r>
      <w:r w:rsidR="000E0296" w:rsidRPr="000E0296">
        <w:rPr>
          <w:rFonts w:ascii="Times New Roman" w:hAnsi="Times New Roman" w:cs="Times New Roman"/>
          <w:color w:val="000000"/>
          <w:sz w:val="24"/>
          <w:szCs w:val="24"/>
        </w:rPr>
        <w:t xml:space="preserve"> наукоград. Про тихое, интеллигентное место, современный город, где есть </w:t>
      </w:r>
      <w:r w:rsidR="0007690C">
        <w:rPr>
          <w:rFonts w:ascii="Times New Roman" w:hAnsi="Times New Roman" w:cs="Times New Roman"/>
          <w:color w:val="000000"/>
          <w:sz w:val="24"/>
          <w:szCs w:val="24"/>
        </w:rPr>
        <w:t xml:space="preserve">все </w:t>
      </w:r>
      <w:r w:rsidR="000E0296" w:rsidRPr="000E0296">
        <w:rPr>
          <w:rFonts w:ascii="Times New Roman" w:hAnsi="Times New Roman" w:cs="Times New Roman"/>
          <w:color w:val="000000"/>
          <w:sz w:val="24"/>
          <w:szCs w:val="24"/>
        </w:rPr>
        <w:t>условия для безопасного получения хорошего образования.</w:t>
      </w:r>
    </w:p>
    <w:bookmarkEnd w:id="57"/>
    <w:p w14:paraId="5F56D16D" w14:textId="77777777" w:rsidR="00AF6CAC" w:rsidRPr="0007690C" w:rsidRDefault="00AF6CAC" w:rsidP="00AF6CAC">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sidR="00CD7DFA">
        <w:rPr>
          <w:rFonts w:ascii="Times New Roman" w:hAnsi="Times New Roman" w:cs="Times New Roman"/>
          <w:b/>
          <w:bCs/>
          <w:color w:val="000000"/>
          <w:sz w:val="24"/>
          <w:szCs w:val="24"/>
        </w:rPr>
        <w:t xml:space="preserve"> </w:t>
      </w:r>
      <w:r w:rsidR="0007690C" w:rsidRPr="0007690C">
        <w:rPr>
          <w:rFonts w:ascii="Times New Roman" w:hAnsi="Times New Roman" w:cs="Times New Roman"/>
          <w:color w:val="000000"/>
          <w:sz w:val="24"/>
          <w:szCs w:val="24"/>
        </w:rPr>
        <w:t xml:space="preserve">Как бы Вы описали позиционирование вуза на данный момент? </w:t>
      </w:r>
    </w:p>
    <w:p w14:paraId="20AD2CC6" w14:textId="77777777" w:rsidR="00AF6CAC" w:rsidRPr="00CD7DFA" w:rsidRDefault="00AF6CAC" w:rsidP="00AF6CAC">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r>
        <w:rPr>
          <w:rFonts w:ascii="Times New Roman" w:hAnsi="Times New Roman" w:cs="Times New Roman"/>
          <w:b/>
          <w:bCs/>
          <w:color w:val="000000"/>
          <w:sz w:val="24"/>
          <w:szCs w:val="24"/>
        </w:rPr>
        <w:t xml:space="preserve"> </w:t>
      </w:r>
      <w:bookmarkStart w:id="58" w:name="_Hlk168762482"/>
      <w:r w:rsidR="00F95691" w:rsidRPr="00F95691">
        <w:rPr>
          <w:rFonts w:ascii="Times New Roman" w:hAnsi="Times New Roman" w:cs="Times New Roman"/>
          <w:color w:val="000000"/>
          <w:sz w:val="24"/>
          <w:szCs w:val="24"/>
        </w:rPr>
        <w:t>А как это можно оценить?</w:t>
      </w:r>
      <w:r w:rsidR="009D5D78">
        <w:rPr>
          <w:rFonts w:ascii="Times New Roman" w:hAnsi="Times New Roman" w:cs="Times New Roman"/>
          <w:color w:val="000000"/>
          <w:sz w:val="24"/>
          <w:szCs w:val="24"/>
        </w:rPr>
        <w:t xml:space="preserve"> </w:t>
      </w:r>
      <w:bookmarkEnd w:id="58"/>
    </w:p>
    <w:p w14:paraId="2E9B6A2B" w14:textId="77777777" w:rsidR="00AF6CAC" w:rsidRPr="00CD7DFA" w:rsidRDefault="00AF6CAC" w:rsidP="00AF6CAC">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sidR="00CD7DFA">
        <w:rPr>
          <w:rFonts w:ascii="Times New Roman" w:hAnsi="Times New Roman" w:cs="Times New Roman"/>
          <w:b/>
          <w:bCs/>
          <w:color w:val="000000"/>
          <w:sz w:val="24"/>
          <w:szCs w:val="24"/>
        </w:rPr>
        <w:t xml:space="preserve"> </w:t>
      </w:r>
      <w:r w:rsidR="00855073">
        <w:rPr>
          <w:rFonts w:ascii="Times New Roman" w:hAnsi="Times New Roman" w:cs="Times New Roman"/>
          <w:color w:val="000000"/>
          <w:sz w:val="24"/>
          <w:szCs w:val="24"/>
        </w:rPr>
        <w:t>П</w:t>
      </w:r>
      <w:r w:rsidR="00855073" w:rsidRPr="00F95691">
        <w:rPr>
          <w:rFonts w:ascii="Times New Roman" w:hAnsi="Times New Roman" w:cs="Times New Roman"/>
          <w:color w:val="000000"/>
          <w:sz w:val="24"/>
          <w:szCs w:val="24"/>
        </w:rPr>
        <w:t xml:space="preserve">озиционирование </w:t>
      </w:r>
      <w:r w:rsidR="00855073">
        <w:rPr>
          <w:rFonts w:ascii="Times New Roman" w:hAnsi="Times New Roman" w:cs="Times New Roman"/>
          <w:color w:val="000000"/>
          <w:sz w:val="24"/>
          <w:szCs w:val="24"/>
        </w:rPr>
        <w:t>—</w:t>
      </w:r>
      <w:r w:rsidR="00855073" w:rsidRPr="00F95691">
        <w:rPr>
          <w:rFonts w:ascii="Times New Roman" w:hAnsi="Times New Roman" w:cs="Times New Roman"/>
          <w:color w:val="000000"/>
          <w:sz w:val="24"/>
          <w:szCs w:val="24"/>
        </w:rPr>
        <w:t xml:space="preserve"> это некая стратегия, котор</w:t>
      </w:r>
      <w:r w:rsidR="00855073">
        <w:rPr>
          <w:rFonts w:ascii="Times New Roman" w:hAnsi="Times New Roman" w:cs="Times New Roman"/>
          <w:color w:val="000000"/>
          <w:sz w:val="24"/>
          <w:szCs w:val="24"/>
        </w:rPr>
        <w:t>ой</w:t>
      </w:r>
      <w:r w:rsidR="00855073" w:rsidRPr="00F95691">
        <w:rPr>
          <w:rFonts w:ascii="Times New Roman" w:hAnsi="Times New Roman" w:cs="Times New Roman"/>
          <w:color w:val="000000"/>
          <w:sz w:val="24"/>
          <w:szCs w:val="24"/>
        </w:rPr>
        <w:t xml:space="preserve"> сейчас придерживается вуз</w:t>
      </w:r>
      <w:r w:rsidR="00855073">
        <w:rPr>
          <w:rFonts w:ascii="Times New Roman" w:hAnsi="Times New Roman" w:cs="Times New Roman"/>
          <w:color w:val="000000"/>
          <w:sz w:val="24"/>
          <w:szCs w:val="24"/>
        </w:rPr>
        <w:t xml:space="preserve"> и т</w:t>
      </w:r>
      <w:r w:rsidR="00855073" w:rsidRPr="0007690C">
        <w:rPr>
          <w:rFonts w:ascii="Times New Roman" w:hAnsi="Times New Roman" w:cs="Times New Roman"/>
          <w:color w:val="000000"/>
          <w:sz w:val="24"/>
          <w:szCs w:val="24"/>
        </w:rPr>
        <w:t>о</w:t>
      </w:r>
      <w:r w:rsidR="00855073">
        <w:rPr>
          <w:rFonts w:ascii="Times New Roman" w:hAnsi="Times New Roman" w:cs="Times New Roman"/>
          <w:color w:val="000000"/>
          <w:sz w:val="24"/>
          <w:szCs w:val="24"/>
        </w:rPr>
        <w:t>,</w:t>
      </w:r>
      <w:r w:rsidR="00855073" w:rsidRPr="0007690C">
        <w:rPr>
          <w:rFonts w:ascii="Times New Roman" w:hAnsi="Times New Roman" w:cs="Times New Roman"/>
          <w:color w:val="000000"/>
          <w:sz w:val="24"/>
          <w:szCs w:val="24"/>
        </w:rPr>
        <w:t xml:space="preserve"> как разработанный образ продвигается, </w:t>
      </w:r>
      <w:r w:rsidR="00855073">
        <w:rPr>
          <w:rFonts w:ascii="Times New Roman" w:hAnsi="Times New Roman" w:cs="Times New Roman"/>
          <w:color w:val="000000"/>
          <w:sz w:val="24"/>
          <w:szCs w:val="24"/>
        </w:rPr>
        <w:t xml:space="preserve">как формируется </w:t>
      </w:r>
      <w:r w:rsidR="00855073" w:rsidRPr="0007690C">
        <w:rPr>
          <w:rFonts w:ascii="Times New Roman" w:hAnsi="Times New Roman" w:cs="Times New Roman"/>
          <w:color w:val="000000"/>
          <w:sz w:val="24"/>
          <w:szCs w:val="24"/>
        </w:rPr>
        <w:t>у абитуриентов и родителей</w:t>
      </w:r>
      <w:r w:rsidR="00855073">
        <w:rPr>
          <w:rFonts w:ascii="Times New Roman" w:hAnsi="Times New Roman" w:cs="Times New Roman"/>
          <w:color w:val="000000"/>
          <w:sz w:val="24"/>
          <w:szCs w:val="24"/>
        </w:rPr>
        <w:t>. Что касается оценивания</w:t>
      </w:r>
      <w:r w:rsidR="00855073" w:rsidRPr="009D5D78">
        <w:rPr>
          <w:rFonts w:ascii="Times New Roman" w:hAnsi="Times New Roman" w:cs="Times New Roman"/>
          <w:color w:val="000000"/>
          <w:sz w:val="24"/>
          <w:szCs w:val="24"/>
        </w:rPr>
        <w:t xml:space="preserve"> соответствия образа </w:t>
      </w:r>
      <w:r w:rsidR="00855073">
        <w:rPr>
          <w:rFonts w:ascii="Times New Roman" w:hAnsi="Times New Roman" w:cs="Times New Roman"/>
          <w:color w:val="000000"/>
          <w:sz w:val="24"/>
          <w:szCs w:val="24"/>
        </w:rPr>
        <w:t>—</w:t>
      </w:r>
      <w:r w:rsidR="00855073" w:rsidRPr="009D5D78">
        <w:rPr>
          <w:rFonts w:ascii="Times New Roman" w:hAnsi="Times New Roman" w:cs="Times New Roman"/>
          <w:color w:val="000000"/>
          <w:sz w:val="24"/>
          <w:szCs w:val="24"/>
        </w:rPr>
        <w:t xml:space="preserve"> конечно, опросы</w:t>
      </w:r>
      <w:r w:rsidR="00855073">
        <w:rPr>
          <w:rFonts w:ascii="Times New Roman" w:hAnsi="Times New Roman" w:cs="Times New Roman"/>
          <w:color w:val="000000"/>
          <w:sz w:val="24"/>
          <w:szCs w:val="24"/>
        </w:rPr>
        <w:t>. П</w:t>
      </w:r>
      <w:r w:rsidR="00855073" w:rsidRPr="009D5D78">
        <w:rPr>
          <w:rFonts w:ascii="Times New Roman" w:hAnsi="Times New Roman" w:cs="Times New Roman"/>
          <w:color w:val="000000"/>
          <w:sz w:val="24"/>
          <w:szCs w:val="24"/>
        </w:rPr>
        <w:t>роводились ли они</w:t>
      </w:r>
      <w:r w:rsidR="00855073">
        <w:rPr>
          <w:rFonts w:ascii="Times New Roman" w:hAnsi="Times New Roman" w:cs="Times New Roman"/>
          <w:color w:val="000000"/>
          <w:sz w:val="24"/>
          <w:szCs w:val="24"/>
        </w:rPr>
        <w:t xml:space="preserve">? </w:t>
      </w:r>
    </w:p>
    <w:p w14:paraId="1B44BCFA" w14:textId="77777777" w:rsidR="00CD7DFA" w:rsidRPr="00CD7DFA" w:rsidRDefault="00CD7DFA" w:rsidP="00CD7DFA">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r>
        <w:rPr>
          <w:rFonts w:ascii="Times New Roman" w:hAnsi="Times New Roman" w:cs="Times New Roman"/>
          <w:b/>
          <w:bCs/>
          <w:color w:val="000000"/>
          <w:sz w:val="24"/>
          <w:szCs w:val="24"/>
        </w:rPr>
        <w:t xml:space="preserve"> </w:t>
      </w:r>
      <w:bookmarkStart w:id="59" w:name="_Hlk168762490"/>
      <w:r w:rsidR="00855073" w:rsidRPr="009D5D78">
        <w:rPr>
          <w:rFonts w:ascii="Times New Roman" w:hAnsi="Times New Roman" w:cs="Times New Roman"/>
          <w:color w:val="000000"/>
          <w:sz w:val="24"/>
          <w:szCs w:val="24"/>
        </w:rPr>
        <w:t xml:space="preserve">Вот именно в этом плане не было, конечно, опросов. </w:t>
      </w:r>
      <w:r w:rsidR="002A2F62">
        <w:rPr>
          <w:rFonts w:ascii="Times New Roman" w:hAnsi="Times New Roman" w:cs="Times New Roman"/>
          <w:color w:val="000000"/>
          <w:sz w:val="24"/>
          <w:szCs w:val="24"/>
        </w:rPr>
        <w:t>М</w:t>
      </w:r>
      <w:r w:rsidR="00855073" w:rsidRPr="009D5D78">
        <w:rPr>
          <w:rFonts w:ascii="Times New Roman" w:hAnsi="Times New Roman" w:cs="Times New Roman"/>
          <w:color w:val="000000"/>
          <w:sz w:val="24"/>
          <w:szCs w:val="24"/>
        </w:rPr>
        <w:t>ы можем поработать. Это интересно.</w:t>
      </w:r>
      <w:r w:rsidR="002A2F62">
        <w:rPr>
          <w:rFonts w:ascii="Times New Roman" w:hAnsi="Times New Roman" w:cs="Times New Roman"/>
          <w:color w:val="000000"/>
          <w:sz w:val="24"/>
          <w:szCs w:val="24"/>
        </w:rPr>
        <w:t xml:space="preserve"> </w:t>
      </w:r>
      <w:r w:rsidR="005A460C">
        <w:rPr>
          <w:rFonts w:ascii="Times New Roman" w:hAnsi="Times New Roman" w:cs="Times New Roman"/>
          <w:color w:val="000000"/>
          <w:sz w:val="24"/>
          <w:szCs w:val="24"/>
        </w:rPr>
        <w:t>П</w:t>
      </w:r>
      <w:r w:rsidR="002A2F62" w:rsidRPr="002A2F62">
        <w:rPr>
          <w:rFonts w:ascii="Times New Roman" w:hAnsi="Times New Roman" w:cs="Times New Roman"/>
          <w:color w:val="000000"/>
          <w:sz w:val="24"/>
          <w:szCs w:val="24"/>
        </w:rPr>
        <w:t xml:space="preserve">о общению, </w:t>
      </w:r>
      <w:r w:rsidR="003110D7" w:rsidRPr="002A2F62">
        <w:rPr>
          <w:rFonts w:ascii="Times New Roman" w:hAnsi="Times New Roman" w:cs="Times New Roman"/>
          <w:color w:val="000000"/>
          <w:sz w:val="24"/>
          <w:szCs w:val="24"/>
        </w:rPr>
        <w:t>то,</w:t>
      </w:r>
      <w:r w:rsidR="002A2F62" w:rsidRPr="002A2F62">
        <w:rPr>
          <w:rFonts w:ascii="Times New Roman" w:hAnsi="Times New Roman" w:cs="Times New Roman"/>
          <w:color w:val="000000"/>
          <w:sz w:val="24"/>
          <w:szCs w:val="24"/>
        </w:rPr>
        <w:t xml:space="preserve"> что мы видим, когда мы ездим в другие города, немножко неоправданно. Не соответствуем тому, что мы про себя знаем и думаем, тому, как мы</w:t>
      </w:r>
      <w:r w:rsidR="005A460C">
        <w:rPr>
          <w:rFonts w:ascii="Times New Roman" w:hAnsi="Times New Roman" w:cs="Times New Roman"/>
          <w:color w:val="000000"/>
          <w:sz w:val="24"/>
          <w:szCs w:val="24"/>
        </w:rPr>
        <w:t xml:space="preserve"> себя видим.</w:t>
      </w:r>
      <w:r w:rsidR="002A2F62" w:rsidRPr="002A2F62">
        <w:rPr>
          <w:rFonts w:ascii="Times New Roman" w:hAnsi="Times New Roman" w:cs="Times New Roman"/>
          <w:color w:val="000000"/>
          <w:sz w:val="24"/>
          <w:szCs w:val="24"/>
        </w:rPr>
        <w:t xml:space="preserve"> Надо об этом больше рассказывать, что за город и что за университет.</w:t>
      </w:r>
      <w:r w:rsidR="00605BE9">
        <w:rPr>
          <w:rFonts w:ascii="Times New Roman" w:hAnsi="Times New Roman" w:cs="Times New Roman"/>
          <w:color w:val="000000"/>
          <w:sz w:val="24"/>
          <w:szCs w:val="24"/>
        </w:rPr>
        <w:t xml:space="preserve"> </w:t>
      </w:r>
      <w:r w:rsidR="00605BE9" w:rsidRPr="00605BE9">
        <w:rPr>
          <w:rFonts w:ascii="Times New Roman" w:hAnsi="Times New Roman" w:cs="Times New Roman"/>
          <w:color w:val="000000"/>
          <w:sz w:val="24"/>
          <w:szCs w:val="24"/>
        </w:rPr>
        <w:t xml:space="preserve">Я когда говорю про регионы, </w:t>
      </w:r>
      <w:r w:rsidR="00605BE9">
        <w:rPr>
          <w:rFonts w:ascii="Times New Roman" w:hAnsi="Times New Roman" w:cs="Times New Roman"/>
          <w:color w:val="000000"/>
          <w:sz w:val="24"/>
          <w:szCs w:val="24"/>
        </w:rPr>
        <w:t>имею в виду</w:t>
      </w:r>
      <w:r w:rsidR="00605BE9" w:rsidRPr="00605BE9">
        <w:rPr>
          <w:rFonts w:ascii="Times New Roman" w:hAnsi="Times New Roman" w:cs="Times New Roman"/>
          <w:color w:val="000000"/>
          <w:sz w:val="24"/>
          <w:szCs w:val="24"/>
        </w:rPr>
        <w:t xml:space="preserve"> Нижний Новгород</w:t>
      </w:r>
      <w:r w:rsidR="00605BE9">
        <w:rPr>
          <w:rFonts w:ascii="Times New Roman" w:hAnsi="Times New Roman" w:cs="Times New Roman"/>
          <w:color w:val="000000"/>
          <w:sz w:val="24"/>
          <w:szCs w:val="24"/>
        </w:rPr>
        <w:t xml:space="preserve">, </w:t>
      </w:r>
      <w:r w:rsidR="00605BE9" w:rsidRPr="00605BE9">
        <w:rPr>
          <w:rFonts w:ascii="Times New Roman" w:hAnsi="Times New Roman" w:cs="Times New Roman"/>
          <w:color w:val="000000"/>
          <w:sz w:val="24"/>
          <w:szCs w:val="24"/>
        </w:rPr>
        <w:t>Саров, например</w:t>
      </w:r>
      <w:r w:rsidR="00153A13">
        <w:rPr>
          <w:rFonts w:ascii="Times New Roman" w:hAnsi="Times New Roman" w:cs="Times New Roman"/>
          <w:color w:val="000000"/>
          <w:sz w:val="24"/>
          <w:szCs w:val="24"/>
        </w:rPr>
        <w:t>.</w:t>
      </w:r>
      <w:r w:rsidR="00605BE9">
        <w:rPr>
          <w:rFonts w:ascii="Times New Roman" w:hAnsi="Times New Roman" w:cs="Times New Roman"/>
          <w:color w:val="000000"/>
          <w:sz w:val="24"/>
          <w:szCs w:val="24"/>
        </w:rPr>
        <w:t xml:space="preserve"> Л</w:t>
      </w:r>
      <w:r w:rsidR="00605BE9" w:rsidRPr="00605BE9">
        <w:rPr>
          <w:rFonts w:ascii="Times New Roman" w:hAnsi="Times New Roman" w:cs="Times New Roman"/>
          <w:color w:val="000000"/>
          <w:sz w:val="24"/>
          <w:szCs w:val="24"/>
        </w:rPr>
        <w:t xml:space="preserve">юди приезжают, там тоже </w:t>
      </w:r>
      <w:r w:rsidR="00605BE9" w:rsidRPr="00605BE9">
        <w:rPr>
          <w:rFonts w:ascii="Times New Roman" w:hAnsi="Times New Roman" w:cs="Times New Roman"/>
          <w:color w:val="000000"/>
          <w:sz w:val="24"/>
          <w:szCs w:val="24"/>
        </w:rPr>
        <w:lastRenderedPageBreak/>
        <w:t>крупнейший</w:t>
      </w:r>
      <w:r w:rsidR="00153A13">
        <w:rPr>
          <w:rFonts w:ascii="Times New Roman" w:hAnsi="Times New Roman" w:cs="Times New Roman"/>
          <w:color w:val="000000"/>
          <w:sz w:val="24"/>
          <w:szCs w:val="24"/>
        </w:rPr>
        <w:t xml:space="preserve"> </w:t>
      </w:r>
      <w:r w:rsidR="00605BE9" w:rsidRPr="00605BE9">
        <w:rPr>
          <w:rFonts w:ascii="Times New Roman" w:hAnsi="Times New Roman" w:cs="Times New Roman"/>
          <w:color w:val="000000"/>
          <w:sz w:val="24"/>
          <w:szCs w:val="24"/>
        </w:rPr>
        <w:t>ядерный центр, закрытый город</w:t>
      </w:r>
      <w:r w:rsidR="00153A13">
        <w:rPr>
          <w:rFonts w:ascii="Times New Roman" w:hAnsi="Times New Roman" w:cs="Times New Roman"/>
          <w:color w:val="000000"/>
          <w:sz w:val="24"/>
          <w:szCs w:val="24"/>
        </w:rPr>
        <w:t>, п</w:t>
      </w:r>
      <w:r w:rsidR="00605BE9" w:rsidRPr="00605BE9">
        <w:rPr>
          <w:rFonts w:ascii="Times New Roman" w:hAnsi="Times New Roman" w:cs="Times New Roman"/>
          <w:color w:val="000000"/>
          <w:sz w:val="24"/>
          <w:szCs w:val="24"/>
        </w:rPr>
        <w:t>оэтому вот там чуть больше знаю</w:t>
      </w:r>
      <w:r w:rsidR="00153A13">
        <w:rPr>
          <w:rFonts w:ascii="Times New Roman" w:hAnsi="Times New Roman" w:cs="Times New Roman"/>
          <w:color w:val="000000"/>
          <w:sz w:val="24"/>
          <w:szCs w:val="24"/>
        </w:rPr>
        <w:t>т</w:t>
      </w:r>
      <w:r w:rsidR="00605BE9" w:rsidRPr="00605BE9">
        <w:rPr>
          <w:rFonts w:ascii="Times New Roman" w:hAnsi="Times New Roman" w:cs="Times New Roman"/>
          <w:color w:val="000000"/>
          <w:sz w:val="24"/>
          <w:szCs w:val="24"/>
        </w:rPr>
        <w:t xml:space="preserve">. </w:t>
      </w:r>
      <w:r w:rsidR="00153A13">
        <w:rPr>
          <w:rFonts w:ascii="Times New Roman" w:hAnsi="Times New Roman" w:cs="Times New Roman"/>
          <w:color w:val="000000"/>
          <w:sz w:val="24"/>
          <w:szCs w:val="24"/>
        </w:rPr>
        <w:t>А</w:t>
      </w:r>
      <w:r w:rsidR="00605BE9" w:rsidRPr="00605BE9">
        <w:rPr>
          <w:rFonts w:ascii="Times New Roman" w:hAnsi="Times New Roman" w:cs="Times New Roman"/>
          <w:color w:val="000000"/>
          <w:sz w:val="24"/>
          <w:szCs w:val="24"/>
        </w:rPr>
        <w:t xml:space="preserve"> вот </w:t>
      </w:r>
      <w:r w:rsidR="00153A13">
        <w:rPr>
          <w:rFonts w:ascii="Times New Roman" w:hAnsi="Times New Roman" w:cs="Times New Roman"/>
          <w:color w:val="000000"/>
          <w:sz w:val="24"/>
          <w:szCs w:val="24"/>
        </w:rPr>
        <w:t>в Е</w:t>
      </w:r>
      <w:r w:rsidR="00605BE9" w:rsidRPr="00605BE9">
        <w:rPr>
          <w:rFonts w:ascii="Times New Roman" w:hAnsi="Times New Roman" w:cs="Times New Roman"/>
          <w:color w:val="000000"/>
          <w:sz w:val="24"/>
          <w:szCs w:val="24"/>
        </w:rPr>
        <w:t>катеринбурге</w:t>
      </w:r>
      <w:r w:rsidR="006132C4">
        <w:rPr>
          <w:rFonts w:ascii="Times New Roman" w:hAnsi="Times New Roman" w:cs="Times New Roman"/>
          <w:color w:val="000000"/>
          <w:sz w:val="24"/>
          <w:szCs w:val="24"/>
        </w:rPr>
        <w:t>…</w:t>
      </w:r>
      <w:r w:rsidR="00153A13">
        <w:rPr>
          <w:rFonts w:ascii="Times New Roman" w:hAnsi="Times New Roman" w:cs="Times New Roman"/>
          <w:color w:val="000000"/>
          <w:sz w:val="24"/>
          <w:szCs w:val="24"/>
        </w:rPr>
        <w:t xml:space="preserve"> </w:t>
      </w:r>
      <w:r w:rsidR="006132C4">
        <w:rPr>
          <w:rFonts w:ascii="Times New Roman" w:hAnsi="Times New Roman" w:cs="Times New Roman"/>
          <w:color w:val="000000"/>
          <w:sz w:val="24"/>
          <w:szCs w:val="24"/>
        </w:rPr>
        <w:t>в Я</w:t>
      </w:r>
      <w:r w:rsidR="00605BE9" w:rsidRPr="00605BE9">
        <w:rPr>
          <w:rFonts w:ascii="Times New Roman" w:hAnsi="Times New Roman" w:cs="Times New Roman"/>
          <w:color w:val="000000"/>
          <w:sz w:val="24"/>
          <w:szCs w:val="24"/>
        </w:rPr>
        <w:t>рославл</w:t>
      </w:r>
      <w:r w:rsidR="006132C4">
        <w:rPr>
          <w:rFonts w:ascii="Times New Roman" w:hAnsi="Times New Roman" w:cs="Times New Roman"/>
          <w:color w:val="000000"/>
          <w:sz w:val="24"/>
          <w:szCs w:val="24"/>
        </w:rPr>
        <w:t>е знают,</w:t>
      </w:r>
      <w:r w:rsidR="00605BE9" w:rsidRPr="00605BE9">
        <w:rPr>
          <w:rFonts w:ascii="Times New Roman" w:hAnsi="Times New Roman" w:cs="Times New Roman"/>
          <w:color w:val="000000"/>
          <w:sz w:val="24"/>
          <w:szCs w:val="24"/>
        </w:rPr>
        <w:t xml:space="preserve"> а вот более удален</w:t>
      </w:r>
      <w:r w:rsidR="006132C4">
        <w:rPr>
          <w:rFonts w:ascii="Times New Roman" w:hAnsi="Times New Roman" w:cs="Times New Roman"/>
          <w:color w:val="000000"/>
          <w:sz w:val="24"/>
          <w:szCs w:val="24"/>
        </w:rPr>
        <w:t>ные</w:t>
      </w:r>
      <w:r w:rsidR="00C16B68">
        <w:rPr>
          <w:rFonts w:ascii="Times New Roman" w:hAnsi="Times New Roman" w:cs="Times New Roman"/>
          <w:color w:val="000000"/>
          <w:sz w:val="24"/>
          <w:szCs w:val="24"/>
        </w:rPr>
        <w:t>, там все плохо.</w:t>
      </w:r>
    </w:p>
    <w:p w14:paraId="371295FE" w14:textId="77777777" w:rsidR="00CD7DFA" w:rsidRPr="00CD7DFA" w:rsidRDefault="00CD7DFA" w:rsidP="00CD7DFA">
      <w:pPr>
        <w:spacing w:line="360" w:lineRule="auto"/>
        <w:jc w:val="both"/>
        <w:rPr>
          <w:rFonts w:ascii="Times New Roman" w:hAnsi="Times New Roman" w:cs="Times New Roman"/>
          <w:color w:val="000000"/>
          <w:sz w:val="24"/>
          <w:szCs w:val="24"/>
          <w:shd w:val="clear" w:color="auto" w:fill="EEFFDE"/>
        </w:rPr>
      </w:pPr>
      <w:bookmarkStart w:id="60" w:name="_Hlk168762501"/>
      <w:bookmarkEnd w:id="59"/>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bookmarkStart w:id="61" w:name="_Hlk168762659"/>
      <w:r w:rsidR="00C16B68">
        <w:rPr>
          <w:rFonts w:ascii="Times New Roman" w:hAnsi="Times New Roman" w:cs="Times New Roman"/>
          <w:color w:val="000000"/>
          <w:sz w:val="24"/>
          <w:szCs w:val="24"/>
        </w:rPr>
        <w:t>Д</w:t>
      </w:r>
      <w:r w:rsidR="00C16B68" w:rsidRPr="00C16B68">
        <w:rPr>
          <w:rFonts w:ascii="Times New Roman" w:hAnsi="Times New Roman" w:cs="Times New Roman"/>
          <w:color w:val="000000"/>
          <w:sz w:val="24"/>
          <w:szCs w:val="24"/>
        </w:rPr>
        <w:t>авайте подытожим</w:t>
      </w:r>
      <w:r w:rsidR="00C16B68">
        <w:rPr>
          <w:rFonts w:ascii="Times New Roman" w:hAnsi="Times New Roman" w:cs="Times New Roman"/>
          <w:color w:val="000000"/>
          <w:sz w:val="24"/>
          <w:szCs w:val="24"/>
        </w:rPr>
        <w:t>,</w:t>
      </w:r>
      <w:r w:rsidR="00C16B68" w:rsidRPr="00C16B68">
        <w:rPr>
          <w:rFonts w:ascii="Times New Roman" w:hAnsi="Times New Roman" w:cs="Times New Roman"/>
          <w:color w:val="000000"/>
          <w:sz w:val="24"/>
          <w:szCs w:val="24"/>
        </w:rPr>
        <w:t xml:space="preserve"> то есть можно ли </w:t>
      </w:r>
      <w:r w:rsidR="00BA593F" w:rsidRPr="00C16B68">
        <w:rPr>
          <w:rFonts w:ascii="Times New Roman" w:hAnsi="Times New Roman" w:cs="Times New Roman"/>
          <w:color w:val="000000"/>
          <w:sz w:val="24"/>
          <w:szCs w:val="24"/>
        </w:rPr>
        <w:t>сказать,</w:t>
      </w:r>
      <w:r w:rsidR="00C16B68" w:rsidRPr="00C16B68">
        <w:rPr>
          <w:rFonts w:ascii="Times New Roman" w:hAnsi="Times New Roman" w:cs="Times New Roman"/>
          <w:color w:val="000000"/>
          <w:sz w:val="24"/>
          <w:szCs w:val="24"/>
        </w:rPr>
        <w:t xml:space="preserve"> что позиционирование </w:t>
      </w:r>
      <w:r w:rsidR="00C16B68">
        <w:rPr>
          <w:rFonts w:ascii="Times New Roman" w:hAnsi="Times New Roman" w:cs="Times New Roman"/>
          <w:color w:val="000000"/>
          <w:sz w:val="24"/>
          <w:szCs w:val="24"/>
        </w:rPr>
        <w:t>вуза на</w:t>
      </w:r>
      <w:r w:rsidR="00C16B68" w:rsidRPr="00C16B68">
        <w:rPr>
          <w:rFonts w:ascii="Times New Roman" w:hAnsi="Times New Roman" w:cs="Times New Roman"/>
          <w:color w:val="000000"/>
          <w:sz w:val="24"/>
          <w:szCs w:val="24"/>
        </w:rPr>
        <w:t xml:space="preserve"> данный момент направлено</w:t>
      </w:r>
      <w:r w:rsidR="00C16B68">
        <w:rPr>
          <w:rFonts w:ascii="Times New Roman" w:hAnsi="Times New Roman" w:cs="Times New Roman"/>
          <w:color w:val="000000"/>
          <w:sz w:val="24"/>
          <w:szCs w:val="24"/>
        </w:rPr>
        <w:t xml:space="preserve"> на</w:t>
      </w:r>
      <w:r w:rsidR="00C16B68" w:rsidRPr="00C16B68">
        <w:rPr>
          <w:rFonts w:ascii="Times New Roman" w:hAnsi="Times New Roman" w:cs="Times New Roman"/>
          <w:color w:val="000000"/>
          <w:sz w:val="24"/>
          <w:szCs w:val="24"/>
        </w:rPr>
        <w:t xml:space="preserve"> формирование</w:t>
      </w:r>
      <w:r w:rsidR="00BA593F">
        <w:rPr>
          <w:rFonts w:ascii="Times New Roman" w:hAnsi="Times New Roman" w:cs="Times New Roman"/>
          <w:color w:val="000000"/>
          <w:sz w:val="24"/>
          <w:szCs w:val="24"/>
        </w:rPr>
        <w:t xml:space="preserve"> образа.</w:t>
      </w:r>
      <w:r w:rsidR="00C16B68" w:rsidRPr="00C16B68">
        <w:rPr>
          <w:rFonts w:ascii="Times New Roman" w:hAnsi="Times New Roman" w:cs="Times New Roman"/>
          <w:color w:val="000000"/>
          <w:sz w:val="24"/>
          <w:szCs w:val="24"/>
        </w:rPr>
        <w:t xml:space="preserve"> </w:t>
      </w:r>
      <w:r w:rsidR="00BA593F">
        <w:rPr>
          <w:rFonts w:ascii="Times New Roman" w:hAnsi="Times New Roman" w:cs="Times New Roman"/>
          <w:color w:val="000000"/>
          <w:sz w:val="24"/>
          <w:szCs w:val="24"/>
        </w:rPr>
        <w:t>М</w:t>
      </w:r>
      <w:r w:rsidR="00C16B68" w:rsidRPr="00C16B68">
        <w:rPr>
          <w:rFonts w:ascii="Times New Roman" w:hAnsi="Times New Roman" w:cs="Times New Roman"/>
          <w:color w:val="000000"/>
          <w:sz w:val="24"/>
          <w:szCs w:val="24"/>
        </w:rPr>
        <w:t xml:space="preserve">ы пока не можем сказать какой образ складывается </w:t>
      </w:r>
      <w:r w:rsidR="00BA593F">
        <w:rPr>
          <w:rFonts w:ascii="Times New Roman" w:hAnsi="Times New Roman" w:cs="Times New Roman"/>
          <w:color w:val="000000"/>
          <w:sz w:val="24"/>
          <w:szCs w:val="24"/>
        </w:rPr>
        <w:t>у</w:t>
      </w:r>
      <w:r w:rsidR="00C16B68" w:rsidRPr="00C16B68">
        <w:rPr>
          <w:rFonts w:ascii="Times New Roman" w:hAnsi="Times New Roman" w:cs="Times New Roman"/>
          <w:color w:val="000000"/>
          <w:sz w:val="24"/>
          <w:szCs w:val="24"/>
        </w:rPr>
        <w:t xml:space="preserve"> целевой аудитории</w:t>
      </w:r>
      <w:r w:rsidR="00BA593F">
        <w:rPr>
          <w:rFonts w:ascii="Times New Roman" w:hAnsi="Times New Roman" w:cs="Times New Roman"/>
          <w:color w:val="000000"/>
          <w:sz w:val="24"/>
          <w:szCs w:val="24"/>
        </w:rPr>
        <w:t>,</w:t>
      </w:r>
      <w:r w:rsidR="00C16B68" w:rsidRPr="00C16B68">
        <w:rPr>
          <w:rFonts w:ascii="Times New Roman" w:hAnsi="Times New Roman" w:cs="Times New Roman"/>
          <w:color w:val="000000"/>
          <w:sz w:val="24"/>
          <w:szCs w:val="24"/>
        </w:rPr>
        <w:t xml:space="preserve"> но вуз нацелен больше на то</w:t>
      </w:r>
      <w:r w:rsidR="00BA593F">
        <w:rPr>
          <w:rFonts w:ascii="Times New Roman" w:hAnsi="Times New Roman" w:cs="Times New Roman"/>
          <w:color w:val="000000"/>
          <w:sz w:val="24"/>
          <w:szCs w:val="24"/>
        </w:rPr>
        <w:t xml:space="preserve">, </w:t>
      </w:r>
      <w:r w:rsidR="00C16B68" w:rsidRPr="00C16B68">
        <w:rPr>
          <w:rFonts w:ascii="Times New Roman" w:hAnsi="Times New Roman" w:cs="Times New Roman"/>
          <w:color w:val="000000"/>
          <w:sz w:val="24"/>
          <w:szCs w:val="24"/>
        </w:rPr>
        <w:t>чтобы вообще сформировать сам образ</w:t>
      </w:r>
      <w:r w:rsidR="00BA593F">
        <w:rPr>
          <w:rFonts w:ascii="Times New Roman" w:hAnsi="Times New Roman" w:cs="Times New Roman"/>
          <w:color w:val="000000"/>
          <w:sz w:val="24"/>
          <w:szCs w:val="24"/>
        </w:rPr>
        <w:t>?</w:t>
      </w:r>
    </w:p>
    <w:p w14:paraId="5F10FC93" w14:textId="77777777" w:rsidR="00CD7DFA" w:rsidRPr="00CD7DFA" w:rsidRDefault="00CD7DFA" w:rsidP="00CD7DFA">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r>
        <w:rPr>
          <w:rFonts w:ascii="Times New Roman" w:hAnsi="Times New Roman" w:cs="Times New Roman"/>
          <w:b/>
          <w:bCs/>
          <w:color w:val="000000"/>
          <w:sz w:val="24"/>
          <w:szCs w:val="24"/>
        </w:rPr>
        <w:t xml:space="preserve"> </w:t>
      </w:r>
      <w:r w:rsidR="00BA593F" w:rsidRPr="00BA593F">
        <w:rPr>
          <w:rFonts w:ascii="Times New Roman" w:hAnsi="Times New Roman" w:cs="Times New Roman"/>
          <w:color w:val="000000"/>
          <w:sz w:val="24"/>
          <w:szCs w:val="24"/>
        </w:rPr>
        <w:t>Да.</w:t>
      </w:r>
      <w:bookmarkEnd w:id="60"/>
    </w:p>
    <w:bookmarkEnd w:id="61"/>
    <w:p w14:paraId="29B6824C" w14:textId="77777777" w:rsidR="00CD7DFA" w:rsidRPr="00CD7DFA" w:rsidRDefault="00CD7DFA" w:rsidP="00CD7DFA">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bookmarkStart w:id="62" w:name="_Hlk168762675"/>
      <w:bookmarkStart w:id="63" w:name="_Hlk168765142"/>
      <w:r w:rsidR="00BA593F" w:rsidRPr="00BA593F">
        <w:rPr>
          <w:rFonts w:ascii="Times New Roman" w:hAnsi="Times New Roman" w:cs="Times New Roman"/>
          <w:color w:val="000000"/>
          <w:sz w:val="24"/>
          <w:szCs w:val="24"/>
        </w:rPr>
        <w:t>Хорошо,</w:t>
      </w:r>
      <w:r w:rsidR="00483E25">
        <w:rPr>
          <w:rFonts w:ascii="Times New Roman" w:hAnsi="Times New Roman" w:cs="Times New Roman"/>
          <w:color w:val="000000"/>
          <w:sz w:val="24"/>
          <w:szCs w:val="24"/>
        </w:rPr>
        <w:t xml:space="preserve"> </w:t>
      </w:r>
      <w:r w:rsidR="00483E25" w:rsidRPr="00483E25">
        <w:rPr>
          <w:rFonts w:ascii="Times New Roman" w:hAnsi="Times New Roman" w:cs="Times New Roman"/>
          <w:color w:val="000000"/>
          <w:sz w:val="24"/>
          <w:szCs w:val="24"/>
        </w:rPr>
        <w:t>коммуникации в целом</w:t>
      </w:r>
      <w:r w:rsidR="00483E25">
        <w:rPr>
          <w:rFonts w:ascii="Times New Roman" w:hAnsi="Times New Roman" w:cs="Times New Roman"/>
          <w:color w:val="000000"/>
          <w:sz w:val="24"/>
          <w:szCs w:val="24"/>
        </w:rPr>
        <w:t xml:space="preserve"> с</w:t>
      </w:r>
      <w:r w:rsidR="00483E25" w:rsidRPr="00483E25">
        <w:rPr>
          <w:rFonts w:ascii="Times New Roman" w:hAnsi="Times New Roman" w:cs="Times New Roman"/>
          <w:color w:val="000000"/>
          <w:sz w:val="24"/>
          <w:szCs w:val="24"/>
        </w:rPr>
        <w:t xml:space="preserve"> целевой аудитории вы </w:t>
      </w:r>
      <w:r w:rsidR="00483E25">
        <w:rPr>
          <w:rFonts w:ascii="Times New Roman" w:hAnsi="Times New Roman" w:cs="Times New Roman"/>
          <w:color w:val="000000"/>
          <w:sz w:val="24"/>
          <w:szCs w:val="24"/>
        </w:rPr>
        <w:t>некоторые</w:t>
      </w:r>
      <w:r w:rsidR="00483E25" w:rsidRPr="00483E25">
        <w:rPr>
          <w:rFonts w:ascii="Times New Roman" w:hAnsi="Times New Roman" w:cs="Times New Roman"/>
          <w:color w:val="000000"/>
          <w:sz w:val="24"/>
          <w:szCs w:val="24"/>
        </w:rPr>
        <w:t xml:space="preserve"> назвали</w:t>
      </w:r>
      <w:r w:rsidR="00327C81">
        <w:rPr>
          <w:rFonts w:ascii="Times New Roman" w:hAnsi="Times New Roman" w:cs="Times New Roman"/>
          <w:color w:val="000000"/>
          <w:sz w:val="24"/>
          <w:szCs w:val="24"/>
        </w:rPr>
        <w:t xml:space="preserve">, </w:t>
      </w:r>
      <w:r w:rsidR="00483E25" w:rsidRPr="00483E25">
        <w:rPr>
          <w:rFonts w:ascii="Times New Roman" w:hAnsi="Times New Roman" w:cs="Times New Roman"/>
          <w:color w:val="000000"/>
          <w:sz w:val="24"/>
          <w:szCs w:val="24"/>
        </w:rPr>
        <w:t xml:space="preserve">уже сказали про выставки, про некоторые </w:t>
      </w:r>
      <w:r w:rsidR="00327C81" w:rsidRPr="00327C81">
        <w:rPr>
          <w:rFonts w:ascii="Times New Roman" w:hAnsi="Times New Roman" w:cs="Times New Roman"/>
          <w:i/>
          <w:iCs/>
          <w:color w:val="000000"/>
          <w:sz w:val="24"/>
          <w:szCs w:val="24"/>
          <w:lang w:val="en-US"/>
        </w:rPr>
        <w:t>PR</w:t>
      </w:r>
      <w:r w:rsidR="00483E25" w:rsidRPr="00483E25">
        <w:rPr>
          <w:rFonts w:ascii="Times New Roman" w:hAnsi="Times New Roman" w:cs="Times New Roman"/>
          <w:color w:val="000000"/>
          <w:sz w:val="24"/>
          <w:szCs w:val="24"/>
        </w:rPr>
        <w:t>-компании, проекты. Тогда такой вопрос</w:t>
      </w:r>
      <w:r w:rsidR="00327C81">
        <w:rPr>
          <w:rFonts w:ascii="Times New Roman" w:hAnsi="Times New Roman" w:cs="Times New Roman"/>
          <w:color w:val="000000"/>
          <w:sz w:val="24"/>
          <w:szCs w:val="24"/>
        </w:rPr>
        <w:t>: к</w:t>
      </w:r>
      <w:r w:rsidR="00483E25" w:rsidRPr="00483E25">
        <w:rPr>
          <w:rFonts w:ascii="Times New Roman" w:hAnsi="Times New Roman" w:cs="Times New Roman"/>
          <w:color w:val="000000"/>
          <w:sz w:val="24"/>
          <w:szCs w:val="24"/>
        </w:rPr>
        <w:t>акие каналы связи, Вам каж</w:t>
      </w:r>
      <w:r w:rsidR="00327C81">
        <w:rPr>
          <w:rFonts w:ascii="Times New Roman" w:hAnsi="Times New Roman" w:cs="Times New Roman"/>
          <w:color w:val="000000"/>
          <w:sz w:val="24"/>
          <w:szCs w:val="24"/>
        </w:rPr>
        <w:t>у</w:t>
      </w:r>
      <w:r w:rsidR="00483E25" w:rsidRPr="00483E25">
        <w:rPr>
          <w:rFonts w:ascii="Times New Roman" w:hAnsi="Times New Roman" w:cs="Times New Roman"/>
          <w:color w:val="000000"/>
          <w:sz w:val="24"/>
          <w:szCs w:val="24"/>
        </w:rPr>
        <w:t>тся, наиболее перспективны</w:t>
      </w:r>
      <w:r w:rsidR="00327C81">
        <w:rPr>
          <w:rFonts w:ascii="Times New Roman" w:hAnsi="Times New Roman" w:cs="Times New Roman"/>
          <w:color w:val="000000"/>
          <w:sz w:val="24"/>
          <w:szCs w:val="24"/>
        </w:rPr>
        <w:t>ми</w:t>
      </w:r>
      <w:r w:rsidR="00483E25" w:rsidRPr="00483E25">
        <w:rPr>
          <w:rFonts w:ascii="Times New Roman" w:hAnsi="Times New Roman" w:cs="Times New Roman"/>
          <w:color w:val="000000"/>
          <w:sz w:val="24"/>
          <w:szCs w:val="24"/>
        </w:rPr>
        <w:t>?</w:t>
      </w:r>
    </w:p>
    <w:bookmarkEnd w:id="62"/>
    <w:p w14:paraId="59B170DA" w14:textId="77777777" w:rsidR="00327C81" w:rsidRPr="00CD7DFA" w:rsidRDefault="00327C81" w:rsidP="00327C81">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bookmarkStart w:id="64" w:name="_Hlk168762689"/>
      <w:r w:rsidRPr="00365824">
        <w:rPr>
          <w:rFonts w:ascii="Times New Roman" w:hAnsi="Times New Roman" w:cs="Times New Roman"/>
          <w:b/>
          <w:bCs/>
          <w:color w:val="000000"/>
          <w:sz w:val="24"/>
          <w:szCs w:val="24"/>
        </w:rPr>
        <w:t>:</w:t>
      </w:r>
      <w:r w:rsidRPr="00327C81">
        <w:rPr>
          <w:rFonts w:ascii="Times New Roman" w:hAnsi="Times New Roman" w:cs="Times New Roman"/>
          <w:color w:val="000000"/>
          <w:sz w:val="24"/>
          <w:szCs w:val="24"/>
        </w:rPr>
        <w:t xml:space="preserve"> Да, это работа со студентами, это естественно в соцсети. Поэтому вот одна из задач нашего центра наладить работу студенческого сообщества, которое будет разрабатывать медиапродукты университетские. Именно с видением студентов.</w:t>
      </w:r>
    </w:p>
    <w:bookmarkEnd w:id="63"/>
    <w:bookmarkEnd w:id="64"/>
    <w:p w14:paraId="074353D5" w14:textId="77777777" w:rsidR="00327C81" w:rsidRPr="00CD7DFA" w:rsidRDefault="00327C81" w:rsidP="00327C81">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bookmarkStart w:id="65" w:name="_Hlk168762573"/>
      <w:r w:rsidR="00FB08A8">
        <w:rPr>
          <w:rFonts w:ascii="Times New Roman" w:hAnsi="Times New Roman" w:cs="Times New Roman"/>
          <w:color w:val="000000"/>
          <w:sz w:val="24"/>
          <w:szCs w:val="24"/>
        </w:rPr>
        <w:t>П</w:t>
      </w:r>
      <w:r w:rsidR="00FB08A8" w:rsidRPr="00FB08A8">
        <w:rPr>
          <w:rFonts w:ascii="Times New Roman" w:hAnsi="Times New Roman" w:cs="Times New Roman"/>
          <w:color w:val="000000"/>
          <w:sz w:val="24"/>
          <w:szCs w:val="24"/>
        </w:rPr>
        <w:t>омните ли вы как-то миссию университета, описанную в брендбуке</w:t>
      </w:r>
      <w:r w:rsidR="00FB08A8">
        <w:rPr>
          <w:rFonts w:ascii="Times New Roman" w:hAnsi="Times New Roman" w:cs="Times New Roman"/>
          <w:color w:val="000000"/>
          <w:sz w:val="24"/>
          <w:szCs w:val="24"/>
        </w:rPr>
        <w:t>? Можно примерно.</w:t>
      </w:r>
    </w:p>
    <w:p w14:paraId="3CF3D6CA" w14:textId="77777777" w:rsidR="00327C81" w:rsidRPr="00CD7DFA" w:rsidRDefault="00327C81" w:rsidP="00327C81">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r>
        <w:rPr>
          <w:rFonts w:ascii="Times New Roman" w:hAnsi="Times New Roman" w:cs="Times New Roman"/>
          <w:b/>
          <w:bCs/>
          <w:color w:val="000000"/>
          <w:sz w:val="24"/>
          <w:szCs w:val="24"/>
        </w:rPr>
        <w:t xml:space="preserve"> </w:t>
      </w:r>
      <w:r w:rsidR="00FB08A8" w:rsidRPr="00FB08A8">
        <w:rPr>
          <w:rFonts w:ascii="Times New Roman" w:hAnsi="Times New Roman" w:cs="Times New Roman"/>
          <w:color w:val="000000"/>
          <w:sz w:val="24"/>
          <w:szCs w:val="24"/>
        </w:rPr>
        <w:t>Нет. Миссия – это такая абстрактная вещь, которая, в общем-то, разрабатывает высшее руководство, и она по большому счету нигде не применяется.</w:t>
      </w:r>
    </w:p>
    <w:p w14:paraId="7183D700" w14:textId="77777777" w:rsidR="00327C81" w:rsidRPr="00CD7DFA" w:rsidRDefault="00327C81" w:rsidP="00327C81">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F5187C">
        <w:rPr>
          <w:rFonts w:ascii="Times New Roman" w:hAnsi="Times New Roman" w:cs="Times New Roman"/>
          <w:color w:val="000000"/>
          <w:sz w:val="24"/>
          <w:szCs w:val="24"/>
        </w:rPr>
        <w:t>Д</w:t>
      </w:r>
      <w:r w:rsidR="00F5187C" w:rsidRPr="00F5187C">
        <w:rPr>
          <w:rFonts w:ascii="Times New Roman" w:hAnsi="Times New Roman" w:cs="Times New Roman"/>
          <w:color w:val="000000"/>
          <w:sz w:val="24"/>
          <w:szCs w:val="24"/>
        </w:rPr>
        <w:t xml:space="preserve">авайте я вам слегка </w:t>
      </w:r>
      <w:r w:rsidR="00F5187C">
        <w:rPr>
          <w:rFonts w:ascii="Times New Roman" w:hAnsi="Times New Roman" w:cs="Times New Roman"/>
          <w:color w:val="000000"/>
          <w:sz w:val="24"/>
          <w:szCs w:val="24"/>
        </w:rPr>
        <w:t>подскажу</w:t>
      </w:r>
      <w:r w:rsidR="00F5187C" w:rsidRPr="00F5187C">
        <w:rPr>
          <w:rFonts w:ascii="Times New Roman" w:hAnsi="Times New Roman" w:cs="Times New Roman"/>
          <w:color w:val="000000"/>
          <w:sz w:val="24"/>
          <w:szCs w:val="24"/>
        </w:rPr>
        <w:t xml:space="preserve">, </w:t>
      </w:r>
      <w:r w:rsidR="00F5187C">
        <w:rPr>
          <w:rFonts w:ascii="Times New Roman" w:hAnsi="Times New Roman" w:cs="Times New Roman"/>
          <w:color w:val="000000"/>
          <w:sz w:val="24"/>
          <w:szCs w:val="24"/>
        </w:rPr>
        <w:t>суть</w:t>
      </w:r>
      <w:r w:rsidR="00F5187C" w:rsidRPr="00F5187C">
        <w:rPr>
          <w:rFonts w:ascii="Times New Roman" w:hAnsi="Times New Roman" w:cs="Times New Roman"/>
          <w:color w:val="000000"/>
          <w:sz w:val="24"/>
          <w:szCs w:val="24"/>
        </w:rPr>
        <w:t xml:space="preserve"> заключается в том, что </w:t>
      </w:r>
      <w:r w:rsidR="00F5187C">
        <w:rPr>
          <w:rFonts w:ascii="Times New Roman" w:hAnsi="Times New Roman" w:cs="Times New Roman"/>
          <w:color w:val="000000"/>
          <w:sz w:val="24"/>
          <w:szCs w:val="24"/>
        </w:rPr>
        <w:t>вуз</w:t>
      </w:r>
      <w:r w:rsidR="00F5187C" w:rsidRPr="00F5187C">
        <w:rPr>
          <w:rFonts w:ascii="Times New Roman" w:hAnsi="Times New Roman" w:cs="Times New Roman"/>
          <w:color w:val="000000"/>
          <w:sz w:val="24"/>
          <w:szCs w:val="24"/>
        </w:rPr>
        <w:t xml:space="preserve"> нацелен на выпуск высококвалифицированных сотрудников</w:t>
      </w:r>
      <w:r w:rsidR="002A1B59">
        <w:rPr>
          <w:rFonts w:ascii="Times New Roman" w:hAnsi="Times New Roman" w:cs="Times New Roman"/>
          <w:color w:val="000000"/>
          <w:sz w:val="24"/>
          <w:szCs w:val="24"/>
        </w:rPr>
        <w:t xml:space="preserve"> с глубокими междисциплинарными знаниями</w:t>
      </w:r>
      <w:r w:rsidR="00F5187C" w:rsidRPr="00F5187C">
        <w:rPr>
          <w:rFonts w:ascii="Times New Roman" w:hAnsi="Times New Roman" w:cs="Times New Roman"/>
          <w:color w:val="000000"/>
          <w:sz w:val="24"/>
          <w:szCs w:val="24"/>
        </w:rPr>
        <w:t xml:space="preserve">, которые могут работать в любых </w:t>
      </w:r>
      <w:r w:rsidR="002A1B59">
        <w:rPr>
          <w:rFonts w:ascii="Times New Roman" w:hAnsi="Times New Roman" w:cs="Times New Roman"/>
          <w:color w:val="000000"/>
          <w:sz w:val="24"/>
          <w:szCs w:val="24"/>
        </w:rPr>
        <w:t xml:space="preserve">меняющихся </w:t>
      </w:r>
      <w:r w:rsidR="00F5187C" w:rsidRPr="00F5187C">
        <w:rPr>
          <w:rFonts w:ascii="Times New Roman" w:hAnsi="Times New Roman" w:cs="Times New Roman"/>
          <w:color w:val="000000"/>
          <w:sz w:val="24"/>
          <w:szCs w:val="24"/>
        </w:rPr>
        <w:t xml:space="preserve">условиях. Могли бы вы согласиться </w:t>
      </w:r>
      <w:r w:rsidR="00F5187C" w:rsidRPr="00B2735E">
        <w:rPr>
          <w:rFonts w:ascii="Times New Roman" w:hAnsi="Times New Roman" w:cs="Times New Roman"/>
          <w:color w:val="000000"/>
          <w:sz w:val="24"/>
          <w:szCs w:val="24"/>
        </w:rPr>
        <w:t xml:space="preserve">с </w:t>
      </w:r>
      <w:r w:rsidR="00B2735E" w:rsidRPr="00B2735E">
        <w:rPr>
          <w:rFonts w:ascii="Times New Roman" w:hAnsi="Times New Roman" w:cs="Times New Roman"/>
          <w:color w:val="000000"/>
          <w:sz w:val="24"/>
          <w:szCs w:val="24"/>
        </w:rPr>
        <w:t>этой миссией</w:t>
      </w:r>
      <w:r w:rsidR="00F5187C" w:rsidRPr="00B2735E">
        <w:rPr>
          <w:rFonts w:ascii="Times New Roman" w:hAnsi="Times New Roman" w:cs="Times New Roman"/>
          <w:color w:val="000000"/>
          <w:sz w:val="24"/>
          <w:szCs w:val="24"/>
        </w:rPr>
        <w:t>?</w:t>
      </w:r>
    </w:p>
    <w:p w14:paraId="69DC101C" w14:textId="77777777" w:rsidR="00327C81" w:rsidRPr="00CD7DFA" w:rsidRDefault="00327C81" w:rsidP="00327C81">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r>
        <w:rPr>
          <w:rFonts w:ascii="Times New Roman" w:hAnsi="Times New Roman" w:cs="Times New Roman"/>
          <w:b/>
          <w:bCs/>
          <w:color w:val="000000"/>
          <w:sz w:val="24"/>
          <w:szCs w:val="24"/>
        </w:rPr>
        <w:t xml:space="preserve"> </w:t>
      </w:r>
      <w:r w:rsidR="00B2735E" w:rsidRPr="00B2735E">
        <w:rPr>
          <w:rFonts w:ascii="Times New Roman" w:hAnsi="Times New Roman" w:cs="Times New Roman"/>
          <w:color w:val="000000"/>
          <w:sz w:val="24"/>
          <w:szCs w:val="24"/>
        </w:rPr>
        <w:t>Нет, потому что эт</w:t>
      </w:r>
      <w:r w:rsidR="00B2735E">
        <w:rPr>
          <w:rFonts w:ascii="Times New Roman" w:hAnsi="Times New Roman" w:cs="Times New Roman"/>
          <w:color w:val="000000"/>
          <w:sz w:val="24"/>
          <w:szCs w:val="24"/>
        </w:rPr>
        <w:t>о не</w:t>
      </w:r>
      <w:r w:rsidR="00B2735E" w:rsidRPr="00B2735E">
        <w:rPr>
          <w:rFonts w:ascii="Times New Roman" w:hAnsi="Times New Roman" w:cs="Times New Roman"/>
          <w:color w:val="000000"/>
          <w:sz w:val="24"/>
          <w:szCs w:val="24"/>
        </w:rPr>
        <w:t xml:space="preserve"> миссия</w:t>
      </w:r>
      <w:r w:rsidR="00B2735E">
        <w:rPr>
          <w:rFonts w:ascii="Times New Roman" w:hAnsi="Times New Roman" w:cs="Times New Roman"/>
          <w:color w:val="000000"/>
          <w:sz w:val="24"/>
          <w:szCs w:val="24"/>
        </w:rPr>
        <w:t>. А</w:t>
      </w:r>
      <w:r w:rsidR="00B2735E" w:rsidRPr="00B2735E">
        <w:rPr>
          <w:rFonts w:ascii="Times New Roman" w:hAnsi="Times New Roman" w:cs="Times New Roman"/>
          <w:color w:val="000000"/>
          <w:sz w:val="24"/>
          <w:szCs w:val="24"/>
        </w:rPr>
        <w:t>бсолютно то же самое, может написать о себе каждый вуз.</w:t>
      </w:r>
    </w:p>
    <w:bookmarkEnd w:id="65"/>
    <w:p w14:paraId="3A62FEC7" w14:textId="77777777" w:rsidR="00327C81" w:rsidRPr="00CD7DFA" w:rsidRDefault="00327C81" w:rsidP="00327C81">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6D7CDB">
        <w:rPr>
          <w:rFonts w:ascii="Times New Roman" w:hAnsi="Times New Roman" w:cs="Times New Roman"/>
          <w:color w:val="000000"/>
          <w:sz w:val="24"/>
          <w:szCs w:val="24"/>
        </w:rPr>
        <w:t>Т</w:t>
      </w:r>
      <w:r w:rsidR="006D7CDB" w:rsidRPr="006D7CDB">
        <w:rPr>
          <w:rFonts w:ascii="Times New Roman" w:hAnsi="Times New Roman" w:cs="Times New Roman"/>
          <w:color w:val="000000"/>
          <w:sz w:val="24"/>
          <w:szCs w:val="24"/>
        </w:rPr>
        <w:t xml:space="preserve">огда давайте перейдем к особенностям университета </w:t>
      </w:r>
      <w:r w:rsidR="006D7CDB">
        <w:rPr>
          <w:rFonts w:ascii="Times New Roman" w:hAnsi="Times New Roman" w:cs="Times New Roman"/>
          <w:color w:val="000000"/>
          <w:sz w:val="24"/>
          <w:szCs w:val="24"/>
        </w:rPr>
        <w:t>«</w:t>
      </w:r>
      <w:r w:rsidR="006D7CDB" w:rsidRPr="006D7CDB">
        <w:rPr>
          <w:rFonts w:ascii="Times New Roman" w:hAnsi="Times New Roman" w:cs="Times New Roman"/>
          <w:color w:val="000000"/>
          <w:sz w:val="24"/>
          <w:szCs w:val="24"/>
        </w:rPr>
        <w:t>Дубн</w:t>
      </w:r>
      <w:r w:rsidR="006D7CDB">
        <w:rPr>
          <w:rFonts w:ascii="Times New Roman" w:hAnsi="Times New Roman" w:cs="Times New Roman"/>
          <w:color w:val="000000"/>
          <w:sz w:val="24"/>
          <w:szCs w:val="24"/>
        </w:rPr>
        <w:t>а».</w:t>
      </w:r>
      <w:r w:rsidR="006D7CDB" w:rsidRPr="006D7CDB">
        <w:rPr>
          <w:rFonts w:ascii="Times New Roman" w:hAnsi="Times New Roman" w:cs="Times New Roman"/>
          <w:color w:val="000000"/>
          <w:sz w:val="24"/>
          <w:szCs w:val="24"/>
        </w:rPr>
        <w:t xml:space="preserve"> </w:t>
      </w:r>
      <w:r w:rsidR="006D7CDB">
        <w:rPr>
          <w:rFonts w:ascii="Times New Roman" w:hAnsi="Times New Roman" w:cs="Times New Roman"/>
          <w:color w:val="000000"/>
          <w:sz w:val="24"/>
          <w:szCs w:val="24"/>
        </w:rPr>
        <w:t>Ч</w:t>
      </w:r>
      <w:r w:rsidR="006D7CDB" w:rsidRPr="006D7CDB">
        <w:rPr>
          <w:rFonts w:ascii="Times New Roman" w:hAnsi="Times New Roman" w:cs="Times New Roman"/>
          <w:color w:val="000000"/>
          <w:sz w:val="24"/>
          <w:szCs w:val="24"/>
        </w:rPr>
        <w:t xml:space="preserve">то бы вы назвали его не фишкой, </w:t>
      </w:r>
      <w:r w:rsidR="00743DEA">
        <w:rPr>
          <w:rFonts w:ascii="Times New Roman" w:hAnsi="Times New Roman" w:cs="Times New Roman"/>
          <w:color w:val="000000"/>
          <w:sz w:val="24"/>
          <w:szCs w:val="24"/>
        </w:rPr>
        <w:t xml:space="preserve">тем, чем </w:t>
      </w:r>
      <w:r w:rsidR="006D7CDB" w:rsidRPr="006D7CDB">
        <w:rPr>
          <w:rFonts w:ascii="Times New Roman" w:hAnsi="Times New Roman" w:cs="Times New Roman"/>
          <w:color w:val="000000"/>
          <w:sz w:val="24"/>
          <w:szCs w:val="24"/>
        </w:rPr>
        <w:t>он отличается от других?</w:t>
      </w:r>
    </w:p>
    <w:p w14:paraId="02D4F4C2" w14:textId="77777777" w:rsidR="00327C81" w:rsidRPr="00CD7DFA" w:rsidRDefault="00327C81" w:rsidP="00327C81">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r>
        <w:rPr>
          <w:rFonts w:ascii="Times New Roman" w:hAnsi="Times New Roman" w:cs="Times New Roman"/>
          <w:b/>
          <w:bCs/>
          <w:color w:val="000000"/>
          <w:sz w:val="24"/>
          <w:szCs w:val="24"/>
        </w:rPr>
        <w:t xml:space="preserve"> </w:t>
      </w:r>
      <w:bookmarkStart w:id="66" w:name="_Hlk168764800"/>
      <w:r w:rsidR="00743DEA" w:rsidRPr="00743DEA">
        <w:rPr>
          <w:rFonts w:ascii="Times New Roman" w:hAnsi="Times New Roman" w:cs="Times New Roman"/>
          <w:color w:val="000000"/>
          <w:sz w:val="24"/>
          <w:szCs w:val="24"/>
        </w:rPr>
        <w:t>Могу абсолютно точно сказать, и это не мое мнение, это мнение людей, с кем я много общаюсь</w:t>
      </w:r>
      <w:r w:rsidR="00A64CFA">
        <w:rPr>
          <w:rFonts w:ascii="Times New Roman" w:hAnsi="Times New Roman" w:cs="Times New Roman"/>
          <w:color w:val="000000"/>
          <w:sz w:val="24"/>
          <w:szCs w:val="24"/>
        </w:rPr>
        <w:t>,</w:t>
      </w:r>
      <w:r w:rsidR="00743DEA" w:rsidRPr="00743DEA">
        <w:rPr>
          <w:rFonts w:ascii="Times New Roman" w:hAnsi="Times New Roman" w:cs="Times New Roman"/>
          <w:color w:val="000000"/>
          <w:sz w:val="24"/>
          <w:szCs w:val="24"/>
        </w:rPr>
        <w:t xml:space="preserve"> в первую очередь студентов, в</w:t>
      </w:r>
      <w:r w:rsidR="00A64CFA">
        <w:rPr>
          <w:rFonts w:ascii="Times New Roman" w:hAnsi="Times New Roman" w:cs="Times New Roman"/>
          <w:color w:val="000000"/>
          <w:sz w:val="24"/>
          <w:szCs w:val="24"/>
        </w:rPr>
        <w:t>о</w:t>
      </w:r>
      <w:r w:rsidR="00743DEA" w:rsidRPr="00743DEA">
        <w:rPr>
          <w:rFonts w:ascii="Times New Roman" w:hAnsi="Times New Roman" w:cs="Times New Roman"/>
          <w:color w:val="000000"/>
          <w:sz w:val="24"/>
          <w:szCs w:val="24"/>
        </w:rPr>
        <w:t xml:space="preserve"> вторую очередь родител</w:t>
      </w:r>
      <w:r w:rsidR="00A64CFA">
        <w:rPr>
          <w:rFonts w:ascii="Times New Roman" w:hAnsi="Times New Roman" w:cs="Times New Roman"/>
          <w:color w:val="000000"/>
          <w:sz w:val="24"/>
          <w:szCs w:val="24"/>
        </w:rPr>
        <w:t>ей.</w:t>
      </w:r>
      <w:r w:rsidR="00743DEA" w:rsidRPr="00743DEA">
        <w:rPr>
          <w:rFonts w:ascii="Times New Roman" w:hAnsi="Times New Roman" w:cs="Times New Roman"/>
          <w:color w:val="000000"/>
          <w:sz w:val="24"/>
          <w:szCs w:val="24"/>
        </w:rPr>
        <w:t xml:space="preserve"> </w:t>
      </w:r>
      <w:r w:rsidR="00A64CFA">
        <w:rPr>
          <w:rFonts w:ascii="Times New Roman" w:hAnsi="Times New Roman" w:cs="Times New Roman"/>
          <w:color w:val="000000"/>
          <w:sz w:val="24"/>
          <w:szCs w:val="24"/>
        </w:rPr>
        <w:t>Э</w:t>
      </w:r>
      <w:r w:rsidR="00743DEA" w:rsidRPr="00743DEA">
        <w:rPr>
          <w:rFonts w:ascii="Times New Roman" w:hAnsi="Times New Roman" w:cs="Times New Roman"/>
          <w:color w:val="000000"/>
          <w:sz w:val="24"/>
          <w:szCs w:val="24"/>
        </w:rPr>
        <w:t>то мнение о наших людях, которые работают в университете. Это профессорск</w:t>
      </w:r>
      <w:r w:rsidR="00A64CFA">
        <w:rPr>
          <w:rFonts w:ascii="Times New Roman" w:hAnsi="Times New Roman" w:cs="Times New Roman"/>
          <w:color w:val="000000"/>
          <w:sz w:val="24"/>
          <w:szCs w:val="24"/>
        </w:rPr>
        <w:t>о-</w:t>
      </w:r>
      <w:r w:rsidR="00743DEA" w:rsidRPr="00743DEA">
        <w:rPr>
          <w:rFonts w:ascii="Times New Roman" w:hAnsi="Times New Roman" w:cs="Times New Roman"/>
          <w:color w:val="000000"/>
          <w:sz w:val="24"/>
          <w:szCs w:val="24"/>
        </w:rPr>
        <w:t>преподавательский состав, который характеризуется очень человеческим лицом. То есть это не просто хорошие преподаватели.</w:t>
      </w:r>
      <w:r w:rsidR="00743DEA">
        <w:rPr>
          <w:rFonts w:ascii="Times New Roman" w:hAnsi="Times New Roman" w:cs="Times New Roman"/>
          <w:color w:val="000000"/>
          <w:sz w:val="24"/>
          <w:szCs w:val="24"/>
        </w:rPr>
        <w:t xml:space="preserve"> </w:t>
      </w:r>
      <w:r w:rsidR="00743DEA" w:rsidRPr="00743DEA">
        <w:rPr>
          <w:rFonts w:ascii="Times New Roman" w:hAnsi="Times New Roman" w:cs="Times New Roman"/>
          <w:color w:val="000000"/>
          <w:sz w:val="24"/>
          <w:szCs w:val="24"/>
        </w:rPr>
        <w:t>В первую очередь</w:t>
      </w:r>
      <w:r w:rsidR="00570C10">
        <w:rPr>
          <w:rFonts w:ascii="Times New Roman" w:hAnsi="Times New Roman" w:cs="Times New Roman"/>
          <w:color w:val="000000"/>
          <w:sz w:val="24"/>
          <w:szCs w:val="24"/>
        </w:rPr>
        <w:t xml:space="preserve"> </w:t>
      </w:r>
      <w:r w:rsidR="00743DEA" w:rsidRPr="00743DEA">
        <w:rPr>
          <w:rFonts w:ascii="Times New Roman" w:hAnsi="Times New Roman" w:cs="Times New Roman"/>
          <w:color w:val="000000"/>
          <w:sz w:val="24"/>
          <w:szCs w:val="24"/>
        </w:rPr>
        <w:t>это хорошие люди, которые готовы помогать студентам как семь</w:t>
      </w:r>
      <w:r w:rsidR="00570C10">
        <w:rPr>
          <w:rFonts w:ascii="Times New Roman" w:hAnsi="Times New Roman" w:cs="Times New Roman"/>
          <w:color w:val="000000"/>
          <w:sz w:val="24"/>
          <w:szCs w:val="24"/>
        </w:rPr>
        <w:t>я</w:t>
      </w:r>
      <w:r w:rsidR="00743DEA" w:rsidRPr="00743DEA">
        <w:rPr>
          <w:rFonts w:ascii="Times New Roman" w:hAnsi="Times New Roman" w:cs="Times New Roman"/>
          <w:color w:val="000000"/>
          <w:sz w:val="24"/>
          <w:szCs w:val="24"/>
        </w:rPr>
        <w:t xml:space="preserve">. </w:t>
      </w:r>
      <w:r w:rsidR="00570C10">
        <w:rPr>
          <w:rFonts w:ascii="Times New Roman" w:hAnsi="Times New Roman" w:cs="Times New Roman"/>
          <w:color w:val="000000"/>
          <w:sz w:val="24"/>
          <w:szCs w:val="24"/>
        </w:rPr>
        <w:t>Нет</w:t>
      </w:r>
      <w:r w:rsidR="00743DEA" w:rsidRPr="00743DEA">
        <w:rPr>
          <w:rFonts w:ascii="Times New Roman" w:hAnsi="Times New Roman" w:cs="Times New Roman"/>
          <w:color w:val="000000"/>
          <w:sz w:val="24"/>
          <w:szCs w:val="24"/>
        </w:rPr>
        <w:t xml:space="preserve"> такого, что человек не ходит</w:t>
      </w:r>
      <w:r w:rsidR="00570C10">
        <w:rPr>
          <w:rFonts w:ascii="Times New Roman" w:hAnsi="Times New Roman" w:cs="Times New Roman"/>
          <w:color w:val="000000"/>
          <w:sz w:val="24"/>
          <w:szCs w:val="24"/>
        </w:rPr>
        <w:t xml:space="preserve"> </w:t>
      </w:r>
      <w:r w:rsidR="00743DEA" w:rsidRPr="00743DEA">
        <w:rPr>
          <w:rFonts w:ascii="Times New Roman" w:hAnsi="Times New Roman" w:cs="Times New Roman"/>
          <w:color w:val="000000"/>
          <w:sz w:val="24"/>
          <w:szCs w:val="24"/>
        </w:rPr>
        <w:t xml:space="preserve">на занятия, и никто про него никогда не спросит </w:t>
      </w:r>
      <w:r w:rsidR="00743DEA" w:rsidRPr="00743DEA">
        <w:rPr>
          <w:rFonts w:ascii="Times New Roman" w:hAnsi="Times New Roman" w:cs="Times New Roman"/>
          <w:color w:val="000000"/>
          <w:sz w:val="24"/>
          <w:szCs w:val="24"/>
        </w:rPr>
        <w:lastRenderedPageBreak/>
        <w:t>и не узнает, что там с ним случилось. Вот сколько я с студентами общаюсь, всегда преподаватели очень чутко относятся, интересуются. Вот это первый фактор</w:t>
      </w:r>
      <w:r w:rsidR="00C02597">
        <w:rPr>
          <w:rFonts w:ascii="Times New Roman" w:hAnsi="Times New Roman" w:cs="Times New Roman"/>
          <w:color w:val="000000"/>
          <w:sz w:val="24"/>
          <w:szCs w:val="24"/>
        </w:rPr>
        <w:t xml:space="preserve"> —</w:t>
      </w:r>
      <w:r w:rsidR="00743DEA" w:rsidRPr="00743DEA">
        <w:rPr>
          <w:rFonts w:ascii="Times New Roman" w:hAnsi="Times New Roman" w:cs="Times New Roman"/>
          <w:color w:val="000000"/>
          <w:sz w:val="24"/>
          <w:szCs w:val="24"/>
        </w:rPr>
        <w:t xml:space="preserve"> всегда помогают.</w:t>
      </w:r>
      <w:r w:rsidR="00743DEA">
        <w:rPr>
          <w:rFonts w:ascii="Times New Roman" w:hAnsi="Times New Roman" w:cs="Times New Roman"/>
          <w:color w:val="000000"/>
          <w:sz w:val="24"/>
          <w:szCs w:val="24"/>
        </w:rPr>
        <w:t xml:space="preserve"> </w:t>
      </w:r>
      <w:r w:rsidR="00743DEA" w:rsidRPr="00743DEA">
        <w:rPr>
          <w:rFonts w:ascii="Times New Roman" w:hAnsi="Times New Roman" w:cs="Times New Roman"/>
          <w:color w:val="000000"/>
          <w:sz w:val="24"/>
          <w:szCs w:val="24"/>
        </w:rPr>
        <w:t xml:space="preserve">Второй фактор </w:t>
      </w:r>
      <w:r w:rsidR="00C02597">
        <w:rPr>
          <w:rFonts w:ascii="Times New Roman" w:hAnsi="Times New Roman" w:cs="Times New Roman"/>
          <w:color w:val="000000"/>
          <w:sz w:val="24"/>
          <w:szCs w:val="24"/>
        </w:rPr>
        <w:t xml:space="preserve">— </w:t>
      </w:r>
      <w:r w:rsidR="00743DEA" w:rsidRPr="00743DEA">
        <w:rPr>
          <w:rFonts w:ascii="Times New Roman" w:hAnsi="Times New Roman" w:cs="Times New Roman"/>
          <w:color w:val="000000"/>
          <w:sz w:val="24"/>
          <w:szCs w:val="24"/>
        </w:rPr>
        <w:t>большинство наших преподавателей практикующие научные сотрудники, практикующие инженеры, практикующие специалисты других областей. Потому что, опять же, город маленький, и есть такая возможность людям быстро совмещать основное место работы с преподаванием в университете. Это очень круто.</w:t>
      </w:r>
    </w:p>
    <w:bookmarkEnd w:id="66"/>
    <w:p w14:paraId="3EBE6F7F" w14:textId="77777777" w:rsidR="00327C81" w:rsidRPr="00CD7DFA" w:rsidRDefault="00327C81" w:rsidP="00327C81">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bookmarkStart w:id="67" w:name="_Hlk168764818"/>
      <w:r w:rsidR="00C02597" w:rsidRPr="00C02597">
        <w:rPr>
          <w:rFonts w:ascii="Times New Roman" w:hAnsi="Times New Roman" w:cs="Times New Roman"/>
          <w:color w:val="000000"/>
          <w:sz w:val="24"/>
          <w:szCs w:val="24"/>
        </w:rPr>
        <w:t>Спасибо. Прямая реклама, по вашему мнению, имеет како</w:t>
      </w:r>
      <w:r w:rsidR="00184D99">
        <w:rPr>
          <w:rFonts w:ascii="Times New Roman" w:hAnsi="Times New Roman" w:cs="Times New Roman"/>
          <w:color w:val="000000"/>
          <w:sz w:val="24"/>
          <w:szCs w:val="24"/>
        </w:rPr>
        <w:t>е</w:t>
      </w:r>
      <w:r w:rsidR="00C02597" w:rsidRPr="00C02597">
        <w:rPr>
          <w:rFonts w:ascii="Times New Roman" w:hAnsi="Times New Roman" w:cs="Times New Roman"/>
          <w:color w:val="000000"/>
          <w:sz w:val="24"/>
          <w:szCs w:val="24"/>
        </w:rPr>
        <w:t xml:space="preserve">-то </w:t>
      </w:r>
      <w:r w:rsidR="00184D99">
        <w:rPr>
          <w:rFonts w:ascii="Times New Roman" w:hAnsi="Times New Roman" w:cs="Times New Roman"/>
          <w:color w:val="000000"/>
          <w:sz w:val="24"/>
          <w:szCs w:val="24"/>
        </w:rPr>
        <w:t>значение</w:t>
      </w:r>
      <w:r w:rsidR="00C02597" w:rsidRPr="00C02597">
        <w:rPr>
          <w:rFonts w:ascii="Times New Roman" w:hAnsi="Times New Roman" w:cs="Times New Roman"/>
          <w:color w:val="000000"/>
          <w:sz w:val="24"/>
          <w:szCs w:val="24"/>
        </w:rPr>
        <w:t>? Она эффективна?</w:t>
      </w:r>
    </w:p>
    <w:p w14:paraId="2AC83DBF" w14:textId="77777777" w:rsidR="00327C81" w:rsidRPr="00C02597" w:rsidRDefault="00327C81" w:rsidP="00327C81">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r>
        <w:rPr>
          <w:rFonts w:ascii="Times New Roman" w:hAnsi="Times New Roman" w:cs="Times New Roman"/>
          <w:b/>
          <w:bCs/>
          <w:color w:val="000000"/>
          <w:sz w:val="24"/>
          <w:szCs w:val="24"/>
        </w:rPr>
        <w:t xml:space="preserve"> </w:t>
      </w:r>
      <w:r w:rsidR="00C02597" w:rsidRPr="00C02597">
        <w:rPr>
          <w:rFonts w:ascii="Times New Roman" w:hAnsi="Times New Roman" w:cs="Times New Roman"/>
          <w:color w:val="000000"/>
          <w:sz w:val="24"/>
          <w:szCs w:val="24"/>
        </w:rPr>
        <w:t>Конечно, да. Сейчас, конечно, контекстная реклама, реклама таргетинговая</w:t>
      </w:r>
      <w:r w:rsidR="00184D99">
        <w:rPr>
          <w:rFonts w:ascii="Times New Roman" w:hAnsi="Times New Roman" w:cs="Times New Roman"/>
          <w:color w:val="000000"/>
          <w:sz w:val="24"/>
          <w:szCs w:val="24"/>
        </w:rPr>
        <w:t xml:space="preserve"> </w:t>
      </w:r>
      <w:r w:rsidR="00C02597" w:rsidRPr="00C02597">
        <w:rPr>
          <w:rFonts w:ascii="Times New Roman" w:hAnsi="Times New Roman" w:cs="Times New Roman"/>
          <w:color w:val="000000"/>
          <w:sz w:val="24"/>
          <w:szCs w:val="24"/>
        </w:rPr>
        <w:t>очень актуальн</w:t>
      </w:r>
      <w:r w:rsidR="00184D99">
        <w:rPr>
          <w:rFonts w:ascii="Times New Roman" w:hAnsi="Times New Roman" w:cs="Times New Roman"/>
          <w:color w:val="000000"/>
          <w:sz w:val="24"/>
          <w:szCs w:val="24"/>
        </w:rPr>
        <w:t>ы</w:t>
      </w:r>
      <w:r w:rsidR="00C02597" w:rsidRPr="00C02597">
        <w:rPr>
          <w:rFonts w:ascii="Times New Roman" w:hAnsi="Times New Roman" w:cs="Times New Roman"/>
          <w:color w:val="000000"/>
          <w:sz w:val="24"/>
          <w:szCs w:val="24"/>
        </w:rPr>
        <w:t xml:space="preserve">, в том числе и для </w:t>
      </w:r>
      <w:r w:rsidR="00184D99">
        <w:rPr>
          <w:rFonts w:ascii="Times New Roman" w:hAnsi="Times New Roman" w:cs="Times New Roman"/>
          <w:color w:val="000000"/>
          <w:sz w:val="24"/>
          <w:szCs w:val="24"/>
        </w:rPr>
        <w:t>вузов</w:t>
      </w:r>
      <w:r w:rsidR="00C02597" w:rsidRPr="00C02597">
        <w:rPr>
          <w:rFonts w:ascii="Times New Roman" w:hAnsi="Times New Roman" w:cs="Times New Roman"/>
          <w:color w:val="000000"/>
          <w:sz w:val="24"/>
          <w:szCs w:val="24"/>
        </w:rPr>
        <w:t xml:space="preserve">. </w:t>
      </w:r>
      <w:r w:rsidR="00184D99">
        <w:rPr>
          <w:rFonts w:ascii="Times New Roman" w:hAnsi="Times New Roman" w:cs="Times New Roman"/>
          <w:color w:val="000000"/>
          <w:sz w:val="24"/>
          <w:szCs w:val="24"/>
        </w:rPr>
        <w:t>Вуз</w:t>
      </w:r>
      <w:r w:rsidR="00C02597" w:rsidRPr="00C02597">
        <w:rPr>
          <w:rFonts w:ascii="Times New Roman" w:hAnsi="Times New Roman" w:cs="Times New Roman"/>
          <w:color w:val="000000"/>
          <w:sz w:val="24"/>
          <w:szCs w:val="24"/>
        </w:rPr>
        <w:t xml:space="preserve"> </w:t>
      </w:r>
      <w:r w:rsidR="00184D99">
        <w:rPr>
          <w:rFonts w:ascii="Times New Roman" w:hAnsi="Times New Roman" w:cs="Times New Roman"/>
          <w:color w:val="000000"/>
          <w:sz w:val="24"/>
          <w:szCs w:val="24"/>
        </w:rPr>
        <w:t xml:space="preserve">— </w:t>
      </w:r>
      <w:r w:rsidR="00C02597" w:rsidRPr="00C02597">
        <w:rPr>
          <w:rFonts w:ascii="Times New Roman" w:hAnsi="Times New Roman" w:cs="Times New Roman"/>
          <w:color w:val="000000"/>
          <w:sz w:val="24"/>
          <w:szCs w:val="24"/>
        </w:rPr>
        <w:t>такая же компания, как любая другая коммерческая компания, которая покупает себе рекламу, то есть то же самое</w:t>
      </w:r>
      <w:r w:rsidR="00083579">
        <w:rPr>
          <w:rFonts w:ascii="Times New Roman" w:hAnsi="Times New Roman" w:cs="Times New Roman"/>
          <w:color w:val="000000"/>
          <w:sz w:val="24"/>
          <w:szCs w:val="24"/>
        </w:rPr>
        <w:t>,</w:t>
      </w:r>
      <w:r w:rsidR="00C02597" w:rsidRPr="00C02597">
        <w:rPr>
          <w:rFonts w:ascii="Times New Roman" w:hAnsi="Times New Roman" w:cs="Times New Roman"/>
          <w:color w:val="000000"/>
          <w:sz w:val="24"/>
          <w:szCs w:val="24"/>
        </w:rPr>
        <w:t xml:space="preserve"> продает свои образовательные продукты. </w:t>
      </w:r>
      <w:r w:rsidR="00083579">
        <w:rPr>
          <w:rFonts w:ascii="Times New Roman" w:hAnsi="Times New Roman" w:cs="Times New Roman"/>
          <w:color w:val="000000"/>
          <w:sz w:val="24"/>
          <w:szCs w:val="24"/>
        </w:rPr>
        <w:t>Т</w:t>
      </w:r>
      <w:r w:rsidR="00C02597" w:rsidRPr="00C02597">
        <w:rPr>
          <w:rFonts w:ascii="Times New Roman" w:hAnsi="Times New Roman" w:cs="Times New Roman"/>
          <w:color w:val="000000"/>
          <w:sz w:val="24"/>
          <w:szCs w:val="24"/>
        </w:rPr>
        <w:t>е же принципы, что и в коммерции действуют.</w:t>
      </w:r>
    </w:p>
    <w:p w14:paraId="5EF5945D" w14:textId="77777777" w:rsidR="00327C81" w:rsidRPr="00CD7DFA" w:rsidRDefault="00327C81" w:rsidP="00327C81">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083579" w:rsidRPr="00083579">
        <w:rPr>
          <w:rFonts w:ascii="Times New Roman" w:hAnsi="Times New Roman" w:cs="Times New Roman"/>
          <w:color w:val="000000"/>
          <w:sz w:val="24"/>
          <w:szCs w:val="24"/>
        </w:rPr>
        <w:t>Видите ли вы рекламу нашего университета</w:t>
      </w:r>
      <w:r w:rsidR="00221585">
        <w:rPr>
          <w:rFonts w:ascii="Times New Roman" w:hAnsi="Times New Roman" w:cs="Times New Roman"/>
          <w:color w:val="000000"/>
          <w:sz w:val="24"/>
          <w:szCs w:val="24"/>
        </w:rPr>
        <w:t xml:space="preserve"> через </w:t>
      </w:r>
      <w:r w:rsidR="00083579" w:rsidRPr="00083579">
        <w:rPr>
          <w:rFonts w:ascii="Times New Roman" w:hAnsi="Times New Roman" w:cs="Times New Roman"/>
          <w:color w:val="000000"/>
          <w:sz w:val="24"/>
          <w:szCs w:val="24"/>
        </w:rPr>
        <w:t xml:space="preserve">баннеры, листовки или </w:t>
      </w:r>
      <w:r w:rsidR="00221585" w:rsidRPr="00083579">
        <w:rPr>
          <w:rFonts w:ascii="Times New Roman" w:hAnsi="Times New Roman" w:cs="Times New Roman"/>
          <w:color w:val="000000"/>
          <w:sz w:val="24"/>
          <w:szCs w:val="24"/>
        </w:rPr>
        <w:t xml:space="preserve">рекламные </w:t>
      </w:r>
      <w:r w:rsidR="00083579" w:rsidRPr="00083579">
        <w:rPr>
          <w:rFonts w:ascii="Times New Roman" w:hAnsi="Times New Roman" w:cs="Times New Roman"/>
          <w:color w:val="000000"/>
          <w:sz w:val="24"/>
          <w:szCs w:val="24"/>
        </w:rPr>
        <w:t>видеоролики?</w:t>
      </w:r>
    </w:p>
    <w:p w14:paraId="0E4994AC" w14:textId="77777777" w:rsidR="00221585" w:rsidRPr="00221585" w:rsidRDefault="00221585" w:rsidP="00221585">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r>
        <w:rPr>
          <w:rFonts w:ascii="Times New Roman" w:hAnsi="Times New Roman" w:cs="Times New Roman"/>
          <w:b/>
          <w:bCs/>
          <w:color w:val="000000"/>
          <w:sz w:val="24"/>
          <w:szCs w:val="24"/>
        </w:rPr>
        <w:t xml:space="preserve"> </w:t>
      </w:r>
      <w:r w:rsidRPr="00221585">
        <w:rPr>
          <w:rFonts w:ascii="Times New Roman" w:hAnsi="Times New Roman" w:cs="Times New Roman"/>
          <w:color w:val="000000"/>
          <w:sz w:val="24"/>
          <w:szCs w:val="24"/>
        </w:rPr>
        <w:t>Ну, я нет, потому что я не целевая аудитория. Реклама же настраивается.</w:t>
      </w:r>
    </w:p>
    <w:p w14:paraId="37D938A4" w14:textId="77777777" w:rsidR="00221585" w:rsidRPr="00221585" w:rsidRDefault="00221585" w:rsidP="00221585">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Я</w:t>
      </w:r>
      <w:r w:rsidRPr="00221585">
        <w:rPr>
          <w:rFonts w:ascii="Times New Roman" w:hAnsi="Times New Roman" w:cs="Times New Roman"/>
          <w:color w:val="000000"/>
          <w:sz w:val="24"/>
          <w:szCs w:val="24"/>
        </w:rPr>
        <w:t xml:space="preserve"> имею в виду</w:t>
      </w:r>
      <w:r>
        <w:rPr>
          <w:rFonts w:ascii="Times New Roman" w:hAnsi="Times New Roman" w:cs="Times New Roman"/>
          <w:color w:val="000000"/>
          <w:sz w:val="24"/>
          <w:szCs w:val="24"/>
        </w:rPr>
        <w:t xml:space="preserve"> использование такой рекламы с вашей позиции</w:t>
      </w:r>
      <w:r w:rsidRPr="00221585">
        <w:rPr>
          <w:rFonts w:ascii="Times New Roman" w:hAnsi="Times New Roman" w:cs="Times New Roman"/>
          <w:color w:val="000000"/>
          <w:sz w:val="24"/>
          <w:szCs w:val="24"/>
        </w:rPr>
        <w:t xml:space="preserve"> как руководител</w:t>
      </w:r>
      <w:r>
        <w:rPr>
          <w:rFonts w:ascii="Times New Roman" w:hAnsi="Times New Roman" w:cs="Times New Roman"/>
          <w:color w:val="000000"/>
          <w:sz w:val="24"/>
          <w:szCs w:val="24"/>
        </w:rPr>
        <w:t xml:space="preserve">я </w:t>
      </w:r>
      <w:r w:rsidRPr="00221585">
        <w:rPr>
          <w:rFonts w:ascii="Times New Roman" w:hAnsi="Times New Roman" w:cs="Times New Roman"/>
          <w:color w:val="000000"/>
          <w:sz w:val="24"/>
          <w:szCs w:val="24"/>
        </w:rPr>
        <w:t>имиджев</w:t>
      </w:r>
      <w:r>
        <w:rPr>
          <w:rFonts w:ascii="Times New Roman" w:hAnsi="Times New Roman" w:cs="Times New Roman"/>
          <w:color w:val="000000"/>
          <w:sz w:val="24"/>
          <w:szCs w:val="24"/>
        </w:rPr>
        <w:t>ых</w:t>
      </w:r>
      <w:r w:rsidRPr="00221585">
        <w:rPr>
          <w:rFonts w:ascii="Times New Roman" w:hAnsi="Times New Roman" w:cs="Times New Roman"/>
          <w:color w:val="000000"/>
          <w:sz w:val="24"/>
          <w:szCs w:val="24"/>
        </w:rPr>
        <w:t xml:space="preserve"> проект</w:t>
      </w:r>
      <w:r>
        <w:rPr>
          <w:rFonts w:ascii="Times New Roman" w:hAnsi="Times New Roman" w:cs="Times New Roman"/>
          <w:color w:val="000000"/>
          <w:sz w:val="24"/>
          <w:szCs w:val="24"/>
        </w:rPr>
        <w:t>ов</w:t>
      </w:r>
      <w:r w:rsidRPr="00221585">
        <w:rPr>
          <w:rFonts w:ascii="Times New Roman" w:hAnsi="Times New Roman" w:cs="Times New Roman"/>
          <w:color w:val="000000"/>
          <w:sz w:val="24"/>
          <w:szCs w:val="24"/>
        </w:rPr>
        <w:t>.</w:t>
      </w:r>
      <w:r w:rsidRPr="00221585">
        <w:t xml:space="preserve"> </w:t>
      </w:r>
      <w:r>
        <w:rPr>
          <w:rFonts w:ascii="Times New Roman" w:hAnsi="Times New Roman" w:cs="Times New Roman"/>
          <w:color w:val="000000"/>
          <w:sz w:val="24"/>
          <w:szCs w:val="24"/>
        </w:rPr>
        <w:t>С</w:t>
      </w:r>
      <w:r w:rsidRPr="00221585">
        <w:rPr>
          <w:rFonts w:ascii="Times New Roman" w:hAnsi="Times New Roman" w:cs="Times New Roman"/>
          <w:color w:val="000000"/>
          <w:sz w:val="24"/>
          <w:szCs w:val="24"/>
        </w:rPr>
        <w:t xml:space="preserve">читаете ли вы это уместным для нашего университета? </w:t>
      </w:r>
    </w:p>
    <w:p w14:paraId="235EC139" w14:textId="77777777" w:rsidR="00221585" w:rsidRPr="00CD7DFA" w:rsidRDefault="00221585" w:rsidP="00221585">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r>
        <w:rPr>
          <w:rFonts w:ascii="Times New Roman" w:hAnsi="Times New Roman" w:cs="Times New Roman"/>
          <w:b/>
          <w:bCs/>
          <w:color w:val="000000"/>
          <w:sz w:val="24"/>
          <w:szCs w:val="24"/>
        </w:rPr>
        <w:t xml:space="preserve"> </w:t>
      </w:r>
      <w:r w:rsidR="00331E7A" w:rsidRPr="00331E7A">
        <w:rPr>
          <w:rFonts w:ascii="Times New Roman" w:hAnsi="Times New Roman" w:cs="Times New Roman"/>
          <w:color w:val="000000"/>
          <w:sz w:val="24"/>
          <w:szCs w:val="24"/>
        </w:rPr>
        <w:t>Конечно. Что-то приходится разрабатывать.</w:t>
      </w:r>
    </w:p>
    <w:bookmarkEnd w:id="67"/>
    <w:p w14:paraId="052772CA" w14:textId="77777777" w:rsidR="00221585" w:rsidRPr="00CD7DFA" w:rsidRDefault="00221585" w:rsidP="00221585">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026AB8" w:rsidRPr="00026AB8">
        <w:rPr>
          <w:rFonts w:ascii="Times New Roman" w:hAnsi="Times New Roman" w:cs="Times New Roman"/>
          <w:color w:val="000000"/>
          <w:sz w:val="24"/>
          <w:szCs w:val="24"/>
        </w:rPr>
        <w:t>Вуз как бренд. В чем его особенность? Могли бы вы сказать?</w:t>
      </w:r>
    </w:p>
    <w:p w14:paraId="556B6302" w14:textId="77777777" w:rsidR="00221585" w:rsidRPr="00CD7DFA" w:rsidRDefault="00221585" w:rsidP="00221585">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r>
        <w:rPr>
          <w:rFonts w:ascii="Times New Roman" w:hAnsi="Times New Roman" w:cs="Times New Roman"/>
          <w:b/>
          <w:bCs/>
          <w:color w:val="000000"/>
          <w:sz w:val="24"/>
          <w:szCs w:val="24"/>
        </w:rPr>
        <w:t xml:space="preserve"> </w:t>
      </w:r>
      <w:bookmarkStart w:id="68" w:name="_Hlk168764886"/>
      <w:r w:rsidR="00026AB8" w:rsidRPr="00026AB8">
        <w:rPr>
          <w:rFonts w:ascii="Times New Roman" w:hAnsi="Times New Roman" w:cs="Times New Roman"/>
          <w:color w:val="000000"/>
          <w:sz w:val="24"/>
          <w:szCs w:val="24"/>
        </w:rPr>
        <w:t>Могу</w:t>
      </w:r>
      <w:r w:rsidR="00026AB8">
        <w:rPr>
          <w:rFonts w:ascii="Times New Roman" w:hAnsi="Times New Roman" w:cs="Times New Roman"/>
          <w:color w:val="000000"/>
          <w:sz w:val="24"/>
          <w:szCs w:val="24"/>
        </w:rPr>
        <w:t>, д</w:t>
      </w:r>
      <w:r w:rsidR="00026AB8" w:rsidRPr="00026AB8">
        <w:rPr>
          <w:rFonts w:ascii="Times New Roman" w:hAnsi="Times New Roman" w:cs="Times New Roman"/>
          <w:color w:val="000000"/>
          <w:sz w:val="24"/>
          <w:szCs w:val="24"/>
        </w:rPr>
        <w:t xml:space="preserve">а. </w:t>
      </w:r>
      <w:r w:rsidR="00D22B4D">
        <w:rPr>
          <w:rFonts w:ascii="Times New Roman" w:hAnsi="Times New Roman" w:cs="Times New Roman"/>
          <w:color w:val="000000"/>
          <w:sz w:val="24"/>
          <w:szCs w:val="24"/>
        </w:rPr>
        <w:t>Ву</w:t>
      </w:r>
      <w:r w:rsidR="00026AB8" w:rsidRPr="00026AB8">
        <w:rPr>
          <w:rFonts w:ascii="Times New Roman" w:hAnsi="Times New Roman" w:cs="Times New Roman"/>
          <w:color w:val="000000"/>
          <w:sz w:val="24"/>
          <w:szCs w:val="24"/>
        </w:rPr>
        <w:t xml:space="preserve">з, который готовит специалистов для потребностей города, не </w:t>
      </w:r>
      <w:r w:rsidR="00D22B4D">
        <w:rPr>
          <w:rFonts w:ascii="Times New Roman" w:hAnsi="Times New Roman" w:cs="Times New Roman"/>
          <w:color w:val="000000"/>
          <w:sz w:val="24"/>
          <w:szCs w:val="24"/>
        </w:rPr>
        <w:t>простого</w:t>
      </w:r>
      <w:r w:rsidR="00026AB8" w:rsidRPr="00026AB8">
        <w:rPr>
          <w:rFonts w:ascii="Times New Roman" w:hAnsi="Times New Roman" w:cs="Times New Roman"/>
          <w:color w:val="000000"/>
          <w:sz w:val="24"/>
          <w:szCs w:val="24"/>
        </w:rPr>
        <w:t xml:space="preserve"> города, а города на </w:t>
      </w:r>
      <w:r w:rsidR="00D22B4D">
        <w:rPr>
          <w:rFonts w:ascii="Times New Roman" w:hAnsi="Times New Roman" w:cs="Times New Roman"/>
          <w:color w:val="000000"/>
          <w:sz w:val="24"/>
          <w:szCs w:val="24"/>
        </w:rPr>
        <w:t>наукограда</w:t>
      </w:r>
      <w:r w:rsidR="00026AB8" w:rsidRPr="00026AB8">
        <w:rPr>
          <w:rFonts w:ascii="Times New Roman" w:hAnsi="Times New Roman" w:cs="Times New Roman"/>
          <w:color w:val="000000"/>
          <w:sz w:val="24"/>
          <w:szCs w:val="24"/>
        </w:rPr>
        <w:t xml:space="preserve"> с </w:t>
      </w:r>
      <w:r w:rsidR="007635F6">
        <w:rPr>
          <w:rFonts w:ascii="Times New Roman" w:hAnsi="Times New Roman" w:cs="Times New Roman"/>
          <w:color w:val="000000"/>
          <w:sz w:val="24"/>
          <w:szCs w:val="24"/>
        </w:rPr>
        <w:t>мировым именем</w:t>
      </w:r>
      <w:r w:rsidR="00026AB8" w:rsidRPr="00026AB8">
        <w:rPr>
          <w:rFonts w:ascii="Times New Roman" w:hAnsi="Times New Roman" w:cs="Times New Roman"/>
          <w:color w:val="000000"/>
          <w:sz w:val="24"/>
          <w:szCs w:val="24"/>
        </w:rPr>
        <w:t xml:space="preserve"> в области науки, </w:t>
      </w:r>
      <w:r w:rsidR="007635F6">
        <w:rPr>
          <w:rFonts w:ascii="Times New Roman" w:hAnsi="Times New Roman" w:cs="Times New Roman"/>
          <w:color w:val="000000"/>
          <w:sz w:val="24"/>
          <w:szCs w:val="24"/>
        </w:rPr>
        <w:t>инженерного</w:t>
      </w:r>
      <w:r w:rsidR="00026AB8" w:rsidRPr="00026AB8">
        <w:rPr>
          <w:rFonts w:ascii="Times New Roman" w:hAnsi="Times New Roman" w:cs="Times New Roman"/>
          <w:color w:val="000000"/>
          <w:sz w:val="24"/>
          <w:szCs w:val="24"/>
        </w:rPr>
        <w:t xml:space="preserve"> дел</w:t>
      </w:r>
      <w:r w:rsidR="007635F6">
        <w:rPr>
          <w:rFonts w:ascii="Times New Roman" w:hAnsi="Times New Roman" w:cs="Times New Roman"/>
          <w:color w:val="000000"/>
          <w:sz w:val="24"/>
          <w:szCs w:val="24"/>
        </w:rPr>
        <w:t>а</w:t>
      </w:r>
      <w:r w:rsidR="00026AB8" w:rsidRPr="00026AB8">
        <w:rPr>
          <w:rFonts w:ascii="Times New Roman" w:hAnsi="Times New Roman" w:cs="Times New Roman"/>
          <w:color w:val="000000"/>
          <w:sz w:val="24"/>
          <w:szCs w:val="24"/>
        </w:rPr>
        <w:t xml:space="preserve"> и </w:t>
      </w:r>
      <w:r w:rsidR="0020259B">
        <w:rPr>
          <w:rFonts w:ascii="Times New Roman" w:hAnsi="Times New Roman" w:cs="Times New Roman"/>
          <w:color w:val="000000"/>
          <w:sz w:val="24"/>
          <w:szCs w:val="24"/>
        </w:rPr>
        <w:t>гуманитарных</w:t>
      </w:r>
      <w:r w:rsidR="00026AB8" w:rsidRPr="00026AB8">
        <w:rPr>
          <w:rFonts w:ascii="Times New Roman" w:hAnsi="Times New Roman" w:cs="Times New Roman"/>
          <w:color w:val="000000"/>
          <w:sz w:val="24"/>
          <w:szCs w:val="24"/>
        </w:rPr>
        <w:t xml:space="preserve"> специальностей. Это так </w:t>
      </w:r>
      <w:r w:rsidR="0020259B">
        <w:rPr>
          <w:rFonts w:ascii="Times New Roman" w:hAnsi="Times New Roman" w:cs="Times New Roman"/>
          <w:color w:val="000000"/>
          <w:sz w:val="24"/>
          <w:szCs w:val="24"/>
        </w:rPr>
        <w:t>обобщенно</w:t>
      </w:r>
      <w:r w:rsidR="00026AB8" w:rsidRPr="00026AB8">
        <w:rPr>
          <w:rFonts w:ascii="Times New Roman" w:hAnsi="Times New Roman" w:cs="Times New Roman"/>
          <w:color w:val="000000"/>
          <w:sz w:val="24"/>
          <w:szCs w:val="24"/>
        </w:rPr>
        <w:t xml:space="preserve">, но я </w:t>
      </w:r>
      <w:r w:rsidR="0020259B">
        <w:rPr>
          <w:rFonts w:ascii="Times New Roman" w:hAnsi="Times New Roman" w:cs="Times New Roman"/>
          <w:color w:val="000000"/>
          <w:sz w:val="24"/>
          <w:szCs w:val="24"/>
        </w:rPr>
        <w:t>подчеркну</w:t>
      </w:r>
      <w:r w:rsidR="00026AB8" w:rsidRPr="00026AB8">
        <w:rPr>
          <w:rFonts w:ascii="Times New Roman" w:hAnsi="Times New Roman" w:cs="Times New Roman"/>
          <w:color w:val="000000"/>
          <w:sz w:val="24"/>
          <w:szCs w:val="24"/>
        </w:rPr>
        <w:t xml:space="preserve"> еще раз, что все-таки преимуществами нашего </w:t>
      </w:r>
      <w:r w:rsidR="0020259B">
        <w:rPr>
          <w:rFonts w:ascii="Times New Roman" w:hAnsi="Times New Roman" w:cs="Times New Roman"/>
          <w:color w:val="000000"/>
          <w:sz w:val="24"/>
          <w:szCs w:val="24"/>
        </w:rPr>
        <w:t>вуза</w:t>
      </w:r>
      <w:r w:rsidR="00026AB8" w:rsidRPr="00026AB8">
        <w:rPr>
          <w:rFonts w:ascii="Times New Roman" w:hAnsi="Times New Roman" w:cs="Times New Roman"/>
          <w:color w:val="000000"/>
          <w:sz w:val="24"/>
          <w:szCs w:val="24"/>
        </w:rPr>
        <w:t xml:space="preserve"> является его территориальное расположение. </w:t>
      </w:r>
    </w:p>
    <w:bookmarkEnd w:id="68"/>
    <w:p w14:paraId="13C22357" w14:textId="77777777" w:rsidR="00221585" w:rsidRPr="00CD7DFA" w:rsidRDefault="00221585" w:rsidP="00221585">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0F6D70" w:rsidRPr="000F6D70">
        <w:rPr>
          <w:rFonts w:ascii="Times New Roman" w:hAnsi="Times New Roman" w:cs="Times New Roman"/>
          <w:color w:val="000000"/>
          <w:sz w:val="24"/>
          <w:szCs w:val="24"/>
        </w:rPr>
        <w:t>Ну и в целом, мы говорили о представлениях целевой аудитории, о том, что они у нас в целом пока не совпадают</w:t>
      </w:r>
      <w:r w:rsidR="00145DE4">
        <w:rPr>
          <w:rFonts w:ascii="Times New Roman" w:hAnsi="Times New Roman" w:cs="Times New Roman"/>
          <w:color w:val="000000"/>
          <w:sz w:val="24"/>
          <w:szCs w:val="24"/>
        </w:rPr>
        <w:t>…</w:t>
      </w:r>
    </w:p>
    <w:p w14:paraId="19D26B64" w14:textId="77777777" w:rsidR="00221585" w:rsidRPr="00145DE4" w:rsidRDefault="00221585" w:rsidP="00221585">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r>
        <w:rPr>
          <w:rFonts w:ascii="Times New Roman" w:hAnsi="Times New Roman" w:cs="Times New Roman"/>
          <w:b/>
          <w:bCs/>
          <w:color w:val="000000"/>
          <w:sz w:val="24"/>
          <w:szCs w:val="24"/>
        </w:rPr>
        <w:t xml:space="preserve"> </w:t>
      </w:r>
      <w:r w:rsidR="00145DE4" w:rsidRPr="00145DE4">
        <w:rPr>
          <w:rFonts w:ascii="Times New Roman" w:hAnsi="Times New Roman" w:cs="Times New Roman"/>
          <w:color w:val="000000"/>
          <w:sz w:val="24"/>
          <w:szCs w:val="24"/>
        </w:rPr>
        <w:t>Что не совпадает?</w:t>
      </w:r>
    </w:p>
    <w:p w14:paraId="386EAA4E" w14:textId="77777777" w:rsidR="00221585" w:rsidRPr="00CD7DFA" w:rsidRDefault="00221585" w:rsidP="00221585">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145DE4" w:rsidRPr="00145DE4">
        <w:rPr>
          <w:rFonts w:ascii="Times New Roman" w:hAnsi="Times New Roman" w:cs="Times New Roman"/>
          <w:color w:val="000000"/>
          <w:sz w:val="24"/>
          <w:szCs w:val="24"/>
        </w:rPr>
        <w:t>Образ</w:t>
      </w:r>
      <w:r w:rsidR="00145DE4">
        <w:rPr>
          <w:rFonts w:ascii="Times New Roman" w:hAnsi="Times New Roman" w:cs="Times New Roman"/>
          <w:color w:val="000000"/>
          <w:sz w:val="24"/>
          <w:szCs w:val="24"/>
        </w:rPr>
        <w:t>. То что вы хотели бы донести до целевой аудитории и ее собственное представление.</w:t>
      </w:r>
    </w:p>
    <w:p w14:paraId="0888370D" w14:textId="77777777" w:rsidR="00AF6CAC" w:rsidRDefault="00AF6CAC" w:rsidP="00AF6CAC">
      <w:pPr>
        <w:spacing w:line="360" w:lineRule="auto"/>
        <w:jc w:val="both"/>
        <w:rPr>
          <w:rFonts w:ascii="Times New Roman" w:hAnsi="Times New Roman" w:cs="Times New Roman"/>
          <w:b/>
          <w:bCs/>
          <w:color w:val="000000"/>
          <w:sz w:val="24"/>
          <w:szCs w:val="24"/>
        </w:rPr>
      </w:pPr>
    </w:p>
    <w:p w14:paraId="6CB4907D" w14:textId="77777777" w:rsidR="00CD7DFA" w:rsidRDefault="00CD7DFA" w:rsidP="00AF6CAC">
      <w:pPr>
        <w:spacing w:line="360" w:lineRule="auto"/>
        <w:jc w:val="both"/>
        <w:rPr>
          <w:rFonts w:ascii="Times New Roman" w:hAnsi="Times New Roman" w:cs="Times New Roman"/>
          <w:b/>
          <w:bCs/>
          <w:color w:val="000000"/>
          <w:sz w:val="24"/>
          <w:szCs w:val="24"/>
        </w:rPr>
      </w:pPr>
    </w:p>
    <w:p w14:paraId="6617F009" w14:textId="77777777" w:rsidR="00CD7DFA" w:rsidRPr="00CD7DFA" w:rsidRDefault="00CD7DFA" w:rsidP="00CD7DFA">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lastRenderedPageBreak/>
        <w:t>Респондент:</w:t>
      </w:r>
      <w:r>
        <w:rPr>
          <w:rFonts w:ascii="Times New Roman" w:hAnsi="Times New Roman" w:cs="Times New Roman"/>
          <w:b/>
          <w:bCs/>
          <w:color w:val="000000"/>
          <w:sz w:val="24"/>
          <w:szCs w:val="24"/>
        </w:rPr>
        <w:t xml:space="preserve"> </w:t>
      </w:r>
      <w:r w:rsidR="00CB3DC4" w:rsidRPr="00F14CD5">
        <w:rPr>
          <w:rFonts w:ascii="Times New Roman" w:hAnsi="Times New Roman" w:cs="Times New Roman"/>
          <w:color w:val="000000"/>
          <w:sz w:val="24"/>
          <w:szCs w:val="24"/>
        </w:rPr>
        <w:t>Целевая аудитория у нас… Мы с вами говорили про основную</w:t>
      </w:r>
      <w:r w:rsidR="00F14CD5" w:rsidRPr="00F14CD5">
        <w:rPr>
          <w:rFonts w:ascii="Times New Roman" w:hAnsi="Times New Roman" w:cs="Times New Roman"/>
          <w:color w:val="000000"/>
          <w:sz w:val="24"/>
          <w:szCs w:val="24"/>
        </w:rPr>
        <w:t xml:space="preserve">, я </w:t>
      </w:r>
      <w:r w:rsidR="00F42403" w:rsidRPr="00F14CD5">
        <w:rPr>
          <w:rFonts w:ascii="Times New Roman" w:hAnsi="Times New Roman" w:cs="Times New Roman"/>
          <w:color w:val="000000"/>
          <w:sz w:val="24"/>
          <w:szCs w:val="24"/>
        </w:rPr>
        <w:t>сказала,</w:t>
      </w:r>
      <w:r w:rsidR="00F14CD5" w:rsidRPr="00F14CD5">
        <w:rPr>
          <w:rFonts w:ascii="Times New Roman" w:hAnsi="Times New Roman" w:cs="Times New Roman"/>
          <w:color w:val="000000"/>
          <w:sz w:val="24"/>
          <w:szCs w:val="24"/>
        </w:rPr>
        <w:t xml:space="preserve"> что это родители и дети. На самом деле если говорить про СМИ источники, основные каналы наши, то </w:t>
      </w:r>
      <w:r w:rsidR="00F14CD5">
        <w:rPr>
          <w:rFonts w:ascii="Times New Roman" w:hAnsi="Times New Roman" w:cs="Times New Roman"/>
          <w:color w:val="000000"/>
          <w:sz w:val="24"/>
          <w:szCs w:val="24"/>
        </w:rPr>
        <w:t>вузу</w:t>
      </w:r>
      <w:r w:rsidR="00F14CD5" w:rsidRPr="00F14CD5">
        <w:rPr>
          <w:rFonts w:ascii="Times New Roman" w:hAnsi="Times New Roman" w:cs="Times New Roman"/>
          <w:color w:val="000000"/>
          <w:sz w:val="24"/>
          <w:szCs w:val="24"/>
        </w:rPr>
        <w:t xml:space="preserve"> достаточно сложно приходится, потому что </w:t>
      </w:r>
      <w:r w:rsidR="00F42403">
        <w:rPr>
          <w:rFonts w:ascii="Times New Roman" w:hAnsi="Times New Roman" w:cs="Times New Roman"/>
          <w:color w:val="000000"/>
          <w:sz w:val="24"/>
          <w:szCs w:val="24"/>
        </w:rPr>
        <w:t>аудитория</w:t>
      </w:r>
      <w:r w:rsidR="00F42403" w:rsidRPr="00F14CD5">
        <w:rPr>
          <w:rFonts w:ascii="Times New Roman" w:hAnsi="Times New Roman" w:cs="Times New Roman"/>
          <w:color w:val="000000"/>
          <w:sz w:val="24"/>
          <w:szCs w:val="24"/>
        </w:rPr>
        <w:t xml:space="preserve"> — это</w:t>
      </w:r>
      <w:r w:rsidR="00F14CD5" w:rsidRPr="00F14CD5">
        <w:rPr>
          <w:rFonts w:ascii="Times New Roman" w:hAnsi="Times New Roman" w:cs="Times New Roman"/>
          <w:color w:val="000000"/>
          <w:sz w:val="24"/>
          <w:szCs w:val="24"/>
        </w:rPr>
        <w:t xml:space="preserve"> еще министерство, это еще выпускники, это еще органы представителей власти. </w:t>
      </w:r>
    </w:p>
    <w:p w14:paraId="3F608760" w14:textId="77777777" w:rsidR="00CD7DFA" w:rsidRDefault="00CD7DFA" w:rsidP="00CD7DFA">
      <w:pPr>
        <w:spacing w:line="360" w:lineRule="auto"/>
        <w:jc w:val="both"/>
        <w:rPr>
          <w:rFonts w:ascii="Times New Roman" w:hAnsi="Times New Roman" w:cs="Times New Roman"/>
          <w:b/>
          <w:bCs/>
          <w:color w:val="000000"/>
          <w:sz w:val="24"/>
          <w:szCs w:val="24"/>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1E0D45" w:rsidRPr="001E0D45">
        <w:rPr>
          <w:rFonts w:ascii="Times New Roman" w:hAnsi="Times New Roman" w:cs="Times New Roman"/>
          <w:color w:val="000000"/>
          <w:sz w:val="24"/>
          <w:szCs w:val="24"/>
        </w:rPr>
        <w:t xml:space="preserve">Да, внутренняя и внешняя аудитория. Давайте </w:t>
      </w:r>
      <w:r w:rsidR="007C5274" w:rsidRPr="001E0D45">
        <w:rPr>
          <w:rFonts w:ascii="Times New Roman" w:hAnsi="Times New Roman" w:cs="Times New Roman"/>
          <w:color w:val="000000"/>
          <w:sz w:val="24"/>
          <w:szCs w:val="24"/>
        </w:rPr>
        <w:t>поговорим</w:t>
      </w:r>
      <w:r w:rsidR="001E0D45" w:rsidRPr="001E0D45">
        <w:rPr>
          <w:rFonts w:ascii="Times New Roman" w:hAnsi="Times New Roman" w:cs="Times New Roman"/>
          <w:color w:val="000000"/>
          <w:sz w:val="24"/>
          <w:szCs w:val="24"/>
        </w:rPr>
        <w:t xml:space="preserve"> о внешней, которую как раз и привлекаем для обучения в университете</w:t>
      </w:r>
      <w:r w:rsidR="007C5274">
        <w:rPr>
          <w:rFonts w:ascii="Times New Roman" w:hAnsi="Times New Roman" w:cs="Times New Roman"/>
          <w:color w:val="000000"/>
          <w:sz w:val="24"/>
          <w:szCs w:val="24"/>
        </w:rPr>
        <w:t>, это как раз родители, абитуриенты.</w:t>
      </w:r>
    </w:p>
    <w:p w14:paraId="75363C3F" w14:textId="77777777" w:rsidR="001E0D45" w:rsidRPr="00CD7DFA" w:rsidRDefault="001E0D45" w:rsidP="00CD7DFA">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r w:rsidR="007C5274">
        <w:rPr>
          <w:rFonts w:ascii="Times New Roman" w:hAnsi="Times New Roman" w:cs="Times New Roman"/>
          <w:b/>
          <w:bCs/>
          <w:color w:val="000000"/>
          <w:sz w:val="24"/>
          <w:szCs w:val="24"/>
        </w:rPr>
        <w:t xml:space="preserve"> </w:t>
      </w:r>
      <w:r w:rsidR="007C5274" w:rsidRPr="007C5274">
        <w:rPr>
          <w:rFonts w:ascii="Times New Roman" w:hAnsi="Times New Roman" w:cs="Times New Roman"/>
          <w:color w:val="000000"/>
          <w:sz w:val="24"/>
          <w:szCs w:val="24"/>
        </w:rPr>
        <w:t>Я о внутренних даже не начала говорить, просто перечислила.</w:t>
      </w:r>
      <w:r w:rsidR="004D71BA">
        <w:rPr>
          <w:rFonts w:ascii="Times New Roman" w:hAnsi="Times New Roman" w:cs="Times New Roman"/>
          <w:color w:val="000000"/>
          <w:sz w:val="24"/>
          <w:szCs w:val="24"/>
        </w:rPr>
        <w:t xml:space="preserve"> В</w:t>
      </w:r>
      <w:r w:rsidR="004D71BA" w:rsidRPr="004D71BA">
        <w:rPr>
          <w:rFonts w:ascii="Times New Roman" w:hAnsi="Times New Roman" w:cs="Times New Roman"/>
          <w:color w:val="000000"/>
          <w:sz w:val="24"/>
          <w:szCs w:val="24"/>
        </w:rPr>
        <w:t>нутренние</w:t>
      </w:r>
      <w:r w:rsidR="004D71BA">
        <w:rPr>
          <w:rFonts w:ascii="Times New Roman" w:hAnsi="Times New Roman" w:cs="Times New Roman"/>
          <w:color w:val="000000"/>
          <w:sz w:val="24"/>
          <w:szCs w:val="24"/>
        </w:rPr>
        <w:t xml:space="preserve"> —</w:t>
      </w:r>
      <w:r w:rsidR="004D71BA" w:rsidRPr="004D71BA">
        <w:rPr>
          <w:rFonts w:ascii="Times New Roman" w:hAnsi="Times New Roman" w:cs="Times New Roman"/>
          <w:color w:val="000000"/>
          <w:sz w:val="24"/>
          <w:szCs w:val="24"/>
        </w:rPr>
        <w:t xml:space="preserve"> это сотрудники и преподаватели, ну и студенты, конечно же. </w:t>
      </w:r>
    </w:p>
    <w:p w14:paraId="3CB23CF1" w14:textId="77777777" w:rsidR="001E0D45" w:rsidRDefault="001E0D45" w:rsidP="001E0D45">
      <w:pPr>
        <w:spacing w:line="360" w:lineRule="auto"/>
        <w:jc w:val="both"/>
        <w:rPr>
          <w:rFonts w:ascii="Times New Roman" w:hAnsi="Times New Roman" w:cs="Times New Roman"/>
          <w:b/>
          <w:bCs/>
          <w:color w:val="000000"/>
          <w:sz w:val="24"/>
          <w:szCs w:val="24"/>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4D71BA" w:rsidRPr="004D71BA">
        <w:rPr>
          <w:rFonts w:ascii="Times New Roman" w:hAnsi="Times New Roman" w:cs="Times New Roman"/>
          <w:color w:val="000000"/>
          <w:sz w:val="24"/>
          <w:szCs w:val="24"/>
        </w:rPr>
        <w:t>А выпускники это</w:t>
      </w:r>
      <w:r w:rsidR="004D71BA">
        <w:rPr>
          <w:rFonts w:ascii="Times New Roman" w:hAnsi="Times New Roman" w:cs="Times New Roman"/>
          <w:color w:val="000000"/>
          <w:sz w:val="24"/>
          <w:szCs w:val="24"/>
        </w:rPr>
        <w:t>?</w:t>
      </w:r>
    </w:p>
    <w:p w14:paraId="1CD8AD5D" w14:textId="77777777" w:rsidR="001E0D45" w:rsidRPr="00CD7DFA" w:rsidRDefault="001E0D45" w:rsidP="001E0D45">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r w:rsidR="004D71BA">
        <w:rPr>
          <w:rFonts w:ascii="Times New Roman" w:hAnsi="Times New Roman" w:cs="Times New Roman"/>
          <w:b/>
          <w:bCs/>
          <w:color w:val="000000"/>
          <w:sz w:val="24"/>
          <w:szCs w:val="24"/>
        </w:rPr>
        <w:t xml:space="preserve"> </w:t>
      </w:r>
      <w:r w:rsidR="004D71BA">
        <w:rPr>
          <w:rFonts w:ascii="Times New Roman" w:hAnsi="Times New Roman" w:cs="Times New Roman"/>
          <w:color w:val="000000"/>
          <w:sz w:val="24"/>
          <w:szCs w:val="24"/>
        </w:rPr>
        <w:t>Тоже внутренняя,</w:t>
      </w:r>
      <w:r w:rsidR="004D71BA" w:rsidRPr="004D71BA">
        <w:rPr>
          <w:rFonts w:ascii="Times New Roman" w:hAnsi="Times New Roman" w:cs="Times New Roman"/>
          <w:color w:val="000000"/>
          <w:sz w:val="24"/>
          <w:szCs w:val="24"/>
        </w:rPr>
        <w:t xml:space="preserve"> это самая лояльная публика к университету.</w:t>
      </w:r>
    </w:p>
    <w:p w14:paraId="3F7F8B06" w14:textId="77777777" w:rsidR="001E0D45" w:rsidRPr="00410F43" w:rsidRDefault="001E0D45" w:rsidP="001E0D45">
      <w:pPr>
        <w:spacing w:line="360" w:lineRule="auto"/>
        <w:jc w:val="both"/>
        <w:rPr>
          <w:rFonts w:ascii="Times New Roman" w:hAnsi="Times New Roman" w:cs="Times New Roman"/>
          <w:color w:val="000000"/>
          <w:sz w:val="24"/>
          <w:szCs w:val="24"/>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bookmarkStart w:id="69" w:name="_Hlk168765056"/>
      <w:r w:rsidR="00410F43" w:rsidRPr="00410F43">
        <w:rPr>
          <w:rFonts w:ascii="Times New Roman" w:hAnsi="Times New Roman" w:cs="Times New Roman"/>
          <w:color w:val="000000"/>
          <w:sz w:val="24"/>
          <w:szCs w:val="24"/>
        </w:rPr>
        <w:t xml:space="preserve">Какие методы </w:t>
      </w:r>
      <w:r w:rsidR="00410F43">
        <w:rPr>
          <w:rFonts w:ascii="Times New Roman" w:hAnsi="Times New Roman" w:cs="Times New Roman"/>
          <w:color w:val="000000"/>
          <w:sz w:val="24"/>
          <w:szCs w:val="24"/>
        </w:rPr>
        <w:t xml:space="preserve">вы бы </w:t>
      </w:r>
      <w:r w:rsidR="00410F43" w:rsidRPr="00410F43">
        <w:rPr>
          <w:rFonts w:ascii="Times New Roman" w:hAnsi="Times New Roman" w:cs="Times New Roman"/>
          <w:color w:val="000000"/>
          <w:sz w:val="24"/>
          <w:szCs w:val="24"/>
        </w:rPr>
        <w:t>предприня</w:t>
      </w:r>
      <w:r w:rsidR="00410F43">
        <w:rPr>
          <w:rFonts w:ascii="Times New Roman" w:hAnsi="Times New Roman" w:cs="Times New Roman"/>
          <w:color w:val="000000"/>
          <w:sz w:val="24"/>
          <w:szCs w:val="24"/>
        </w:rPr>
        <w:t>ли</w:t>
      </w:r>
      <w:r w:rsidR="00410F43" w:rsidRPr="00410F43">
        <w:rPr>
          <w:rFonts w:ascii="Times New Roman" w:hAnsi="Times New Roman" w:cs="Times New Roman"/>
          <w:color w:val="000000"/>
          <w:sz w:val="24"/>
          <w:szCs w:val="24"/>
        </w:rPr>
        <w:t xml:space="preserve">, чтобы получилось это единство образа нашего </w:t>
      </w:r>
      <w:r w:rsidR="00410F43">
        <w:rPr>
          <w:rFonts w:ascii="Times New Roman" w:hAnsi="Times New Roman" w:cs="Times New Roman"/>
          <w:color w:val="000000"/>
          <w:sz w:val="24"/>
          <w:szCs w:val="24"/>
        </w:rPr>
        <w:t>вуза</w:t>
      </w:r>
      <w:r w:rsidR="00410F43" w:rsidRPr="00410F43">
        <w:rPr>
          <w:rFonts w:ascii="Times New Roman" w:hAnsi="Times New Roman" w:cs="Times New Roman"/>
          <w:color w:val="000000"/>
          <w:sz w:val="24"/>
          <w:szCs w:val="24"/>
        </w:rPr>
        <w:t>, который мы стараемся донести и образа целевой аудитории? Или это пока далеко?</w:t>
      </w:r>
    </w:p>
    <w:p w14:paraId="1B052E89" w14:textId="77777777" w:rsidR="001E0D45" w:rsidRPr="00CD7DFA" w:rsidRDefault="001E0D45" w:rsidP="001E0D45">
      <w:pPr>
        <w:spacing w:line="360" w:lineRule="auto"/>
        <w:jc w:val="both"/>
        <w:rPr>
          <w:rFonts w:ascii="Times New Roman" w:hAnsi="Times New Roman" w:cs="Times New Roman"/>
          <w:color w:val="000000"/>
          <w:sz w:val="24"/>
          <w:szCs w:val="24"/>
          <w:shd w:val="clear" w:color="auto" w:fill="EEFFDE"/>
        </w:rPr>
      </w:pPr>
      <w:r w:rsidRPr="00365824">
        <w:rPr>
          <w:rFonts w:ascii="Times New Roman" w:hAnsi="Times New Roman" w:cs="Times New Roman"/>
          <w:b/>
          <w:bCs/>
          <w:color w:val="000000"/>
          <w:sz w:val="24"/>
          <w:szCs w:val="24"/>
        </w:rPr>
        <w:t>Респондент:</w:t>
      </w:r>
      <w:r w:rsidR="00D720C0">
        <w:rPr>
          <w:rFonts w:ascii="Times New Roman" w:hAnsi="Times New Roman" w:cs="Times New Roman"/>
          <w:b/>
          <w:bCs/>
          <w:color w:val="000000"/>
          <w:sz w:val="24"/>
          <w:szCs w:val="24"/>
        </w:rPr>
        <w:t xml:space="preserve"> </w:t>
      </w:r>
      <w:r w:rsidR="00D720C0">
        <w:rPr>
          <w:rFonts w:ascii="Times New Roman" w:hAnsi="Times New Roman" w:cs="Times New Roman"/>
          <w:color w:val="000000"/>
          <w:sz w:val="24"/>
          <w:szCs w:val="24"/>
        </w:rPr>
        <w:t>П</w:t>
      </w:r>
      <w:r w:rsidR="00D720C0" w:rsidRPr="00D720C0">
        <w:rPr>
          <w:rFonts w:ascii="Times New Roman" w:hAnsi="Times New Roman" w:cs="Times New Roman"/>
          <w:color w:val="000000"/>
          <w:sz w:val="24"/>
          <w:szCs w:val="24"/>
        </w:rPr>
        <w:t>ишется медиа стратегия</w:t>
      </w:r>
      <w:r w:rsidR="00D720C0">
        <w:rPr>
          <w:rFonts w:ascii="Times New Roman" w:hAnsi="Times New Roman" w:cs="Times New Roman"/>
          <w:color w:val="000000"/>
          <w:sz w:val="24"/>
          <w:szCs w:val="24"/>
        </w:rPr>
        <w:t>,</w:t>
      </w:r>
      <w:r w:rsidR="00D720C0" w:rsidRPr="00D720C0">
        <w:rPr>
          <w:rFonts w:ascii="Times New Roman" w:hAnsi="Times New Roman" w:cs="Times New Roman"/>
          <w:color w:val="000000"/>
          <w:sz w:val="24"/>
          <w:szCs w:val="24"/>
        </w:rPr>
        <w:t xml:space="preserve"> сейчас не могу прямо сказать какие шаги</w:t>
      </w:r>
      <w:r w:rsidR="00D720C0">
        <w:rPr>
          <w:rFonts w:ascii="Times New Roman" w:hAnsi="Times New Roman" w:cs="Times New Roman"/>
          <w:color w:val="000000"/>
          <w:sz w:val="24"/>
          <w:szCs w:val="24"/>
        </w:rPr>
        <w:t>. В</w:t>
      </w:r>
      <w:r w:rsidR="00D720C0" w:rsidRPr="00D720C0">
        <w:rPr>
          <w:rFonts w:ascii="Times New Roman" w:hAnsi="Times New Roman" w:cs="Times New Roman"/>
          <w:color w:val="000000"/>
          <w:sz w:val="24"/>
          <w:szCs w:val="24"/>
        </w:rPr>
        <w:t xml:space="preserve"> первую очередь я </w:t>
      </w:r>
      <w:r w:rsidR="00D720C0">
        <w:rPr>
          <w:rFonts w:ascii="Times New Roman" w:hAnsi="Times New Roman" w:cs="Times New Roman"/>
          <w:color w:val="000000"/>
          <w:sz w:val="24"/>
          <w:szCs w:val="24"/>
        </w:rPr>
        <w:t>делаю</w:t>
      </w:r>
      <w:r w:rsidR="00D720C0" w:rsidRPr="00D720C0">
        <w:rPr>
          <w:rFonts w:ascii="Times New Roman" w:hAnsi="Times New Roman" w:cs="Times New Roman"/>
          <w:color w:val="000000"/>
          <w:sz w:val="24"/>
          <w:szCs w:val="24"/>
        </w:rPr>
        <w:t xml:space="preserve"> ставку на развитие медийной части глазами студентов</w:t>
      </w:r>
      <w:r w:rsidR="00F123EC">
        <w:rPr>
          <w:rFonts w:ascii="Times New Roman" w:hAnsi="Times New Roman" w:cs="Times New Roman"/>
          <w:color w:val="000000"/>
          <w:sz w:val="24"/>
          <w:szCs w:val="24"/>
        </w:rPr>
        <w:t>.</w:t>
      </w:r>
      <w:r w:rsidR="00D720C0" w:rsidRPr="00D720C0">
        <w:rPr>
          <w:rFonts w:ascii="Times New Roman" w:hAnsi="Times New Roman" w:cs="Times New Roman"/>
          <w:color w:val="000000"/>
          <w:sz w:val="24"/>
          <w:szCs w:val="24"/>
        </w:rPr>
        <w:t xml:space="preserve"> </w:t>
      </w:r>
      <w:r w:rsidR="00F123EC">
        <w:rPr>
          <w:rFonts w:ascii="Times New Roman" w:hAnsi="Times New Roman" w:cs="Times New Roman"/>
          <w:color w:val="000000"/>
          <w:sz w:val="24"/>
          <w:szCs w:val="24"/>
        </w:rPr>
        <w:t>Э</w:t>
      </w:r>
      <w:r w:rsidR="00D720C0" w:rsidRPr="00D720C0">
        <w:rPr>
          <w:rFonts w:ascii="Times New Roman" w:hAnsi="Times New Roman" w:cs="Times New Roman"/>
          <w:color w:val="000000"/>
          <w:sz w:val="24"/>
          <w:szCs w:val="24"/>
        </w:rPr>
        <w:t>то важн</w:t>
      </w:r>
      <w:r w:rsidR="00F123EC">
        <w:rPr>
          <w:rFonts w:ascii="Times New Roman" w:hAnsi="Times New Roman" w:cs="Times New Roman"/>
          <w:color w:val="000000"/>
          <w:sz w:val="24"/>
          <w:szCs w:val="24"/>
        </w:rPr>
        <w:t>о, я считаю.</w:t>
      </w:r>
      <w:r w:rsidR="00D720C0" w:rsidRPr="00D720C0">
        <w:rPr>
          <w:rFonts w:ascii="Times New Roman" w:hAnsi="Times New Roman" w:cs="Times New Roman"/>
          <w:color w:val="000000"/>
          <w:sz w:val="24"/>
          <w:szCs w:val="24"/>
        </w:rPr>
        <w:t xml:space="preserve"> </w:t>
      </w:r>
      <w:r w:rsidR="00F123EC">
        <w:rPr>
          <w:rFonts w:ascii="Times New Roman" w:hAnsi="Times New Roman" w:cs="Times New Roman"/>
          <w:color w:val="000000"/>
          <w:sz w:val="24"/>
          <w:szCs w:val="24"/>
        </w:rPr>
        <w:t>И</w:t>
      </w:r>
      <w:r w:rsidR="00D720C0" w:rsidRPr="00D720C0">
        <w:rPr>
          <w:rFonts w:ascii="Times New Roman" w:hAnsi="Times New Roman" w:cs="Times New Roman"/>
          <w:color w:val="000000"/>
          <w:sz w:val="24"/>
          <w:szCs w:val="24"/>
        </w:rPr>
        <w:t xml:space="preserve"> надо быть на грани между современными трендами</w:t>
      </w:r>
      <w:r w:rsidR="00F123EC">
        <w:rPr>
          <w:rFonts w:ascii="Times New Roman" w:hAnsi="Times New Roman" w:cs="Times New Roman"/>
          <w:color w:val="000000"/>
          <w:sz w:val="24"/>
          <w:szCs w:val="24"/>
        </w:rPr>
        <w:t xml:space="preserve">, например, </w:t>
      </w:r>
      <w:r w:rsidR="00D720C0" w:rsidRPr="00D720C0">
        <w:rPr>
          <w:rFonts w:ascii="Times New Roman" w:hAnsi="Times New Roman" w:cs="Times New Roman"/>
          <w:color w:val="000000"/>
          <w:sz w:val="24"/>
          <w:szCs w:val="24"/>
        </w:rPr>
        <w:t>истории с котиками и действительно полезным контентом достойного уровня</w:t>
      </w:r>
      <w:r w:rsidR="004511C8">
        <w:rPr>
          <w:rFonts w:ascii="Times New Roman" w:hAnsi="Times New Roman" w:cs="Times New Roman"/>
          <w:color w:val="000000"/>
          <w:sz w:val="24"/>
          <w:szCs w:val="24"/>
        </w:rPr>
        <w:t xml:space="preserve">, </w:t>
      </w:r>
      <w:r w:rsidR="00F123EC" w:rsidRPr="00F123EC">
        <w:rPr>
          <w:rFonts w:ascii="Times New Roman" w:hAnsi="Times New Roman" w:cs="Times New Roman"/>
          <w:color w:val="000000"/>
          <w:sz w:val="24"/>
          <w:szCs w:val="24"/>
        </w:rPr>
        <w:t>достойного заведения высшего образования</w:t>
      </w:r>
      <w:r w:rsidR="004511C8">
        <w:rPr>
          <w:rFonts w:ascii="Times New Roman" w:hAnsi="Times New Roman" w:cs="Times New Roman"/>
          <w:color w:val="000000"/>
          <w:sz w:val="24"/>
          <w:szCs w:val="24"/>
        </w:rPr>
        <w:t>.</w:t>
      </w:r>
      <w:r w:rsidR="00F123EC" w:rsidRPr="00F123EC">
        <w:rPr>
          <w:rFonts w:ascii="Times New Roman" w:hAnsi="Times New Roman" w:cs="Times New Roman"/>
          <w:color w:val="000000"/>
          <w:sz w:val="24"/>
          <w:szCs w:val="24"/>
        </w:rPr>
        <w:t xml:space="preserve"> Там, конечно, очень много всего. </w:t>
      </w:r>
      <w:r w:rsidR="004511C8" w:rsidRPr="004511C8">
        <w:rPr>
          <w:rFonts w:ascii="Times New Roman" w:hAnsi="Times New Roman" w:cs="Times New Roman"/>
          <w:color w:val="000000"/>
          <w:sz w:val="24"/>
          <w:szCs w:val="24"/>
        </w:rPr>
        <w:t xml:space="preserve">Ну, и второй большой проект нашего центра </w:t>
      </w:r>
      <w:r w:rsidR="00D8384C">
        <w:rPr>
          <w:rFonts w:ascii="Times New Roman" w:hAnsi="Times New Roman" w:cs="Times New Roman"/>
          <w:color w:val="000000"/>
          <w:sz w:val="24"/>
          <w:szCs w:val="24"/>
        </w:rPr>
        <w:t>—</w:t>
      </w:r>
      <w:r w:rsidR="004511C8" w:rsidRPr="004511C8">
        <w:rPr>
          <w:rFonts w:ascii="Times New Roman" w:hAnsi="Times New Roman" w:cs="Times New Roman"/>
          <w:color w:val="000000"/>
          <w:sz w:val="24"/>
          <w:szCs w:val="24"/>
        </w:rPr>
        <w:t xml:space="preserve"> это работа</w:t>
      </w:r>
      <w:r w:rsidR="00D8384C">
        <w:rPr>
          <w:rFonts w:ascii="Times New Roman" w:hAnsi="Times New Roman" w:cs="Times New Roman"/>
          <w:color w:val="000000"/>
          <w:sz w:val="24"/>
          <w:szCs w:val="24"/>
        </w:rPr>
        <w:t xml:space="preserve"> с</w:t>
      </w:r>
      <w:r w:rsidR="004511C8" w:rsidRPr="004511C8">
        <w:rPr>
          <w:rFonts w:ascii="Times New Roman" w:hAnsi="Times New Roman" w:cs="Times New Roman"/>
          <w:color w:val="000000"/>
          <w:sz w:val="24"/>
          <w:szCs w:val="24"/>
        </w:rPr>
        <w:t xml:space="preserve"> сообществ</w:t>
      </w:r>
      <w:r w:rsidR="00D8384C">
        <w:rPr>
          <w:rFonts w:ascii="Times New Roman" w:hAnsi="Times New Roman" w:cs="Times New Roman"/>
          <w:color w:val="000000"/>
          <w:sz w:val="24"/>
          <w:szCs w:val="24"/>
        </w:rPr>
        <w:t>ом</w:t>
      </w:r>
      <w:r w:rsidR="004511C8" w:rsidRPr="004511C8">
        <w:rPr>
          <w:rFonts w:ascii="Times New Roman" w:hAnsi="Times New Roman" w:cs="Times New Roman"/>
          <w:color w:val="000000"/>
          <w:sz w:val="24"/>
          <w:szCs w:val="24"/>
        </w:rPr>
        <w:t xml:space="preserve"> выпускников. Мы сейчас их собираем. Ассоциация была создана в 2018 году, потом никто особо никакие</w:t>
      </w:r>
      <w:r w:rsidR="00D8384C">
        <w:rPr>
          <w:rFonts w:ascii="Times New Roman" w:hAnsi="Times New Roman" w:cs="Times New Roman"/>
          <w:color w:val="000000"/>
          <w:sz w:val="24"/>
          <w:szCs w:val="24"/>
        </w:rPr>
        <w:t xml:space="preserve"> </w:t>
      </w:r>
      <w:r w:rsidR="00D8384C" w:rsidRPr="00D8384C">
        <w:rPr>
          <w:rFonts w:ascii="Times New Roman" w:hAnsi="Times New Roman" w:cs="Times New Roman"/>
          <w:color w:val="000000"/>
          <w:sz w:val="24"/>
          <w:szCs w:val="24"/>
        </w:rPr>
        <w:t>проекты не делал, не было ресурсов. Сейчас есть</w:t>
      </w:r>
      <w:r w:rsidR="00D8384C">
        <w:rPr>
          <w:rFonts w:ascii="Times New Roman" w:hAnsi="Times New Roman" w:cs="Times New Roman"/>
          <w:color w:val="000000"/>
          <w:sz w:val="24"/>
          <w:szCs w:val="24"/>
        </w:rPr>
        <w:t xml:space="preserve"> </w:t>
      </w:r>
      <w:r w:rsidR="00D8384C" w:rsidRPr="00D8384C">
        <w:rPr>
          <w:rFonts w:ascii="Times New Roman" w:hAnsi="Times New Roman" w:cs="Times New Roman"/>
          <w:color w:val="000000"/>
          <w:sz w:val="24"/>
          <w:szCs w:val="24"/>
        </w:rPr>
        <w:t>мы, центр, и мы будем как раз заниматься взаимодействием с выпускниками, чтобы они имели прямое сообщение с нами</w:t>
      </w:r>
      <w:r w:rsidR="00AF277E">
        <w:rPr>
          <w:rFonts w:ascii="Times New Roman" w:hAnsi="Times New Roman" w:cs="Times New Roman"/>
          <w:color w:val="000000"/>
          <w:sz w:val="24"/>
          <w:szCs w:val="24"/>
        </w:rPr>
        <w:t>.</w:t>
      </w:r>
      <w:r w:rsidR="00D8384C" w:rsidRPr="00D8384C">
        <w:rPr>
          <w:rFonts w:ascii="Times New Roman" w:hAnsi="Times New Roman" w:cs="Times New Roman"/>
          <w:color w:val="000000"/>
          <w:sz w:val="24"/>
          <w:szCs w:val="24"/>
        </w:rPr>
        <w:t xml:space="preserve"> Чтобы они могли прийти в своем возрасте, в своем опыте, когда уже </w:t>
      </w:r>
      <w:r w:rsidR="00AF277E" w:rsidRPr="00D8384C">
        <w:rPr>
          <w:rFonts w:ascii="Times New Roman" w:hAnsi="Times New Roman" w:cs="Times New Roman"/>
          <w:color w:val="000000"/>
          <w:sz w:val="24"/>
          <w:szCs w:val="24"/>
        </w:rPr>
        <w:t xml:space="preserve">появляется </w:t>
      </w:r>
      <w:r w:rsidR="00D8384C" w:rsidRPr="00D8384C">
        <w:rPr>
          <w:rFonts w:ascii="Times New Roman" w:hAnsi="Times New Roman" w:cs="Times New Roman"/>
          <w:color w:val="000000"/>
          <w:sz w:val="24"/>
          <w:szCs w:val="24"/>
        </w:rPr>
        <w:t>желание делиться своими знаниями и опытом</w:t>
      </w:r>
      <w:r w:rsidR="00AF277E">
        <w:rPr>
          <w:rFonts w:ascii="Times New Roman" w:hAnsi="Times New Roman" w:cs="Times New Roman"/>
          <w:color w:val="000000"/>
          <w:sz w:val="24"/>
          <w:szCs w:val="24"/>
        </w:rPr>
        <w:t>. Ч</w:t>
      </w:r>
      <w:r w:rsidR="00D8384C" w:rsidRPr="00D8384C">
        <w:rPr>
          <w:rFonts w:ascii="Times New Roman" w:hAnsi="Times New Roman" w:cs="Times New Roman"/>
          <w:color w:val="000000"/>
          <w:sz w:val="24"/>
          <w:szCs w:val="24"/>
        </w:rPr>
        <w:t>тобы они могли прийти к студентам, поделиться этим</w:t>
      </w:r>
      <w:r w:rsidR="00AF277E">
        <w:rPr>
          <w:rFonts w:ascii="Times New Roman" w:hAnsi="Times New Roman" w:cs="Times New Roman"/>
          <w:color w:val="000000"/>
          <w:sz w:val="24"/>
          <w:szCs w:val="24"/>
        </w:rPr>
        <w:t xml:space="preserve"> </w:t>
      </w:r>
      <w:r w:rsidR="00AF277E" w:rsidRPr="00AF277E">
        <w:rPr>
          <w:rFonts w:ascii="Times New Roman" w:hAnsi="Times New Roman" w:cs="Times New Roman"/>
          <w:color w:val="000000"/>
          <w:sz w:val="24"/>
          <w:szCs w:val="24"/>
        </w:rPr>
        <w:t>опытом</w:t>
      </w:r>
      <w:r w:rsidR="001C0823">
        <w:rPr>
          <w:rFonts w:ascii="Times New Roman" w:hAnsi="Times New Roman" w:cs="Times New Roman"/>
          <w:color w:val="000000"/>
          <w:sz w:val="24"/>
          <w:szCs w:val="24"/>
        </w:rPr>
        <w:t>,</w:t>
      </w:r>
      <w:r w:rsidR="00AF277E" w:rsidRPr="00AF277E">
        <w:rPr>
          <w:rFonts w:ascii="Times New Roman" w:hAnsi="Times New Roman" w:cs="Times New Roman"/>
          <w:color w:val="000000"/>
          <w:sz w:val="24"/>
          <w:szCs w:val="24"/>
        </w:rPr>
        <w:t xml:space="preserve"> чтобы они могли прийти преподавать, чтобы они могли прочитать курс, чтобы они очень легко могли прийти и кого-то себе выбрать на стажировку. Вот в таком духе</w:t>
      </w:r>
      <w:r w:rsidR="00AF277E">
        <w:rPr>
          <w:rFonts w:ascii="Times New Roman" w:hAnsi="Times New Roman" w:cs="Times New Roman"/>
          <w:color w:val="000000"/>
          <w:sz w:val="24"/>
          <w:szCs w:val="24"/>
        </w:rPr>
        <w:t>,</w:t>
      </w:r>
      <w:r w:rsidR="00AF277E" w:rsidRPr="00AF277E">
        <w:rPr>
          <w:rFonts w:ascii="Times New Roman" w:hAnsi="Times New Roman" w:cs="Times New Roman"/>
          <w:color w:val="000000"/>
          <w:sz w:val="24"/>
          <w:szCs w:val="24"/>
        </w:rPr>
        <w:t xml:space="preserve"> чтобы они могли поддерживать какие-то наши университетские проекты, потому что</w:t>
      </w:r>
      <w:r w:rsidR="00AF277E">
        <w:rPr>
          <w:rFonts w:ascii="Times New Roman" w:hAnsi="Times New Roman" w:cs="Times New Roman"/>
          <w:color w:val="000000"/>
          <w:sz w:val="24"/>
          <w:szCs w:val="24"/>
        </w:rPr>
        <w:t xml:space="preserve"> </w:t>
      </w:r>
      <w:r w:rsidR="001C0823">
        <w:rPr>
          <w:rFonts w:ascii="Times New Roman" w:hAnsi="Times New Roman" w:cs="Times New Roman"/>
          <w:color w:val="000000"/>
          <w:sz w:val="24"/>
          <w:szCs w:val="24"/>
        </w:rPr>
        <w:t xml:space="preserve">их </w:t>
      </w:r>
      <w:r w:rsidR="00AF277E" w:rsidRPr="00AF277E">
        <w:rPr>
          <w:rFonts w:ascii="Times New Roman" w:hAnsi="Times New Roman" w:cs="Times New Roman"/>
          <w:color w:val="000000"/>
          <w:sz w:val="24"/>
          <w:szCs w:val="24"/>
        </w:rPr>
        <w:t>очень много классных, современных, те же студенческие стартапы. И эта связь поколени</w:t>
      </w:r>
      <w:r w:rsidR="001C0823">
        <w:rPr>
          <w:rFonts w:ascii="Times New Roman" w:hAnsi="Times New Roman" w:cs="Times New Roman"/>
          <w:color w:val="000000"/>
          <w:sz w:val="24"/>
          <w:szCs w:val="24"/>
        </w:rPr>
        <w:t>й</w:t>
      </w:r>
      <w:r w:rsidR="00AF277E" w:rsidRPr="00AF277E">
        <w:rPr>
          <w:rFonts w:ascii="Times New Roman" w:hAnsi="Times New Roman" w:cs="Times New Roman"/>
          <w:color w:val="000000"/>
          <w:sz w:val="24"/>
          <w:szCs w:val="24"/>
        </w:rPr>
        <w:t>, которые уже взрослые, выпускники и молодежи бывает</w:t>
      </w:r>
      <w:r w:rsidR="001C0823">
        <w:rPr>
          <w:rFonts w:ascii="Times New Roman" w:hAnsi="Times New Roman" w:cs="Times New Roman"/>
          <w:color w:val="000000"/>
          <w:sz w:val="24"/>
          <w:szCs w:val="24"/>
        </w:rPr>
        <w:t xml:space="preserve"> очень</w:t>
      </w:r>
      <w:r w:rsidR="00AF277E" w:rsidRPr="00AF277E">
        <w:rPr>
          <w:rFonts w:ascii="Times New Roman" w:hAnsi="Times New Roman" w:cs="Times New Roman"/>
          <w:color w:val="000000"/>
          <w:sz w:val="24"/>
          <w:szCs w:val="24"/>
        </w:rPr>
        <w:t xml:space="preserve"> эффективна. И наша задача обеспечить их встречу.</w:t>
      </w:r>
    </w:p>
    <w:bookmarkEnd w:id="69"/>
    <w:p w14:paraId="30D710F1" w14:textId="77777777" w:rsidR="001E0D45" w:rsidRDefault="001E0D45" w:rsidP="001E0D45">
      <w:pPr>
        <w:spacing w:line="360" w:lineRule="auto"/>
        <w:jc w:val="both"/>
        <w:rPr>
          <w:rFonts w:ascii="Times New Roman" w:hAnsi="Times New Roman" w:cs="Times New Roman"/>
          <w:b/>
          <w:bCs/>
          <w:color w:val="000000"/>
          <w:sz w:val="24"/>
          <w:szCs w:val="24"/>
        </w:rPr>
      </w:pPr>
      <w:r w:rsidRPr="00365824">
        <w:rPr>
          <w:rFonts w:ascii="Times New Roman" w:hAnsi="Times New Roman" w:cs="Times New Roman"/>
          <w:b/>
          <w:bCs/>
          <w:color w:val="000000"/>
          <w:sz w:val="24"/>
          <w:szCs w:val="24"/>
        </w:rPr>
        <w:t>Интервьюер</w:t>
      </w:r>
      <w:r w:rsidRPr="003F779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1D26C6" w:rsidRPr="001D26C6">
        <w:rPr>
          <w:rFonts w:ascii="Times New Roman" w:hAnsi="Times New Roman" w:cs="Times New Roman"/>
          <w:color w:val="000000"/>
          <w:sz w:val="24"/>
          <w:szCs w:val="24"/>
        </w:rPr>
        <w:t>Спасибо вам большое. На этом все.</w:t>
      </w:r>
    </w:p>
    <w:p w14:paraId="45B1B8DB" w14:textId="77777777" w:rsidR="001E0D45" w:rsidRPr="00CD7DFA" w:rsidRDefault="001E0D45" w:rsidP="001E0D45">
      <w:pPr>
        <w:spacing w:line="360" w:lineRule="auto"/>
        <w:jc w:val="both"/>
        <w:rPr>
          <w:rFonts w:ascii="Times New Roman" w:hAnsi="Times New Roman" w:cs="Times New Roman"/>
          <w:color w:val="000000"/>
          <w:sz w:val="24"/>
          <w:szCs w:val="24"/>
          <w:shd w:val="clear" w:color="auto" w:fill="EEFFDE"/>
        </w:rPr>
      </w:pPr>
      <w:r>
        <w:rPr>
          <w:rFonts w:ascii="Times New Roman" w:hAnsi="Times New Roman" w:cs="Times New Roman"/>
          <w:b/>
          <w:bCs/>
          <w:color w:val="000000"/>
          <w:sz w:val="24"/>
          <w:szCs w:val="24"/>
        </w:rPr>
        <w:t xml:space="preserve"> </w:t>
      </w:r>
    </w:p>
    <w:sectPr w:rsidR="001E0D45" w:rsidRPr="00CD7DFA" w:rsidSect="00501972">
      <w:footerReference w:type="default" r:id="rId1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A8EDF9" w14:textId="77777777" w:rsidR="00BE5B18" w:rsidRDefault="00BE5B18" w:rsidP="00F937D1">
      <w:pPr>
        <w:spacing w:after="0" w:line="240" w:lineRule="auto"/>
      </w:pPr>
      <w:r>
        <w:separator/>
      </w:r>
    </w:p>
  </w:endnote>
  <w:endnote w:type="continuationSeparator" w:id="0">
    <w:p w14:paraId="7224D2EF" w14:textId="77777777" w:rsidR="00BE5B18" w:rsidRDefault="00BE5B18" w:rsidP="00F9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slC">
    <w:altName w:val="Times New Roman"/>
    <w:panose1 w:val="00000000000000000000"/>
    <w:charset w:val="00"/>
    <w:family w:val="roman"/>
    <w:notTrueType/>
    <w:pitch w:val="default"/>
  </w:font>
  <w:font w:name="HeliosCond">
    <w:altName w:val="Times New Roman"/>
    <w:panose1 w:val="00000000000000000000"/>
    <w:charset w:val="00"/>
    <w:family w:val="roman"/>
    <w:notTrueType/>
    <w:pitch w:val="default"/>
  </w:font>
  <w:font w:name="HeliosCondBlack">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856620"/>
      <w:docPartObj>
        <w:docPartGallery w:val="Page Numbers (Bottom of Page)"/>
        <w:docPartUnique/>
      </w:docPartObj>
    </w:sdtPr>
    <w:sdtContent>
      <w:p w14:paraId="56635789" w14:textId="77777777" w:rsidR="008A591A" w:rsidRDefault="00000000">
        <w:pPr>
          <w:pStyle w:val="a5"/>
          <w:jc w:val="center"/>
        </w:pPr>
        <w:r>
          <w:fldChar w:fldCharType="begin"/>
        </w:r>
        <w:r>
          <w:instrText>PAGE   \* MERGEFORMAT</w:instrText>
        </w:r>
        <w:r>
          <w:fldChar w:fldCharType="separate"/>
        </w:r>
        <w:r w:rsidR="006B1ACE">
          <w:rPr>
            <w:noProof/>
          </w:rPr>
          <w:t>58</w:t>
        </w:r>
        <w:r>
          <w:rPr>
            <w:noProof/>
          </w:rPr>
          <w:fldChar w:fldCharType="end"/>
        </w:r>
      </w:p>
    </w:sdtContent>
  </w:sdt>
  <w:p w14:paraId="3C220F31" w14:textId="77777777" w:rsidR="008A591A" w:rsidRDefault="008A59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835A4" w14:textId="77777777" w:rsidR="00BE5B18" w:rsidRDefault="00BE5B18" w:rsidP="00F937D1">
      <w:pPr>
        <w:spacing w:after="0" w:line="240" w:lineRule="auto"/>
      </w:pPr>
      <w:r>
        <w:separator/>
      </w:r>
    </w:p>
  </w:footnote>
  <w:footnote w:type="continuationSeparator" w:id="0">
    <w:p w14:paraId="545EF078" w14:textId="77777777" w:rsidR="00BE5B18" w:rsidRDefault="00BE5B18" w:rsidP="00F937D1">
      <w:pPr>
        <w:spacing w:after="0" w:line="240" w:lineRule="auto"/>
      </w:pPr>
      <w:r>
        <w:continuationSeparator/>
      </w:r>
    </w:p>
  </w:footnote>
  <w:footnote w:id="1">
    <w:p w14:paraId="46B2BCEF" w14:textId="77777777" w:rsidR="008A591A" w:rsidRPr="00796716" w:rsidRDefault="008A591A" w:rsidP="00FD6197">
      <w:pPr>
        <w:spacing w:after="0" w:line="360" w:lineRule="auto"/>
        <w:jc w:val="both"/>
        <w:rPr>
          <w:rFonts w:ascii="Times New Roman" w:hAnsi="Times New Roman"/>
          <w:color w:val="000000" w:themeColor="text1"/>
          <w:sz w:val="24"/>
          <w:szCs w:val="24"/>
        </w:rPr>
      </w:pPr>
      <w:r w:rsidRPr="00796716">
        <w:rPr>
          <w:rStyle w:val="af3"/>
          <w:color w:val="000000" w:themeColor="text1"/>
        </w:rPr>
        <w:footnoteRef/>
      </w:r>
      <w:r w:rsidRPr="00796716">
        <w:rPr>
          <w:color w:val="000000" w:themeColor="text1"/>
        </w:rPr>
        <w:t xml:space="preserve"> </w:t>
      </w:r>
      <w:r w:rsidRPr="00796716">
        <w:rPr>
          <w:rFonts w:ascii="Times New Roman" w:hAnsi="Times New Roman"/>
          <w:color w:val="000000" w:themeColor="text1"/>
          <w:sz w:val="20"/>
          <w:szCs w:val="20"/>
        </w:rPr>
        <w:t xml:space="preserve">Аакер, Д. Создание сильных брендов / Д. Аакер; пер. с англ. С. А. Старов </w:t>
      </w:r>
      <w:r w:rsidRPr="00796716">
        <w:rPr>
          <w:rFonts w:ascii="Times New Roman" w:eastAsia="Times New Roman" w:hAnsi="Times New Roman"/>
          <w:color w:val="000000" w:themeColor="text1"/>
          <w:sz w:val="20"/>
          <w:szCs w:val="20"/>
        </w:rPr>
        <w:t>и др</w:t>
      </w:r>
      <w:r w:rsidRPr="00796716">
        <w:rPr>
          <w:rFonts w:ascii="Times New Roman" w:hAnsi="Times New Roman"/>
          <w:color w:val="000000" w:themeColor="text1"/>
          <w:sz w:val="20"/>
          <w:szCs w:val="20"/>
        </w:rPr>
        <w:t xml:space="preserve">.  — Москва: </w:t>
      </w:r>
      <w:r w:rsidRPr="00796716">
        <w:rPr>
          <w:rFonts w:ascii="Times New Roman" w:hAnsi="Times New Roman"/>
          <w:color w:val="000000" w:themeColor="text1"/>
          <w:spacing w:val="1"/>
          <w:sz w:val="20"/>
          <w:szCs w:val="20"/>
          <w:shd w:val="clear" w:color="auto" w:fill="FFFFFF"/>
        </w:rPr>
        <w:t>Издательский дом Гребенникова</w:t>
      </w:r>
      <w:r w:rsidRPr="00796716">
        <w:rPr>
          <w:rFonts w:ascii="Times New Roman" w:hAnsi="Times New Roman"/>
          <w:color w:val="000000" w:themeColor="text1"/>
          <w:sz w:val="20"/>
          <w:szCs w:val="20"/>
        </w:rPr>
        <w:t xml:space="preserve">, 2003. — 440 с. </w:t>
      </w:r>
    </w:p>
  </w:footnote>
  <w:footnote w:id="2">
    <w:p w14:paraId="520708A5" w14:textId="77777777" w:rsidR="008A591A" w:rsidRPr="00796716" w:rsidRDefault="008A591A" w:rsidP="00FD6197">
      <w:pPr>
        <w:pStyle w:val="a7"/>
        <w:spacing w:after="0" w:line="360" w:lineRule="auto"/>
        <w:ind w:left="0"/>
        <w:contextualSpacing w:val="0"/>
        <w:jc w:val="both"/>
        <w:rPr>
          <w:rFonts w:ascii="Times New Roman" w:hAnsi="Times New Roman"/>
          <w:color w:val="000000" w:themeColor="text1"/>
          <w:sz w:val="24"/>
          <w:szCs w:val="24"/>
        </w:rPr>
      </w:pPr>
      <w:r w:rsidRPr="00796716">
        <w:rPr>
          <w:rStyle w:val="af3"/>
          <w:color w:val="000000" w:themeColor="text1"/>
        </w:rPr>
        <w:footnoteRef/>
      </w:r>
      <w:r w:rsidRPr="00796716">
        <w:rPr>
          <w:color w:val="000000" w:themeColor="text1"/>
        </w:rPr>
        <w:t xml:space="preserve"> </w:t>
      </w:r>
      <w:r w:rsidRPr="00796716">
        <w:rPr>
          <w:rFonts w:ascii="Times New Roman" w:hAnsi="Times New Roman"/>
          <w:iCs/>
          <w:color w:val="000000" w:themeColor="text1"/>
          <w:sz w:val="20"/>
          <w:szCs w:val="20"/>
        </w:rPr>
        <w:t xml:space="preserve">Котлер, Ф. Основы маркетинга </w:t>
      </w:r>
      <w:r w:rsidRPr="00796716">
        <w:rPr>
          <w:rFonts w:ascii="Times New Roman" w:hAnsi="Times New Roman"/>
          <w:color w:val="000000" w:themeColor="text1"/>
          <w:sz w:val="20"/>
          <w:szCs w:val="20"/>
        </w:rPr>
        <w:t>/ Ф. Котлер; пер. с англ. В. Б. Боброва. — Москва: Прогресс, 1991. — 651 с.</w:t>
      </w:r>
    </w:p>
  </w:footnote>
  <w:footnote w:id="3">
    <w:p w14:paraId="72E38A63" w14:textId="77777777" w:rsidR="008A591A" w:rsidRPr="00796716" w:rsidRDefault="008A591A" w:rsidP="00400818">
      <w:pPr>
        <w:spacing w:after="0" w:line="360" w:lineRule="auto"/>
        <w:jc w:val="both"/>
        <w:rPr>
          <w:rFonts w:ascii="Times New Roman" w:hAnsi="Times New Roman"/>
          <w:color w:val="000000" w:themeColor="text1"/>
          <w:sz w:val="24"/>
          <w:szCs w:val="24"/>
        </w:rPr>
      </w:pPr>
      <w:r w:rsidRPr="00796716">
        <w:rPr>
          <w:rStyle w:val="af3"/>
          <w:color w:val="000000" w:themeColor="text1"/>
        </w:rPr>
        <w:footnoteRef/>
      </w:r>
      <w:r w:rsidRPr="00796716">
        <w:rPr>
          <w:color w:val="000000" w:themeColor="text1"/>
        </w:rPr>
        <w:t xml:space="preserve"> </w:t>
      </w:r>
      <w:r w:rsidRPr="00796716">
        <w:rPr>
          <w:rFonts w:ascii="Times New Roman" w:eastAsia="Times New Roman" w:hAnsi="Times New Roman"/>
          <w:color w:val="000000" w:themeColor="text1"/>
          <w:sz w:val="20"/>
          <w:szCs w:val="20"/>
        </w:rPr>
        <w:t>Келлер, К. Л. Стратегический брэнд-менеджмент. Создание, оценка и управление марочным капиталом / К. Л. Келлер; пер. под ред. О. Л. Пелявского и др. — Москва: Вильямс, 2016. — 704 с.</w:t>
      </w:r>
    </w:p>
  </w:footnote>
  <w:footnote w:id="4">
    <w:p w14:paraId="1E41001D" w14:textId="77777777" w:rsidR="008A591A" w:rsidRPr="00796716" w:rsidRDefault="008A591A" w:rsidP="00400818">
      <w:pPr>
        <w:spacing w:after="0" w:line="360" w:lineRule="auto"/>
        <w:jc w:val="both"/>
        <w:rPr>
          <w:rFonts w:ascii="Times New Roman" w:hAnsi="Times New Roman"/>
          <w:color w:val="000000" w:themeColor="text1"/>
          <w:sz w:val="20"/>
          <w:szCs w:val="20"/>
        </w:rPr>
      </w:pPr>
      <w:r w:rsidRPr="00796716">
        <w:rPr>
          <w:rStyle w:val="af3"/>
          <w:color w:val="000000" w:themeColor="text1"/>
        </w:rPr>
        <w:footnoteRef/>
      </w:r>
      <w:r w:rsidRPr="00796716">
        <w:rPr>
          <w:color w:val="000000" w:themeColor="text1"/>
        </w:rPr>
        <w:t xml:space="preserve"> </w:t>
      </w:r>
      <w:r w:rsidRPr="00796716">
        <w:rPr>
          <w:rFonts w:ascii="Times New Roman" w:hAnsi="Times New Roman"/>
          <w:color w:val="000000" w:themeColor="text1"/>
          <w:sz w:val="20"/>
          <w:szCs w:val="20"/>
        </w:rPr>
        <w:t>Боровских, Ю. А. Бренд вуза как объект социологического исследования / </w:t>
      </w:r>
      <w:r w:rsidRPr="00796716">
        <w:rPr>
          <w:rFonts w:ascii="Times New Roman" w:hAnsi="Times New Roman"/>
          <w:iCs/>
          <w:color w:val="000000" w:themeColor="text1"/>
          <w:sz w:val="20"/>
          <w:szCs w:val="20"/>
        </w:rPr>
        <w:t>Ю. А. Боровских,</w:t>
      </w:r>
      <w:r w:rsidRPr="00796716">
        <w:rPr>
          <w:rFonts w:ascii="Times New Roman" w:hAnsi="Times New Roman"/>
          <w:i/>
          <w:iCs/>
          <w:color w:val="000000" w:themeColor="text1"/>
          <w:sz w:val="20"/>
          <w:szCs w:val="20"/>
        </w:rPr>
        <w:t xml:space="preserve"> </w:t>
      </w:r>
      <w:r w:rsidRPr="00796716">
        <w:rPr>
          <w:rFonts w:ascii="Times New Roman" w:hAnsi="Times New Roman"/>
          <w:iCs/>
          <w:color w:val="000000" w:themeColor="text1"/>
          <w:sz w:val="20"/>
          <w:szCs w:val="20"/>
        </w:rPr>
        <w:t>Е. Э. Смирнова</w:t>
      </w:r>
      <w:r w:rsidRPr="00796716">
        <w:rPr>
          <w:rFonts w:ascii="Times New Roman" w:hAnsi="Times New Roman"/>
          <w:color w:val="000000" w:themeColor="text1"/>
          <w:sz w:val="20"/>
          <w:szCs w:val="20"/>
        </w:rPr>
        <w:t xml:space="preserve"> // Вестник СПбГУ. — Сер. 12. №1. — 2014. — С. 157—165.</w:t>
      </w:r>
    </w:p>
  </w:footnote>
  <w:footnote w:id="5">
    <w:p w14:paraId="3EAE0DA9" w14:textId="77777777" w:rsidR="008A591A" w:rsidRPr="007C5D0A" w:rsidRDefault="008A591A" w:rsidP="0059666F">
      <w:pPr>
        <w:spacing w:after="0" w:line="360" w:lineRule="auto"/>
        <w:jc w:val="both"/>
        <w:rPr>
          <w:rFonts w:ascii="Times New Roman" w:hAnsi="Times New Roman"/>
          <w:color w:val="000000" w:themeColor="text1"/>
          <w:sz w:val="20"/>
          <w:szCs w:val="20"/>
        </w:rPr>
      </w:pPr>
      <w:r w:rsidRPr="007C5D0A">
        <w:rPr>
          <w:rStyle w:val="af3"/>
          <w:color w:val="000000" w:themeColor="text1"/>
          <w:sz w:val="20"/>
          <w:szCs w:val="20"/>
        </w:rPr>
        <w:footnoteRef/>
      </w:r>
      <w:r w:rsidRPr="007C5D0A">
        <w:rPr>
          <w:color w:val="000000" w:themeColor="text1"/>
          <w:sz w:val="20"/>
          <w:szCs w:val="20"/>
        </w:rPr>
        <w:t xml:space="preserve"> </w:t>
      </w:r>
      <w:r w:rsidRPr="007C5D0A">
        <w:rPr>
          <w:rFonts w:ascii="Times New Roman" w:hAnsi="Times New Roman"/>
          <w:color w:val="000000" w:themeColor="text1"/>
          <w:sz w:val="20"/>
          <w:szCs w:val="20"/>
        </w:rPr>
        <w:t>Колик, А. В. Роль брендинга в коммуникации современной организации / А. В. Колик // Брендинг как коммуникационная стратегия XXI века. — 2019. — С. 220—224.</w:t>
      </w:r>
    </w:p>
  </w:footnote>
  <w:footnote w:id="6">
    <w:p w14:paraId="364EDDEB" w14:textId="77777777" w:rsidR="008A591A" w:rsidRPr="006025D8" w:rsidRDefault="008A591A" w:rsidP="0059666F">
      <w:pPr>
        <w:spacing w:after="0" w:line="360" w:lineRule="auto"/>
        <w:jc w:val="both"/>
        <w:rPr>
          <w:rFonts w:ascii="Times New Roman" w:hAnsi="Times New Roman"/>
          <w:color w:val="000000" w:themeColor="text1"/>
          <w:sz w:val="20"/>
          <w:szCs w:val="20"/>
          <w:lang w:val="en-US"/>
        </w:rPr>
      </w:pPr>
      <w:r w:rsidRPr="007C5D0A">
        <w:rPr>
          <w:rStyle w:val="af3"/>
          <w:color w:val="000000" w:themeColor="text1"/>
          <w:sz w:val="20"/>
          <w:szCs w:val="20"/>
        </w:rPr>
        <w:footnoteRef/>
      </w:r>
      <w:r w:rsidRPr="007C5D0A">
        <w:rPr>
          <w:color w:val="000000" w:themeColor="text1"/>
          <w:sz w:val="20"/>
          <w:szCs w:val="20"/>
        </w:rPr>
        <w:t xml:space="preserve"> </w:t>
      </w:r>
      <w:r w:rsidRPr="007C5D0A">
        <w:rPr>
          <w:rFonts w:ascii="Times New Roman" w:hAnsi="Times New Roman"/>
          <w:color w:val="000000" w:themeColor="text1"/>
          <w:sz w:val="20"/>
          <w:szCs w:val="20"/>
        </w:rPr>
        <w:t>Черенков, В. И. Бренд и брендинг: вопросы теории и репрезентации / В. И. Черенков, А. А. Веретено // Вестник Санкт-Петербургского университета. Менеджмент</w:t>
      </w:r>
      <w:r w:rsidRPr="006025D8">
        <w:rPr>
          <w:rFonts w:ascii="Times New Roman" w:hAnsi="Times New Roman"/>
          <w:color w:val="000000" w:themeColor="text1"/>
          <w:sz w:val="20"/>
          <w:szCs w:val="20"/>
          <w:lang w:val="en-US"/>
        </w:rPr>
        <w:t xml:space="preserve">. — №2. — 2019. — </w:t>
      </w:r>
      <w:r w:rsidRPr="007C5D0A">
        <w:rPr>
          <w:rFonts w:ascii="Times New Roman" w:hAnsi="Times New Roman"/>
          <w:color w:val="000000" w:themeColor="text1"/>
          <w:sz w:val="20"/>
          <w:szCs w:val="20"/>
        </w:rPr>
        <w:t>С</w:t>
      </w:r>
      <w:r w:rsidRPr="006025D8">
        <w:rPr>
          <w:rFonts w:ascii="Times New Roman" w:hAnsi="Times New Roman"/>
          <w:color w:val="000000" w:themeColor="text1"/>
          <w:sz w:val="20"/>
          <w:szCs w:val="20"/>
          <w:lang w:val="en-US"/>
        </w:rPr>
        <w:t>. 145—174.</w:t>
      </w:r>
    </w:p>
  </w:footnote>
  <w:footnote w:id="7">
    <w:p w14:paraId="0AA44BD4" w14:textId="77777777" w:rsidR="008A591A" w:rsidRPr="006025D8" w:rsidRDefault="008A591A" w:rsidP="004A3F66">
      <w:pPr>
        <w:spacing w:after="0" w:line="360" w:lineRule="auto"/>
        <w:jc w:val="both"/>
        <w:rPr>
          <w:rFonts w:ascii="Times New Roman" w:hAnsi="Times New Roman"/>
          <w:color w:val="000000" w:themeColor="text1"/>
          <w:sz w:val="20"/>
          <w:szCs w:val="20"/>
          <w:lang w:val="en-US"/>
        </w:rPr>
      </w:pPr>
      <w:r w:rsidRPr="007C5D0A">
        <w:rPr>
          <w:rStyle w:val="af3"/>
          <w:color w:val="000000" w:themeColor="text1"/>
          <w:sz w:val="20"/>
          <w:szCs w:val="20"/>
        </w:rPr>
        <w:footnoteRef/>
      </w:r>
      <w:r w:rsidRPr="007C5D0A">
        <w:rPr>
          <w:color w:val="000000" w:themeColor="text1"/>
          <w:sz w:val="20"/>
          <w:szCs w:val="20"/>
          <w:lang w:val="en-US"/>
        </w:rPr>
        <w:t xml:space="preserve"> </w:t>
      </w:r>
      <w:r w:rsidRPr="007C5D0A">
        <w:rPr>
          <w:rFonts w:ascii="Times New Roman" w:eastAsia="Times New Roman" w:hAnsi="Times New Roman"/>
          <w:i/>
          <w:iCs/>
          <w:color w:val="000000" w:themeColor="text1"/>
          <w:sz w:val="20"/>
          <w:szCs w:val="20"/>
          <w:lang w:val="en-US"/>
        </w:rPr>
        <w:t>Wæraas, A.</w:t>
      </w:r>
      <w:r w:rsidRPr="007C5D0A">
        <w:rPr>
          <w:rFonts w:ascii="Times New Roman" w:eastAsia="Times New Roman" w:hAnsi="Times New Roman"/>
          <w:color w:val="000000" w:themeColor="text1"/>
          <w:sz w:val="20"/>
          <w:szCs w:val="20"/>
          <w:lang w:val="en-US"/>
        </w:rPr>
        <w:t xml:space="preserve"> </w:t>
      </w:r>
      <w:r w:rsidRPr="007C5D0A">
        <w:rPr>
          <w:rFonts w:ascii="Times New Roman" w:hAnsi="Times New Roman"/>
          <w:color w:val="000000" w:themeColor="text1"/>
          <w:sz w:val="20"/>
          <w:szCs w:val="20"/>
          <w:lang w:val="en-US"/>
        </w:rPr>
        <w:t xml:space="preserve">Defining the Essence of a University: Lessons from Higher Education Branding / </w:t>
      </w:r>
      <w:r w:rsidRPr="007C5D0A">
        <w:rPr>
          <w:rFonts w:ascii="Times New Roman" w:eastAsia="Times New Roman" w:hAnsi="Times New Roman"/>
          <w:i/>
          <w:iCs/>
          <w:color w:val="000000" w:themeColor="text1"/>
          <w:sz w:val="20"/>
          <w:szCs w:val="20"/>
          <w:lang w:val="en-US"/>
        </w:rPr>
        <w:t xml:space="preserve">A. Wæraas, M. N. Solbakk </w:t>
      </w:r>
      <w:r w:rsidRPr="007C5D0A">
        <w:rPr>
          <w:rFonts w:ascii="Times New Roman" w:eastAsia="Times New Roman" w:hAnsi="Times New Roman"/>
          <w:color w:val="000000" w:themeColor="text1"/>
          <w:sz w:val="20"/>
          <w:szCs w:val="20"/>
          <w:lang w:val="en-US"/>
        </w:rPr>
        <w:t xml:space="preserve">// </w:t>
      </w:r>
      <w:r w:rsidRPr="007C5D0A">
        <w:rPr>
          <w:rFonts w:ascii="Times New Roman" w:hAnsi="Times New Roman"/>
          <w:color w:val="000000" w:themeColor="text1"/>
          <w:sz w:val="20"/>
          <w:szCs w:val="20"/>
          <w:lang w:val="en-US"/>
        </w:rPr>
        <w:t xml:space="preserve">Higher Education. </w:t>
      </w:r>
      <w:r w:rsidRPr="007C5D0A">
        <w:rPr>
          <w:rFonts w:ascii="Times New Roman" w:hAnsi="Times New Roman"/>
          <w:i/>
          <w:iCs/>
          <w:color w:val="000000" w:themeColor="text1"/>
          <w:sz w:val="20"/>
          <w:szCs w:val="20"/>
          <w:lang w:val="en-US"/>
        </w:rPr>
        <w:t xml:space="preserve">— </w:t>
      </w:r>
      <w:r w:rsidRPr="007C5D0A">
        <w:rPr>
          <w:rFonts w:ascii="Times New Roman" w:hAnsi="Times New Roman"/>
          <w:color w:val="000000" w:themeColor="text1"/>
          <w:sz w:val="20"/>
          <w:szCs w:val="20"/>
          <w:lang w:val="en-US"/>
        </w:rPr>
        <w:t>№</w:t>
      </w:r>
      <w:r w:rsidRPr="007C5D0A">
        <w:rPr>
          <w:rFonts w:ascii="Times New Roman" w:eastAsia="Times New Roman" w:hAnsi="Times New Roman"/>
          <w:color w:val="000000" w:themeColor="text1"/>
          <w:sz w:val="20"/>
          <w:szCs w:val="20"/>
          <w:lang w:val="en-US"/>
        </w:rPr>
        <w:t>57(4). — 2009. — P. 449—462.</w:t>
      </w:r>
    </w:p>
  </w:footnote>
  <w:footnote w:id="8">
    <w:p w14:paraId="5BFDB41E" w14:textId="77777777" w:rsidR="008A591A" w:rsidRPr="007C5D0A" w:rsidRDefault="008A591A" w:rsidP="004A3F66">
      <w:pPr>
        <w:spacing w:after="0" w:line="360" w:lineRule="auto"/>
        <w:jc w:val="both"/>
        <w:rPr>
          <w:rFonts w:ascii="Times New Roman" w:hAnsi="Times New Roman"/>
          <w:color w:val="000000" w:themeColor="text1"/>
          <w:sz w:val="20"/>
          <w:szCs w:val="20"/>
          <w:lang w:val="en-US"/>
        </w:rPr>
      </w:pPr>
      <w:r w:rsidRPr="007C5D0A">
        <w:rPr>
          <w:rStyle w:val="af3"/>
          <w:color w:val="000000" w:themeColor="text1"/>
          <w:sz w:val="20"/>
          <w:szCs w:val="20"/>
        </w:rPr>
        <w:footnoteRef/>
      </w:r>
      <w:r w:rsidRPr="007C5D0A">
        <w:rPr>
          <w:color w:val="000000" w:themeColor="text1"/>
          <w:sz w:val="20"/>
          <w:szCs w:val="20"/>
          <w:lang w:val="en-US"/>
        </w:rPr>
        <w:t xml:space="preserve"> </w:t>
      </w:r>
      <w:r w:rsidRPr="007C5D0A">
        <w:rPr>
          <w:rFonts w:ascii="Times New Roman" w:hAnsi="Times New Roman"/>
          <w:i/>
          <w:iCs/>
          <w:color w:val="000000" w:themeColor="text1"/>
          <w:sz w:val="20"/>
          <w:szCs w:val="20"/>
          <w:shd w:val="clear" w:color="auto" w:fill="FFFFFF"/>
          <w:lang w:val="en-US"/>
        </w:rPr>
        <w:t>Yaping, X.</w:t>
      </w:r>
      <w:r w:rsidRPr="007C5D0A">
        <w:rPr>
          <w:rFonts w:ascii="Times New Roman" w:hAnsi="Times New Roman"/>
          <w:color w:val="000000" w:themeColor="text1"/>
          <w:sz w:val="20"/>
          <w:szCs w:val="20"/>
          <w:shd w:val="clear" w:color="auto" w:fill="FFFFFF"/>
          <w:lang w:val="en-US"/>
        </w:rPr>
        <w:t xml:space="preserve"> University brand: A systematic literature review / </w:t>
      </w:r>
      <w:r w:rsidRPr="007C5D0A">
        <w:rPr>
          <w:rFonts w:ascii="Times New Roman" w:hAnsi="Times New Roman"/>
          <w:i/>
          <w:iCs/>
          <w:color w:val="000000" w:themeColor="text1"/>
          <w:sz w:val="20"/>
          <w:szCs w:val="20"/>
          <w:shd w:val="clear" w:color="auto" w:fill="FFFFFF"/>
          <w:lang w:val="en-US"/>
        </w:rPr>
        <w:t>X. Yaping, N. T. T. Nam, P. D. Quyet, C. T. Khanh</w:t>
      </w:r>
      <w:r w:rsidRPr="007C5D0A">
        <w:rPr>
          <w:rFonts w:ascii="Times New Roman" w:hAnsi="Times New Roman"/>
          <w:color w:val="000000" w:themeColor="text1"/>
          <w:sz w:val="20"/>
          <w:szCs w:val="20"/>
          <w:shd w:val="clear" w:color="auto" w:fill="FFFFFF"/>
          <w:lang w:val="en-US"/>
        </w:rPr>
        <w:t xml:space="preserve"> // Heliyon. — </w:t>
      </w:r>
      <w:r w:rsidRPr="007C5D0A">
        <w:rPr>
          <w:rFonts w:ascii="Times New Roman" w:hAnsi="Times New Roman"/>
          <w:color w:val="000000" w:themeColor="text1"/>
          <w:sz w:val="20"/>
          <w:szCs w:val="20"/>
          <w:lang w:val="en-US"/>
        </w:rPr>
        <w:t>№</w:t>
      </w:r>
      <w:r w:rsidRPr="007C5D0A">
        <w:rPr>
          <w:rFonts w:ascii="Times New Roman" w:eastAsia="Times New Roman" w:hAnsi="Times New Roman"/>
          <w:color w:val="000000" w:themeColor="text1"/>
          <w:sz w:val="20"/>
          <w:szCs w:val="20"/>
          <w:lang w:val="en-US"/>
        </w:rPr>
        <w:t>9(6). — 2023. — 13 p.</w:t>
      </w:r>
    </w:p>
  </w:footnote>
  <w:footnote w:id="9">
    <w:p w14:paraId="2EF3D444" w14:textId="77777777" w:rsidR="008A591A" w:rsidRPr="007C5D0A" w:rsidRDefault="008A591A" w:rsidP="004A3F66">
      <w:pPr>
        <w:spacing w:after="0" w:line="360" w:lineRule="auto"/>
        <w:jc w:val="both"/>
        <w:rPr>
          <w:rFonts w:ascii="Times New Roman" w:hAnsi="Times New Roman"/>
          <w:color w:val="000000" w:themeColor="text1"/>
          <w:sz w:val="20"/>
          <w:szCs w:val="20"/>
        </w:rPr>
      </w:pPr>
      <w:r w:rsidRPr="007C5D0A">
        <w:rPr>
          <w:rStyle w:val="af3"/>
          <w:color w:val="000000" w:themeColor="text1"/>
          <w:sz w:val="20"/>
          <w:szCs w:val="20"/>
        </w:rPr>
        <w:footnoteRef/>
      </w:r>
      <w:r w:rsidRPr="007C5D0A">
        <w:rPr>
          <w:color w:val="000000" w:themeColor="text1"/>
          <w:sz w:val="20"/>
          <w:szCs w:val="20"/>
        </w:rPr>
        <w:t>  </w:t>
      </w:r>
      <w:r w:rsidRPr="007C5D0A">
        <w:rPr>
          <w:rFonts w:ascii="Times New Roman" w:hAnsi="Times New Roman"/>
          <w:color w:val="000000" w:themeColor="text1"/>
          <w:sz w:val="20"/>
          <w:szCs w:val="20"/>
        </w:rPr>
        <w:t>Чечулин, А. В. Брендинг в системе управления современного российского</w:t>
      </w:r>
      <w:r w:rsidRPr="007C5D0A">
        <w:rPr>
          <w:rFonts w:ascii="Times New Roman" w:hAnsi="Times New Roman"/>
          <w:color w:val="000000" w:themeColor="text1"/>
          <w:sz w:val="20"/>
          <w:szCs w:val="20"/>
        </w:rPr>
        <w:br/>
        <w:t>университета / А. В. Чечулин // Профессиональное образование и рынок труда. — № 4.— 2020. — С. 97—104.</w:t>
      </w:r>
    </w:p>
  </w:footnote>
  <w:footnote w:id="10">
    <w:p w14:paraId="5B2307B9" w14:textId="77777777" w:rsidR="008A591A" w:rsidRPr="007C5D0A" w:rsidRDefault="008A591A" w:rsidP="004A3F66">
      <w:pPr>
        <w:spacing w:after="0" w:line="360" w:lineRule="auto"/>
        <w:jc w:val="both"/>
        <w:rPr>
          <w:rFonts w:ascii="Times New Roman" w:hAnsi="Times New Roman"/>
          <w:sz w:val="20"/>
          <w:szCs w:val="20"/>
        </w:rPr>
      </w:pPr>
      <w:r w:rsidRPr="007C5D0A">
        <w:rPr>
          <w:rStyle w:val="af3"/>
          <w:color w:val="000000" w:themeColor="text1"/>
          <w:sz w:val="20"/>
          <w:szCs w:val="20"/>
        </w:rPr>
        <w:footnoteRef/>
      </w:r>
      <w:r>
        <w:t xml:space="preserve"> </w:t>
      </w:r>
      <w:r w:rsidRPr="009F03EE">
        <w:rPr>
          <w:rFonts w:ascii="Times New Roman" w:hAnsi="Times New Roman"/>
          <w:color w:val="000000" w:themeColor="text1"/>
          <w:sz w:val="20"/>
          <w:szCs w:val="20"/>
        </w:rPr>
        <w:t>Прядко</w:t>
      </w:r>
      <w:r w:rsidRPr="009F03EE">
        <w:rPr>
          <w:rFonts w:ascii="Times New Roman" w:hAnsi="Times New Roman"/>
          <w:color w:val="000000"/>
          <w:sz w:val="20"/>
          <w:szCs w:val="20"/>
        </w:rPr>
        <w:t>, С. Н. Управление брендом вуза: теоретические аспекты и прикладные решения /</w:t>
      </w:r>
      <w:r w:rsidRPr="009F03EE">
        <w:rPr>
          <w:rFonts w:ascii="Times New Roman" w:hAnsi="Times New Roman"/>
          <w:color w:val="000000"/>
          <w:sz w:val="20"/>
          <w:szCs w:val="20"/>
          <w:lang w:val="en-US"/>
        </w:rPr>
        <w:t> </w:t>
      </w:r>
      <w:r w:rsidRPr="009F03EE">
        <w:rPr>
          <w:rFonts w:ascii="Times New Roman" w:hAnsi="Times New Roman"/>
          <w:color w:val="000000"/>
          <w:sz w:val="20"/>
          <w:szCs w:val="20"/>
        </w:rPr>
        <w:t>С. Н. Прядко // Научный результат. Экономические исследования. — Т. 9. №1. — 2023. —С. 96</w:t>
      </w:r>
      <w:r w:rsidRPr="009F03EE">
        <w:rPr>
          <w:rFonts w:ascii="Times New Roman" w:hAnsi="Times New Roman"/>
          <w:sz w:val="20"/>
          <w:szCs w:val="20"/>
        </w:rPr>
        <w:t>—</w:t>
      </w:r>
      <w:r w:rsidRPr="009F03EE">
        <w:rPr>
          <w:rFonts w:ascii="Times New Roman" w:hAnsi="Times New Roman"/>
          <w:color w:val="000000"/>
          <w:sz w:val="20"/>
          <w:szCs w:val="20"/>
        </w:rPr>
        <w:t>107.</w:t>
      </w:r>
    </w:p>
  </w:footnote>
  <w:footnote w:id="11">
    <w:p w14:paraId="69EC27EF" w14:textId="77777777" w:rsidR="008A591A" w:rsidRPr="008B1E67" w:rsidRDefault="008A591A" w:rsidP="004A3F66">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iCs/>
          <w:color w:val="242021"/>
          <w:sz w:val="20"/>
          <w:szCs w:val="20"/>
        </w:rPr>
        <w:t xml:space="preserve">Аликперов, И. М. </w:t>
      </w:r>
      <w:r w:rsidRPr="009F03EE">
        <w:rPr>
          <w:rFonts w:ascii="Times New Roman" w:hAnsi="Times New Roman"/>
          <w:bCs/>
          <w:color w:val="000000"/>
          <w:sz w:val="20"/>
          <w:szCs w:val="20"/>
        </w:rPr>
        <w:t xml:space="preserve">Образовательная организация в рыночных условиях: возможности нейминга и брендинга / И. М. </w:t>
      </w:r>
      <w:r w:rsidRPr="009F03EE">
        <w:rPr>
          <w:rFonts w:ascii="Times New Roman" w:hAnsi="Times New Roman"/>
          <w:bCs/>
          <w:iCs/>
          <w:color w:val="000000"/>
          <w:sz w:val="20"/>
          <w:szCs w:val="20"/>
        </w:rPr>
        <w:t xml:space="preserve">Аликперов // </w:t>
      </w:r>
      <w:r w:rsidRPr="009F03EE">
        <w:rPr>
          <w:rFonts w:ascii="Times New Roman" w:hAnsi="Times New Roman"/>
          <w:color w:val="000000"/>
          <w:sz w:val="20"/>
          <w:szCs w:val="20"/>
        </w:rPr>
        <w:t>Маркетинг в России и за рубежом. — № 4(132). — 2019. — С. 63</w:t>
      </w:r>
      <w:r w:rsidRPr="009F03EE">
        <w:rPr>
          <w:rFonts w:ascii="Times New Roman" w:hAnsi="Times New Roman"/>
          <w:sz w:val="20"/>
          <w:szCs w:val="20"/>
        </w:rPr>
        <w:t>—</w:t>
      </w:r>
      <w:r w:rsidRPr="009F03EE">
        <w:rPr>
          <w:rFonts w:ascii="Times New Roman" w:hAnsi="Times New Roman"/>
          <w:color w:val="000000"/>
          <w:sz w:val="20"/>
          <w:szCs w:val="20"/>
        </w:rPr>
        <w:t>74.</w:t>
      </w:r>
    </w:p>
  </w:footnote>
  <w:footnote w:id="12">
    <w:p w14:paraId="23C4F2F6" w14:textId="77777777" w:rsidR="008A591A" w:rsidRPr="008B1E67" w:rsidRDefault="008A591A" w:rsidP="004A3F66">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color w:val="1A1A1A"/>
          <w:sz w:val="20"/>
          <w:szCs w:val="20"/>
        </w:rPr>
        <w:t xml:space="preserve">Грошев, И. В. </w:t>
      </w:r>
      <w:r w:rsidRPr="009F03EE">
        <w:rPr>
          <w:rFonts w:ascii="Times New Roman" w:hAnsi="Times New Roman"/>
          <w:color w:val="000000"/>
          <w:sz w:val="20"/>
          <w:szCs w:val="20"/>
        </w:rPr>
        <w:t>Вуз как объект брендинга / И. В. Грошев, В. М. Юрьев // Практика модернизации. — №1. — 2010. — С. 23</w:t>
      </w:r>
      <w:r w:rsidRPr="009F03EE">
        <w:rPr>
          <w:rFonts w:ascii="Times New Roman" w:hAnsi="Times New Roman"/>
          <w:sz w:val="20"/>
          <w:szCs w:val="20"/>
        </w:rPr>
        <w:t>—</w:t>
      </w:r>
      <w:r w:rsidRPr="009F03EE">
        <w:rPr>
          <w:rFonts w:ascii="Times New Roman" w:hAnsi="Times New Roman"/>
          <w:color w:val="000000"/>
          <w:sz w:val="20"/>
          <w:szCs w:val="20"/>
        </w:rPr>
        <w:t>29</w:t>
      </w:r>
      <w:r w:rsidRPr="009F03EE">
        <w:rPr>
          <w:rFonts w:ascii="Times New Roman" w:hAnsi="Times New Roman"/>
          <w:sz w:val="20"/>
          <w:szCs w:val="20"/>
        </w:rPr>
        <w:t>.</w:t>
      </w:r>
    </w:p>
  </w:footnote>
  <w:footnote w:id="13">
    <w:p w14:paraId="55A999DD" w14:textId="77777777" w:rsidR="008A591A" w:rsidRPr="008B1E67" w:rsidRDefault="008A591A" w:rsidP="004A3F66">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color w:val="1A1A1A"/>
          <w:sz w:val="20"/>
          <w:szCs w:val="20"/>
        </w:rPr>
        <w:t>Карикова, А.</w:t>
      </w:r>
      <w:r w:rsidRPr="009F03EE">
        <w:rPr>
          <w:rFonts w:ascii="Times New Roman" w:hAnsi="Times New Roman"/>
          <w:sz w:val="20"/>
          <w:szCs w:val="20"/>
        </w:rPr>
        <w:t xml:space="preserve"> С. Стратегия формирования бренда университета в современном образовательном пространстве </w:t>
      </w:r>
      <w:r w:rsidRPr="009F03EE">
        <w:rPr>
          <w:rFonts w:ascii="Times New Roman" w:hAnsi="Times New Roman"/>
          <w:color w:val="1A1A1A"/>
          <w:sz w:val="20"/>
          <w:szCs w:val="20"/>
        </w:rPr>
        <w:t xml:space="preserve">/ </w:t>
      </w:r>
      <w:r w:rsidRPr="009F03EE">
        <w:rPr>
          <w:rFonts w:ascii="Times New Roman" w:hAnsi="Times New Roman"/>
          <w:sz w:val="20"/>
          <w:szCs w:val="20"/>
        </w:rPr>
        <w:t xml:space="preserve">А. С. Карикова </w:t>
      </w:r>
      <w:r w:rsidRPr="009F03EE">
        <w:rPr>
          <w:rFonts w:ascii="Times New Roman" w:hAnsi="Times New Roman"/>
          <w:color w:val="1A1A1A"/>
          <w:sz w:val="20"/>
          <w:szCs w:val="20"/>
        </w:rPr>
        <w:t>//</w:t>
      </w:r>
      <w:r w:rsidRPr="009F03EE">
        <w:rPr>
          <w:rFonts w:ascii="Times New Roman" w:hAnsi="Times New Roman"/>
          <w:sz w:val="20"/>
          <w:szCs w:val="20"/>
        </w:rPr>
        <w:t xml:space="preserve"> Стратегические решения. — №4. — 2020. — С. 420—429.</w:t>
      </w:r>
    </w:p>
  </w:footnote>
  <w:footnote w:id="14">
    <w:p w14:paraId="66808C99" w14:textId="77777777" w:rsidR="008A591A" w:rsidRPr="00EA2E47" w:rsidRDefault="008A591A" w:rsidP="004A3F66">
      <w:pPr>
        <w:spacing w:after="0" w:line="360" w:lineRule="auto"/>
        <w:jc w:val="both"/>
        <w:rPr>
          <w:rFonts w:ascii="Times New Roman" w:hAnsi="Times New Roman"/>
          <w:sz w:val="20"/>
          <w:szCs w:val="20"/>
        </w:rPr>
      </w:pPr>
      <w:r>
        <w:rPr>
          <w:rStyle w:val="af3"/>
        </w:rPr>
        <w:footnoteRef/>
      </w:r>
      <w:r>
        <w:t xml:space="preserve"> </w:t>
      </w:r>
      <w:r w:rsidRPr="00A718FB">
        <w:rPr>
          <w:rFonts w:ascii="Times New Roman" w:hAnsi="Times New Roman"/>
          <w:color w:val="000000" w:themeColor="text1"/>
          <w:sz w:val="20"/>
          <w:szCs w:val="20"/>
        </w:rPr>
        <w:t>Беккер, Е. Г. Особенности бренда вуза / Е. Г. Беккер // Финансы: теория и практика. — №2. —2012. — С. 121—133.</w:t>
      </w:r>
    </w:p>
  </w:footnote>
  <w:footnote w:id="15">
    <w:p w14:paraId="6C9EB733" w14:textId="77777777" w:rsidR="008A591A" w:rsidRPr="00A718FB" w:rsidRDefault="008A591A" w:rsidP="004A3F66">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color w:val="000000"/>
          <w:sz w:val="20"/>
          <w:szCs w:val="20"/>
        </w:rPr>
        <w:t xml:space="preserve">Жадько, Е. А. Управление брендом университета на рынке профессионального образования / Е. А. Жадько // </w:t>
      </w:r>
      <w:r w:rsidRPr="009F03EE">
        <w:rPr>
          <w:rFonts w:ascii="Times New Roman" w:hAnsi="Times New Roman"/>
          <w:sz w:val="20"/>
          <w:szCs w:val="20"/>
        </w:rPr>
        <w:t>Практический маркетинг. — №1(251). — 2018. — С. 12—18.</w:t>
      </w:r>
    </w:p>
  </w:footnote>
  <w:footnote w:id="16">
    <w:p w14:paraId="1FE715C4" w14:textId="77777777" w:rsidR="008A591A" w:rsidRDefault="008A591A" w:rsidP="004A3F66">
      <w:pPr>
        <w:pStyle w:val="af1"/>
        <w:spacing w:line="360" w:lineRule="auto"/>
      </w:pPr>
      <w:r>
        <w:rPr>
          <w:rStyle w:val="af3"/>
        </w:rPr>
        <w:footnoteRef/>
      </w:r>
      <w:r>
        <w:t xml:space="preserve"> </w:t>
      </w:r>
      <w:r w:rsidRPr="007C5D0A">
        <w:rPr>
          <w:rFonts w:ascii="Times New Roman" w:hAnsi="Times New Roman"/>
          <w:color w:val="000000" w:themeColor="text1"/>
        </w:rPr>
        <w:t>Шевченко, Д. А. Как создаются бренды российских университетов / Д. А. Шевченко // Практический маркетинг. — №9(283). — 2020. — С. 30—40.</w:t>
      </w:r>
    </w:p>
  </w:footnote>
  <w:footnote w:id="17">
    <w:p w14:paraId="7F3ACBF4" w14:textId="77777777" w:rsidR="008A591A" w:rsidRPr="004A3F66" w:rsidRDefault="008A591A" w:rsidP="004A3F66">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color w:val="000000"/>
          <w:sz w:val="20"/>
          <w:szCs w:val="20"/>
        </w:rPr>
        <w:t xml:space="preserve">Шаляпина, М. А. </w:t>
      </w:r>
      <w:r w:rsidRPr="009F03EE">
        <w:rPr>
          <w:rFonts w:ascii="Times New Roman" w:hAnsi="Times New Roman"/>
          <w:bCs/>
          <w:color w:val="000000"/>
          <w:sz w:val="20"/>
          <w:szCs w:val="20"/>
        </w:rPr>
        <w:t>Маркетинг в непроизводственной сфере. Клиентоориентированный маркетинг (анализ опыта зарубежных ВУЗов) / М. А. Шаляпина //</w:t>
      </w:r>
      <w:r w:rsidRPr="009F03EE">
        <w:rPr>
          <w:rFonts w:ascii="Times New Roman" w:hAnsi="Times New Roman"/>
          <w:bCs/>
          <w:iCs/>
          <w:color w:val="000000"/>
          <w:sz w:val="20"/>
          <w:szCs w:val="20"/>
        </w:rPr>
        <w:t xml:space="preserve"> </w:t>
      </w:r>
      <w:r w:rsidRPr="009F03EE">
        <w:rPr>
          <w:rFonts w:ascii="Times New Roman" w:hAnsi="Times New Roman"/>
          <w:color w:val="000000"/>
          <w:sz w:val="20"/>
          <w:szCs w:val="20"/>
        </w:rPr>
        <w:t>Маркетинг в России и за рубежом. — № 2(112). — 2016. — С.</w:t>
      </w:r>
      <w:r w:rsidRPr="009F03EE">
        <w:rPr>
          <w:rFonts w:ascii="Times New Roman" w:hAnsi="Times New Roman"/>
          <w:sz w:val="20"/>
          <w:szCs w:val="20"/>
        </w:rPr>
        <w:t xml:space="preserve"> 83—88.</w:t>
      </w:r>
    </w:p>
  </w:footnote>
  <w:footnote w:id="18">
    <w:p w14:paraId="0DAF41FC" w14:textId="77777777" w:rsidR="008A591A" w:rsidRPr="002F6FC2" w:rsidRDefault="008A591A" w:rsidP="002F6FC2">
      <w:pPr>
        <w:spacing w:after="0" w:line="360" w:lineRule="auto"/>
        <w:jc w:val="both"/>
        <w:rPr>
          <w:rFonts w:ascii="Times New Roman" w:hAnsi="Times New Roman"/>
          <w:color w:val="000000" w:themeColor="text1"/>
          <w:sz w:val="20"/>
          <w:szCs w:val="20"/>
        </w:rPr>
      </w:pPr>
      <w:r>
        <w:rPr>
          <w:rStyle w:val="af3"/>
        </w:rPr>
        <w:footnoteRef/>
      </w:r>
      <w:r>
        <w:t xml:space="preserve"> </w:t>
      </w:r>
      <w:r w:rsidRPr="009F03EE">
        <w:rPr>
          <w:rFonts w:ascii="Times New Roman" w:hAnsi="Times New Roman"/>
          <w:color w:val="000000" w:themeColor="text1"/>
          <w:sz w:val="20"/>
          <w:szCs w:val="20"/>
        </w:rPr>
        <w:t>Федорова, А. В. Моделирование конвергентных коммуникаций брендинга на междисциплинарной основе / А. В. Федорова, А. В. Иванов // Инновации и инвестиции. — №12. — 2018. — С. 357</w:t>
      </w:r>
      <w:r w:rsidRPr="009F03EE">
        <w:rPr>
          <w:rFonts w:ascii="Times New Roman" w:hAnsi="Times New Roman"/>
          <w:sz w:val="20"/>
          <w:szCs w:val="20"/>
        </w:rPr>
        <w:t>—</w:t>
      </w:r>
      <w:r w:rsidRPr="009F03EE">
        <w:rPr>
          <w:rFonts w:ascii="Times New Roman" w:hAnsi="Times New Roman"/>
          <w:color w:val="000000" w:themeColor="text1"/>
          <w:sz w:val="20"/>
          <w:szCs w:val="20"/>
        </w:rPr>
        <w:t>361.</w:t>
      </w:r>
    </w:p>
  </w:footnote>
  <w:footnote w:id="19">
    <w:p w14:paraId="17831B38" w14:textId="77777777" w:rsidR="008A591A" w:rsidRPr="002F6FC2" w:rsidRDefault="008A591A" w:rsidP="002F6FC2">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color w:val="1A1A1A"/>
          <w:sz w:val="20"/>
          <w:szCs w:val="20"/>
        </w:rPr>
        <w:t xml:space="preserve">Михальченко, В. </w:t>
      </w:r>
      <w:r w:rsidRPr="009F03EE">
        <w:rPr>
          <w:rFonts w:ascii="Times New Roman" w:hAnsi="Times New Roman"/>
          <w:sz w:val="20"/>
          <w:szCs w:val="20"/>
        </w:rPr>
        <w:t xml:space="preserve">Л. Коммуникационная стратегия </w:t>
      </w:r>
      <w:r w:rsidRPr="009F03EE">
        <w:rPr>
          <w:rFonts w:ascii="Times New Roman" w:hAnsi="Times New Roman"/>
          <w:sz w:val="20"/>
          <w:szCs w:val="20"/>
          <w:lang w:val="en-US"/>
        </w:rPr>
        <w:t>PR</w:t>
      </w:r>
      <w:r w:rsidRPr="009F03EE">
        <w:rPr>
          <w:rFonts w:ascii="Times New Roman" w:hAnsi="Times New Roman"/>
          <w:sz w:val="20"/>
          <w:szCs w:val="20"/>
        </w:rPr>
        <w:t>: бренд, имидж, репутация / В. Л. Михальченко // Вестник Московского университета. Журналистика. — №10. — 2010. — С. 207—218.</w:t>
      </w:r>
    </w:p>
  </w:footnote>
  <w:footnote w:id="20">
    <w:p w14:paraId="1BB7EF70" w14:textId="77777777" w:rsidR="008A591A" w:rsidRPr="002F6FC2" w:rsidRDefault="008A591A" w:rsidP="002F6FC2">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sz w:val="20"/>
          <w:szCs w:val="20"/>
        </w:rPr>
        <w:t>Балабай, С. В. Бренд и целевая аудитория: трудности диалога и возможности коммуникации / С. В. Балабай, А. А. Манаев // Парадигмы управления, экономики и права. — №2. — 2020. — С. 51—57.</w:t>
      </w:r>
    </w:p>
  </w:footnote>
  <w:footnote w:id="21">
    <w:p w14:paraId="7A696916" w14:textId="77777777" w:rsidR="008A591A" w:rsidRPr="00E01388" w:rsidRDefault="008A591A" w:rsidP="00760022">
      <w:pPr>
        <w:spacing w:after="0" w:line="360" w:lineRule="auto"/>
        <w:jc w:val="both"/>
        <w:rPr>
          <w:rFonts w:ascii="Times New Roman" w:hAnsi="Times New Roman"/>
          <w:sz w:val="20"/>
          <w:szCs w:val="20"/>
        </w:rPr>
      </w:pPr>
      <w:r>
        <w:rPr>
          <w:rStyle w:val="af3"/>
        </w:rPr>
        <w:footnoteRef/>
      </w:r>
      <w:r>
        <w:t xml:space="preserve"> </w:t>
      </w:r>
      <w:bookmarkStart w:id="4" w:name="_Hlk168945584"/>
      <w:r w:rsidRPr="009F03EE">
        <w:rPr>
          <w:rFonts w:ascii="Times New Roman" w:hAnsi="Times New Roman"/>
          <w:sz w:val="20"/>
          <w:szCs w:val="20"/>
        </w:rPr>
        <w:t>Колик, А. В. Роль брендинга в коммуникации современной организации / А. В. Колик // Брендинг как коммуникационная стратегия XXI века. — 2019. — С. 220—224.</w:t>
      </w:r>
      <w:bookmarkEnd w:id="4"/>
    </w:p>
  </w:footnote>
  <w:footnote w:id="22">
    <w:p w14:paraId="38F1632F" w14:textId="77777777" w:rsidR="008A591A" w:rsidRDefault="008A591A" w:rsidP="00760022">
      <w:pPr>
        <w:pStyle w:val="af1"/>
        <w:spacing w:line="360" w:lineRule="auto"/>
      </w:pPr>
      <w:r>
        <w:rPr>
          <w:rStyle w:val="af3"/>
        </w:rPr>
        <w:footnoteRef/>
      </w:r>
      <w:r>
        <w:t xml:space="preserve"> </w:t>
      </w:r>
      <w:r w:rsidRPr="009F03EE">
        <w:rPr>
          <w:rFonts w:ascii="Times New Roman" w:hAnsi="Times New Roman"/>
          <w:color w:val="1A1A1A"/>
        </w:rPr>
        <w:t xml:space="preserve">Зиганшина, А. А.   Этапы реализации коммуникационной стратегии брендов в цифровой среде / А. А. Зиганшина // Журналистика и массовые коммуникации. — </w:t>
      </w:r>
      <w:r w:rsidRPr="009F03EE">
        <w:rPr>
          <w:rFonts w:ascii="Times New Roman" w:hAnsi="Times New Roman"/>
          <w:color w:val="242021"/>
        </w:rPr>
        <w:t>2018. — С. 20</w:t>
      </w:r>
      <w:r w:rsidRPr="009F03EE">
        <w:rPr>
          <w:rFonts w:ascii="Times New Roman" w:hAnsi="Times New Roman"/>
        </w:rPr>
        <w:t>—</w:t>
      </w:r>
      <w:r w:rsidRPr="009F03EE">
        <w:rPr>
          <w:rFonts w:ascii="Times New Roman" w:hAnsi="Times New Roman"/>
          <w:color w:val="242021"/>
        </w:rPr>
        <w:t>34.</w:t>
      </w:r>
    </w:p>
  </w:footnote>
  <w:footnote w:id="23">
    <w:p w14:paraId="1F76D506" w14:textId="77777777" w:rsidR="008A591A" w:rsidRPr="00760022" w:rsidRDefault="008A591A" w:rsidP="009D7602">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color w:val="1A1A1A"/>
          <w:sz w:val="20"/>
          <w:szCs w:val="20"/>
        </w:rPr>
        <w:t>Ванюшкина, В.</w:t>
      </w:r>
      <w:r w:rsidRPr="009F03EE">
        <w:rPr>
          <w:rFonts w:ascii="Times New Roman" w:hAnsi="Times New Roman"/>
          <w:sz w:val="20"/>
          <w:szCs w:val="20"/>
        </w:rPr>
        <w:t xml:space="preserve"> В. Цифровой дискурс брендинга / В. В. Ванюшкина // Вестник Ростовского государственного экономического университета </w:t>
      </w:r>
      <w:r w:rsidRPr="009F03EE">
        <w:rPr>
          <w:rFonts w:ascii="Times New Roman" w:hAnsi="Times New Roman"/>
          <w:color w:val="000000"/>
          <w:sz w:val="20"/>
          <w:szCs w:val="20"/>
        </w:rPr>
        <w:t>(РИНХ). — №2 (54). — 2016. — С. 23</w:t>
      </w:r>
      <w:r w:rsidRPr="009F03EE">
        <w:rPr>
          <w:rFonts w:ascii="Times New Roman" w:hAnsi="Times New Roman"/>
          <w:sz w:val="20"/>
          <w:szCs w:val="20"/>
        </w:rPr>
        <w:t>—</w:t>
      </w:r>
      <w:r w:rsidRPr="009F03EE">
        <w:rPr>
          <w:rFonts w:ascii="Times New Roman" w:hAnsi="Times New Roman"/>
          <w:color w:val="000000"/>
          <w:sz w:val="20"/>
          <w:szCs w:val="20"/>
        </w:rPr>
        <w:t>29.</w:t>
      </w:r>
    </w:p>
  </w:footnote>
  <w:footnote w:id="24">
    <w:p w14:paraId="2CD6FD94" w14:textId="77777777" w:rsidR="008A591A" w:rsidRPr="00760022" w:rsidRDefault="008A591A" w:rsidP="00760022">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color w:val="000000"/>
          <w:sz w:val="20"/>
          <w:szCs w:val="20"/>
        </w:rPr>
        <w:t>Кузьмина, О. Г. Использование интернет-технологий в создании и развитии образа бренда / О. Г. Кузьмина // Альманах теоретических и прикладных исследований рекламы. — №1. — 2014. — С. 111</w:t>
      </w:r>
      <w:r w:rsidRPr="009F03EE">
        <w:rPr>
          <w:rFonts w:ascii="Times New Roman" w:hAnsi="Times New Roman"/>
          <w:sz w:val="20"/>
          <w:szCs w:val="20"/>
        </w:rPr>
        <w:t>—</w:t>
      </w:r>
      <w:r w:rsidRPr="009F03EE">
        <w:rPr>
          <w:rFonts w:ascii="Times New Roman" w:hAnsi="Times New Roman"/>
          <w:color w:val="000000"/>
          <w:sz w:val="20"/>
          <w:szCs w:val="20"/>
        </w:rPr>
        <w:t>126.</w:t>
      </w:r>
    </w:p>
  </w:footnote>
  <w:footnote w:id="25">
    <w:p w14:paraId="4ECAEBA9" w14:textId="77777777" w:rsidR="008A591A" w:rsidRPr="005D7DE5" w:rsidRDefault="008A591A" w:rsidP="005D7DE5">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color w:val="000000" w:themeColor="text1"/>
          <w:sz w:val="20"/>
          <w:szCs w:val="20"/>
        </w:rPr>
        <w:t xml:space="preserve">Черкасова, И. И. </w:t>
      </w:r>
      <w:r w:rsidRPr="009F03EE">
        <w:rPr>
          <w:rFonts w:ascii="Times New Roman" w:hAnsi="Times New Roman"/>
          <w:bCs/>
          <w:color w:val="242021"/>
          <w:sz w:val="20"/>
          <w:szCs w:val="20"/>
        </w:rPr>
        <w:t xml:space="preserve">Бренд университета как фактор привлечения абитуриентов / И. И. Черкасова, В. В. Черкасов // </w:t>
      </w:r>
      <w:r w:rsidRPr="009F03EE">
        <w:rPr>
          <w:rFonts w:ascii="Times New Roman" w:hAnsi="Times New Roman"/>
          <w:iCs/>
          <w:color w:val="242021"/>
          <w:sz w:val="20"/>
          <w:szCs w:val="20"/>
        </w:rPr>
        <w:t>Образование и наука. — Т. 25. № 1. — 2023. — С. 50</w:t>
      </w:r>
      <w:r w:rsidRPr="009F03EE">
        <w:rPr>
          <w:rFonts w:ascii="Times New Roman" w:hAnsi="Times New Roman"/>
          <w:sz w:val="20"/>
          <w:szCs w:val="20"/>
        </w:rPr>
        <w:t>—</w:t>
      </w:r>
      <w:r w:rsidRPr="009F03EE">
        <w:rPr>
          <w:rFonts w:ascii="Times New Roman" w:hAnsi="Times New Roman"/>
          <w:iCs/>
          <w:color w:val="000000" w:themeColor="text1"/>
          <w:sz w:val="20"/>
          <w:szCs w:val="20"/>
        </w:rPr>
        <w:t>83</w:t>
      </w:r>
      <w:r w:rsidRPr="009F03EE">
        <w:rPr>
          <w:rFonts w:ascii="Times New Roman" w:hAnsi="Times New Roman"/>
          <w:color w:val="000000" w:themeColor="text1"/>
          <w:sz w:val="20"/>
          <w:szCs w:val="20"/>
        </w:rPr>
        <w:t>.</w:t>
      </w:r>
    </w:p>
  </w:footnote>
  <w:footnote w:id="26">
    <w:p w14:paraId="59BF8484" w14:textId="77777777" w:rsidR="008A591A" w:rsidRPr="005D7DE5" w:rsidRDefault="008A591A" w:rsidP="00BD4BA0">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color w:val="1A1A1A"/>
          <w:sz w:val="20"/>
          <w:szCs w:val="20"/>
        </w:rPr>
        <w:t>Капустина, Л.</w:t>
      </w:r>
      <w:r w:rsidRPr="009F03EE">
        <w:rPr>
          <w:rFonts w:ascii="Times New Roman" w:hAnsi="Times New Roman"/>
          <w:sz w:val="20"/>
          <w:szCs w:val="20"/>
        </w:rPr>
        <w:t xml:space="preserve"> М. Управление брендом на основе оценки восприятия позиции университета потребителями </w:t>
      </w:r>
      <w:r w:rsidRPr="009F03EE">
        <w:rPr>
          <w:rFonts w:ascii="Times New Roman" w:hAnsi="Times New Roman"/>
          <w:color w:val="1A1A1A"/>
          <w:sz w:val="20"/>
          <w:szCs w:val="20"/>
        </w:rPr>
        <w:t xml:space="preserve">/ </w:t>
      </w:r>
      <w:r w:rsidRPr="009F03EE">
        <w:rPr>
          <w:rFonts w:ascii="Times New Roman" w:hAnsi="Times New Roman"/>
          <w:sz w:val="20"/>
          <w:szCs w:val="20"/>
        </w:rPr>
        <w:t xml:space="preserve">Л. М. Капустина, Е. А. Жадько </w:t>
      </w:r>
      <w:r w:rsidRPr="009F03EE">
        <w:rPr>
          <w:rFonts w:ascii="Times New Roman" w:hAnsi="Times New Roman"/>
          <w:color w:val="1A1A1A"/>
          <w:sz w:val="20"/>
          <w:szCs w:val="20"/>
        </w:rPr>
        <w:t>//</w:t>
      </w:r>
      <w:r w:rsidRPr="009F03EE">
        <w:rPr>
          <w:rFonts w:ascii="Times New Roman" w:hAnsi="Times New Roman"/>
          <w:sz w:val="20"/>
          <w:szCs w:val="20"/>
        </w:rPr>
        <w:t xml:space="preserve"> Управленец. Маркетинговые стратегии и практики. — №4. — 2019. — С. 98—109.</w:t>
      </w:r>
    </w:p>
  </w:footnote>
  <w:footnote w:id="27">
    <w:p w14:paraId="234B98CB" w14:textId="77777777" w:rsidR="008A591A" w:rsidRDefault="008A591A" w:rsidP="00BD4BA0">
      <w:pPr>
        <w:pStyle w:val="af1"/>
        <w:spacing w:line="360" w:lineRule="auto"/>
      </w:pPr>
      <w:r>
        <w:rPr>
          <w:rStyle w:val="af3"/>
        </w:rPr>
        <w:footnoteRef/>
      </w:r>
      <w:r>
        <w:t xml:space="preserve"> </w:t>
      </w:r>
      <w:r w:rsidRPr="009F03EE">
        <w:rPr>
          <w:rFonts w:ascii="Times New Roman" w:hAnsi="Times New Roman"/>
          <w:iCs/>
          <w:color w:val="000000"/>
        </w:rPr>
        <w:t>Прохоров, А. В.</w:t>
      </w:r>
      <w:r w:rsidRPr="009F03EE">
        <w:rPr>
          <w:rFonts w:ascii="Times New Roman" w:hAnsi="Times New Roman"/>
          <w:i/>
          <w:iCs/>
          <w:color w:val="000000"/>
        </w:rPr>
        <w:t xml:space="preserve"> </w:t>
      </w:r>
      <w:r w:rsidRPr="009F03EE">
        <w:rPr>
          <w:rFonts w:ascii="Times New Roman" w:hAnsi="Times New Roman"/>
          <w:color w:val="000000"/>
        </w:rPr>
        <w:t>Управление репутацией вуза и медийные риски / А. В. Прохоров // Коммуникативные исследования. — Т. 9. №1. — 2022. — С. 29</w:t>
      </w:r>
      <w:r w:rsidRPr="009F03EE">
        <w:rPr>
          <w:rFonts w:ascii="Times New Roman" w:hAnsi="Times New Roman"/>
        </w:rPr>
        <w:t>—</w:t>
      </w:r>
      <w:r w:rsidRPr="009F03EE">
        <w:rPr>
          <w:rFonts w:ascii="Times New Roman" w:hAnsi="Times New Roman"/>
          <w:color w:val="000000"/>
        </w:rPr>
        <w:t>46.</w:t>
      </w:r>
    </w:p>
  </w:footnote>
  <w:footnote w:id="28">
    <w:p w14:paraId="2631593F" w14:textId="77777777" w:rsidR="008A591A" w:rsidRDefault="008A591A" w:rsidP="00BD4BA0">
      <w:pPr>
        <w:pStyle w:val="af1"/>
        <w:spacing w:line="360" w:lineRule="auto"/>
      </w:pPr>
      <w:r>
        <w:rPr>
          <w:rStyle w:val="af3"/>
        </w:rPr>
        <w:footnoteRef/>
      </w:r>
      <w:r>
        <w:t xml:space="preserve"> </w:t>
      </w:r>
      <w:r w:rsidRPr="009F03EE">
        <w:rPr>
          <w:rFonts w:ascii="Times New Roman" w:hAnsi="Times New Roman"/>
          <w:color w:val="1A1A1A"/>
        </w:rPr>
        <w:t>Ванюшкина, В.</w:t>
      </w:r>
      <w:r w:rsidRPr="009F03EE">
        <w:rPr>
          <w:rFonts w:ascii="Times New Roman" w:hAnsi="Times New Roman"/>
        </w:rPr>
        <w:t xml:space="preserve"> В. Сетевые коммуникации в управлении брендом вуза / В. В. Ванюшкина // Методология и инструментарий управления. — 2019. — С. 105—109.</w:t>
      </w:r>
    </w:p>
  </w:footnote>
  <w:footnote w:id="29">
    <w:p w14:paraId="4E3993E3" w14:textId="77777777" w:rsidR="008A591A" w:rsidRPr="00BD4BA0" w:rsidRDefault="008A591A" w:rsidP="00BD4BA0">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bCs/>
          <w:color w:val="000000"/>
          <w:sz w:val="20"/>
          <w:szCs w:val="20"/>
        </w:rPr>
        <w:t>Гогна, П. Управление брендом академического университета в современную цифровую эпоху / П. Гогна // Экономика и социум. — №3(70). — 2020. — С. 269</w:t>
      </w:r>
      <w:r w:rsidRPr="009F03EE">
        <w:rPr>
          <w:rFonts w:ascii="Times New Roman" w:hAnsi="Times New Roman"/>
          <w:sz w:val="20"/>
          <w:szCs w:val="20"/>
        </w:rPr>
        <w:t>—</w:t>
      </w:r>
      <w:r w:rsidRPr="009F03EE">
        <w:rPr>
          <w:rFonts w:ascii="Times New Roman" w:hAnsi="Times New Roman"/>
          <w:bCs/>
          <w:color w:val="000000"/>
          <w:sz w:val="20"/>
          <w:szCs w:val="20"/>
        </w:rPr>
        <w:t>274.</w:t>
      </w:r>
    </w:p>
  </w:footnote>
  <w:footnote w:id="30">
    <w:p w14:paraId="11EB48AE" w14:textId="77777777" w:rsidR="008A591A" w:rsidRPr="00BD4BA0" w:rsidRDefault="008A591A" w:rsidP="00BD4BA0">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color w:val="000000"/>
          <w:sz w:val="20"/>
          <w:szCs w:val="20"/>
        </w:rPr>
        <w:t xml:space="preserve">Ботнарюк, М. В. </w:t>
      </w:r>
      <w:r w:rsidRPr="009F03EE">
        <w:rPr>
          <w:rFonts w:ascii="Times New Roman" w:hAnsi="Times New Roman"/>
          <w:bCs/>
          <w:color w:val="000000"/>
          <w:sz w:val="20"/>
          <w:szCs w:val="20"/>
        </w:rPr>
        <w:t xml:space="preserve">Формирование и продвижение бренда высшего учебного заведения на рынке образовательных услуг на основе событийного маркетинга / М. В. Ботнарюк // </w:t>
      </w:r>
      <w:r w:rsidRPr="009F03EE">
        <w:rPr>
          <w:rFonts w:ascii="Times New Roman" w:hAnsi="Times New Roman"/>
          <w:color w:val="000000"/>
          <w:sz w:val="20"/>
          <w:szCs w:val="20"/>
        </w:rPr>
        <w:t>Маркетинг в России и за рубежом. — № 5(109). — 2015. — С. 83</w:t>
      </w:r>
      <w:r w:rsidRPr="009F03EE">
        <w:rPr>
          <w:rFonts w:ascii="Times New Roman" w:hAnsi="Times New Roman"/>
          <w:sz w:val="20"/>
          <w:szCs w:val="20"/>
        </w:rPr>
        <w:t>—</w:t>
      </w:r>
      <w:r w:rsidRPr="009F03EE">
        <w:rPr>
          <w:rFonts w:ascii="Times New Roman" w:hAnsi="Times New Roman"/>
          <w:color w:val="000000"/>
          <w:sz w:val="20"/>
          <w:szCs w:val="20"/>
        </w:rPr>
        <w:t>93</w:t>
      </w:r>
      <w:r>
        <w:rPr>
          <w:rFonts w:ascii="Times New Roman" w:hAnsi="Times New Roman"/>
          <w:color w:val="000000"/>
          <w:sz w:val="20"/>
          <w:szCs w:val="20"/>
        </w:rPr>
        <w:t>.</w:t>
      </w:r>
    </w:p>
  </w:footnote>
  <w:footnote w:id="31">
    <w:p w14:paraId="0A4FED31" w14:textId="77777777" w:rsidR="008A591A" w:rsidRPr="00BD4BA0" w:rsidRDefault="008A591A" w:rsidP="00BD4BA0">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color w:val="000000"/>
          <w:sz w:val="20"/>
          <w:szCs w:val="20"/>
        </w:rPr>
        <w:t xml:space="preserve">Бродовская, Е. В. Управление цифровыми коммуникациями с целевыми группами в деятельности ведущих российских университетов </w:t>
      </w:r>
      <w:r w:rsidRPr="009F03EE">
        <w:rPr>
          <w:rFonts w:ascii="Times New Roman" w:hAnsi="Times New Roman"/>
          <w:sz w:val="20"/>
          <w:szCs w:val="20"/>
        </w:rPr>
        <w:t>/ </w:t>
      </w:r>
      <w:r w:rsidRPr="009F03EE">
        <w:rPr>
          <w:rFonts w:ascii="Times New Roman" w:hAnsi="Times New Roman"/>
          <w:iCs/>
          <w:color w:val="000000"/>
          <w:sz w:val="20"/>
          <w:szCs w:val="20"/>
        </w:rPr>
        <w:t>Е. В. Бродовская,</w:t>
      </w:r>
      <w:r w:rsidRPr="009F03EE">
        <w:rPr>
          <w:rFonts w:ascii="Times New Roman" w:hAnsi="Times New Roman"/>
          <w:i/>
          <w:iCs/>
          <w:color w:val="000000"/>
          <w:sz w:val="20"/>
          <w:szCs w:val="20"/>
        </w:rPr>
        <w:t xml:space="preserve"> </w:t>
      </w:r>
      <w:r w:rsidRPr="009F03EE">
        <w:rPr>
          <w:rFonts w:ascii="Times New Roman" w:hAnsi="Times New Roman"/>
          <w:iCs/>
          <w:color w:val="000000"/>
          <w:sz w:val="20"/>
          <w:szCs w:val="20"/>
        </w:rPr>
        <w:t>А. Ю. Домбровская</w:t>
      </w:r>
      <w:r w:rsidRPr="009F03EE">
        <w:rPr>
          <w:rFonts w:ascii="Times New Roman" w:hAnsi="Times New Roman"/>
          <w:sz w:val="20"/>
          <w:szCs w:val="20"/>
        </w:rPr>
        <w:t xml:space="preserve"> //</w:t>
      </w:r>
      <w:r w:rsidRPr="009F03EE">
        <w:rPr>
          <w:rFonts w:ascii="Times New Roman" w:hAnsi="Times New Roman"/>
          <w:color w:val="000000"/>
          <w:sz w:val="20"/>
          <w:szCs w:val="20"/>
        </w:rPr>
        <w:t xml:space="preserve"> Высшее образование России. — №10. — 2022. — С. 9</w:t>
      </w:r>
      <w:r w:rsidRPr="009F03EE">
        <w:rPr>
          <w:rFonts w:ascii="Times New Roman" w:hAnsi="Times New Roman"/>
          <w:sz w:val="20"/>
          <w:szCs w:val="20"/>
        </w:rPr>
        <w:t>—</w:t>
      </w:r>
      <w:r w:rsidRPr="009F03EE">
        <w:rPr>
          <w:rFonts w:ascii="Times New Roman" w:hAnsi="Times New Roman"/>
          <w:color w:val="000000"/>
          <w:sz w:val="20"/>
          <w:szCs w:val="20"/>
        </w:rPr>
        <w:t>24.</w:t>
      </w:r>
    </w:p>
  </w:footnote>
  <w:footnote w:id="32">
    <w:p w14:paraId="374B2A32" w14:textId="77777777" w:rsidR="008A591A" w:rsidRPr="006025D8" w:rsidRDefault="008A591A" w:rsidP="00D025D2">
      <w:pPr>
        <w:spacing w:after="0" w:line="360" w:lineRule="auto"/>
        <w:jc w:val="both"/>
        <w:rPr>
          <w:rFonts w:ascii="Times New Roman" w:hAnsi="Times New Roman"/>
          <w:sz w:val="20"/>
          <w:szCs w:val="20"/>
          <w:lang w:val="en-US"/>
        </w:rPr>
      </w:pPr>
      <w:r>
        <w:rPr>
          <w:rStyle w:val="af3"/>
        </w:rPr>
        <w:footnoteRef/>
      </w:r>
      <w:r w:rsidRPr="00D025D2">
        <w:rPr>
          <w:lang w:val="en-US"/>
        </w:rPr>
        <w:t xml:space="preserve"> </w:t>
      </w:r>
      <w:r w:rsidRPr="009F03EE">
        <w:rPr>
          <w:rFonts w:ascii="Times New Roman" w:eastAsia="Times New Roman" w:hAnsi="Times New Roman"/>
          <w:i/>
          <w:iCs/>
          <w:color w:val="000000"/>
          <w:sz w:val="20"/>
          <w:szCs w:val="20"/>
          <w:lang w:val="en-US"/>
        </w:rPr>
        <w:t>Muniz, A. M.</w:t>
      </w:r>
      <w:r w:rsidRPr="009F03EE">
        <w:rPr>
          <w:rFonts w:ascii="Times New Roman" w:eastAsia="Times New Roman" w:hAnsi="Times New Roman"/>
          <w:color w:val="000000"/>
          <w:sz w:val="20"/>
          <w:szCs w:val="20"/>
          <w:lang w:val="en-US"/>
        </w:rPr>
        <w:t xml:space="preserve"> «Brand Community»</w:t>
      </w:r>
      <w:r w:rsidRPr="009F03EE">
        <w:rPr>
          <w:rFonts w:ascii="Times New Roman" w:hAnsi="Times New Roman"/>
          <w:sz w:val="20"/>
          <w:szCs w:val="20"/>
          <w:lang w:val="en-US"/>
        </w:rPr>
        <w:t xml:space="preserve"> / </w:t>
      </w:r>
      <w:r w:rsidRPr="009F03EE">
        <w:rPr>
          <w:rFonts w:ascii="Times New Roman" w:eastAsia="Times New Roman" w:hAnsi="Times New Roman"/>
          <w:i/>
          <w:iCs/>
          <w:color w:val="000000"/>
          <w:sz w:val="20"/>
          <w:szCs w:val="20"/>
          <w:lang w:val="en-US"/>
        </w:rPr>
        <w:t>A. M. Muniz, T. C. O’Guinn</w:t>
      </w:r>
      <w:r w:rsidRPr="009F03EE">
        <w:rPr>
          <w:rFonts w:ascii="Times New Roman" w:eastAsia="Times New Roman" w:hAnsi="Times New Roman"/>
          <w:color w:val="000000"/>
          <w:sz w:val="20"/>
          <w:szCs w:val="20"/>
          <w:lang w:val="en-US"/>
        </w:rPr>
        <w:t xml:space="preserve"> // Journal of Consumer Research. — </w:t>
      </w:r>
      <w:r w:rsidRPr="009F03EE">
        <w:rPr>
          <w:rFonts w:ascii="Times New Roman" w:hAnsi="Times New Roman"/>
          <w:sz w:val="20"/>
          <w:szCs w:val="20"/>
          <w:lang w:val="en-US"/>
        </w:rPr>
        <w:t>№</w:t>
      </w:r>
      <w:r w:rsidRPr="009F03EE">
        <w:rPr>
          <w:rFonts w:ascii="Times New Roman" w:eastAsia="Times New Roman" w:hAnsi="Times New Roman"/>
          <w:color w:val="000000"/>
          <w:sz w:val="20"/>
          <w:szCs w:val="20"/>
          <w:lang w:val="en-US"/>
        </w:rPr>
        <w:t>27(4). — 2001. — P. 412</w:t>
      </w:r>
      <w:r w:rsidRPr="009F03EE">
        <w:rPr>
          <w:rFonts w:ascii="Times New Roman" w:hAnsi="Times New Roman"/>
          <w:sz w:val="20"/>
          <w:szCs w:val="20"/>
          <w:lang w:val="en-US"/>
        </w:rPr>
        <w:t>—4</w:t>
      </w:r>
      <w:r w:rsidRPr="009F03EE">
        <w:rPr>
          <w:rFonts w:ascii="Times New Roman" w:eastAsia="Times New Roman" w:hAnsi="Times New Roman"/>
          <w:color w:val="000000"/>
          <w:sz w:val="20"/>
          <w:szCs w:val="20"/>
          <w:lang w:val="en-US"/>
        </w:rPr>
        <w:t xml:space="preserve">32. </w:t>
      </w:r>
    </w:p>
  </w:footnote>
  <w:footnote w:id="33">
    <w:p w14:paraId="599E9F3F" w14:textId="77777777" w:rsidR="008A591A" w:rsidRPr="00D025D2" w:rsidRDefault="008A591A" w:rsidP="00D025D2">
      <w:pPr>
        <w:spacing w:after="0" w:line="360" w:lineRule="auto"/>
        <w:jc w:val="both"/>
        <w:rPr>
          <w:rFonts w:ascii="Times New Roman" w:hAnsi="Times New Roman"/>
          <w:sz w:val="20"/>
          <w:szCs w:val="20"/>
          <w:lang w:val="en-US"/>
        </w:rPr>
      </w:pPr>
      <w:r>
        <w:rPr>
          <w:rStyle w:val="af3"/>
        </w:rPr>
        <w:footnoteRef/>
      </w:r>
      <w:r w:rsidRPr="00D025D2">
        <w:rPr>
          <w:lang w:val="en-US"/>
        </w:rPr>
        <w:t xml:space="preserve"> </w:t>
      </w:r>
      <w:r w:rsidRPr="009F03EE">
        <w:rPr>
          <w:rFonts w:ascii="Times New Roman" w:eastAsia="Times New Roman" w:hAnsi="Times New Roman"/>
          <w:i/>
          <w:iCs/>
          <w:color w:val="000000"/>
          <w:sz w:val="20"/>
          <w:szCs w:val="20"/>
          <w:lang w:val="en-US"/>
        </w:rPr>
        <w:t>Thalib, D.</w:t>
      </w:r>
      <w:r w:rsidRPr="009F03EE">
        <w:rPr>
          <w:rFonts w:ascii="Times New Roman" w:eastAsia="Times New Roman" w:hAnsi="Times New Roman"/>
          <w:color w:val="000000"/>
          <w:sz w:val="20"/>
          <w:szCs w:val="20"/>
          <w:lang w:val="en-US"/>
        </w:rPr>
        <w:t xml:space="preserve"> Distribution of brand community in university: a systematic review of literature on Higher Education Market-Oriented strategy </w:t>
      </w:r>
      <w:r w:rsidRPr="009F03EE">
        <w:rPr>
          <w:rFonts w:ascii="Times New Roman" w:hAnsi="Times New Roman"/>
          <w:sz w:val="20"/>
          <w:szCs w:val="20"/>
          <w:lang w:val="en-US"/>
        </w:rPr>
        <w:t xml:space="preserve">/ </w:t>
      </w:r>
      <w:r w:rsidRPr="009F03EE">
        <w:rPr>
          <w:rFonts w:ascii="Times New Roman" w:hAnsi="Times New Roman"/>
          <w:i/>
          <w:iCs/>
          <w:sz w:val="20"/>
          <w:szCs w:val="20"/>
          <w:lang w:val="en-US"/>
        </w:rPr>
        <w:t>D. Thalib, H. K. Sanjaya, A. Kusumawati</w:t>
      </w:r>
      <w:r w:rsidRPr="009F03EE">
        <w:rPr>
          <w:rFonts w:ascii="Times New Roman" w:hAnsi="Times New Roman"/>
          <w:sz w:val="20"/>
          <w:szCs w:val="20"/>
          <w:lang w:val="en-US"/>
        </w:rPr>
        <w:t xml:space="preserve"> // </w:t>
      </w:r>
      <w:r w:rsidRPr="009F03EE">
        <w:rPr>
          <w:rFonts w:ascii="Times New Roman" w:hAnsi="Times New Roman"/>
          <w:color w:val="000000"/>
          <w:sz w:val="20"/>
          <w:szCs w:val="20"/>
          <w:lang w:val="en-US"/>
        </w:rPr>
        <w:t xml:space="preserve">Journal of Distribution Science. </w:t>
      </w:r>
      <w:r w:rsidRPr="009F03EE">
        <w:rPr>
          <w:rFonts w:ascii="Times New Roman" w:hAnsi="Times New Roman"/>
          <w:i/>
          <w:iCs/>
          <w:color w:val="000000"/>
          <w:sz w:val="20"/>
          <w:szCs w:val="20"/>
          <w:lang w:val="en-US"/>
        </w:rPr>
        <w:t xml:space="preserve">— </w:t>
      </w:r>
      <w:r w:rsidRPr="009F03EE">
        <w:rPr>
          <w:rFonts w:ascii="Times New Roman" w:hAnsi="Times New Roman"/>
          <w:sz w:val="20"/>
          <w:szCs w:val="20"/>
          <w:lang w:val="en-US"/>
        </w:rPr>
        <w:t>№</w:t>
      </w:r>
      <w:r w:rsidRPr="009F03EE">
        <w:rPr>
          <w:rFonts w:ascii="Times New Roman" w:eastAsia="Times New Roman" w:hAnsi="Times New Roman"/>
          <w:color w:val="000000"/>
          <w:sz w:val="20"/>
          <w:szCs w:val="20"/>
          <w:lang w:val="en-US"/>
        </w:rPr>
        <w:t xml:space="preserve">23(3). — 2023. — </w:t>
      </w:r>
      <w:r w:rsidRPr="009F03EE">
        <w:rPr>
          <w:rFonts w:ascii="Times New Roman" w:eastAsia="Times New Roman" w:hAnsi="Times New Roman"/>
          <w:color w:val="000000"/>
          <w:sz w:val="20"/>
          <w:szCs w:val="20"/>
        </w:rPr>
        <w:t>Р</w:t>
      </w:r>
      <w:r w:rsidRPr="009F03EE">
        <w:rPr>
          <w:rFonts w:ascii="Times New Roman" w:eastAsia="Times New Roman" w:hAnsi="Times New Roman"/>
          <w:color w:val="000000"/>
          <w:sz w:val="20"/>
          <w:szCs w:val="20"/>
          <w:lang w:val="en-US"/>
        </w:rPr>
        <w:t>. 25—36.</w:t>
      </w:r>
    </w:p>
  </w:footnote>
  <w:footnote w:id="34">
    <w:p w14:paraId="355020FC" w14:textId="77777777" w:rsidR="008A591A" w:rsidRPr="006025D8" w:rsidRDefault="008A591A" w:rsidP="00D025D2">
      <w:pPr>
        <w:spacing w:after="0" w:line="360" w:lineRule="auto"/>
        <w:jc w:val="both"/>
        <w:rPr>
          <w:rFonts w:ascii="Times New Roman" w:hAnsi="Times New Roman"/>
          <w:sz w:val="20"/>
          <w:szCs w:val="20"/>
          <w:lang w:val="en-US"/>
        </w:rPr>
      </w:pPr>
      <w:r>
        <w:rPr>
          <w:rStyle w:val="af3"/>
        </w:rPr>
        <w:footnoteRef/>
      </w:r>
      <w:r>
        <w:t xml:space="preserve"> </w:t>
      </w:r>
      <w:r w:rsidRPr="009F03EE">
        <w:rPr>
          <w:rFonts w:ascii="Times New Roman" w:hAnsi="Times New Roman"/>
          <w:sz w:val="20"/>
          <w:szCs w:val="20"/>
        </w:rPr>
        <w:t>Шиловский, С. В. Исследование мотивов вступления потребителей в бренд-сообщества розничных сетей в социальных медиа / С. В. Шиловский, И. М. Романова // Известия ДВФУ. Экономика</w:t>
      </w:r>
      <w:r w:rsidRPr="006025D8">
        <w:rPr>
          <w:rFonts w:ascii="Times New Roman" w:hAnsi="Times New Roman"/>
          <w:sz w:val="20"/>
          <w:szCs w:val="20"/>
          <w:lang w:val="en-US"/>
        </w:rPr>
        <w:t xml:space="preserve"> </w:t>
      </w:r>
      <w:r w:rsidRPr="009F03EE">
        <w:rPr>
          <w:rFonts w:ascii="Times New Roman" w:hAnsi="Times New Roman"/>
          <w:sz w:val="20"/>
          <w:szCs w:val="20"/>
        </w:rPr>
        <w:t>и</w:t>
      </w:r>
      <w:r w:rsidRPr="006025D8">
        <w:rPr>
          <w:rFonts w:ascii="Times New Roman" w:hAnsi="Times New Roman"/>
          <w:sz w:val="20"/>
          <w:szCs w:val="20"/>
          <w:lang w:val="en-US"/>
        </w:rPr>
        <w:t xml:space="preserve"> </w:t>
      </w:r>
      <w:r w:rsidRPr="009F03EE">
        <w:rPr>
          <w:rFonts w:ascii="Times New Roman" w:hAnsi="Times New Roman"/>
          <w:sz w:val="20"/>
          <w:szCs w:val="20"/>
        </w:rPr>
        <w:t>управление</w:t>
      </w:r>
      <w:r w:rsidRPr="006025D8">
        <w:rPr>
          <w:rFonts w:ascii="Times New Roman" w:hAnsi="Times New Roman"/>
          <w:sz w:val="20"/>
          <w:szCs w:val="20"/>
          <w:lang w:val="en-US"/>
        </w:rPr>
        <w:t xml:space="preserve">. — №3. — 2019. — </w:t>
      </w:r>
      <w:r w:rsidRPr="009F03EE">
        <w:rPr>
          <w:rFonts w:ascii="Times New Roman" w:hAnsi="Times New Roman"/>
          <w:sz w:val="20"/>
          <w:szCs w:val="20"/>
        </w:rPr>
        <w:t>С</w:t>
      </w:r>
      <w:r w:rsidRPr="006025D8">
        <w:rPr>
          <w:rFonts w:ascii="Times New Roman" w:hAnsi="Times New Roman"/>
          <w:sz w:val="20"/>
          <w:szCs w:val="20"/>
          <w:lang w:val="en-US"/>
        </w:rPr>
        <w:t>. 108—</w:t>
      </w:r>
      <w:r w:rsidRPr="006025D8">
        <w:rPr>
          <w:rFonts w:ascii="Times New Roman" w:hAnsi="Times New Roman"/>
          <w:color w:val="000000"/>
          <w:sz w:val="20"/>
          <w:szCs w:val="20"/>
          <w:lang w:val="en-US"/>
        </w:rPr>
        <w:t>114.</w:t>
      </w:r>
    </w:p>
  </w:footnote>
  <w:footnote w:id="35">
    <w:p w14:paraId="5E0E2901" w14:textId="77777777" w:rsidR="008A591A" w:rsidRPr="006025D8" w:rsidRDefault="008A591A" w:rsidP="005C24E3">
      <w:pPr>
        <w:spacing w:after="0" w:line="360" w:lineRule="auto"/>
        <w:jc w:val="both"/>
        <w:rPr>
          <w:rFonts w:ascii="Times New Roman" w:hAnsi="Times New Roman"/>
          <w:sz w:val="20"/>
          <w:szCs w:val="20"/>
          <w:lang w:val="en-US"/>
        </w:rPr>
      </w:pPr>
      <w:r>
        <w:rPr>
          <w:rStyle w:val="af3"/>
        </w:rPr>
        <w:footnoteRef/>
      </w:r>
      <w:r w:rsidRPr="005C24E3">
        <w:rPr>
          <w:lang w:val="en-US"/>
        </w:rPr>
        <w:t xml:space="preserve"> </w:t>
      </w:r>
      <w:r w:rsidRPr="009F03EE">
        <w:rPr>
          <w:rFonts w:ascii="Times New Roman" w:hAnsi="Times New Roman"/>
          <w:i/>
          <w:iCs/>
          <w:color w:val="000000"/>
          <w:sz w:val="20"/>
          <w:szCs w:val="20"/>
          <w:lang w:val="en-US"/>
        </w:rPr>
        <w:t>McAlexander, J. H</w:t>
      </w:r>
      <w:r w:rsidRPr="009F03EE">
        <w:rPr>
          <w:rFonts w:ascii="Times New Roman" w:hAnsi="Times New Roman"/>
          <w:color w:val="000000"/>
          <w:sz w:val="20"/>
          <w:szCs w:val="20"/>
          <w:lang w:val="en-US"/>
        </w:rPr>
        <w:t xml:space="preserve">. Building relationships of brand community in higher education: a strategic framework for university advancement </w:t>
      </w:r>
      <w:r w:rsidRPr="009F03EE">
        <w:rPr>
          <w:rFonts w:ascii="Times New Roman" w:hAnsi="Times New Roman"/>
          <w:sz w:val="20"/>
          <w:szCs w:val="20"/>
          <w:lang w:val="en-US"/>
        </w:rPr>
        <w:t xml:space="preserve">/ </w:t>
      </w:r>
      <w:r w:rsidRPr="009F03EE">
        <w:rPr>
          <w:rFonts w:ascii="Times New Roman" w:hAnsi="Times New Roman"/>
          <w:i/>
          <w:iCs/>
          <w:color w:val="000000"/>
          <w:sz w:val="20"/>
          <w:szCs w:val="20"/>
          <w:lang w:val="en-US"/>
        </w:rPr>
        <w:t xml:space="preserve">J. H. </w:t>
      </w:r>
      <w:r w:rsidRPr="009F03EE">
        <w:rPr>
          <w:rFonts w:ascii="Times New Roman" w:eastAsia="Times New Roman" w:hAnsi="Times New Roman"/>
          <w:i/>
          <w:iCs/>
          <w:color w:val="000000"/>
          <w:sz w:val="20"/>
          <w:szCs w:val="20"/>
          <w:lang w:val="en-US"/>
        </w:rPr>
        <w:t xml:space="preserve"> </w:t>
      </w:r>
      <w:r w:rsidRPr="009F03EE">
        <w:rPr>
          <w:rFonts w:ascii="Times New Roman" w:hAnsi="Times New Roman"/>
          <w:i/>
          <w:iCs/>
          <w:color w:val="000000"/>
          <w:sz w:val="20"/>
          <w:szCs w:val="20"/>
          <w:lang w:val="en-US"/>
        </w:rPr>
        <w:t>McAlexander</w:t>
      </w:r>
      <w:r w:rsidRPr="009F03EE">
        <w:rPr>
          <w:rFonts w:ascii="Times New Roman" w:eastAsia="Times New Roman" w:hAnsi="Times New Roman"/>
          <w:i/>
          <w:iCs/>
          <w:color w:val="000000"/>
          <w:sz w:val="20"/>
          <w:szCs w:val="20"/>
          <w:lang w:val="en-US"/>
        </w:rPr>
        <w:t>, H. F. Koenig, J. W. Schouten</w:t>
      </w:r>
      <w:r w:rsidRPr="009F03EE">
        <w:rPr>
          <w:rFonts w:ascii="Times New Roman" w:eastAsia="Times New Roman" w:hAnsi="Times New Roman"/>
          <w:color w:val="000000"/>
          <w:sz w:val="20"/>
          <w:szCs w:val="20"/>
          <w:lang w:val="en-US"/>
        </w:rPr>
        <w:t xml:space="preserve"> // </w:t>
      </w:r>
      <w:r w:rsidRPr="009F03EE">
        <w:rPr>
          <w:rFonts w:ascii="Times New Roman" w:hAnsi="Times New Roman"/>
          <w:color w:val="000000"/>
          <w:sz w:val="20"/>
          <w:szCs w:val="20"/>
          <w:lang w:val="en-US"/>
        </w:rPr>
        <w:t xml:space="preserve">International Journal of Educational Advancement. </w:t>
      </w:r>
      <w:r w:rsidRPr="009F03EE">
        <w:rPr>
          <w:rFonts w:ascii="Times New Roman" w:eastAsia="Times New Roman" w:hAnsi="Times New Roman"/>
          <w:color w:val="000000"/>
          <w:sz w:val="20"/>
          <w:szCs w:val="20"/>
          <w:lang w:val="en-US"/>
        </w:rPr>
        <w:t xml:space="preserve">— </w:t>
      </w:r>
      <w:r w:rsidRPr="009F03EE">
        <w:rPr>
          <w:rFonts w:ascii="Times New Roman" w:hAnsi="Times New Roman"/>
          <w:sz w:val="20"/>
          <w:szCs w:val="20"/>
          <w:lang w:val="en-US"/>
        </w:rPr>
        <w:t>№</w:t>
      </w:r>
      <w:r w:rsidRPr="009F03EE">
        <w:rPr>
          <w:rFonts w:ascii="Times New Roman" w:eastAsia="Times New Roman" w:hAnsi="Times New Roman"/>
          <w:color w:val="000000"/>
          <w:sz w:val="20"/>
          <w:szCs w:val="20"/>
          <w:lang w:val="en-US"/>
        </w:rPr>
        <w:t>2(6). — 2006. — P. 107</w:t>
      </w:r>
      <w:r w:rsidRPr="009F03EE">
        <w:rPr>
          <w:rFonts w:ascii="Times New Roman" w:hAnsi="Times New Roman"/>
          <w:sz w:val="20"/>
          <w:szCs w:val="20"/>
          <w:lang w:val="en-US"/>
        </w:rPr>
        <w:t>—118</w:t>
      </w:r>
      <w:r w:rsidRPr="009F03EE">
        <w:rPr>
          <w:rFonts w:ascii="Times New Roman" w:eastAsia="Times New Roman" w:hAnsi="Times New Roman"/>
          <w:color w:val="000000"/>
          <w:sz w:val="20"/>
          <w:szCs w:val="20"/>
          <w:lang w:val="en-US"/>
        </w:rPr>
        <w:t xml:space="preserve">. </w:t>
      </w:r>
    </w:p>
  </w:footnote>
  <w:footnote w:id="36">
    <w:p w14:paraId="6047F3D0" w14:textId="77777777" w:rsidR="008A591A" w:rsidRPr="006025D8" w:rsidRDefault="008A591A" w:rsidP="005C24E3">
      <w:pPr>
        <w:spacing w:after="0" w:line="360" w:lineRule="auto"/>
        <w:jc w:val="both"/>
        <w:rPr>
          <w:rFonts w:ascii="Times New Roman" w:hAnsi="Times New Roman"/>
          <w:sz w:val="20"/>
          <w:szCs w:val="20"/>
          <w:lang w:val="en-US"/>
        </w:rPr>
      </w:pPr>
      <w:r>
        <w:rPr>
          <w:rStyle w:val="af3"/>
        </w:rPr>
        <w:footnoteRef/>
      </w:r>
      <w:r w:rsidRPr="005C24E3">
        <w:rPr>
          <w:lang w:val="en-US"/>
        </w:rPr>
        <w:t xml:space="preserve"> </w:t>
      </w:r>
      <w:r w:rsidRPr="009F03EE">
        <w:rPr>
          <w:rFonts w:ascii="Times New Roman" w:eastAsia="Times New Roman" w:hAnsi="Times New Roman"/>
          <w:i/>
          <w:iCs/>
          <w:color w:val="000000"/>
          <w:sz w:val="20"/>
          <w:szCs w:val="20"/>
          <w:lang w:val="en-US"/>
        </w:rPr>
        <w:t>Almutawaa, D. S.</w:t>
      </w:r>
      <w:r w:rsidRPr="009F03EE">
        <w:rPr>
          <w:rFonts w:ascii="Times New Roman" w:eastAsia="Times New Roman" w:hAnsi="Times New Roman"/>
          <w:color w:val="000000"/>
          <w:sz w:val="20"/>
          <w:szCs w:val="20"/>
          <w:lang w:val="en-US"/>
        </w:rPr>
        <w:t xml:space="preserve"> The Impact of Social Media Marketing on Brand Community Membership: A Higher Education Perspective of University Students’ Experiences in Kuwait </w:t>
      </w:r>
      <w:r w:rsidRPr="009F03EE">
        <w:rPr>
          <w:rFonts w:ascii="Times New Roman" w:hAnsi="Times New Roman"/>
          <w:sz w:val="20"/>
          <w:szCs w:val="20"/>
          <w:lang w:val="en-US"/>
        </w:rPr>
        <w:t xml:space="preserve">/ </w:t>
      </w:r>
      <w:r w:rsidRPr="009F03EE">
        <w:rPr>
          <w:rFonts w:ascii="Times New Roman" w:eastAsia="Times New Roman" w:hAnsi="Times New Roman"/>
          <w:i/>
          <w:iCs/>
          <w:color w:val="000000"/>
          <w:sz w:val="20"/>
          <w:szCs w:val="20"/>
          <w:lang w:val="en-US"/>
        </w:rPr>
        <w:t>D. S. Almutawaa, A. Erturk, V. Simovic, F. AlLougman</w:t>
      </w:r>
      <w:r w:rsidRPr="009F03EE">
        <w:rPr>
          <w:rFonts w:ascii="Times New Roman" w:hAnsi="Times New Roman"/>
          <w:sz w:val="20"/>
          <w:szCs w:val="20"/>
          <w:lang w:val="en-US"/>
        </w:rPr>
        <w:t xml:space="preserve"> // </w:t>
      </w:r>
      <w:r w:rsidRPr="009F03EE">
        <w:rPr>
          <w:rFonts w:ascii="Times New Roman" w:hAnsi="Times New Roman"/>
          <w:i/>
          <w:iCs/>
          <w:color w:val="000000"/>
          <w:sz w:val="20"/>
          <w:szCs w:val="20"/>
          <w:lang w:val="en-US"/>
        </w:rPr>
        <w:t xml:space="preserve">Proceedings. — </w:t>
      </w:r>
      <w:r w:rsidRPr="009F03EE">
        <w:rPr>
          <w:rFonts w:ascii="Times New Roman" w:hAnsi="Times New Roman"/>
          <w:sz w:val="20"/>
          <w:szCs w:val="20"/>
          <w:lang w:val="en-US"/>
        </w:rPr>
        <w:t>№</w:t>
      </w:r>
      <w:r w:rsidRPr="009F03EE">
        <w:rPr>
          <w:rFonts w:ascii="Times New Roman" w:eastAsia="Times New Roman" w:hAnsi="Times New Roman"/>
          <w:color w:val="000000"/>
          <w:sz w:val="20"/>
          <w:szCs w:val="20"/>
          <w:lang w:val="en-US"/>
        </w:rPr>
        <w:t>7(85). — 2023. — 3 p.</w:t>
      </w:r>
    </w:p>
  </w:footnote>
  <w:footnote w:id="37">
    <w:p w14:paraId="43615458" w14:textId="77777777" w:rsidR="008A591A" w:rsidRPr="005C24E3" w:rsidRDefault="008A591A" w:rsidP="005C24E3">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color w:val="1A1A1A"/>
          <w:sz w:val="20"/>
          <w:szCs w:val="20"/>
        </w:rPr>
        <w:t xml:space="preserve">Ромм, М. В. Сетевые сообщества с участием вуза: сложившиеся практики социального взаимодействия / М. В. Ромм, Р. А. Заякина // Направления модернизации образования. — </w:t>
      </w:r>
      <w:r w:rsidRPr="009F03EE">
        <w:rPr>
          <w:rFonts w:ascii="Times New Roman" w:hAnsi="Times New Roman"/>
          <w:color w:val="000000"/>
          <w:sz w:val="20"/>
          <w:szCs w:val="20"/>
        </w:rPr>
        <w:t>№11. — 2016. — С. 28—37.</w:t>
      </w:r>
    </w:p>
  </w:footnote>
  <w:footnote w:id="38">
    <w:p w14:paraId="07ED8F63" w14:textId="77777777" w:rsidR="008A591A" w:rsidRPr="005C24E3" w:rsidRDefault="008A591A" w:rsidP="005C24E3">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iCs/>
          <w:color w:val="242021"/>
          <w:sz w:val="20"/>
          <w:szCs w:val="20"/>
        </w:rPr>
        <w:t>Андриянова, М.</w:t>
      </w:r>
      <w:r w:rsidRPr="009F03EE">
        <w:rPr>
          <w:rFonts w:ascii="Times New Roman" w:hAnsi="Times New Roman"/>
          <w:sz w:val="20"/>
          <w:szCs w:val="20"/>
        </w:rPr>
        <w:t xml:space="preserve"> В. Роль комьюнити-менеджера в формировании лояльной клиентской аудитории / М. В. Андриянова, В. В. Кручинина // Инновации и инвестиции. — №6. — 2020. — С. 93—95.</w:t>
      </w:r>
    </w:p>
  </w:footnote>
  <w:footnote w:id="39">
    <w:p w14:paraId="3FA26D28" w14:textId="77777777" w:rsidR="008A591A" w:rsidRPr="00431834" w:rsidRDefault="008A591A" w:rsidP="00431834">
      <w:pPr>
        <w:spacing w:after="0" w:line="360" w:lineRule="auto"/>
        <w:jc w:val="both"/>
        <w:rPr>
          <w:rFonts w:ascii="Times New Roman" w:hAnsi="Times New Roman"/>
          <w:sz w:val="20"/>
          <w:szCs w:val="20"/>
        </w:rPr>
      </w:pPr>
      <w:r>
        <w:rPr>
          <w:rStyle w:val="af3"/>
        </w:rPr>
        <w:footnoteRef/>
      </w:r>
      <w:r>
        <w:t> </w:t>
      </w:r>
      <w:r w:rsidRPr="009F03EE">
        <w:rPr>
          <w:rFonts w:ascii="Times New Roman" w:hAnsi="Times New Roman"/>
          <w:color w:val="000000"/>
          <w:sz w:val="20"/>
          <w:szCs w:val="20"/>
        </w:rPr>
        <w:t>Чечулин, А. В. Брендинг в системе управления современного российского</w:t>
      </w:r>
      <w:r w:rsidRPr="009F03EE">
        <w:rPr>
          <w:rFonts w:ascii="Times New Roman" w:hAnsi="Times New Roman"/>
          <w:color w:val="000000"/>
          <w:sz w:val="20"/>
          <w:szCs w:val="20"/>
        </w:rPr>
        <w:br/>
        <w:t>университета / А. В. Чечулин // Профессиональное образование и рынок труда. — № 4.— 2020. — С. 97</w:t>
      </w:r>
      <w:r w:rsidRPr="009F03EE">
        <w:rPr>
          <w:rFonts w:ascii="Times New Roman" w:hAnsi="Times New Roman"/>
          <w:sz w:val="20"/>
          <w:szCs w:val="20"/>
        </w:rPr>
        <w:t>—</w:t>
      </w:r>
      <w:r w:rsidRPr="009F03EE">
        <w:rPr>
          <w:rFonts w:ascii="Times New Roman" w:hAnsi="Times New Roman"/>
          <w:color w:val="000000"/>
          <w:sz w:val="20"/>
          <w:szCs w:val="20"/>
        </w:rPr>
        <w:t>104.</w:t>
      </w:r>
    </w:p>
  </w:footnote>
  <w:footnote w:id="40">
    <w:p w14:paraId="5542671B" w14:textId="77777777" w:rsidR="008A591A" w:rsidRPr="00431834" w:rsidRDefault="008A591A" w:rsidP="00431834">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iCs/>
          <w:color w:val="242021"/>
          <w:sz w:val="20"/>
          <w:szCs w:val="20"/>
        </w:rPr>
        <w:t xml:space="preserve">Александровский, С. В. </w:t>
      </w:r>
      <w:r w:rsidRPr="009F03EE">
        <w:rPr>
          <w:rFonts w:ascii="Times New Roman" w:hAnsi="Times New Roman"/>
          <w:color w:val="242021"/>
          <w:sz w:val="20"/>
          <w:szCs w:val="20"/>
        </w:rPr>
        <w:t xml:space="preserve">Оценка индивидуальности бренда российского ВУЗа: на примере университетов Нижнего Новгорода </w:t>
      </w:r>
      <w:r w:rsidRPr="009F03EE">
        <w:rPr>
          <w:rFonts w:ascii="Times New Roman" w:hAnsi="Times New Roman"/>
          <w:sz w:val="20"/>
          <w:szCs w:val="20"/>
        </w:rPr>
        <w:t>/</w:t>
      </w:r>
      <w:r w:rsidRPr="009F03EE">
        <w:rPr>
          <w:rFonts w:ascii="Times New Roman" w:hAnsi="Times New Roman"/>
          <w:color w:val="242021"/>
          <w:sz w:val="20"/>
          <w:szCs w:val="20"/>
        </w:rPr>
        <w:t xml:space="preserve"> </w:t>
      </w:r>
      <w:r w:rsidRPr="009F03EE">
        <w:rPr>
          <w:rFonts w:ascii="Times New Roman" w:hAnsi="Times New Roman"/>
          <w:iCs/>
          <w:color w:val="242021"/>
          <w:sz w:val="20"/>
          <w:szCs w:val="20"/>
        </w:rPr>
        <w:t xml:space="preserve">С. В. Александровский Д. А. Фоменков </w:t>
      </w:r>
      <w:r w:rsidRPr="009F03EE">
        <w:rPr>
          <w:rFonts w:ascii="Times New Roman" w:hAnsi="Times New Roman"/>
          <w:sz w:val="20"/>
          <w:szCs w:val="20"/>
        </w:rPr>
        <w:t>//</w:t>
      </w:r>
      <w:r w:rsidRPr="009F03EE">
        <w:rPr>
          <w:rFonts w:ascii="Times New Roman" w:hAnsi="Times New Roman"/>
          <w:iCs/>
          <w:color w:val="242021"/>
          <w:sz w:val="20"/>
          <w:szCs w:val="20"/>
        </w:rPr>
        <w:t xml:space="preserve"> Вестник СПбГУ. Менеджмент. — Т. 16 №1. — 2017. — С. 92</w:t>
      </w:r>
      <w:r w:rsidRPr="009F03EE">
        <w:rPr>
          <w:rFonts w:ascii="Times New Roman" w:hAnsi="Times New Roman"/>
          <w:sz w:val="20"/>
          <w:szCs w:val="20"/>
        </w:rPr>
        <w:t>—</w:t>
      </w:r>
      <w:r w:rsidRPr="009F03EE">
        <w:rPr>
          <w:rFonts w:ascii="Times New Roman" w:hAnsi="Times New Roman"/>
          <w:iCs/>
          <w:color w:val="242021"/>
          <w:sz w:val="20"/>
          <w:szCs w:val="20"/>
        </w:rPr>
        <w:t>114.</w:t>
      </w:r>
    </w:p>
  </w:footnote>
  <w:footnote w:id="41">
    <w:p w14:paraId="6F7A4CE6" w14:textId="77777777" w:rsidR="008A591A" w:rsidRPr="003D0068" w:rsidRDefault="008A591A" w:rsidP="003D0068">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sz w:val="20"/>
          <w:szCs w:val="20"/>
        </w:rPr>
        <w:t xml:space="preserve">Беленов, О. Н. </w:t>
      </w:r>
      <w:r w:rsidRPr="009F03EE">
        <w:rPr>
          <w:rFonts w:ascii="Times New Roman" w:hAnsi="Times New Roman"/>
          <w:bCs/>
          <w:color w:val="242021"/>
          <w:sz w:val="20"/>
          <w:szCs w:val="20"/>
        </w:rPr>
        <w:t xml:space="preserve">Маркетинг в деятельности классического университета / О. Н. Беленов, И. В. Гончарова, И. В. Шилова // </w:t>
      </w:r>
      <w:r w:rsidRPr="009F03EE">
        <w:rPr>
          <w:rFonts w:ascii="Times New Roman" w:hAnsi="Times New Roman"/>
          <w:color w:val="242021"/>
          <w:sz w:val="20"/>
          <w:szCs w:val="20"/>
        </w:rPr>
        <w:t>Вестник ВГУ. Серия: Экономика и управление. — №1. —2017. — С. 85</w:t>
      </w:r>
      <w:r w:rsidRPr="009F03EE">
        <w:rPr>
          <w:rFonts w:ascii="Times New Roman" w:hAnsi="Times New Roman"/>
          <w:sz w:val="20"/>
          <w:szCs w:val="20"/>
        </w:rPr>
        <w:t>—</w:t>
      </w:r>
      <w:r w:rsidRPr="009F03EE">
        <w:rPr>
          <w:rFonts w:ascii="Times New Roman" w:hAnsi="Times New Roman"/>
          <w:color w:val="242021"/>
          <w:sz w:val="20"/>
          <w:szCs w:val="20"/>
        </w:rPr>
        <w:t>91.</w:t>
      </w:r>
    </w:p>
  </w:footnote>
  <w:footnote w:id="42">
    <w:p w14:paraId="41E50871" w14:textId="77777777" w:rsidR="008A591A" w:rsidRPr="00B37675" w:rsidRDefault="008A591A" w:rsidP="00B37675">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color w:val="000000"/>
          <w:sz w:val="20"/>
          <w:szCs w:val="20"/>
        </w:rPr>
        <w:t xml:space="preserve">Федоренко, А. Н. Социология управления: разработка концепции клиентского сообщества как типа неформальной организации / А. Н. Федоренко // Мир науки. Социология, филология, культурология. — Т. 8. </w:t>
      </w:r>
      <w:r w:rsidRPr="009F03EE">
        <w:rPr>
          <w:rFonts w:ascii="Times New Roman" w:hAnsi="Times New Roman"/>
          <w:color w:val="000000" w:themeColor="text1"/>
          <w:sz w:val="20"/>
          <w:szCs w:val="20"/>
        </w:rPr>
        <w:t>№3. — 2017. — 8 с.</w:t>
      </w:r>
    </w:p>
  </w:footnote>
  <w:footnote w:id="43">
    <w:p w14:paraId="0A81BEAE" w14:textId="77777777" w:rsidR="008A591A" w:rsidRPr="001E7A59" w:rsidRDefault="008A591A" w:rsidP="001E7A59">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color w:val="000000" w:themeColor="text1"/>
          <w:sz w:val="20"/>
          <w:szCs w:val="20"/>
        </w:rPr>
        <w:t xml:space="preserve">Матвеев, В. В. </w:t>
      </w:r>
      <w:r w:rsidRPr="009F03EE">
        <w:rPr>
          <w:rFonts w:ascii="Times New Roman" w:hAnsi="Times New Roman"/>
          <w:bCs/>
          <w:color w:val="242021"/>
          <w:sz w:val="20"/>
          <w:szCs w:val="20"/>
        </w:rPr>
        <w:t>Брендбук как инструмент паспортизации бренда</w:t>
      </w:r>
      <w:r>
        <w:rPr>
          <w:rFonts w:ascii="Times New Roman" w:hAnsi="Times New Roman"/>
          <w:bCs/>
          <w:color w:val="242021"/>
          <w:sz w:val="20"/>
          <w:szCs w:val="20"/>
        </w:rPr>
        <w:t xml:space="preserve"> </w:t>
      </w:r>
      <w:r w:rsidRPr="009F03EE">
        <w:rPr>
          <w:rFonts w:ascii="Times New Roman" w:hAnsi="Times New Roman"/>
          <w:bCs/>
          <w:color w:val="242021"/>
          <w:sz w:val="20"/>
          <w:szCs w:val="20"/>
        </w:rPr>
        <w:t>образовательной организации / В. В. Матвеев, Е. Ю. Мокеева</w:t>
      </w:r>
      <w:r w:rsidRPr="009F03EE">
        <w:rPr>
          <w:rFonts w:ascii="Times New Roman" w:hAnsi="Times New Roman"/>
          <w:b/>
          <w:bCs/>
          <w:color w:val="242021"/>
          <w:sz w:val="20"/>
          <w:szCs w:val="20"/>
        </w:rPr>
        <w:t xml:space="preserve"> // </w:t>
      </w:r>
      <w:r w:rsidRPr="009F03EE">
        <w:rPr>
          <w:rFonts w:ascii="Times New Roman" w:hAnsi="Times New Roman"/>
          <w:color w:val="242021"/>
          <w:sz w:val="20"/>
          <w:szCs w:val="20"/>
        </w:rPr>
        <w:t>Вестник Московского государственного областного университета. Серия: Экономика. — №2. — 2022. — С. 70</w:t>
      </w:r>
      <w:r w:rsidRPr="009F03EE">
        <w:rPr>
          <w:rFonts w:ascii="Times New Roman" w:hAnsi="Times New Roman"/>
          <w:sz w:val="20"/>
          <w:szCs w:val="20"/>
        </w:rPr>
        <w:t>—</w:t>
      </w:r>
      <w:r w:rsidRPr="009F03EE">
        <w:rPr>
          <w:rFonts w:ascii="Times New Roman" w:hAnsi="Times New Roman"/>
          <w:color w:val="242021"/>
          <w:sz w:val="20"/>
          <w:szCs w:val="20"/>
        </w:rPr>
        <w:t>81.</w:t>
      </w:r>
    </w:p>
  </w:footnote>
  <w:footnote w:id="44">
    <w:p w14:paraId="2E7CD4B5" w14:textId="77777777" w:rsidR="008A591A" w:rsidRPr="007F39E5" w:rsidRDefault="008A591A" w:rsidP="00DA5FFC">
      <w:pPr>
        <w:pStyle w:val="a7"/>
        <w:spacing w:after="0" w:line="360" w:lineRule="auto"/>
        <w:ind w:left="0"/>
        <w:contextualSpacing w:val="0"/>
        <w:jc w:val="both"/>
        <w:rPr>
          <w:rFonts w:ascii="Times New Roman" w:hAnsi="Times New Roman"/>
          <w:color w:val="000000" w:themeColor="text1"/>
          <w:sz w:val="24"/>
          <w:szCs w:val="24"/>
        </w:rPr>
      </w:pPr>
      <w:r>
        <w:rPr>
          <w:rStyle w:val="af3"/>
        </w:rPr>
        <w:footnoteRef/>
      </w:r>
      <w:r w:rsidRPr="00796716">
        <w:rPr>
          <w:color w:val="000000" w:themeColor="text1"/>
        </w:rPr>
        <w:t xml:space="preserve"> </w:t>
      </w:r>
      <w:r w:rsidRPr="00796716">
        <w:rPr>
          <w:rFonts w:ascii="Times New Roman" w:hAnsi="Times New Roman"/>
          <w:iCs/>
          <w:color w:val="000000" w:themeColor="text1"/>
          <w:sz w:val="20"/>
          <w:szCs w:val="20"/>
        </w:rPr>
        <w:t xml:space="preserve">Котлер, Ф. Основы маркетинга </w:t>
      </w:r>
      <w:r w:rsidRPr="00796716">
        <w:rPr>
          <w:rFonts w:ascii="Times New Roman" w:hAnsi="Times New Roman"/>
          <w:color w:val="000000" w:themeColor="text1"/>
          <w:sz w:val="20"/>
          <w:szCs w:val="20"/>
        </w:rPr>
        <w:t xml:space="preserve">/ Ф. Котлер; пер. с англ. В. Б. Боброва. — Москва: Прогресс, 1991. — </w:t>
      </w:r>
      <w:r>
        <w:rPr>
          <w:rFonts w:ascii="Times New Roman" w:hAnsi="Times New Roman"/>
          <w:color w:val="000000" w:themeColor="text1"/>
          <w:sz w:val="20"/>
          <w:szCs w:val="20"/>
        </w:rPr>
        <w:t>С</w:t>
      </w:r>
      <w:r w:rsidRPr="00796716">
        <w:rPr>
          <w:rFonts w:ascii="Times New Roman" w:hAnsi="Times New Roman"/>
          <w:color w:val="000000" w:themeColor="text1"/>
          <w:sz w:val="20"/>
          <w:szCs w:val="20"/>
        </w:rPr>
        <w:t>.</w:t>
      </w:r>
      <w:r>
        <w:rPr>
          <w:rFonts w:ascii="Times New Roman" w:hAnsi="Times New Roman"/>
          <w:color w:val="000000" w:themeColor="text1"/>
          <w:sz w:val="20"/>
          <w:szCs w:val="20"/>
        </w:rPr>
        <w:t xml:space="preserve"> 318.</w:t>
      </w:r>
    </w:p>
  </w:footnote>
  <w:footnote w:id="45">
    <w:p w14:paraId="05F8DFC6" w14:textId="77777777" w:rsidR="008A591A" w:rsidRPr="00597BBD" w:rsidRDefault="008A591A" w:rsidP="00DA5FFC">
      <w:pPr>
        <w:pStyle w:val="a7"/>
        <w:spacing w:after="0" w:line="360" w:lineRule="auto"/>
        <w:ind w:left="0"/>
        <w:contextualSpacing w:val="0"/>
        <w:jc w:val="both"/>
        <w:rPr>
          <w:rFonts w:ascii="Times New Roman" w:hAnsi="Times New Roman"/>
          <w:sz w:val="20"/>
          <w:szCs w:val="20"/>
        </w:rPr>
      </w:pPr>
      <w:r>
        <w:rPr>
          <w:rStyle w:val="af3"/>
        </w:rPr>
        <w:footnoteRef/>
      </w:r>
      <w:r>
        <w:t> </w:t>
      </w:r>
      <w:r w:rsidRPr="00792F94">
        <w:rPr>
          <w:rFonts w:ascii="Times New Roman" w:hAnsi="Times New Roman"/>
          <w:color w:val="1A1A1A"/>
          <w:sz w:val="20"/>
          <w:szCs w:val="20"/>
        </w:rPr>
        <w:t>Домнин, В</w:t>
      </w:r>
      <w:r w:rsidRPr="00792F94">
        <w:rPr>
          <w:rFonts w:ascii="Times New Roman" w:hAnsi="Times New Roman"/>
          <w:sz w:val="20"/>
          <w:szCs w:val="20"/>
        </w:rPr>
        <w:t xml:space="preserve">. Н. Эволюция ключевых концепций бренд-менеджмента / В. Н. Домнин, С. А. Старов // Менеджмент. — </w:t>
      </w:r>
      <w:r w:rsidRPr="00792F94">
        <w:rPr>
          <w:rFonts w:ascii="Times New Roman" w:hAnsi="Times New Roman"/>
          <w:bCs/>
          <w:color w:val="000000"/>
          <w:sz w:val="20"/>
          <w:szCs w:val="20"/>
        </w:rPr>
        <w:t xml:space="preserve">№1. —2017. — С. </w:t>
      </w:r>
      <w:r>
        <w:rPr>
          <w:rFonts w:ascii="Times New Roman" w:hAnsi="Times New Roman"/>
          <w:bCs/>
          <w:color w:val="000000"/>
          <w:sz w:val="20"/>
          <w:szCs w:val="20"/>
        </w:rPr>
        <w:t>10.</w:t>
      </w:r>
    </w:p>
  </w:footnote>
  <w:footnote w:id="46">
    <w:p w14:paraId="37AD755D" w14:textId="77777777" w:rsidR="008A591A" w:rsidRDefault="008A591A" w:rsidP="00DA5FFC">
      <w:pPr>
        <w:pStyle w:val="af1"/>
        <w:spacing w:line="360" w:lineRule="auto"/>
      </w:pPr>
      <w:r w:rsidRPr="00AF1B95">
        <w:rPr>
          <w:rStyle w:val="af3"/>
        </w:rPr>
        <w:footnoteRef/>
      </w:r>
      <w:r w:rsidRPr="00AF1B95">
        <w:t xml:space="preserve"> </w:t>
      </w:r>
      <w:r w:rsidRPr="009F03EE">
        <w:rPr>
          <w:rFonts w:ascii="Times New Roman" w:hAnsi="Times New Roman"/>
        </w:rPr>
        <w:t>Шевченко, Д. А. Эффективность управления брендом образовательного учреждения: теория и практика / Д. А. Шевченко // Практический маркетинг. — №6(220). — 2015. — С. </w:t>
      </w:r>
      <w:r>
        <w:rPr>
          <w:rFonts w:ascii="Times New Roman" w:hAnsi="Times New Roman"/>
        </w:rPr>
        <w:t>15</w:t>
      </w:r>
      <w:r w:rsidRPr="009F03EE">
        <w:rPr>
          <w:rFonts w:ascii="Times New Roman" w:hAnsi="Times New Roman"/>
        </w:rPr>
        <w:t>.</w:t>
      </w:r>
    </w:p>
  </w:footnote>
  <w:footnote w:id="47">
    <w:p w14:paraId="147C40BD" w14:textId="77777777" w:rsidR="008A591A" w:rsidRPr="00B237FC" w:rsidRDefault="008A591A" w:rsidP="00783565">
      <w:pPr>
        <w:spacing w:after="0" w:line="360" w:lineRule="auto"/>
        <w:jc w:val="both"/>
        <w:rPr>
          <w:rFonts w:ascii="Times New Roman" w:hAnsi="Times New Roman" w:cs="Times New Roman"/>
          <w:sz w:val="20"/>
          <w:szCs w:val="20"/>
        </w:rPr>
      </w:pPr>
      <w:r>
        <w:rPr>
          <w:rStyle w:val="af3"/>
        </w:rPr>
        <w:footnoteRef/>
      </w:r>
      <w:r>
        <w:t xml:space="preserve"> </w:t>
      </w:r>
      <w:r w:rsidRPr="009F03EE">
        <w:rPr>
          <w:rFonts w:ascii="Times New Roman" w:hAnsi="Times New Roman"/>
          <w:sz w:val="20"/>
          <w:szCs w:val="20"/>
        </w:rPr>
        <w:t xml:space="preserve">Колик, А. В. Роль брендинга в коммуникации современной организации / А. В. Колик // Брендинг как </w:t>
      </w:r>
      <w:r w:rsidRPr="00B237FC">
        <w:rPr>
          <w:rFonts w:ascii="Times New Roman" w:hAnsi="Times New Roman" w:cs="Times New Roman"/>
          <w:sz w:val="20"/>
          <w:szCs w:val="20"/>
        </w:rPr>
        <w:t>коммуникационная стратегия XXI века. — 2019. — С. 221.</w:t>
      </w:r>
    </w:p>
  </w:footnote>
  <w:footnote w:id="48">
    <w:p w14:paraId="7DCC3EDD" w14:textId="77777777" w:rsidR="008A591A" w:rsidRDefault="008A591A">
      <w:pPr>
        <w:pStyle w:val="af1"/>
      </w:pPr>
      <w:r w:rsidRPr="00B237FC">
        <w:rPr>
          <w:rStyle w:val="af3"/>
          <w:rFonts w:ascii="Times New Roman" w:hAnsi="Times New Roman" w:cs="Times New Roman"/>
        </w:rPr>
        <w:footnoteRef/>
      </w:r>
      <w:r w:rsidRPr="00B237FC">
        <w:rPr>
          <w:rFonts w:ascii="Times New Roman" w:hAnsi="Times New Roman" w:cs="Times New Roman"/>
        </w:rPr>
        <w:t xml:space="preserve"> Там же</w:t>
      </w:r>
      <w:r>
        <w:rPr>
          <w:rFonts w:ascii="Times New Roman" w:hAnsi="Times New Roman" w:cs="Times New Roman"/>
        </w:rPr>
        <w:t>. С. 221.</w:t>
      </w:r>
    </w:p>
  </w:footnote>
  <w:footnote w:id="49">
    <w:p w14:paraId="1F94AAEF" w14:textId="77777777" w:rsidR="008A591A" w:rsidRPr="00AA227F" w:rsidRDefault="008A591A" w:rsidP="00AA227F">
      <w:pPr>
        <w:spacing w:after="0" w:line="360" w:lineRule="auto"/>
        <w:jc w:val="both"/>
        <w:rPr>
          <w:rFonts w:ascii="Times New Roman" w:hAnsi="Times New Roman" w:cs="Times New Roman"/>
          <w:color w:val="000000" w:themeColor="text1"/>
          <w:sz w:val="20"/>
          <w:szCs w:val="20"/>
        </w:rPr>
      </w:pPr>
      <w:r>
        <w:rPr>
          <w:rStyle w:val="af3"/>
        </w:rPr>
        <w:footnoteRef/>
      </w:r>
      <w:r>
        <w:t xml:space="preserve"> </w:t>
      </w:r>
      <w:r w:rsidRPr="00796716">
        <w:rPr>
          <w:rFonts w:ascii="Times New Roman" w:hAnsi="Times New Roman"/>
          <w:color w:val="000000" w:themeColor="text1"/>
          <w:sz w:val="20"/>
          <w:szCs w:val="20"/>
        </w:rPr>
        <w:t>Боровских, Ю. А. Бренд вуза как объект социологического исследования / </w:t>
      </w:r>
      <w:r w:rsidRPr="00796716">
        <w:rPr>
          <w:rFonts w:ascii="Times New Roman" w:hAnsi="Times New Roman"/>
          <w:iCs/>
          <w:color w:val="000000" w:themeColor="text1"/>
          <w:sz w:val="20"/>
          <w:szCs w:val="20"/>
        </w:rPr>
        <w:t>Ю. А. Боровских,</w:t>
      </w:r>
      <w:r w:rsidRPr="00796716">
        <w:rPr>
          <w:rFonts w:ascii="Times New Roman" w:hAnsi="Times New Roman"/>
          <w:i/>
          <w:iCs/>
          <w:color w:val="000000" w:themeColor="text1"/>
          <w:sz w:val="20"/>
          <w:szCs w:val="20"/>
        </w:rPr>
        <w:t xml:space="preserve"> </w:t>
      </w:r>
      <w:r w:rsidRPr="00796716">
        <w:rPr>
          <w:rFonts w:ascii="Times New Roman" w:hAnsi="Times New Roman"/>
          <w:iCs/>
          <w:color w:val="000000" w:themeColor="text1"/>
          <w:sz w:val="20"/>
          <w:szCs w:val="20"/>
        </w:rPr>
        <w:t>Е. Э. Смирнова</w:t>
      </w:r>
      <w:r w:rsidRPr="00796716">
        <w:rPr>
          <w:rFonts w:ascii="Times New Roman" w:hAnsi="Times New Roman"/>
          <w:color w:val="000000" w:themeColor="text1"/>
          <w:sz w:val="20"/>
          <w:szCs w:val="20"/>
        </w:rPr>
        <w:t xml:space="preserve"> // </w:t>
      </w:r>
      <w:r w:rsidRPr="00AA227F">
        <w:rPr>
          <w:rFonts w:ascii="Times New Roman" w:hAnsi="Times New Roman" w:cs="Times New Roman"/>
          <w:color w:val="000000" w:themeColor="text1"/>
          <w:sz w:val="20"/>
          <w:szCs w:val="20"/>
        </w:rPr>
        <w:t>Вестник СПбГУ. — Сер. 12. №1. — 2014. — С. 159.</w:t>
      </w:r>
    </w:p>
  </w:footnote>
  <w:footnote w:id="50">
    <w:p w14:paraId="256E5609" w14:textId="77777777" w:rsidR="008A591A" w:rsidRDefault="008A591A" w:rsidP="00AA227F">
      <w:pPr>
        <w:pStyle w:val="af1"/>
        <w:spacing w:line="360" w:lineRule="auto"/>
      </w:pPr>
      <w:r w:rsidRPr="00AA227F">
        <w:rPr>
          <w:rStyle w:val="af3"/>
          <w:rFonts w:ascii="Times New Roman" w:hAnsi="Times New Roman" w:cs="Times New Roman"/>
        </w:rPr>
        <w:footnoteRef/>
      </w:r>
      <w:r w:rsidRPr="00AA227F">
        <w:rPr>
          <w:rFonts w:ascii="Times New Roman" w:hAnsi="Times New Roman" w:cs="Times New Roman"/>
        </w:rPr>
        <w:t xml:space="preserve"> Там же. С. 158.</w:t>
      </w:r>
    </w:p>
  </w:footnote>
  <w:footnote w:id="51">
    <w:p w14:paraId="14E76E7D" w14:textId="77777777" w:rsidR="008A591A" w:rsidRPr="00C812AC" w:rsidRDefault="008A591A" w:rsidP="00C812AC">
      <w:pPr>
        <w:spacing w:after="0" w:line="360" w:lineRule="auto"/>
        <w:jc w:val="both"/>
        <w:rPr>
          <w:rFonts w:ascii="Times New Roman" w:hAnsi="Times New Roman"/>
          <w:sz w:val="20"/>
          <w:szCs w:val="20"/>
        </w:rPr>
      </w:pPr>
      <w:r>
        <w:rPr>
          <w:rStyle w:val="af3"/>
        </w:rPr>
        <w:footnoteRef/>
      </w:r>
      <w:r>
        <w:t xml:space="preserve"> </w:t>
      </w:r>
      <w:r w:rsidRPr="00266D0B">
        <w:rPr>
          <w:rFonts w:ascii="Times New Roman" w:hAnsi="Times New Roman"/>
          <w:color w:val="000000" w:themeColor="text1"/>
          <w:sz w:val="20"/>
          <w:szCs w:val="20"/>
        </w:rPr>
        <w:t xml:space="preserve">Беккер, Е. Г. Особенности бренда вуза / Е. Г. Беккер // Финансы: теория и практика. — №2. —2012. — С. </w:t>
      </w:r>
      <w:r>
        <w:rPr>
          <w:rFonts w:ascii="Times New Roman" w:hAnsi="Times New Roman"/>
          <w:color w:val="000000" w:themeColor="text1"/>
          <w:sz w:val="20"/>
          <w:szCs w:val="20"/>
        </w:rPr>
        <w:t>124.</w:t>
      </w:r>
    </w:p>
  </w:footnote>
  <w:footnote w:id="52">
    <w:p w14:paraId="0D867560" w14:textId="77777777" w:rsidR="008A591A" w:rsidRPr="003E08B5" w:rsidRDefault="008A591A" w:rsidP="003E08B5">
      <w:pPr>
        <w:spacing w:after="0" w:line="360" w:lineRule="auto"/>
        <w:jc w:val="both"/>
        <w:rPr>
          <w:rFonts w:ascii="Times New Roman" w:hAnsi="Times New Roman"/>
          <w:sz w:val="20"/>
          <w:szCs w:val="20"/>
        </w:rPr>
      </w:pPr>
      <w:r>
        <w:rPr>
          <w:rStyle w:val="af3"/>
        </w:rPr>
        <w:footnoteRef/>
      </w:r>
      <w:r>
        <w:t xml:space="preserve"> </w:t>
      </w:r>
      <w:r w:rsidRPr="00266D0B">
        <w:rPr>
          <w:rFonts w:ascii="Times New Roman" w:hAnsi="Times New Roman"/>
          <w:color w:val="000000" w:themeColor="text1"/>
          <w:sz w:val="20"/>
          <w:szCs w:val="20"/>
        </w:rPr>
        <w:t>Беккер, Е. Г. Особенности бренда вуза / Е. Г. Беккер // Финансы: теория и практика. — №2. —2012. — С. 12</w:t>
      </w:r>
      <w:r>
        <w:rPr>
          <w:rFonts w:ascii="Times New Roman" w:hAnsi="Times New Roman"/>
          <w:color w:val="000000" w:themeColor="text1"/>
          <w:sz w:val="20"/>
          <w:szCs w:val="20"/>
        </w:rPr>
        <w:t>5.</w:t>
      </w:r>
    </w:p>
  </w:footnote>
  <w:footnote w:id="53">
    <w:p w14:paraId="7A518DAF" w14:textId="77777777" w:rsidR="008A591A" w:rsidRPr="00AD1D57" w:rsidRDefault="008A591A" w:rsidP="005C5580">
      <w:pPr>
        <w:pStyle w:val="a7"/>
        <w:spacing w:after="0" w:line="360" w:lineRule="auto"/>
        <w:ind w:left="0"/>
        <w:contextualSpacing w:val="0"/>
        <w:jc w:val="both"/>
        <w:rPr>
          <w:rFonts w:ascii="Times New Roman" w:hAnsi="Times New Roman"/>
          <w:sz w:val="24"/>
          <w:szCs w:val="24"/>
        </w:rPr>
      </w:pPr>
      <w:r>
        <w:rPr>
          <w:rStyle w:val="af3"/>
        </w:rPr>
        <w:footnoteRef/>
      </w:r>
      <w:r>
        <w:t xml:space="preserve"> </w:t>
      </w:r>
      <w:r w:rsidRPr="005C5580">
        <w:rPr>
          <w:rFonts w:ascii="Times New Roman" w:hAnsi="Times New Roman"/>
          <w:sz w:val="20"/>
          <w:szCs w:val="20"/>
        </w:rPr>
        <w:t xml:space="preserve">Шевченко, Д. А. </w:t>
      </w:r>
      <w:r w:rsidRPr="005C5580">
        <w:rPr>
          <w:rFonts w:ascii="Times New Roman" w:hAnsi="Times New Roman"/>
          <w:color w:val="000000" w:themeColor="text1"/>
          <w:sz w:val="20"/>
          <w:szCs w:val="20"/>
        </w:rPr>
        <w:t>Брендинг вуза — это уникальная стратегия позиционирования</w:t>
      </w:r>
      <w:r w:rsidRPr="005C5580">
        <w:rPr>
          <w:rFonts w:ascii="Times New Roman" w:hAnsi="Times New Roman"/>
          <w:sz w:val="20"/>
          <w:szCs w:val="20"/>
        </w:rPr>
        <w:t xml:space="preserve"> / Д. А. Шевченко // Практический маркетинг. — №10(212). — 2014. — С. 3.</w:t>
      </w:r>
    </w:p>
    <w:p w14:paraId="25B55A0D" w14:textId="77777777" w:rsidR="008A591A" w:rsidRDefault="008A591A">
      <w:pPr>
        <w:pStyle w:val="af1"/>
      </w:pPr>
    </w:p>
  </w:footnote>
  <w:footnote w:id="54">
    <w:p w14:paraId="394C78B8" w14:textId="77777777" w:rsidR="008A591A" w:rsidRDefault="008A591A" w:rsidP="00D641AA">
      <w:pPr>
        <w:pStyle w:val="af1"/>
        <w:spacing w:line="360" w:lineRule="auto"/>
      </w:pPr>
      <w:r>
        <w:rPr>
          <w:rStyle w:val="af3"/>
        </w:rPr>
        <w:footnoteRef/>
      </w:r>
      <w:r>
        <w:t xml:space="preserve"> </w:t>
      </w:r>
      <w:bookmarkStart w:id="8" w:name="_Hlk168957992"/>
      <w:r w:rsidRPr="009F03EE">
        <w:rPr>
          <w:rFonts w:ascii="Times New Roman" w:hAnsi="Times New Roman"/>
        </w:rPr>
        <w:t>Шевченко, Д. А. Эффективность управления брендом образовательного учреждения: теория и практика / Д. А. Шевченко // Практический маркетинг. — №6(220). — 2015. — С. 47.</w:t>
      </w:r>
      <w:bookmarkEnd w:id="8"/>
    </w:p>
  </w:footnote>
  <w:footnote w:id="55">
    <w:p w14:paraId="45BFF612" w14:textId="77777777" w:rsidR="008A591A" w:rsidRDefault="008A591A" w:rsidP="00D641AA">
      <w:pPr>
        <w:pStyle w:val="af1"/>
        <w:spacing w:line="360" w:lineRule="auto"/>
      </w:pPr>
      <w:r>
        <w:rPr>
          <w:rStyle w:val="af3"/>
        </w:rPr>
        <w:footnoteRef/>
      </w:r>
      <w:r>
        <w:t xml:space="preserve"> </w:t>
      </w:r>
      <w:r w:rsidRPr="009F03EE">
        <w:rPr>
          <w:rFonts w:ascii="Times New Roman" w:hAnsi="Times New Roman"/>
          <w:color w:val="1A1A1A"/>
        </w:rPr>
        <w:t>Карикова, А.</w:t>
      </w:r>
      <w:r w:rsidRPr="009F03EE">
        <w:rPr>
          <w:rFonts w:ascii="Times New Roman" w:hAnsi="Times New Roman"/>
        </w:rPr>
        <w:t xml:space="preserve"> С. Стратегия формирования бренда университета в современном образовательном пространстве </w:t>
      </w:r>
      <w:r w:rsidRPr="009F03EE">
        <w:rPr>
          <w:rFonts w:ascii="Times New Roman" w:hAnsi="Times New Roman"/>
          <w:color w:val="1A1A1A"/>
        </w:rPr>
        <w:t xml:space="preserve">/ </w:t>
      </w:r>
      <w:r w:rsidRPr="009F03EE">
        <w:rPr>
          <w:rFonts w:ascii="Times New Roman" w:hAnsi="Times New Roman"/>
        </w:rPr>
        <w:t xml:space="preserve">А. С. Карикова </w:t>
      </w:r>
      <w:r w:rsidRPr="009F03EE">
        <w:rPr>
          <w:rFonts w:ascii="Times New Roman" w:hAnsi="Times New Roman"/>
          <w:color w:val="1A1A1A"/>
        </w:rPr>
        <w:t>//</w:t>
      </w:r>
      <w:r w:rsidRPr="009F03EE">
        <w:rPr>
          <w:rFonts w:ascii="Times New Roman" w:hAnsi="Times New Roman"/>
        </w:rPr>
        <w:t xml:space="preserve"> Стратегические решения. — №4. — 2020. — С. 42</w:t>
      </w:r>
      <w:r>
        <w:rPr>
          <w:rFonts w:ascii="Times New Roman" w:hAnsi="Times New Roman"/>
        </w:rPr>
        <w:t>5</w:t>
      </w:r>
      <w:r w:rsidRPr="009F03EE">
        <w:rPr>
          <w:rFonts w:ascii="Times New Roman" w:hAnsi="Times New Roman"/>
        </w:rPr>
        <w:t>.</w:t>
      </w:r>
    </w:p>
  </w:footnote>
  <w:footnote w:id="56">
    <w:p w14:paraId="704FF876" w14:textId="77777777" w:rsidR="008A591A" w:rsidRPr="00885005" w:rsidRDefault="008A591A" w:rsidP="00885005">
      <w:pPr>
        <w:pStyle w:val="a7"/>
        <w:spacing w:after="0" w:line="360" w:lineRule="auto"/>
        <w:ind w:left="0"/>
        <w:contextualSpacing w:val="0"/>
        <w:jc w:val="both"/>
        <w:rPr>
          <w:rFonts w:ascii="Times New Roman" w:hAnsi="Times New Roman"/>
          <w:sz w:val="20"/>
          <w:szCs w:val="20"/>
        </w:rPr>
      </w:pPr>
      <w:r>
        <w:rPr>
          <w:rStyle w:val="af3"/>
        </w:rPr>
        <w:footnoteRef/>
      </w:r>
      <w:r>
        <w:t xml:space="preserve"> </w:t>
      </w:r>
      <w:r w:rsidRPr="00885005">
        <w:rPr>
          <w:rFonts w:ascii="Times New Roman" w:hAnsi="Times New Roman"/>
          <w:color w:val="000000" w:themeColor="text1"/>
          <w:sz w:val="20"/>
          <w:szCs w:val="20"/>
        </w:rPr>
        <w:t xml:space="preserve">Синиченко, О. А. Бренд как один из факторов конкурентоспособности вузов России / О. А. Синиченко // </w:t>
      </w:r>
      <w:r w:rsidRPr="00885005">
        <w:rPr>
          <w:rFonts w:ascii="Times New Roman" w:hAnsi="Times New Roman"/>
          <w:i/>
          <w:iCs/>
          <w:color w:val="000000" w:themeColor="text1"/>
          <w:sz w:val="20"/>
          <w:szCs w:val="20"/>
        </w:rPr>
        <w:t>Juvenis scientia</w:t>
      </w:r>
      <w:r w:rsidRPr="00885005">
        <w:rPr>
          <w:rFonts w:ascii="Times New Roman" w:hAnsi="Times New Roman"/>
          <w:color w:val="000000" w:themeColor="text1"/>
          <w:sz w:val="20"/>
          <w:szCs w:val="20"/>
        </w:rPr>
        <w:t>. — №1. — 2016. — С.</w:t>
      </w:r>
      <w:r>
        <w:rPr>
          <w:rFonts w:ascii="Times New Roman" w:hAnsi="Times New Roman"/>
          <w:color w:val="000000" w:themeColor="text1"/>
          <w:sz w:val="20"/>
          <w:szCs w:val="20"/>
        </w:rPr>
        <w:t xml:space="preserve"> 89.</w:t>
      </w:r>
    </w:p>
  </w:footnote>
  <w:footnote w:id="57">
    <w:p w14:paraId="46FBC499" w14:textId="77777777" w:rsidR="008A591A" w:rsidRDefault="008A591A" w:rsidP="00AA4CFF">
      <w:pPr>
        <w:pStyle w:val="af1"/>
        <w:spacing w:line="360" w:lineRule="auto"/>
      </w:pPr>
      <w:r>
        <w:rPr>
          <w:rStyle w:val="af3"/>
        </w:rPr>
        <w:footnoteRef/>
      </w:r>
      <w:r>
        <w:t xml:space="preserve"> </w:t>
      </w:r>
      <w:r w:rsidRPr="009F03EE">
        <w:rPr>
          <w:rFonts w:ascii="Times New Roman" w:hAnsi="Times New Roman"/>
        </w:rPr>
        <w:t>Шевченко, Д. А. Эффективность управления брендом образовательного учреждения: теория и практика / Д. А. Шевченко // Практический маркетинг. — №6(220). — 2015. — С. 47.</w:t>
      </w:r>
    </w:p>
  </w:footnote>
  <w:footnote w:id="58">
    <w:p w14:paraId="43B1F3A1" w14:textId="77777777" w:rsidR="008A591A" w:rsidRPr="009F03EE" w:rsidRDefault="008A591A" w:rsidP="00505ECA">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sz w:val="20"/>
          <w:szCs w:val="20"/>
        </w:rPr>
        <w:t>Шевченко, Д. А. Маркетинг в сфере образования. Брендинг и ребрендинг ВУЗов на современном рынке образования / Д. А. Шевченко // Практический маркетинг. — №4(242). — 2017. — С. </w:t>
      </w:r>
      <w:r>
        <w:rPr>
          <w:rFonts w:ascii="Times New Roman" w:hAnsi="Times New Roman"/>
          <w:sz w:val="20"/>
          <w:szCs w:val="20"/>
        </w:rPr>
        <w:t>5</w:t>
      </w:r>
      <w:r w:rsidRPr="009F03EE">
        <w:rPr>
          <w:rFonts w:ascii="Times New Roman" w:hAnsi="Times New Roman"/>
          <w:sz w:val="20"/>
          <w:szCs w:val="20"/>
        </w:rPr>
        <w:t>—</w:t>
      </w:r>
      <w:r>
        <w:rPr>
          <w:rFonts w:ascii="Times New Roman" w:hAnsi="Times New Roman"/>
          <w:sz w:val="20"/>
          <w:szCs w:val="20"/>
        </w:rPr>
        <w:t>6</w:t>
      </w:r>
      <w:r w:rsidRPr="009F03EE">
        <w:rPr>
          <w:rFonts w:ascii="Times New Roman" w:hAnsi="Times New Roman"/>
          <w:sz w:val="20"/>
          <w:szCs w:val="20"/>
        </w:rPr>
        <w:t>.</w:t>
      </w:r>
    </w:p>
    <w:p w14:paraId="1CDC3D5C" w14:textId="77777777" w:rsidR="008A591A" w:rsidRDefault="008A591A">
      <w:pPr>
        <w:pStyle w:val="af1"/>
      </w:pPr>
    </w:p>
  </w:footnote>
  <w:footnote w:id="59">
    <w:p w14:paraId="482AAC0B" w14:textId="77777777" w:rsidR="008A591A" w:rsidRPr="00BE1E0C" w:rsidRDefault="008A591A" w:rsidP="00696584">
      <w:pPr>
        <w:spacing w:after="0" w:line="360" w:lineRule="auto"/>
        <w:jc w:val="both"/>
        <w:rPr>
          <w:rFonts w:ascii="Times New Roman" w:hAnsi="Times New Roman" w:cs="Times New Roman"/>
          <w:color w:val="000000" w:themeColor="text1"/>
          <w:sz w:val="20"/>
          <w:szCs w:val="20"/>
        </w:rPr>
      </w:pPr>
      <w:r>
        <w:rPr>
          <w:rStyle w:val="af3"/>
        </w:rPr>
        <w:footnoteRef/>
      </w:r>
      <w:r>
        <w:t xml:space="preserve"> </w:t>
      </w:r>
      <w:r w:rsidRPr="007C5D0A">
        <w:rPr>
          <w:rFonts w:ascii="Times New Roman" w:hAnsi="Times New Roman"/>
          <w:color w:val="000000" w:themeColor="text1"/>
          <w:sz w:val="20"/>
          <w:szCs w:val="20"/>
        </w:rPr>
        <w:t xml:space="preserve">Колик, А. В. Роль брендинга в коммуникации современной организации / А. В. Колик // Брендинг как </w:t>
      </w:r>
      <w:r w:rsidRPr="00BE1E0C">
        <w:rPr>
          <w:rFonts w:ascii="Times New Roman" w:hAnsi="Times New Roman" w:cs="Times New Roman"/>
          <w:color w:val="000000" w:themeColor="text1"/>
          <w:sz w:val="20"/>
          <w:szCs w:val="20"/>
        </w:rPr>
        <w:t>коммуникационная стратегия XXI века. — 2019. — С. 221.</w:t>
      </w:r>
    </w:p>
  </w:footnote>
  <w:footnote w:id="60">
    <w:p w14:paraId="2816EFA0" w14:textId="77777777" w:rsidR="008A591A" w:rsidRPr="00BE1E0C" w:rsidRDefault="008A591A" w:rsidP="00696584">
      <w:pPr>
        <w:pStyle w:val="af1"/>
        <w:spacing w:line="360" w:lineRule="auto"/>
        <w:rPr>
          <w:rFonts w:ascii="Times New Roman" w:hAnsi="Times New Roman" w:cs="Times New Roman"/>
        </w:rPr>
      </w:pPr>
      <w:r w:rsidRPr="00BE1E0C">
        <w:rPr>
          <w:rStyle w:val="af3"/>
          <w:rFonts w:ascii="Times New Roman" w:hAnsi="Times New Roman" w:cs="Times New Roman"/>
        </w:rPr>
        <w:footnoteRef/>
      </w:r>
      <w:r w:rsidRPr="00BE1E0C">
        <w:rPr>
          <w:rFonts w:ascii="Times New Roman" w:hAnsi="Times New Roman" w:cs="Times New Roman"/>
        </w:rPr>
        <w:t xml:space="preserve"> </w:t>
      </w:r>
      <w:r w:rsidRPr="00796716">
        <w:rPr>
          <w:rFonts w:ascii="Times New Roman" w:hAnsi="Times New Roman"/>
          <w:color w:val="000000" w:themeColor="text1"/>
        </w:rPr>
        <w:t>Боровских, Ю. А. Бренд вуза как объект социологического исследования / </w:t>
      </w:r>
      <w:r w:rsidRPr="00796716">
        <w:rPr>
          <w:rFonts w:ascii="Times New Roman" w:hAnsi="Times New Roman"/>
          <w:iCs/>
          <w:color w:val="000000" w:themeColor="text1"/>
        </w:rPr>
        <w:t>Ю. А. Боровских,</w:t>
      </w:r>
      <w:r w:rsidRPr="00796716">
        <w:rPr>
          <w:rFonts w:ascii="Times New Roman" w:hAnsi="Times New Roman"/>
          <w:i/>
          <w:iCs/>
          <w:color w:val="000000" w:themeColor="text1"/>
        </w:rPr>
        <w:t xml:space="preserve"> </w:t>
      </w:r>
      <w:r w:rsidRPr="00796716">
        <w:rPr>
          <w:rFonts w:ascii="Times New Roman" w:hAnsi="Times New Roman"/>
          <w:iCs/>
          <w:color w:val="000000" w:themeColor="text1"/>
        </w:rPr>
        <w:t>Е. Э. Смирнова</w:t>
      </w:r>
      <w:r w:rsidRPr="00796716">
        <w:rPr>
          <w:rFonts w:ascii="Times New Roman" w:hAnsi="Times New Roman"/>
          <w:color w:val="000000" w:themeColor="text1"/>
        </w:rPr>
        <w:t xml:space="preserve"> // </w:t>
      </w:r>
      <w:r w:rsidRPr="00AA227F">
        <w:rPr>
          <w:rFonts w:ascii="Times New Roman" w:hAnsi="Times New Roman" w:cs="Times New Roman"/>
          <w:color w:val="000000" w:themeColor="text1"/>
        </w:rPr>
        <w:t>Вестник СПбГУ. — Сер. 12. №1. — 2014. — С. 1</w:t>
      </w:r>
      <w:r>
        <w:rPr>
          <w:rFonts w:ascii="Times New Roman" w:hAnsi="Times New Roman" w:cs="Times New Roman"/>
          <w:color w:val="000000" w:themeColor="text1"/>
        </w:rPr>
        <w:t>60</w:t>
      </w:r>
      <w:r w:rsidRPr="00AA227F">
        <w:rPr>
          <w:rFonts w:ascii="Times New Roman" w:hAnsi="Times New Roman" w:cs="Times New Roman"/>
          <w:color w:val="000000" w:themeColor="text1"/>
        </w:rPr>
        <w:t>.</w:t>
      </w:r>
    </w:p>
  </w:footnote>
  <w:footnote w:id="61">
    <w:p w14:paraId="12F3877F" w14:textId="77777777" w:rsidR="008A591A" w:rsidRPr="00696584" w:rsidRDefault="008A591A" w:rsidP="00696584">
      <w:pPr>
        <w:pStyle w:val="af1"/>
        <w:spacing w:line="360" w:lineRule="auto"/>
        <w:rPr>
          <w:rFonts w:ascii="Times New Roman" w:hAnsi="Times New Roman" w:cs="Times New Roman"/>
        </w:rPr>
      </w:pPr>
      <w:r w:rsidRPr="00BE1E0C">
        <w:rPr>
          <w:rStyle w:val="af3"/>
          <w:rFonts w:ascii="Times New Roman" w:hAnsi="Times New Roman" w:cs="Times New Roman"/>
        </w:rPr>
        <w:footnoteRef/>
      </w:r>
      <w:r w:rsidRPr="00BE1E0C">
        <w:rPr>
          <w:rFonts w:ascii="Times New Roman" w:hAnsi="Times New Roman" w:cs="Times New Roman"/>
        </w:rPr>
        <w:t xml:space="preserve"> </w:t>
      </w:r>
      <w:r w:rsidRPr="00BE1E0C">
        <w:rPr>
          <w:rFonts w:ascii="Times New Roman" w:hAnsi="Times New Roman" w:cs="Times New Roman"/>
          <w:color w:val="000000" w:themeColor="text1"/>
        </w:rPr>
        <w:t xml:space="preserve">Колик, </w:t>
      </w:r>
      <w:r w:rsidRPr="00696584">
        <w:rPr>
          <w:rFonts w:ascii="Times New Roman" w:hAnsi="Times New Roman" w:cs="Times New Roman"/>
          <w:color w:val="000000" w:themeColor="text1"/>
        </w:rPr>
        <w:t>А. В. Указ соч., С. 222.</w:t>
      </w:r>
    </w:p>
  </w:footnote>
  <w:footnote w:id="62">
    <w:p w14:paraId="23A1D9B9" w14:textId="77777777" w:rsidR="008A591A" w:rsidRDefault="008A591A" w:rsidP="00696584">
      <w:pPr>
        <w:pStyle w:val="af1"/>
        <w:spacing w:line="360" w:lineRule="auto"/>
      </w:pPr>
      <w:r w:rsidRPr="00696584">
        <w:rPr>
          <w:rStyle w:val="af3"/>
          <w:rFonts w:ascii="Times New Roman" w:hAnsi="Times New Roman" w:cs="Times New Roman"/>
        </w:rPr>
        <w:footnoteRef/>
      </w:r>
      <w:r w:rsidRPr="00696584">
        <w:rPr>
          <w:rFonts w:ascii="Times New Roman" w:hAnsi="Times New Roman" w:cs="Times New Roman"/>
        </w:rPr>
        <w:t xml:space="preserve"> Там же. С. 22</w:t>
      </w:r>
      <w:r>
        <w:rPr>
          <w:rFonts w:ascii="Times New Roman" w:hAnsi="Times New Roman" w:cs="Times New Roman"/>
        </w:rPr>
        <w:t>3</w:t>
      </w:r>
      <w:r w:rsidRPr="00696584">
        <w:rPr>
          <w:rFonts w:ascii="Times New Roman" w:hAnsi="Times New Roman" w:cs="Times New Roman"/>
        </w:rPr>
        <w:t>.</w:t>
      </w:r>
    </w:p>
  </w:footnote>
  <w:footnote w:id="63">
    <w:p w14:paraId="132A45BB" w14:textId="77777777" w:rsidR="008A591A" w:rsidRDefault="008A591A" w:rsidP="00720C54">
      <w:pPr>
        <w:pStyle w:val="af1"/>
        <w:spacing w:line="360" w:lineRule="auto"/>
      </w:pPr>
      <w:r>
        <w:rPr>
          <w:rStyle w:val="af3"/>
        </w:rPr>
        <w:footnoteRef/>
      </w:r>
      <w:r>
        <w:t xml:space="preserve"> </w:t>
      </w:r>
      <w:r w:rsidRPr="009F03EE">
        <w:rPr>
          <w:rFonts w:ascii="Times New Roman" w:hAnsi="Times New Roman"/>
          <w:color w:val="1A1A1A"/>
        </w:rPr>
        <w:t xml:space="preserve">Зиганшина, А. А.   Этапы реализации коммуникационной стратегии брендов в цифровой среде / А. А. Зиганшина // Журналистика и массовые коммуникации. — </w:t>
      </w:r>
      <w:r w:rsidRPr="009F03EE">
        <w:rPr>
          <w:rFonts w:ascii="Times New Roman" w:hAnsi="Times New Roman"/>
          <w:color w:val="242021"/>
        </w:rPr>
        <w:t>2018. — С. 20.</w:t>
      </w:r>
    </w:p>
  </w:footnote>
  <w:footnote w:id="64">
    <w:p w14:paraId="57C1E143" w14:textId="77777777" w:rsidR="008A591A" w:rsidRPr="00720C54" w:rsidRDefault="008A591A" w:rsidP="00720C54">
      <w:pPr>
        <w:spacing w:after="0" w:line="360" w:lineRule="auto"/>
        <w:jc w:val="both"/>
        <w:rPr>
          <w:rFonts w:ascii="Times New Roman" w:hAnsi="Times New Roman"/>
          <w:sz w:val="20"/>
          <w:szCs w:val="20"/>
        </w:rPr>
      </w:pPr>
      <w:r>
        <w:rPr>
          <w:rStyle w:val="af3"/>
        </w:rPr>
        <w:footnoteRef/>
      </w:r>
      <w:r>
        <w:t xml:space="preserve"> </w:t>
      </w:r>
      <w:bookmarkStart w:id="11" w:name="_Hlk168946322"/>
      <w:r w:rsidRPr="009F03EE">
        <w:rPr>
          <w:rFonts w:ascii="Times New Roman" w:hAnsi="Times New Roman"/>
          <w:color w:val="1A1A1A"/>
          <w:sz w:val="20"/>
          <w:szCs w:val="20"/>
        </w:rPr>
        <w:t xml:space="preserve">Михальченко, В. </w:t>
      </w:r>
      <w:r w:rsidRPr="009F03EE">
        <w:rPr>
          <w:rFonts w:ascii="Times New Roman" w:hAnsi="Times New Roman"/>
          <w:sz w:val="20"/>
          <w:szCs w:val="20"/>
        </w:rPr>
        <w:t xml:space="preserve">Л. Коммуникационная стратегия </w:t>
      </w:r>
      <w:r w:rsidRPr="009F03EE">
        <w:rPr>
          <w:rFonts w:ascii="Times New Roman" w:hAnsi="Times New Roman"/>
          <w:sz w:val="20"/>
          <w:szCs w:val="20"/>
          <w:lang w:val="en-US"/>
        </w:rPr>
        <w:t>PR</w:t>
      </w:r>
      <w:r w:rsidRPr="009F03EE">
        <w:rPr>
          <w:rFonts w:ascii="Times New Roman" w:hAnsi="Times New Roman"/>
          <w:sz w:val="20"/>
          <w:szCs w:val="20"/>
        </w:rPr>
        <w:t>: бренд, имидж, репутация / В. Л. Михальченко // Вестник Московского университета. Журналистика. — №10. — 2010. — С. 20</w:t>
      </w:r>
      <w:r>
        <w:rPr>
          <w:rFonts w:ascii="Times New Roman" w:hAnsi="Times New Roman"/>
          <w:sz w:val="20"/>
          <w:szCs w:val="20"/>
        </w:rPr>
        <w:t>9</w:t>
      </w:r>
      <w:r w:rsidRPr="009F03EE">
        <w:rPr>
          <w:rFonts w:ascii="Times New Roman" w:hAnsi="Times New Roman"/>
          <w:sz w:val="20"/>
          <w:szCs w:val="20"/>
        </w:rPr>
        <w:t>.</w:t>
      </w:r>
      <w:bookmarkEnd w:id="11"/>
      <w:r>
        <w:t xml:space="preserve"> </w:t>
      </w:r>
    </w:p>
  </w:footnote>
  <w:footnote w:id="65">
    <w:p w14:paraId="43EBA85F" w14:textId="77777777" w:rsidR="008A591A" w:rsidRPr="00720C54" w:rsidRDefault="008A591A" w:rsidP="00720C54">
      <w:pPr>
        <w:spacing w:after="0" w:line="360" w:lineRule="auto"/>
        <w:jc w:val="both"/>
        <w:rPr>
          <w:rFonts w:ascii="Times New Roman" w:hAnsi="Times New Roman"/>
          <w:color w:val="000000" w:themeColor="text1"/>
          <w:sz w:val="20"/>
          <w:szCs w:val="20"/>
        </w:rPr>
      </w:pPr>
      <w:r>
        <w:rPr>
          <w:rStyle w:val="af3"/>
        </w:rPr>
        <w:footnoteRef/>
      </w:r>
      <w:r>
        <w:t xml:space="preserve"> </w:t>
      </w:r>
      <w:bookmarkStart w:id="12" w:name="_Hlk168946295"/>
      <w:bookmarkStart w:id="13" w:name="_Hlk168957909"/>
      <w:r w:rsidRPr="009F03EE">
        <w:rPr>
          <w:rFonts w:ascii="Times New Roman" w:hAnsi="Times New Roman"/>
          <w:color w:val="000000" w:themeColor="text1"/>
          <w:sz w:val="20"/>
          <w:szCs w:val="20"/>
        </w:rPr>
        <w:t>Федорова, А. В. Моделирование конвергентных коммуникаций брендинга на междисциплинарной основе / А. В. Федорова, А. В. Иванов // Инновации и инвестиции. — №12. — 2018. — С. 35</w:t>
      </w:r>
      <w:r>
        <w:rPr>
          <w:rFonts w:ascii="Times New Roman" w:hAnsi="Times New Roman"/>
          <w:color w:val="000000" w:themeColor="text1"/>
          <w:sz w:val="20"/>
          <w:szCs w:val="20"/>
        </w:rPr>
        <w:t>9</w:t>
      </w:r>
      <w:bookmarkEnd w:id="12"/>
      <w:r>
        <w:rPr>
          <w:rFonts w:ascii="Times New Roman" w:hAnsi="Times New Roman"/>
          <w:color w:val="000000" w:themeColor="text1"/>
          <w:sz w:val="20"/>
          <w:szCs w:val="20"/>
        </w:rPr>
        <w:t>.</w:t>
      </w:r>
      <w:bookmarkEnd w:id="13"/>
    </w:p>
  </w:footnote>
  <w:footnote w:id="66">
    <w:p w14:paraId="42A726F8" w14:textId="77777777" w:rsidR="008A591A" w:rsidRPr="008050EC" w:rsidRDefault="008A591A" w:rsidP="008050EC">
      <w:pPr>
        <w:spacing w:after="0" w:line="360" w:lineRule="auto"/>
        <w:jc w:val="both"/>
        <w:rPr>
          <w:rFonts w:ascii="Times New Roman" w:hAnsi="Times New Roman"/>
          <w:sz w:val="20"/>
          <w:szCs w:val="20"/>
        </w:rPr>
      </w:pPr>
      <w:r>
        <w:rPr>
          <w:rStyle w:val="af3"/>
        </w:rPr>
        <w:footnoteRef/>
      </w:r>
      <w:r>
        <w:t xml:space="preserve"> </w:t>
      </w:r>
      <w:bookmarkStart w:id="15" w:name="_Hlk168958032"/>
      <w:r w:rsidRPr="009F03EE">
        <w:rPr>
          <w:rFonts w:ascii="Times New Roman" w:hAnsi="Times New Roman"/>
          <w:sz w:val="20"/>
          <w:szCs w:val="20"/>
        </w:rPr>
        <w:t>Балабай, С. В. Бренд и целевая аудитория: трудности диалога и возможности коммуникации / С. В. Балабай, А. А. Манаев // Парадигмы управления, экономики и права. — №2. — 2020. — С. 5</w:t>
      </w:r>
      <w:r>
        <w:rPr>
          <w:rFonts w:ascii="Times New Roman" w:hAnsi="Times New Roman"/>
          <w:sz w:val="20"/>
          <w:szCs w:val="20"/>
        </w:rPr>
        <w:t>5</w:t>
      </w:r>
      <w:r w:rsidRPr="009F03EE">
        <w:rPr>
          <w:rFonts w:ascii="Times New Roman" w:hAnsi="Times New Roman"/>
          <w:sz w:val="20"/>
          <w:szCs w:val="20"/>
        </w:rPr>
        <w:t>.</w:t>
      </w:r>
      <w:bookmarkEnd w:id="15"/>
    </w:p>
  </w:footnote>
  <w:footnote w:id="67">
    <w:p w14:paraId="218EC57F" w14:textId="77777777" w:rsidR="008A591A" w:rsidRDefault="008A591A" w:rsidP="00E36C09">
      <w:pPr>
        <w:pStyle w:val="af1"/>
        <w:spacing w:line="360" w:lineRule="auto"/>
      </w:pPr>
      <w:r>
        <w:rPr>
          <w:rStyle w:val="af3"/>
        </w:rPr>
        <w:footnoteRef/>
      </w:r>
      <w:r>
        <w:t xml:space="preserve"> </w:t>
      </w:r>
      <w:r w:rsidRPr="009F03EE">
        <w:rPr>
          <w:rFonts w:ascii="Times New Roman" w:hAnsi="Times New Roman"/>
          <w:color w:val="1A1A1A"/>
        </w:rPr>
        <w:t xml:space="preserve">Зиганшина, А. А.   Этапы реализации коммуникационной стратегии брендов в цифровой среде / А. А. Зиганшина // Журналистика и массовые коммуникации. — </w:t>
      </w:r>
      <w:r w:rsidRPr="009F03EE">
        <w:rPr>
          <w:rFonts w:ascii="Times New Roman" w:hAnsi="Times New Roman"/>
          <w:color w:val="242021"/>
        </w:rPr>
        <w:t>2018. — С. 2</w:t>
      </w:r>
      <w:r>
        <w:rPr>
          <w:rFonts w:ascii="Times New Roman" w:hAnsi="Times New Roman"/>
          <w:color w:val="242021"/>
        </w:rPr>
        <w:t>4—30</w:t>
      </w:r>
      <w:r w:rsidRPr="009F03EE">
        <w:rPr>
          <w:rFonts w:ascii="Times New Roman" w:hAnsi="Times New Roman"/>
          <w:color w:val="242021"/>
        </w:rPr>
        <w:t>.</w:t>
      </w:r>
    </w:p>
    <w:p w14:paraId="7D3B64F6" w14:textId="77777777" w:rsidR="008A591A" w:rsidRDefault="008A591A">
      <w:pPr>
        <w:pStyle w:val="af1"/>
      </w:pPr>
    </w:p>
  </w:footnote>
  <w:footnote w:id="68">
    <w:p w14:paraId="6A9D2AAC" w14:textId="77777777" w:rsidR="008A591A" w:rsidRPr="005F59E8" w:rsidRDefault="008A591A" w:rsidP="00000537">
      <w:pPr>
        <w:spacing w:after="0" w:line="360" w:lineRule="auto"/>
        <w:jc w:val="both"/>
        <w:rPr>
          <w:rFonts w:ascii="Times New Roman" w:hAnsi="Times New Roman"/>
          <w:sz w:val="20"/>
          <w:szCs w:val="20"/>
        </w:rPr>
      </w:pPr>
      <w:r>
        <w:rPr>
          <w:rStyle w:val="af3"/>
        </w:rPr>
        <w:footnoteRef/>
      </w:r>
      <w:r>
        <w:t xml:space="preserve"> </w:t>
      </w:r>
      <w:bookmarkStart w:id="16" w:name="_Hlk168946525"/>
      <w:r w:rsidRPr="009F03EE">
        <w:rPr>
          <w:rFonts w:ascii="Times New Roman" w:hAnsi="Times New Roman"/>
          <w:color w:val="000000"/>
          <w:sz w:val="20"/>
          <w:szCs w:val="20"/>
        </w:rPr>
        <w:t>Кузьмина, О. Г. Использование интернет-технологий в создании и развитии образа бренда / О. Г. Кузьмина // Альманах теоретических и прикладных исследований рекламы. — №1. — 2014. — С. 12</w:t>
      </w:r>
      <w:bookmarkEnd w:id="16"/>
      <w:r>
        <w:rPr>
          <w:rFonts w:ascii="Times New Roman" w:hAnsi="Times New Roman"/>
          <w:color w:val="000000"/>
          <w:sz w:val="20"/>
          <w:szCs w:val="20"/>
        </w:rPr>
        <w:t>1.</w:t>
      </w:r>
      <w:r>
        <w:t xml:space="preserve"> </w:t>
      </w:r>
    </w:p>
  </w:footnote>
  <w:footnote w:id="69">
    <w:p w14:paraId="2A7B0BAF" w14:textId="77777777" w:rsidR="008A591A" w:rsidRPr="00E1051F" w:rsidRDefault="008A591A" w:rsidP="00000537">
      <w:pPr>
        <w:spacing w:after="0" w:line="360" w:lineRule="auto"/>
        <w:jc w:val="both"/>
        <w:rPr>
          <w:rFonts w:ascii="Times New Roman" w:hAnsi="Times New Roman"/>
          <w:sz w:val="20"/>
          <w:szCs w:val="20"/>
        </w:rPr>
      </w:pPr>
      <w:r>
        <w:rPr>
          <w:rStyle w:val="af3"/>
        </w:rPr>
        <w:footnoteRef/>
      </w:r>
      <w:r>
        <w:t xml:space="preserve"> </w:t>
      </w:r>
      <w:bookmarkStart w:id="17" w:name="_Hlk168946714"/>
      <w:bookmarkStart w:id="18" w:name="_Hlk168957925"/>
      <w:r w:rsidRPr="009F03EE">
        <w:rPr>
          <w:rFonts w:ascii="Times New Roman" w:hAnsi="Times New Roman"/>
          <w:color w:val="1A1A1A"/>
          <w:sz w:val="20"/>
          <w:szCs w:val="20"/>
        </w:rPr>
        <w:t>Ванюшкина, В.</w:t>
      </w:r>
      <w:r w:rsidRPr="009F03EE">
        <w:rPr>
          <w:rFonts w:ascii="Times New Roman" w:hAnsi="Times New Roman"/>
          <w:sz w:val="20"/>
          <w:szCs w:val="20"/>
        </w:rPr>
        <w:t xml:space="preserve"> В. Цифровой дискурс брендинга / В. В. Ванюшкина // Вестник Ростовского государственного экономического университета </w:t>
      </w:r>
      <w:r w:rsidRPr="009F03EE">
        <w:rPr>
          <w:rFonts w:ascii="Times New Roman" w:hAnsi="Times New Roman"/>
          <w:color w:val="000000"/>
          <w:sz w:val="20"/>
          <w:szCs w:val="20"/>
        </w:rPr>
        <w:t>(РИНХ). — №2 (54). — 2016. — С. 2</w:t>
      </w:r>
      <w:bookmarkEnd w:id="17"/>
      <w:r>
        <w:rPr>
          <w:rFonts w:ascii="Times New Roman" w:hAnsi="Times New Roman"/>
          <w:color w:val="000000"/>
          <w:sz w:val="20"/>
          <w:szCs w:val="20"/>
        </w:rPr>
        <w:t>5.</w:t>
      </w:r>
      <w:bookmarkEnd w:id="18"/>
    </w:p>
  </w:footnote>
  <w:footnote w:id="70">
    <w:p w14:paraId="4D7C1470" w14:textId="77777777" w:rsidR="008A591A" w:rsidRPr="00E1051F" w:rsidRDefault="008A591A" w:rsidP="00162645">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color w:val="1A1A1A"/>
          <w:sz w:val="20"/>
          <w:szCs w:val="20"/>
        </w:rPr>
        <w:t xml:space="preserve">Михальченко, В. </w:t>
      </w:r>
      <w:r w:rsidRPr="009F03EE">
        <w:rPr>
          <w:rFonts w:ascii="Times New Roman" w:hAnsi="Times New Roman"/>
          <w:sz w:val="20"/>
          <w:szCs w:val="20"/>
        </w:rPr>
        <w:t xml:space="preserve">Л. Коммуникационная стратегия </w:t>
      </w:r>
      <w:r w:rsidRPr="009F03EE">
        <w:rPr>
          <w:rFonts w:ascii="Times New Roman" w:hAnsi="Times New Roman"/>
          <w:sz w:val="20"/>
          <w:szCs w:val="20"/>
          <w:lang w:val="en-US"/>
        </w:rPr>
        <w:t>PR</w:t>
      </w:r>
      <w:r w:rsidRPr="009F03EE">
        <w:rPr>
          <w:rFonts w:ascii="Times New Roman" w:hAnsi="Times New Roman"/>
          <w:sz w:val="20"/>
          <w:szCs w:val="20"/>
        </w:rPr>
        <w:t>: бренд, имидж, репутация / В. Л. Михальченко // Вестник Московского университета. Журналистика. — №10. — 2010. — С. 21</w:t>
      </w:r>
      <w:r>
        <w:rPr>
          <w:rFonts w:ascii="Times New Roman" w:hAnsi="Times New Roman"/>
          <w:sz w:val="20"/>
          <w:szCs w:val="20"/>
        </w:rPr>
        <w:t>5</w:t>
      </w:r>
      <w:r w:rsidRPr="009F03EE">
        <w:rPr>
          <w:rFonts w:ascii="Times New Roman" w:hAnsi="Times New Roman"/>
          <w:sz w:val="20"/>
          <w:szCs w:val="20"/>
        </w:rPr>
        <w:t>.</w:t>
      </w:r>
    </w:p>
  </w:footnote>
  <w:footnote w:id="71">
    <w:p w14:paraId="2C28DAB0" w14:textId="77777777" w:rsidR="008A591A" w:rsidRPr="00E1051F" w:rsidRDefault="008A591A" w:rsidP="00E1051F">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color w:val="000000"/>
          <w:sz w:val="20"/>
          <w:szCs w:val="20"/>
        </w:rPr>
        <w:t>Кузьмина, О. Г. Использование интернет-технологий в создании и развитии образа бренда / О. Г. Кузьмина // Альманах теоретических и прикладных исследований рекламы. — №1. — 2014. — С. 1</w:t>
      </w:r>
      <w:r>
        <w:rPr>
          <w:rFonts w:ascii="Times New Roman" w:hAnsi="Times New Roman"/>
          <w:color w:val="000000"/>
          <w:sz w:val="20"/>
          <w:szCs w:val="20"/>
        </w:rPr>
        <w:t>22—124</w:t>
      </w:r>
      <w:r w:rsidRPr="009F03EE">
        <w:rPr>
          <w:rFonts w:ascii="Times New Roman" w:hAnsi="Times New Roman"/>
          <w:color w:val="000000"/>
          <w:sz w:val="20"/>
          <w:szCs w:val="20"/>
        </w:rPr>
        <w:t>.</w:t>
      </w:r>
    </w:p>
  </w:footnote>
  <w:footnote w:id="72">
    <w:p w14:paraId="365A6F26" w14:textId="77777777" w:rsidR="008A591A" w:rsidRPr="00B078F8" w:rsidRDefault="008A591A" w:rsidP="008768C1">
      <w:pPr>
        <w:spacing w:after="0" w:line="360" w:lineRule="auto"/>
        <w:jc w:val="both"/>
        <w:rPr>
          <w:rFonts w:ascii="Times New Roman" w:hAnsi="Times New Roman"/>
          <w:sz w:val="20"/>
          <w:szCs w:val="20"/>
        </w:rPr>
      </w:pPr>
      <w:r>
        <w:rPr>
          <w:rStyle w:val="af3"/>
        </w:rPr>
        <w:footnoteRef/>
      </w:r>
      <w:r>
        <w:t xml:space="preserve"> </w:t>
      </w:r>
      <w:bookmarkStart w:id="22" w:name="_Hlk168945858"/>
      <w:r w:rsidRPr="009F03EE">
        <w:rPr>
          <w:rFonts w:ascii="Times New Roman" w:hAnsi="Times New Roman"/>
          <w:iCs/>
          <w:color w:val="000000"/>
          <w:sz w:val="20"/>
          <w:szCs w:val="20"/>
        </w:rPr>
        <w:t>Прохоров, А. В.</w:t>
      </w:r>
      <w:r w:rsidRPr="009F03EE">
        <w:rPr>
          <w:rFonts w:ascii="Times New Roman" w:hAnsi="Times New Roman"/>
          <w:i/>
          <w:iCs/>
          <w:color w:val="000000"/>
          <w:sz w:val="20"/>
          <w:szCs w:val="20"/>
        </w:rPr>
        <w:t xml:space="preserve"> </w:t>
      </w:r>
      <w:r w:rsidRPr="009F03EE">
        <w:rPr>
          <w:rFonts w:ascii="Times New Roman" w:hAnsi="Times New Roman"/>
          <w:color w:val="000000"/>
          <w:sz w:val="20"/>
          <w:szCs w:val="20"/>
        </w:rPr>
        <w:t xml:space="preserve">Управление репутацией вуза и медийные риски / А. В. Прохоров // Коммуникативные исследования. — Т. 9. №1. — 2022. — С. </w:t>
      </w:r>
      <w:bookmarkEnd w:id="22"/>
      <w:r>
        <w:rPr>
          <w:rFonts w:ascii="Times New Roman" w:hAnsi="Times New Roman"/>
          <w:color w:val="000000"/>
          <w:sz w:val="20"/>
          <w:szCs w:val="20"/>
        </w:rPr>
        <w:t>31—32.</w:t>
      </w:r>
    </w:p>
  </w:footnote>
  <w:footnote w:id="73">
    <w:p w14:paraId="4666DD25" w14:textId="77777777" w:rsidR="008A591A" w:rsidRDefault="008A591A" w:rsidP="008768C1">
      <w:pPr>
        <w:pStyle w:val="af1"/>
        <w:spacing w:line="360" w:lineRule="auto"/>
      </w:pPr>
      <w:r>
        <w:rPr>
          <w:rStyle w:val="af3"/>
        </w:rPr>
        <w:footnoteRef/>
      </w:r>
      <w:r>
        <w:t xml:space="preserve"> </w:t>
      </w:r>
      <w:bookmarkStart w:id="23" w:name="_Hlk168945550"/>
      <w:r w:rsidRPr="009F03EE">
        <w:rPr>
          <w:rFonts w:ascii="Times New Roman" w:hAnsi="Times New Roman"/>
        </w:rPr>
        <w:t>Шевченко, Д. А. Как создаются бренды российских университетов / Д. А. Шевченко // Практический маркетинг. — №9(283). — 2020. — С. 3</w:t>
      </w:r>
      <w:r>
        <w:rPr>
          <w:rFonts w:ascii="Times New Roman" w:hAnsi="Times New Roman"/>
        </w:rPr>
        <w:t>2</w:t>
      </w:r>
      <w:r w:rsidRPr="009F03EE">
        <w:rPr>
          <w:rFonts w:ascii="Times New Roman" w:hAnsi="Times New Roman"/>
        </w:rPr>
        <w:t>.</w:t>
      </w:r>
      <w:bookmarkEnd w:id="23"/>
    </w:p>
  </w:footnote>
  <w:footnote w:id="74">
    <w:p w14:paraId="733EB432" w14:textId="77777777" w:rsidR="008A591A" w:rsidRDefault="008A591A" w:rsidP="00897AF5">
      <w:pPr>
        <w:pStyle w:val="af1"/>
        <w:spacing w:line="360" w:lineRule="auto"/>
      </w:pPr>
      <w:r>
        <w:rPr>
          <w:rStyle w:val="af3"/>
        </w:rPr>
        <w:footnoteRef/>
      </w:r>
      <w:r>
        <w:t xml:space="preserve"> </w:t>
      </w:r>
      <w:r w:rsidRPr="009F03EE">
        <w:rPr>
          <w:rFonts w:ascii="Times New Roman" w:hAnsi="Times New Roman"/>
          <w:color w:val="1A1A1A"/>
        </w:rPr>
        <w:t>Карикова, А.</w:t>
      </w:r>
      <w:r w:rsidRPr="009F03EE">
        <w:rPr>
          <w:rFonts w:ascii="Times New Roman" w:hAnsi="Times New Roman"/>
        </w:rPr>
        <w:t xml:space="preserve"> С. Стратегия формирования бренда университета в современном образовательном пространстве </w:t>
      </w:r>
      <w:r w:rsidRPr="009F03EE">
        <w:rPr>
          <w:rFonts w:ascii="Times New Roman" w:hAnsi="Times New Roman"/>
          <w:color w:val="1A1A1A"/>
        </w:rPr>
        <w:t xml:space="preserve">/ </w:t>
      </w:r>
      <w:r w:rsidRPr="009F03EE">
        <w:rPr>
          <w:rFonts w:ascii="Times New Roman" w:hAnsi="Times New Roman"/>
        </w:rPr>
        <w:t xml:space="preserve">А. С. Карикова </w:t>
      </w:r>
      <w:r w:rsidRPr="009F03EE">
        <w:rPr>
          <w:rFonts w:ascii="Times New Roman" w:hAnsi="Times New Roman"/>
          <w:color w:val="1A1A1A"/>
        </w:rPr>
        <w:t>//</w:t>
      </w:r>
      <w:r w:rsidRPr="009F03EE">
        <w:rPr>
          <w:rFonts w:ascii="Times New Roman" w:hAnsi="Times New Roman"/>
        </w:rPr>
        <w:t xml:space="preserve"> Стратегические решения. — №4. — 2020. — С. 42</w:t>
      </w:r>
      <w:r>
        <w:rPr>
          <w:rFonts w:ascii="Times New Roman" w:hAnsi="Times New Roman"/>
        </w:rPr>
        <w:t>4</w:t>
      </w:r>
      <w:r w:rsidRPr="009F03EE">
        <w:rPr>
          <w:rFonts w:ascii="Times New Roman" w:hAnsi="Times New Roman"/>
        </w:rPr>
        <w:t>.</w:t>
      </w:r>
    </w:p>
  </w:footnote>
  <w:footnote w:id="75">
    <w:p w14:paraId="4793E79C" w14:textId="77777777" w:rsidR="008A591A" w:rsidRPr="00BF367C" w:rsidRDefault="008A591A" w:rsidP="00BF367C">
      <w:pPr>
        <w:spacing w:after="0" w:line="360" w:lineRule="auto"/>
        <w:jc w:val="both"/>
        <w:rPr>
          <w:rFonts w:ascii="Times New Roman" w:hAnsi="Times New Roman"/>
          <w:sz w:val="20"/>
          <w:szCs w:val="20"/>
        </w:rPr>
      </w:pPr>
      <w:r>
        <w:rPr>
          <w:rStyle w:val="af3"/>
        </w:rPr>
        <w:footnoteRef/>
      </w:r>
      <w:r>
        <w:t xml:space="preserve"> </w:t>
      </w:r>
      <w:bookmarkStart w:id="24" w:name="_Hlk168945986"/>
      <w:bookmarkStart w:id="25" w:name="_Hlk168946574"/>
      <w:r w:rsidRPr="009F03EE">
        <w:rPr>
          <w:rFonts w:ascii="Times New Roman" w:hAnsi="Times New Roman"/>
          <w:color w:val="1A1A1A"/>
          <w:sz w:val="20"/>
          <w:szCs w:val="20"/>
        </w:rPr>
        <w:t>Капустина, Л.</w:t>
      </w:r>
      <w:r w:rsidRPr="009F03EE">
        <w:rPr>
          <w:rFonts w:ascii="Times New Roman" w:hAnsi="Times New Roman"/>
          <w:sz w:val="20"/>
          <w:szCs w:val="20"/>
        </w:rPr>
        <w:t xml:space="preserve"> М. Управление брендом на основе оценки восприятия позиции университета потребителями </w:t>
      </w:r>
      <w:r w:rsidRPr="009F03EE">
        <w:rPr>
          <w:rFonts w:ascii="Times New Roman" w:hAnsi="Times New Roman"/>
          <w:color w:val="1A1A1A"/>
          <w:sz w:val="20"/>
          <w:szCs w:val="20"/>
        </w:rPr>
        <w:t xml:space="preserve">/ </w:t>
      </w:r>
      <w:r w:rsidRPr="009F03EE">
        <w:rPr>
          <w:rFonts w:ascii="Times New Roman" w:hAnsi="Times New Roman"/>
          <w:sz w:val="20"/>
          <w:szCs w:val="20"/>
        </w:rPr>
        <w:t xml:space="preserve">Л. М. Капустина, Е. А. Жадько </w:t>
      </w:r>
      <w:r w:rsidRPr="009F03EE">
        <w:rPr>
          <w:rFonts w:ascii="Times New Roman" w:hAnsi="Times New Roman"/>
          <w:color w:val="1A1A1A"/>
          <w:sz w:val="20"/>
          <w:szCs w:val="20"/>
        </w:rPr>
        <w:t>//</w:t>
      </w:r>
      <w:r w:rsidRPr="009F03EE">
        <w:rPr>
          <w:rFonts w:ascii="Times New Roman" w:hAnsi="Times New Roman"/>
          <w:sz w:val="20"/>
          <w:szCs w:val="20"/>
        </w:rPr>
        <w:t xml:space="preserve"> Управленец. Маркетинговые стратегии и практики. — №4. — 2019. — С. </w:t>
      </w:r>
      <w:r>
        <w:rPr>
          <w:rFonts w:ascii="Times New Roman" w:hAnsi="Times New Roman"/>
          <w:sz w:val="20"/>
          <w:szCs w:val="20"/>
        </w:rPr>
        <w:t>100</w:t>
      </w:r>
      <w:r w:rsidRPr="009F03EE">
        <w:rPr>
          <w:rFonts w:ascii="Times New Roman" w:hAnsi="Times New Roman"/>
          <w:sz w:val="20"/>
          <w:szCs w:val="20"/>
        </w:rPr>
        <w:t>.</w:t>
      </w:r>
      <w:bookmarkEnd w:id="24"/>
      <w:bookmarkEnd w:id="25"/>
    </w:p>
  </w:footnote>
  <w:footnote w:id="76">
    <w:p w14:paraId="102938D8" w14:textId="77777777" w:rsidR="008A591A" w:rsidRDefault="008A591A" w:rsidP="00817F48">
      <w:pPr>
        <w:pStyle w:val="af1"/>
        <w:spacing w:line="360" w:lineRule="auto"/>
      </w:pPr>
      <w:r>
        <w:rPr>
          <w:rStyle w:val="af3"/>
        </w:rPr>
        <w:footnoteRef/>
      </w:r>
      <w:r>
        <w:t xml:space="preserve"> </w:t>
      </w:r>
      <w:r w:rsidRPr="009F03EE">
        <w:rPr>
          <w:rFonts w:ascii="Times New Roman" w:hAnsi="Times New Roman"/>
          <w:color w:val="1A1A1A"/>
        </w:rPr>
        <w:t>Карикова, А.</w:t>
      </w:r>
      <w:r w:rsidRPr="009F03EE">
        <w:rPr>
          <w:rFonts w:ascii="Times New Roman" w:hAnsi="Times New Roman"/>
        </w:rPr>
        <w:t xml:space="preserve"> С. Стратегия формирования бренда университета в современном образовательном пространстве </w:t>
      </w:r>
      <w:r w:rsidRPr="009F03EE">
        <w:rPr>
          <w:rFonts w:ascii="Times New Roman" w:hAnsi="Times New Roman"/>
          <w:color w:val="1A1A1A"/>
        </w:rPr>
        <w:t xml:space="preserve">/ </w:t>
      </w:r>
      <w:r w:rsidRPr="009F03EE">
        <w:rPr>
          <w:rFonts w:ascii="Times New Roman" w:hAnsi="Times New Roman"/>
        </w:rPr>
        <w:t xml:space="preserve">А. С. Карикова </w:t>
      </w:r>
      <w:r w:rsidRPr="009F03EE">
        <w:rPr>
          <w:rFonts w:ascii="Times New Roman" w:hAnsi="Times New Roman"/>
          <w:color w:val="1A1A1A"/>
        </w:rPr>
        <w:t>//</w:t>
      </w:r>
      <w:r w:rsidRPr="009F03EE">
        <w:rPr>
          <w:rFonts w:ascii="Times New Roman" w:hAnsi="Times New Roman"/>
        </w:rPr>
        <w:t xml:space="preserve"> Стратегические решения. — №4. — 2020. — С. </w:t>
      </w:r>
      <w:r>
        <w:rPr>
          <w:rFonts w:ascii="Times New Roman" w:hAnsi="Times New Roman"/>
        </w:rPr>
        <w:t>101—102</w:t>
      </w:r>
      <w:r w:rsidRPr="009F03EE">
        <w:rPr>
          <w:rFonts w:ascii="Times New Roman" w:hAnsi="Times New Roman"/>
        </w:rPr>
        <w:t>.</w:t>
      </w:r>
    </w:p>
  </w:footnote>
  <w:footnote w:id="77">
    <w:p w14:paraId="187682E6" w14:textId="77777777" w:rsidR="008A591A" w:rsidRPr="00817F48" w:rsidRDefault="008A591A" w:rsidP="00817F48">
      <w:pPr>
        <w:spacing w:after="0" w:line="360" w:lineRule="auto"/>
        <w:jc w:val="both"/>
        <w:rPr>
          <w:rFonts w:ascii="Times New Roman" w:hAnsi="Times New Roman"/>
          <w:sz w:val="20"/>
          <w:szCs w:val="20"/>
        </w:rPr>
      </w:pPr>
      <w:r>
        <w:rPr>
          <w:rStyle w:val="af3"/>
        </w:rPr>
        <w:footnoteRef/>
      </w:r>
      <w:r>
        <w:t xml:space="preserve"> </w:t>
      </w:r>
      <w:bookmarkStart w:id="27" w:name="_Hlk168958080"/>
      <w:r w:rsidRPr="009F03EE">
        <w:rPr>
          <w:rFonts w:ascii="Times New Roman" w:hAnsi="Times New Roman"/>
          <w:color w:val="1A1A1A"/>
          <w:sz w:val="20"/>
          <w:szCs w:val="20"/>
        </w:rPr>
        <w:t xml:space="preserve">Аакер, Д. Стратегическое рыночное управление / Д. Аакер; пер. с англ. под ред. С. Г. Божук. — Санкт-Петербург: Питер, 2007. — </w:t>
      </w:r>
      <w:r>
        <w:rPr>
          <w:rFonts w:ascii="Times New Roman" w:hAnsi="Times New Roman"/>
          <w:color w:val="1A1A1A"/>
          <w:sz w:val="20"/>
          <w:szCs w:val="20"/>
        </w:rPr>
        <w:t>С. 316—317.</w:t>
      </w:r>
      <w:bookmarkEnd w:id="27"/>
    </w:p>
  </w:footnote>
  <w:footnote w:id="78">
    <w:p w14:paraId="15886F86" w14:textId="77777777" w:rsidR="008A591A" w:rsidRDefault="008A591A" w:rsidP="00BF470D">
      <w:pPr>
        <w:pStyle w:val="af1"/>
        <w:spacing w:line="360" w:lineRule="auto"/>
      </w:pPr>
      <w:r>
        <w:rPr>
          <w:rStyle w:val="af3"/>
        </w:rPr>
        <w:footnoteRef/>
      </w:r>
      <w:r>
        <w:t xml:space="preserve"> </w:t>
      </w:r>
      <w:bookmarkStart w:id="28" w:name="_Hlk168952158"/>
      <w:r w:rsidRPr="009F03EE">
        <w:rPr>
          <w:rFonts w:ascii="Times New Roman" w:hAnsi="Times New Roman"/>
        </w:rPr>
        <w:t>Шевченко, Д. А. Эффективность управления брендом образовательного учреждения: теория и практика / Д. А. Шевченко // Практический маркетинг. — №6(220). — 2015. — С. 4</w:t>
      </w:r>
      <w:r>
        <w:rPr>
          <w:rFonts w:ascii="Times New Roman" w:hAnsi="Times New Roman"/>
        </w:rPr>
        <w:t>8</w:t>
      </w:r>
      <w:r w:rsidRPr="009F03EE">
        <w:rPr>
          <w:rFonts w:ascii="Times New Roman" w:hAnsi="Times New Roman"/>
        </w:rPr>
        <w:t>.</w:t>
      </w:r>
      <w:bookmarkEnd w:id="28"/>
    </w:p>
  </w:footnote>
  <w:footnote w:id="79">
    <w:p w14:paraId="2E2B2379" w14:textId="77777777" w:rsidR="008A591A" w:rsidRPr="00ED323C" w:rsidRDefault="008A591A" w:rsidP="00ED323C">
      <w:pPr>
        <w:spacing w:after="0" w:line="360" w:lineRule="auto"/>
        <w:jc w:val="both"/>
        <w:rPr>
          <w:rFonts w:ascii="Times New Roman" w:hAnsi="Times New Roman"/>
          <w:sz w:val="20"/>
          <w:szCs w:val="20"/>
          <w:lang w:val="en-US"/>
        </w:rPr>
      </w:pPr>
      <w:r>
        <w:rPr>
          <w:rStyle w:val="af3"/>
        </w:rPr>
        <w:footnoteRef/>
      </w:r>
      <w:r w:rsidRPr="00E917B4">
        <w:rPr>
          <w:lang w:val="en-US"/>
        </w:rPr>
        <w:t xml:space="preserve"> </w:t>
      </w:r>
      <w:bookmarkStart w:id="30" w:name="_Hlk168946839"/>
      <w:r w:rsidRPr="009F03EE">
        <w:rPr>
          <w:rFonts w:ascii="Times New Roman" w:eastAsia="Times New Roman" w:hAnsi="Times New Roman"/>
          <w:i/>
          <w:iCs/>
          <w:color w:val="000000"/>
          <w:sz w:val="20"/>
          <w:szCs w:val="20"/>
          <w:lang w:val="en-US"/>
        </w:rPr>
        <w:t>Muniz, A. M.</w:t>
      </w:r>
      <w:r w:rsidRPr="009F03EE">
        <w:rPr>
          <w:rFonts w:ascii="Times New Roman" w:eastAsia="Times New Roman" w:hAnsi="Times New Roman"/>
          <w:color w:val="000000"/>
          <w:sz w:val="20"/>
          <w:szCs w:val="20"/>
          <w:lang w:val="en-US"/>
        </w:rPr>
        <w:t xml:space="preserve"> «Brand Community»</w:t>
      </w:r>
      <w:r w:rsidRPr="009F03EE">
        <w:rPr>
          <w:rFonts w:ascii="Times New Roman" w:hAnsi="Times New Roman"/>
          <w:sz w:val="20"/>
          <w:szCs w:val="20"/>
          <w:lang w:val="en-US"/>
        </w:rPr>
        <w:t xml:space="preserve"> / </w:t>
      </w:r>
      <w:r w:rsidRPr="009F03EE">
        <w:rPr>
          <w:rFonts w:ascii="Times New Roman" w:eastAsia="Times New Roman" w:hAnsi="Times New Roman"/>
          <w:i/>
          <w:iCs/>
          <w:color w:val="000000"/>
          <w:sz w:val="20"/>
          <w:szCs w:val="20"/>
          <w:lang w:val="en-US"/>
        </w:rPr>
        <w:t>A. M. Muniz, T. C. O’Guinn</w:t>
      </w:r>
      <w:r w:rsidRPr="009F03EE">
        <w:rPr>
          <w:rFonts w:ascii="Times New Roman" w:eastAsia="Times New Roman" w:hAnsi="Times New Roman"/>
          <w:color w:val="000000"/>
          <w:sz w:val="20"/>
          <w:szCs w:val="20"/>
          <w:lang w:val="en-US"/>
        </w:rPr>
        <w:t xml:space="preserve"> // Journal of Consumer Research. — </w:t>
      </w:r>
      <w:r w:rsidRPr="009F03EE">
        <w:rPr>
          <w:rFonts w:ascii="Times New Roman" w:hAnsi="Times New Roman"/>
          <w:sz w:val="20"/>
          <w:szCs w:val="20"/>
          <w:lang w:val="en-US"/>
        </w:rPr>
        <w:t>№</w:t>
      </w:r>
      <w:r w:rsidRPr="009F03EE">
        <w:rPr>
          <w:rFonts w:ascii="Times New Roman" w:eastAsia="Times New Roman" w:hAnsi="Times New Roman"/>
          <w:color w:val="000000"/>
          <w:sz w:val="20"/>
          <w:szCs w:val="20"/>
          <w:lang w:val="en-US"/>
        </w:rPr>
        <w:t xml:space="preserve">27(4). — 2001. — P. 412. </w:t>
      </w:r>
      <w:bookmarkEnd w:id="30"/>
    </w:p>
  </w:footnote>
  <w:footnote w:id="80">
    <w:p w14:paraId="47FCB0D9" w14:textId="77777777" w:rsidR="008A591A" w:rsidRPr="000D344D" w:rsidRDefault="008A591A" w:rsidP="009B4541">
      <w:pPr>
        <w:spacing w:after="0" w:line="360" w:lineRule="auto"/>
        <w:jc w:val="both"/>
        <w:rPr>
          <w:rFonts w:ascii="Times New Roman" w:hAnsi="Times New Roman"/>
          <w:sz w:val="20"/>
          <w:szCs w:val="20"/>
        </w:rPr>
      </w:pPr>
      <w:r>
        <w:rPr>
          <w:rStyle w:val="af3"/>
        </w:rPr>
        <w:footnoteRef/>
      </w:r>
      <w:r w:rsidRPr="000D344D">
        <w:t xml:space="preserve"> </w:t>
      </w:r>
      <w:r w:rsidRPr="00F90E96">
        <w:rPr>
          <w:rFonts w:ascii="Times New Roman" w:eastAsia="Times New Roman" w:hAnsi="Times New Roman"/>
          <w:color w:val="000000"/>
          <w:sz w:val="20"/>
          <w:szCs w:val="20"/>
        </w:rPr>
        <w:t>Там же</w:t>
      </w:r>
      <w:r>
        <w:rPr>
          <w:rFonts w:ascii="Times New Roman" w:eastAsia="Times New Roman" w:hAnsi="Times New Roman"/>
          <w:color w:val="000000"/>
          <w:sz w:val="20"/>
          <w:szCs w:val="20"/>
        </w:rPr>
        <w:t>.</w:t>
      </w:r>
      <w:r w:rsidRPr="000D344D">
        <w:rPr>
          <w:rFonts w:ascii="Times New Roman" w:eastAsia="Times New Roman" w:hAnsi="Times New Roman"/>
          <w:color w:val="000000"/>
          <w:sz w:val="20"/>
          <w:szCs w:val="20"/>
        </w:rPr>
        <w:t xml:space="preserve"> </w:t>
      </w:r>
      <w:r w:rsidRPr="009F03EE">
        <w:rPr>
          <w:rFonts w:ascii="Times New Roman" w:eastAsia="Times New Roman" w:hAnsi="Times New Roman"/>
          <w:color w:val="000000"/>
          <w:sz w:val="20"/>
          <w:szCs w:val="20"/>
          <w:lang w:val="en-US"/>
        </w:rPr>
        <w:t>P</w:t>
      </w:r>
      <w:r w:rsidRPr="000D344D">
        <w:rPr>
          <w:rFonts w:ascii="Times New Roman" w:eastAsia="Times New Roman" w:hAnsi="Times New Roman"/>
          <w:color w:val="000000"/>
          <w:sz w:val="20"/>
          <w:szCs w:val="20"/>
        </w:rPr>
        <w:t>. 421</w:t>
      </w:r>
      <w:r w:rsidRPr="000D344D">
        <w:rPr>
          <w:rFonts w:ascii="Times New Roman" w:hAnsi="Times New Roman"/>
          <w:sz w:val="20"/>
          <w:szCs w:val="20"/>
        </w:rPr>
        <w:t>—4</w:t>
      </w:r>
      <w:r w:rsidRPr="000D344D">
        <w:rPr>
          <w:rFonts w:ascii="Times New Roman" w:eastAsia="Times New Roman" w:hAnsi="Times New Roman"/>
          <w:color w:val="000000"/>
          <w:sz w:val="20"/>
          <w:szCs w:val="20"/>
        </w:rPr>
        <w:t xml:space="preserve">26. </w:t>
      </w:r>
    </w:p>
  </w:footnote>
  <w:footnote w:id="81">
    <w:p w14:paraId="44195125" w14:textId="77777777" w:rsidR="008A591A" w:rsidRPr="000D344D" w:rsidRDefault="008A591A" w:rsidP="00F90E96">
      <w:pPr>
        <w:spacing w:after="0" w:line="360" w:lineRule="auto"/>
        <w:jc w:val="both"/>
        <w:rPr>
          <w:rFonts w:ascii="Times New Roman" w:hAnsi="Times New Roman"/>
          <w:sz w:val="20"/>
          <w:szCs w:val="20"/>
          <w:lang w:val="en-US"/>
        </w:rPr>
      </w:pPr>
      <w:r>
        <w:rPr>
          <w:rStyle w:val="af3"/>
        </w:rPr>
        <w:footnoteRef/>
      </w:r>
      <w:r>
        <w:t xml:space="preserve"> </w:t>
      </w:r>
      <w:r w:rsidRPr="009F03EE">
        <w:rPr>
          <w:rFonts w:ascii="Times New Roman" w:hAnsi="Times New Roman"/>
          <w:color w:val="000000"/>
          <w:sz w:val="20"/>
          <w:szCs w:val="20"/>
        </w:rPr>
        <w:t xml:space="preserve">Федоренко, А. Н. Клиентское сообщество как новый способ продвижения компаний / А. Н. Федоренко // Науковедение. — Т. 9. </w:t>
      </w:r>
      <w:r w:rsidRPr="00D92CED">
        <w:rPr>
          <w:rFonts w:ascii="Times New Roman" w:hAnsi="Times New Roman"/>
          <w:color w:val="000000" w:themeColor="text1"/>
          <w:sz w:val="20"/>
          <w:szCs w:val="20"/>
          <w:lang w:val="en-US"/>
        </w:rPr>
        <w:t xml:space="preserve">№5. — 2017. — </w:t>
      </w:r>
      <w:r>
        <w:rPr>
          <w:rFonts w:ascii="Times New Roman" w:hAnsi="Times New Roman"/>
          <w:color w:val="000000" w:themeColor="text1"/>
          <w:sz w:val="20"/>
          <w:szCs w:val="20"/>
        </w:rPr>
        <w:t>С</w:t>
      </w:r>
      <w:r w:rsidRPr="00D92CED">
        <w:rPr>
          <w:rFonts w:ascii="Times New Roman" w:hAnsi="Times New Roman"/>
          <w:color w:val="000000" w:themeColor="text1"/>
          <w:sz w:val="20"/>
          <w:szCs w:val="20"/>
          <w:lang w:val="en-US"/>
        </w:rPr>
        <w:t>. 5.</w:t>
      </w:r>
    </w:p>
  </w:footnote>
  <w:footnote w:id="82">
    <w:p w14:paraId="1A4AC9E4" w14:textId="77777777" w:rsidR="008A591A" w:rsidRPr="007A7578" w:rsidRDefault="008A591A" w:rsidP="00D92CED">
      <w:pPr>
        <w:spacing w:after="0" w:line="360" w:lineRule="auto"/>
        <w:jc w:val="both"/>
        <w:rPr>
          <w:rFonts w:ascii="Times New Roman" w:hAnsi="Times New Roman"/>
          <w:sz w:val="20"/>
          <w:szCs w:val="20"/>
          <w:lang w:val="en-US"/>
        </w:rPr>
      </w:pPr>
      <w:r>
        <w:rPr>
          <w:rStyle w:val="af3"/>
        </w:rPr>
        <w:footnoteRef/>
      </w:r>
      <w:r w:rsidRPr="00D92CED">
        <w:rPr>
          <w:lang w:val="en-US"/>
        </w:rPr>
        <w:t xml:space="preserve"> </w:t>
      </w:r>
      <w:bookmarkStart w:id="31" w:name="_Hlk168946855"/>
      <w:r w:rsidRPr="009F03EE">
        <w:rPr>
          <w:rFonts w:ascii="Times New Roman" w:eastAsia="Times New Roman" w:hAnsi="Times New Roman"/>
          <w:i/>
          <w:iCs/>
          <w:color w:val="000000"/>
          <w:sz w:val="20"/>
          <w:szCs w:val="20"/>
          <w:lang w:val="en-US"/>
        </w:rPr>
        <w:t>Thalib, D.</w:t>
      </w:r>
      <w:r w:rsidRPr="009F03EE">
        <w:rPr>
          <w:rFonts w:ascii="Times New Roman" w:eastAsia="Times New Roman" w:hAnsi="Times New Roman"/>
          <w:color w:val="000000"/>
          <w:sz w:val="20"/>
          <w:szCs w:val="20"/>
          <w:lang w:val="en-US"/>
        </w:rPr>
        <w:t xml:space="preserve"> Distribution of brand community in university: a systematic review of literature on Higher Education Market-Oriented strategy </w:t>
      </w:r>
      <w:r w:rsidRPr="009F03EE">
        <w:rPr>
          <w:rFonts w:ascii="Times New Roman" w:hAnsi="Times New Roman"/>
          <w:sz w:val="20"/>
          <w:szCs w:val="20"/>
          <w:lang w:val="en-US"/>
        </w:rPr>
        <w:t xml:space="preserve">/ </w:t>
      </w:r>
      <w:r w:rsidRPr="009F03EE">
        <w:rPr>
          <w:rFonts w:ascii="Times New Roman" w:hAnsi="Times New Roman"/>
          <w:i/>
          <w:iCs/>
          <w:sz w:val="20"/>
          <w:szCs w:val="20"/>
          <w:lang w:val="en-US"/>
        </w:rPr>
        <w:t>D. Thalib, H. K. Sanjaya, A. Kusumawati</w:t>
      </w:r>
      <w:r w:rsidRPr="009F03EE">
        <w:rPr>
          <w:rFonts w:ascii="Times New Roman" w:hAnsi="Times New Roman"/>
          <w:sz w:val="20"/>
          <w:szCs w:val="20"/>
          <w:lang w:val="en-US"/>
        </w:rPr>
        <w:t xml:space="preserve"> // </w:t>
      </w:r>
      <w:r w:rsidRPr="009F03EE">
        <w:rPr>
          <w:rFonts w:ascii="Times New Roman" w:hAnsi="Times New Roman"/>
          <w:color w:val="000000"/>
          <w:sz w:val="20"/>
          <w:szCs w:val="20"/>
          <w:lang w:val="en-US"/>
        </w:rPr>
        <w:t xml:space="preserve">Journal of Distribution Science. </w:t>
      </w:r>
      <w:r w:rsidRPr="009F03EE">
        <w:rPr>
          <w:rFonts w:ascii="Times New Roman" w:hAnsi="Times New Roman"/>
          <w:i/>
          <w:iCs/>
          <w:color w:val="000000"/>
          <w:sz w:val="20"/>
          <w:szCs w:val="20"/>
          <w:lang w:val="en-US"/>
        </w:rPr>
        <w:t xml:space="preserve">— </w:t>
      </w:r>
      <w:r w:rsidRPr="009F03EE">
        <w:rPr>
          <w:rFonts w:ascii="Times New Roman" w:hAnsi="Times New Roman"/>
          <w:sz w:val="20"/>
          <w:szCs w:val="20"/>
          <w:lang w:val="en-US"/>
        </w:rPr>
        <w:t>№</w:t>
      </w:r>
      <w:r w:rsidRPr="009F03EE">
        <w:rPr>
          <w:rFonts w:ascii="Times New Roman" w:eastAsia="Times New Roman" w:hAnsi="Times New Roman"/>
          <w:color w:val="000000"/>
          <w:sz w:val="20"/>
          <w:szCs w:val="20"/>
          <w:lang w:val="en-US"/>
        </w:rPr>
        <w:t xml:space="preserve">23(3). — 2023. — </w:t>
      </w:r>
      <w:r w:rsidRPr="009F03EE">
        <w:rPr>
          <w:rFonts w:ascii="Times New Roman" w:eastAsia="Times New Roman" w:hAnsi="Times New Roman"/>
          <w:color w:val="000000"/>
          <w:sz w:val="20"/>
          <w:szCs w:val="20"/>
        </w:rPr>
        <w:t>Р</w:t>
      </w:r>
      <w:r w:rsidRPr="009F03EE">
        <w:rPr>
          <w:rFonts w:ascii="Times New Roman" w:eastAsia="Times New Roman" w:hAnsi="Times New Roman"/>
          <w:color w:val="000000"/>
          <w:sz w:val="20"/>
          <w:szCs w:val="20"/>
          <w:lang w:val="en-US"/>
        </w:rPr>
        <w:t xml:space="preserve">. </w:t>
      </w:r>
      <w:r w:rsidRPr="007A7578">
        <w:rPr>
          <w:rFonts w:ascii="Times New Roman" w:eastAsia="Times New Roman" w:hAnsi="Times New Roman"/>
          <w:color w:val="000000"/>
          <w:sz w:val="20"/>
          <w:szCs w:val="20"/>
          <w:lang w:val="en-US"/>
        </w:rPr>
        <w:t>34</w:t>
      </w:r>
      <w:r w:rsidRPr="009F03EE">
        <w:rPr>
          <w:rFonts w:ascii="Times New Roman" w:eastAsia="Times New Roman" w:hAnsi="Times New Roman"/>
          <w:color w:val="000000"/>
          <w:sz w:val="20"/>
          <w:szCs w:val="20"/>
          <w:lang w:val="en-US"/>
        </w:rPr>
        <w:t>.</w:t>
      </w:r>
      <w:bookmarkEnd w:id="31"/>
    </w:p>
  </w:footnote>
  <w:footnote w:id="83">
    <w:p w14:paraId="422FF450" w14:textId="77777777" w:rsidR="008A591A" w:rsidRPr="007A7578" w:rsidRDefault="008A591A" w:rsidP="007A7578">
      <w:pPr>
        <w:spacing w:after="0" w:line="360" w:lineRule="auto"/>
        <w:jc w:val="both"/>
        <w:rPr>
          <w:rFonts w:ascii="Times New Roman" w:hAnsi="Times New Roman"/>
          <w:sz w:val="20"/>
          <w:szCs w:val="20"/>
          <w:lang w:val="en-US"/>
        </w:rPr>
      </w:pPr>
      <w:r>
        <w:rPr>
          <w:rStyle w:val="af3"/>
        </w:rPr>
        <w:footnoteRef/>
      </w:r>
      <w:r w:rsidRPr="007A7578">
        <w:rPr>
          <w:lang w:val="en-US"/>
        </w:rPr>
        <w:t xml:space="preserve"> </w:t>
      </w:r>
      <w:bookmarkStart w:id="32" w:name="_Hlk168946969"/>
      <w:r w:rsidRPr="009F03EE">
        <w:rPr>
          <w:rFonts w:ascii="Times New Roman" w:hAnsi="Times New Roman"/>
          <w:i/>
          <w:iCs/>
          <w:color w:val="000000"/>
          <w:sz w:val="20"/>
          <w:szCs w:val="20"/>
          <w:lang w:val="en-US"/>
        </w:rPr>
        <w:t>McAlexander, J. H</w:t>
      </w:r>
      <w:r w:rsidRPr="009F03EE">
        <w:rPr>
          <w:rFonts w:ascii="Times New Roman" w:hAnsi="Times New Roman"/>
          <w:color w:val="000000"/>
          <w:sz w:val="20"/>
          <w:szCs w:val="20"/>
          <w:lang w:val="en-US"/>
        </w:rPr>
        <w:t xml:space="preserve">. Building relationships of brand community in higher education: a strategic framework for university advancement </w:t>
      </w:r>
      <w:r w:rsidRPr="009F03EE">
        <w:rPr>
          <w:rFonts w:ascii="Times New Roman" w:hAnsi="Times New Roman"/>
          <w:sz w:val="20"/>
          <w:szCs w:val="20"/>
          <w:lang w:val="en-US"/>
        </w:rPr>
        <w:t xml:space="preserve">/ </w:t>
      </w:r>
      <w:r w:rsidRPr="009F03EE">
        <w:rPr>
          <w:rFonts w:ascii="Times New Roman" w:hAnsi="Times New Roman"/>
          <w:i/>
          <w:iCs/>
          <w:color w:val="000000"/>
          <w:sz w:val="20"/>
          <w:szCs w:val="20"/>
          <w:lang w:val="en-US"/>
        </w:rPr>
        <w:t xml:space="preserve">J. H. </w:t>
      </w:r>
      <w:r w:rsidRPr="009F03EE">
        <w:rPr>
          <w:rFonts w:ascii="Times New Roman" w:eastAsia="Times New Roman" w:hAnsi="Times New Roman"/>
          <w:i/>
          <w:iCs/>
          <w:color w:val="000000"/>
          <w:sz w:val="20"/>
          <w:szCs w:val="20"/>
          <w:lang w:val="en-US"/>
        </w:rPr>
        <w:t xml:space="preserve"> </w:t>
      </w:r>
      <w:r w:rsidRPr="009F03EE">
        <w:rPr>
          <w:rFonts w:ascii="Times New Roman" w:hAnsi="Times New Roman"/>
          <w:i/>
          <w:iCs/>
          <w:color w:val="000000"/>
          <w:sz w:val="20"/>
          <w:szCs w:val="20"/>
          <w:lang w:val="en-US"/>
        </w:rPr>
        <w:t>McAlexander</w:t>
      </w:r>
      <w:r w:rsidRPr="009F03EE">
        <w:rPr>
          <w:rFonts w:ascii="Times New Roman" w:eastAsia="Times New Roman" w:hAnsi="Times New Roman"/>
          <w:i/>
          <w:iCs/>
          <w:color w:val="000000"/>
          <w:sz w:val="20"/>
          <w:szCs w:val="20"/>
          <w:lang w:val="en-US"/>
        </w:rPr>
        <w:t>, H. F. Koenig, J. W. Schouten</w:t>
      </w:r>
      <w:r w:rsidRPr="009F03EE">
        <w:rPr>
          <w:rFonts w:ascii="Times New Roman" w:eastAsia="Times New Roman" w:hAnsi="Times New Roman"/>
          <w:color w:val="000000"/>
          <w:sz w:val="20"/>
          <w:szCs w:val="20"/>
          <w:lang w:val="en-US"/>
        </w:rPr>
        <w:t xml:space="preserve"> // </w:t>
      </w:r>
      <w:r w:rsidRPr="009F03EE">
        <w:rPr>
          <w:rFonts w:ascii="Times New Roman" w:hAnsi="Times New Roman"/>
          <w:color w:val="000000"/>
          <w:sz w:val="20"/>
          <w:szCs w:val="20"/>
          <w:lang w:val="en-US"/>
        </w:rPr>
        <w:t xml:space="preserve">International Journal of Educational Advancement. </w:t>
      </w:r>
      <w:r w:rsidRPr="009F03EE">
        <w:rPr>
          <w:rFonts w:ascii="Times New Roman" w:eastAsia="Times New Roman" w:hAnsi="Times New Roman"/>
          <w:color w:val="000000"/>
          <w:sz w:val="20"/>
          <w:szCs w:val="20"/>
          <w:lang w:val="en-US"/>
        </w:rPr>
        <w:t xml:space="preserve">— </w:t>
      </w:r>
      <w:r w:rsidRPr="009F03EE">
        <w:rPr>
          <w:rFonts w:ascii="Times New Roman" w:hAnsi="Times New Roman"/>
          <w:sz w:val="20"/>
          <w:szCs w:val="20"/>
          <w:lang w:val="en-US"/>
        </w:rPr>
        <w:t>№</w:t>
      </w:r>
      <w:r w:rsidRPr="009F03EE">
        <w:rPr>
          <w:rFonts w:ascii="Times New Roman" w:eastAsia="Times New Roman" w:hAnsi="Times New Roman"/>
          <w:color w:val="000000"/>
          <w:sz w:val="20"/>
          <w:szCs w:val="20"/>
          <w:lang w:val="en-US"/>
        </w:rPr>
        <w:t>2(6). — 2006. — P. 1</w:t>
      </w:r>
      <w:bookmarkEnd w:id="32"/>
      <w:r>
        <w:rPr>
          <w:rFonts w:ascii="Times New Roman" w:eastAsia="Times New Roman" w:hAnsi="Times New Roman"/>
          <w:color w:val="000000"/>
          <w:sz w:val="20"/>
          <w:szCs w:val="20"/>
          <w:lang w:val="en-US"/>
        </w:rPr>
        <w:t>11—115.</w:t>
      </w:r>
    </w:p>
  </w:footnote>
  <w:footnote w:id="84">
    <w:p w14:paraId="44BC7BA7" w14:textId="77777777" w:rsidR="008A591A" w:rsidRPr="000D344D" w:rsidRDefault="008A591A" w:rsidP="00F27FB4">
      <w:pPr>
        <w:spacing w:after="0" w:line="360" w:lineRule="auto"/>
        <w:jc w:val="both"/>
        <w:rPr>
          <w:rFonts w:ascii="Times New Roman" w:hAnsi="Times New Roman"/>
          <w:sz w:val="20"/>
          <w:szCs w:val="20"/>
          <w:lang w:val="en-US"/>
        </w:rPr>
      </w:pPr>
      <w:r>
        <w:rPr>
          <w:rStyle w:val="af3"/>
        </w:rPr>
        <w:footnoteRef/>
      </w:r>
      <w:r w:rsidRPr="00F27FB4">
        <w:rPr>
          <w:lang w:val="en-US"/>
        </w:rPr>
        <w:t xml:space="preserve"> </w:t>
      </w:r>
      <w:bookmarkStart w:id="33" w:name="_Hlk168946981"/>
      <w:r w:rsidRPr="009F03EE">
        <w:rPr>
          <w:rFonts w:ascii="Times New Roman" w:eastAsia="Times New Roman" w:hAnsi="Times New Roman"/>
          <w:i/>
          <w:iCs/>
          <w:color w:val="000000"/>
          <w:sz w:val="20"/>
          <w:szCs w:val="20"/>
          <w:lang w:val="en-US"/>
        </w:rPr>
        <w:t>Almutawaa, D. S.</w:t>
      </w:r>
      <w:r w:rsidRPr="009F03EE">
        <w:rPr>
          <w:rFonts w:ascii="Times New Roman" w:eastAsia="Times New Roman" w:hAnsi="Times New Roman"/>
          <w:color w:val="000000"/>
          <w:sz w:val="20"/>
          <w:szCs w:val="20"/>
          <w:lang w:val="en-US"/>
        </w:rPr>
        <w:t xml:space="preserve"> The Impact of Social Media Marketing on Brand Community Membership: A Higher Education Perspective of University Students’ Experiences in Kuwait </w:t>
      </w:r>
      <w:r w:rsidRPr="009F03EE">
        <w:rPr>
          <w:rFonts w:ascii="Times New Roman" w:hAnsi="Times New Roman"/>
          <w:sz w:val="20"/>
          <w:szCs w:val="20"/>
          <w:lang w:val="en-US"/>
        </w:rPr>
        <w:t xml:space="preserve">/ </w:t>
      </w:r>
      <w:r w:rsidRPr="009F03EE">
        <w:rPr>
          <w:rFonts w:ascii="Times New Roman" w:eastAsia="Times New Roman" w:hAnsi="Times New Roman"/>
          <w:i/>
          <w:iCs/>
          <w:color w:val="000000"/>
          <w:sz w:val="20"/>
          <w:szCs w:val="20"/>
          <w:lang w:val="en-US"/>
        </w:rPr>
        <w:t>D. S. Almutawaa, A. Erturk, V. Simovic, F. AlLougman</w:t>
      </w:r>
      <w:r w:rsidRPr="009F03EE">
        <w:rPr>
          <w:rFonts w:ascii="Times New Roman" w:hAnsi="Times New Roman"/>
          <w:sz w:val="20"/>
          <w:szCs w:val="20"/>
          <w:lang w:val="en-US"/>
        </w:rPr>
        <w:t xml:space="preserve"> // </w:t>
      </w:r>
      <w:r w:rsidRPr="009F03EE">
        <w:rPr>
          <w:rFonts w:ascii="Times New Roman" w:hAnsi="Times New Roman"/>
          <w:i/>
          <w:iCs/>
          <w:color w:val="000000"/>
          <w:sz w:val="20"/>
          <w:szCs w:val="20"/>
          <w:lang w:val="en-US"/>
        </w:rPr>
        <w:t xml:space="preserve">Proceedings. — </w:t>
      </w:r>
      <w:r w:rsidRPr="009F03EE">
        <w:rPr>
          <w:rFonts w:ascii="Times New Roman" w:hAnsi="Times New Roman"/>
          <w:sz w:val="20"/>
          <w:szCs w:val="20"/>
          <w:lang w:val="en-US"/>
        </w:rPr>
        <w:t>№</w:t>
      </w:r>
      <w:r w:rsidRPr="009F03EE">
        <w:rPr>
          <w:rFonts w:ascii="Times New Roman" w:eastAsia="Times New Roman" w:hAnsi="Times New Roman"/>
          <w:color w:val="000000"/>
          <w:sz w:val="20"/>
          <w:szCs w:val="20"/>
          <w:lang w:val="en-US"/>
        </w:rPr>
        <w:t xml:space="preserve">7(85). — 2023. — </w:t>
      </w:r>
      <w:bookmarkEnd w:id="33"/>
      <w:r>
        <w:rPr>
          <w:rFonts w:ascii="Times New Roman" w:eastAsia="Times New Roman" w:hAnsi="Times New Roman"/>
          <w:color w:val="000000"/>
          <w:sz w:val="20"/>
          <w:szCs w:val="20"/>
          <w:lang w:val="en-US"/>
        </w:rPr>
        <w:t>P. 3.</w:t>
      </w:r>
    </w:p>
  </w:footnote>
  <w:footnote w:id="85">
    <w:p w14:paraId="0DE0804D" w14:textId="77777777" w:rsidR="008A591A" w:rsidRPr="007753EA" w:rsidRDefault="008A591A" w:rsidP="007753EA">
      <w:pPr>
        <w:pStyle w:val="af1"/>
        <w:spacing w:line="360" w:lineRule="auto"/>
        <w:rPr>
          <w:lang w:val="en-US"/>
        </w:rPr>
      </w:pPr>
      <w:r>
        <w:rPr>
          <w:rStyle w:val="af3"/>
        </w:rPr>
        <w:footnoteRef/>
      </w:r>
      <w:r w:rsidRPr="007753EA">
        <w:rPr>
          <w:lang w:val="en-US"/>
        </w:rPr>
        <w:t xml:space="preserve"> </w:t>
      </w:r>
      <w:r w:rsidRPr="009F03EE">
        <w:rPr>
          <w:rFonts w:ascii="Times New Roman" w:hAnsi="Times New Roman"/>
          <w:i/>
          <w:iCs/>
          <w:color w:val="000000"/>
          <w:lang w:val="en-US"/>
        </w:rPr>
        <w:t>McAlexander, J. H</w:t>
      </w:r>
      <w:r w:rsidRPr="009F03EE">
        <w:rPr>
          <w:rFonts w:ascii="Times New Roman" w:hAnsi="Times New Roman"/>
          <w:color w:val="000000"/>
          <w:lang w:val="en-US"/>
        </w:rPr>
        <w:t xml:space="preserve">. Building relationships of brand community in higher education: a strategic framework for university advancement </w:t>
      </w:r>
      <w:r w:rsidRPr="009F03EE">
        <w:rPr>
          <w:rFonts w:ascii="Times New Roman" w:hAnsi="Times New Roman"/>
          <w:lang w:val="en-US"/>
        </w:rPr>
        <w:t xml:space="preserve">/ </w:t>
      </w:r>
      <w:r w:rsidRPr="009F03EE">
        <w:rPr>
          <w:rFonts w:ascii="Times New Roman" w:hAnsi="Times New Roman"/>
          <w:i/>
          <w:iCs/>
          <w:color w:val="000000"/>
          <w:lang w:val="en-US"/>
        </w:rPr>
        <w:t xml:space="preserve">J. H. </w:t>
      </w:r>
      <w:r w:rsidRPr="009F03EE">
        <w:rPr>
          <w:rFonts w:ascii="Times New Roman" w:eastAsia="Times New Roman" w:hAnsi="Times New Roman"/>
          <w:i/>
          <w:iCs/>
          <w:color w:val="000000"/>
          <w:lang w:val="en-US"/>
        </w:rPr>
        <w:t xml:space="preserve"> </w:t>
      </w:r>
      <w:r w:rsidRPr="009F03EE">
        <w:rPr>
          <w:rFonts w:ascii="Times New Roman" w:hAnsi="Times New Roman"/>
          <w:i/>
          <w:iCs/>
          <w:color w:val="000000"/>
          <w:lang w:val="en-US"/>
        </w:rPr>
        <w:t>McAlexander</w:t>
      </w:r>
      <w:r w:rsidRPr="009F03EE">
        <w:rPr>
          <w:rFonts w:ascii="Times New Roman" w:eastAsia="Times New Roman" w:hAnsi="Times New Roman"/>
          <w:i/>
          <w:iCs/>
          <w:color w:val="000000"/>
          <w:lang w:val="en-US"/>
        </w:rPr>
        <w:t>, H. F. Koenig, J. W. Schouten</w:t>
      </w:r>
      <w:r w:rsidRPr="009F03EE">
        <w:rPr>
          <w:rFonts w:ascii="Times New Roman" w:eastAsia="Times New Roman" w:hAnsi="Times New Roman"/>
          <w:color w:val="000000"/>
          <w:lang w:val="en-US"/>
        </w:rPr>
        <w:t xml:space="preserve"> // </w:t>
      </w:r>
      <w:r w:rsidRPr="009F03EE">
        <w:rPr>
          <w:rFonts w:ascii="Times New Roman" w:hAnsi="Times New Roman"/>
          <w:color w:val="000000"/>
          <w:lang w:val="en-US"/>
        </w:rPr>
        <w:t xml:space="preserve">International Journal of Educational Advancement. </w:t>
      </w:r>
      <w:r w:rsidRPr="009F03EE">
        <w:rPr>
          <w:rFonts w:ascii="Times New Roman" w:eastAsia="Times New Roman" w:hAnsi="Times New Roman"/>
          <w:color w:val="000000"/>
          <w:lang w:val="en-US"/>
        </w:rPr>
        <w:t xml:space="preserve">— </w:t>
      </w:r>
      <w:r w:rsidRPr="009F03EE">
        <w:rPr>
          <w:rFonts w:ascii="Times New Roman" w:hAnsi="Times New Roman"/>
          <w:lang w:val="en-US"/>
        </w:rPr>
        <w:t>№</w:t>
      </w:r>
      <w:r w:rsidRPr="009F03EE">
        <w:rPr>
          <w:rFonts w:ascii="Times New Roman" w:eastAsia="Times New Roman" w:hAnsi="Times New Roman"/>
          <w:color w:val="000000"/>
          <w:lang w:val="en-US"/>
        </w:rPr>
        <w:t>2(6). — 2006. — P. 1</w:t>
      </w:r>
      <w:r>
        <w:rPr>
          <w:rFonts w:ascii="Times New Roman" w:eastAsia="Times New Roman" w:hAnsi="Times New Roman"/>
          <w:color w:val="000000"/>
          <w:lang w:val="en-US"/>
        </w:rPr>
        <w:t>17.</w:t>
      </w:r>
    </w:p>
  </w:footnote>
  <w:footnote w:id="86">
    <w:p w14:paraId="78A6BA26" w14:textId="77777777" w:rsidR="008A591A" w:rsidRPr="007753EA" w:rsidRDefault="008A591A" w:rsidP="007753EA">
      <w:pPr>
        <w:pStyle w:val="af1"/>
        <w:spacing w:line="360" w:lineRule="auto"/>
        <w:rPr>
          <w:rFonts w:ascii="Times New Roman" w:hAnsi="Times New Roman" w:cs="Times New Roman"/>
        </w:rPr>
      </w:pPr>
      <w:r w:rsidRPr="007753EA">
        <w:rPr>
          <w:rStyle w:val="af3"/>
          <w:rFonts w:ascii="Times New Roman" w:hAnsi="Times New Roman" w:cs="Times New Roman"/>
        </w:rPr>
        <w:footnoteRef/>
      </w:r>
      <w:r w:rsidRPr="007753EA">
        <w:rPr>
          <w:rFonts w:ascii="Times New Roman" w:hAnsi="Times New Roman" w:cs="Times New Roman"/>
        </w:rPr>
        <w:t xml:space="preserve"> Результаты исследования представлены на момент 2024 г.</w:t>
      </w:r>
    </w:p>
  </w:footnote>
  <w:footnote w:id="87">
    <w:p w14:paraId="2F403C24" w14:textId="77777777" w:rsidR="008A591A" w:rsidRPr="00B9650C" w:rsidRDefault="008A591A" w:rsidP="00B9650C">
      <w:pPr>
        <w:spacing w:after="0" w:line="360" w:lineRule="auto"/>
        <w:jc w:val="both"/>
        <w:rPr>
          <w:rFonts w:ascii="Times New Roman" w:hAnsi="Times New Roman"/>
          <w:sz w:val="20"/>
          <w:szCs w:val="20"/>
        </w:rPr>
      </w:pPr>
      <w:r>
        <w:rPr>
          <w:rStyle w:val="af3"/>
        </w:rPr>
        <w:footnoteRef/>
      </w:r>
      <w:r>
        <w:t xml:space="preserve"> </w:t>
      </w:r>
      <w:r w:rsidRPr="009F03EE">
        <w:rPr>
          <w:rFonts w:ascii="Times New Roman" w:hAnsi="Times New Roman"/>
          <w:sz w:val="20"/>
          <w:szCs w:val="20"/>
        </w:rPr>
        <w:t>Шевченко, Д. А. Эффективность управления брендом образовательного учреждения: теория и практика / Д. А. Шевченко // Практический маркетинг. — №6(220). — 2015. — С. 47.</w:t>
      </w:r>
    </w:p>
  </w:footnote>
  <w:footnote w:id="88">
    <w:p w14:paraId="4E500020" w14:textId="77777777" w:rsidR="008A591A" w:rsidRPr="00B9650C" w:rsidRDefault="008A591A" w:rsidP="00B9650C">
      <w:pPr>
        <w:pStyle w:val="af1"/>
        <w:spacing w:line="360" w:lineRule="auto"/>
        <w:rPr>
          <w:rFonts w:ascii="Times New Roman" w:hAnsi="Times New Roman" w:cs="Times New Roman"/>
        </w:rPr>
      </w:pPr>
      <w:r w:rsidRPr="00B9650C">
        <w:rPr>
          <w:rStyle w:val="af3"/>
          <w:rFonts w:ascii="Times New Roman" w:hAnsi="Times New Roman" w:cs="Times New Roman"/>
        </w:rPr>
        <w:footnoteRef/>
      </w:r>
      <w:r w:rsidRPr="00B9650C">
        <w:rPr>
          <w:rFonts w:ascii="Times New Roman" w:hAnsi="Times New Roman" w:cs="Times New Roman"/>
        </w:rPr>
        <w:t xml:space="preserve"> Колик, А. В. Роль брендинга в коммуникации современной организации / А. В. Колик // Брендинг как коммуникационная стратегия XXI века. — 2019. — С. 221.</w:t>
      </w:r>
    </w:p>
  </w:footnote>
  <w:footnote w:id="89">
    <w:p w14:paraId="6E21BDAA" w14:textId="77777777" w:rsidR="008A591A" w:rsidRPr="00805F80" w:rsidRDefault="008A591A" w:rsidP="00805F80">
      <w:pPr>
        <w:spacing w:after="0" w:line="360" w:lineRule="auto"/>
        <w:jc w:val="both"/>
        <w:rPr>
          <w:rFonts w:ascii="Times New Roman" w:hAnsi="Times New Roman"/>
          <w:sz w:val="20"/>
          <w:szCs w:val="20"/>
        </w:rPr>
      </w:pPr>
      <w:r w:rsidRPr="00B9650C">
        <w:rPr>
          <w:rStyle w:val="af3"/>
          <w:rFonts w:ascii="Times New Roman" w:hAnsi="Times New Roman" w:cs="Times New Roman"/>
        </w:rPr>
        <w:footnoteRef/>
      </w:r>
      <w:r w:rsidRPr="00B9650C">
        <w:rPr>
          <w:rFonts w:ascii="Times New Roman" w:hAnsi="Times New Roman" w:cs="Times New Roman"/>
        </w:rPr>
        <w:t xml:space="preserve"> </w:t>
      </w:r>
      <w:bookmarkStart w:id="38" w:name="_Hlk168954855"/>
      <w:r w:rsidRPr="009F03EE">
        <w:rPr>
          <w:rFonts w:ascii="Times New Roman" w:hAnsi="Times New Roman"/>
          <w:sz w:val="20"/>
          <w:szCs w:val="20"/>
        </w:rPr>
        <w:t>Шевченко, Д. А. Маркетинг в сфере образования. Брендинг и ребрендинг ВУЗов на современном рынке образования / Д. А. Шевченко // Практический маркетинг. — №4(242). — 2017. — С. </w:t>
      </w:r>
      <w:r>
        <w:rPr>
          <w:rFonts w:ascii="Times New Roman" w:hAnsi="Times New Roman"/>
          <w:sz w:val="20"/>
          <w:szCs w:val="20"/>
        </w:rPr>
        <w:t>5</w:t>
      </w:r>
      <w:r w:rsidRPr="009F03EE">
        <w:rPr>
          <w:rFonts w:ascii="Times New Roman" w:hAnsi="Times New Roman"/>
          <w:sz w:val="20"/>
          <w:szCs w:val="20"/>
        </w:rPr>
        <w:t>.</w:t>
      </w:r>
      <w:bookmarkEnd w:id="38"/>
    </w:p>
  </w:footnote>
  <w:footnote w:id="90">
    <w:p w14:paraId="1F760E22" w14:textId="77777777" w:rsidR="008A591A" w:rsidRPr="00B9650C" w:rsidRDefault="008A591A" w:rsidP="00B9650C">
      <w:pPr>
        <w:pStyle w:val="af1"/>
        <w:spacing w:line="360" w:lineRule="auto"/>
        <w:rPr>
          <w:rFonts w:ascii="Times New Roman" w:hAnsi="Times New Roman" w:cs="Times New Roman"/>
        </w:rPr>
      </w:pPr>
      <w:r w:rsidRPr="00B9650C">
        <w:rPr>
          <w:rStyle w:val="af3"/>
          <w:rFonts w:ascii="Times New Roman" w:hAnsi="Times New Roman" w:cs="Times New Roman"/>
        </w:rPr>
        <w:footnoteRef/>
      </w:r>
      <w:r w:rsidRPr="00B9650C">
        <w:rPr>
          <w:rFonts w:ascii="Times New Roman" w:hAnsi="Times New Roman" w:cs="Times New Roman"/>
        </w:rPr>
        <w:t xml:space="preserve"> </w:t>
      </w:r>
      <w:r w:rsidRPr="00B9650C">
        <w:rPr>
          <w:rFonts w:ascii="Times New Roman" w:hAnsi="Times New Roman" w:cs="Times New Roman"/>
          <w:color w:val="000000" w:themeColor="text1"/>
        </w:rPr>
        <w:t>Федорова, А. В. Моделирование конвергентных коммуникаций брендинга на междисциплинарной основе / А. В. Федорова, А. В. Иванов // Инновации и инвестиции. — №12. — 2018. — С. 359.</w:t>
      </w:r>
    </w:p>
  </w:footnote>
  <w:footnote w:id="91">
    <w:p w14:paraId="0F08ED12" w14:textId="77777777" w:rsidR="008A591A" w:rsidRPr="00B9650C" w:rsidRDefault="008A591A" w:rsidP="00B9650C">
      <w:pPr>
        <w:pStyle w:val="af1"/>
        <w:spacing w:line="360" w:lineRule="auto"/>
        <w:rPr>
          <w:rFonts w:ascii="Times New Roman" w:hAnsi="Times New Roman" w:cs="Times New Roman"/>
        </w:rPr>
      </w:pPr>
      <w:r w:rsidRPr="00B9650C">
        <w:rPr>
          <w:rStyle w:val="af3"/>
          <w:rFonts w:ascii="Times New Roman" w:hAnsi="Times New Roman" w:cs="Times New Roman"/>
        </w:rPr>
        <w:footnoteRef/>
      </w:r>
      <w:r w:rsidRPr="00B9650C">
        <w:rPr>
          <w:rFonts w:ascii="Times New Roman" w:hAnsi="Times New Roman" w:cs="Times New Roman"/>
        </w:rPr>
        <w:t xml:space="preserve"> </w:t>
      </w:r>
      <w:r w:rsidRPr="00B9650C">
        <w:rPr>
          <w:rFonts w:ascii="Times New Roman" w:hAnsi="Times New Roman" w:cs="Times New Roman"/>
          <w:color w:val="1A1A1A"/>
        </w:rPr>
        <w:t>Ванюшкина, В.</w:t>
      </w:r>
      <w:r w:rsidRPr="00B9650C">
        <w:rPr>
          <w:rFonts w:ascii="Times New Roman" w:hAnsi="Times New Roman" w:cs="Times New Roman"/>
        </w:rPr>
        <w:t xml:space="preserve"> В. Цифровой дискурс брендинга / В. В. Ванюшкина // Вестник Ростовского государственного экономического университета </w:t>
      </w:r>
      <w:r w:rsidRPr="00B9650C">
        <w:rPr>
          <w:rFonts w:ascii="Times New Roman" w:hAnsi="Times New Roman" w:cs="Times New Roman"/>
          <w:color w:val="000000"/>
        </w:rPr>
        <w:t>(РИНХ). — №2 (54). — 2016. — С. 25.</w:t>
      </w:r>
    </w:p>
  </w:footnote>
  <w:footnote w:id="92">
    <w:p w14:paraId="647B8049" w14:textId="77777777" w:rsidR="008A591A" w:rsidRPr="00B9650C" w:rsidRDefault="008A591A" w:rsidP="00B9650C">
      <w:pPr>
        <w:pStyle w:val="af1"/>
        <w:spacing w:line="360" w:lineRule="auto"/>
        <w:rPr>
          <w:rFonts w:ascii="Times New Roman" w:hAnsi="Times New Roman" w:cs="Times New Roman"/>
        </w:rPr>
      </w:pPr>
      <w:r w:rsidRPr="00B9650C">
        <w:rPr>
          <w:rStyle w:val="af3"/>
          <w:rFonts w:ascii="Times New Roman" w:hAnsi="Times New Roman" w:cs="Times New Roman"/>
        </w:rPr>
        <w:footnoteRef/>
      </w:r>
      <w:r w:rsidRPr="00B9650C">
        <w:rPr>
          <w:rFonts w:ascii="Times New Roman" w:hAnsi="Times New Roman" w:cs="Times New Roman"/>
        </w:rPr>
        <w:t xml:space="preserve"> Там же. С. 25</w:t>
      </w:r>
    </w:p>
  </w:footnote>
  <w:footnote w:id="93">
    <w:p w14:paraId="70F56BEC" w14:textId="77777777" w:rsidR="008A591A" w:rsidRPr="00B9650C" w:rsidRDefault="008A591A">
      <w:pPr>
        <w:pStyle w:val="af1"/>
        <w:rPr>
          <w:rFonts w:ascii="Times New Roman" w:hAnsi="Times New Roman" w:cs="Times New Roman"/>
        </w:rPr>
      </w:pPr>
      <w:r w:rsidRPr="00B9650C">
        <w:rPr>
          <w:rStyle w:val="af3"/>
          <w:rFonts w:ascii="Times New Roman" w:hAnsi="Times New Roman" w:cs="Times New Roman"/>
        </w:rPr>
        <w:footnoteRef/>
      </w:r>
      <w:r w:rsidRPr="00B9650C">
        <w:rPr>
          <w:rFonts w:ascii="Times New Roman" w:hAnsi="Times New Roman" w:cs="Times New Roman"/>
        </w:rPr>
        <w:t xml:space="preserve"> Шевченко, Д. А. Указ. соч. С. 48.</w:t>
      </w:r>
    </w:p>
  </w:footnote>
  <w:footnote w:id="94">
    <w:p w14:paraId="123A4329" w14:textId="77777777" w:rsidR="008A591A" w:rsidRDefault="008A591A" w:rsidP="00B9650C">
      <w:pPr>
        <w:pStyle w:val="af1"/>
        <w:spacing w:line="360" w:lineRule="auto"/>
      </w:pPr>
      <w:r w:rsidRPr="00B9650C">
        <w:rPr>
          <w:rStyle w:val="af3"/>
          <w:rFonts w:ascii="Times New Roman" w:hAnsi="Times New Roman" w:cs="Times New Roman"/>
        </w:rPr>
        <w:footnoteRef/>
      </w:r>
      <w:r>
        <w:t xml:space="preserve"> </w:t>
      </w:r>
      <w:r w:rsidRPr="009F03EE">
        <w:rPr>
          <w:rFonts w:ascii="Times New Roman" w:hAnsi="Times New Roman"/>
        </w:rPr>
        <w:t>Балабай, С. В. Бренд и целевая аудитория: трудности диалога и возможности коммуникации / С. В. Балабай, А. А. Манаев // Парадигмы управления, экономики и права. — №2. — 2020. — С. 5</w:t>
      </w:r>
      <w:r>
        <w:rPr>
          <w:rFonts w:ascii="Times New Roman" w:hAnsi="Times New Roman"/>
        </w:rPr>
        <w:t>5</w:t>
      </w:r>
    </w:p>
  </w:footnote>
  <w:footnote w:id="95">
    <w:p w14:paraId="602F2A46" w14:textId="77777777" w:rsidR="008A591A" w:rsidRDefault="008A591A" w:rsidP="00B9650C">
      <w:pPr>
        <w:pStyle w:val="af1"/>
        <w:spacing w:line="360" w:lineRule="auto"/>
      </w:pPr>
      <w:r>
        <w:rPr>
          <w:rStyle w:val="af3"/>
        </w:rPr>
        <w:footnoteRef/>
      </w:r>
      <w:r>
        <w:t xml:space="preserve"> </w:t>
      </w:r>
      <w:r w:rsidRPr="009F03EE">
        <w:rPr>
          <w:rFonts w:ascii="Times New Roman" w:hAnsi="Times New Roman"/>
          <w:color w:val="1A1A1A"/>
        </w:rPr>
        <w:t xml:space="preserve">Аакер, Д. Стратегическое рыночное управление / Д. Аакер; пер. с англ. под ред. С. Г. Божук. — Санкт-Петербург: Питер, 2007. — </w:t>
      </w:r>
      <w:r>
        <w:rPr>
          <w:rFonts w:ascii="Times New Roman" w:hAnsi="Times New Roman"/>
          <w:color w:val="1A1A1A"/>
        </w:rPr>
        <w:t>С. 316.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007A6"/>
    <w:multiLevelType w:val="hybridMultilevel"/>
    <w:tmpl w:val="53CAD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2D6AD4"/>
    <w:multiLevelType w:val="hybridMultilevel"/>
    <w:tmpl w:val="BCE0583A"/>
    <w:lvl w:ilvl="0" w:tplc="661CB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3E5D84"/>
    <w:multiLevelType w:val="hybridMultilevel"/>
    <w:tmpl w:val="9BCC55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710A27"/>
    <w:multiLevelType w:val="hybridMultilevel"/>
    <w:tmpl w:val="2ED4EC58"/>
    <w:lvl w:ilvl="0" w:tplc="743E0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643184"/>
    <w:multiLevelType w:val="hybridMultilevel"/>
    <w:tmpl w:val="FA8A2A9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0D77440A"/>
    <w:multiLevelType w:val="hybridMultilevel"/>
    <w:tmpl w:val="E6C007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D871E83"/>
    <w:multiLevelType w:val="multilevel"/>
    <w:tmpl w:val="AA9E1122"/>
    <w:lvl w:ilvl="0">
      <w:start w:val="9"/>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E25CF3"/>
    <w:multiLevelType w:val="multilevel"/>
    <w:tmpl w:val="CB8EB52C"/>
    <w:lvl w:ilvl="0">
      <w:start w:val="7"/>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E93F0B"/>
    <w:multiLevelType w:val="hybridMultilevel"/>
    <w:tmpl w:val="89EEE97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9" w15:restartNumberingAfterBreak="0">
    <w:nsid w:val="14995BAC"/>
    <w:multiLevelType w:val="hybridMultilevel"/>
    <w:tmpl w:val="31B2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B87077"/>
    <w:multiLevelType w:val="hybridMultilevel"/>
    <w:tmpl w:val="8E6C2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9F3A5F"/>
    <w:multiLevelType w:val="hybridMultilevel"/>
    <w:tmpl w:val="DFAAF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FC1F62"/>
    <w:multiLevelType w:val="multilevel"/>
    <w:tmpl w:val="52A4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D52979"/>
    <w:multiLevelType w:val="hybridMultilevel"/>
    <w:tmpl w:val="96A268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15A2F6D"/>
    <w:multiLevelType w:val="hybridMultilevel"/>
    <w:tmpl w:val="38CA2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877174"/>
    <w:multiLevelType w:val="multilevel"/>
    <w:tmpl w:val="74E4C598"/>
    <w:lvl w:ilvl="0">
      <w:start w:val="8"/>
      <w:numFmt w:val="decimal"/>
      <w:lvlText w:val="%1."/>
      <w:lvlJc w:val="left"/>
      <w:pPr>
        <w:tabs>
          <w:tab w:val="num" w:pos="720"/>
        </w:tabs>
        <w:ind w:left="720" w:hanging="360"/>
      </w:pPr>
      <w:rPr>
        <w:b w:val="0"/>
        <w:bCs w:val="0"/>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C414FD"/>
    <w:multiLevelType w:val="hybridMultilevel"/>
    <w:tmpl w:val="21528E2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235B7FEA"/>
    <w:multiLevelType w:val="hybridMultilevel"/>
    <w:tmpl w:val="E56E5774"/>
    <w:lvl w:ilvl="0" w:tplc="4ED4936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7C52A4"/>
    <w:multiLevelType w:val="hybridMultilevel"/>
    <w:tmpl w:val="6BA29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6404B3"/>
    <w:multiLevelType w:val="hybridMultilevel"/>
    <w:tmpl w:val="10748702"/>
    <w:lvl w:ilvl="0" w:tplc="AD38E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7564102"/>
    <w:multiLevelType w:val="hybridMultilevel"/>
    <w:tmpl w:val="6BEE0CD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1" w15:restartNumberingAfterBreak="0">
    <w:nsid w:val="32465825"/>
    <w:multiLevelType w:val="multilevel"/>
    <w:tmpl w:val="6D6683D0"/>
    <w:lvl w:ilvl="0">
      <w:start w:val="5"/>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456E15"/>
    <w:multiLevelType w:val="multilevel"/>
    <w:tmpl w:val="CDF27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93314A"/>
    <w:multiLevelType w:val="hybridMultilevel"/>
    <w:tmpl w:val="2C4E0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8D7547D"/>
    <w:multiLevelType w:val="multilevel"/>
    <w:tmpl w:val="D3087342"/>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AC5985"/>
    <w:multiLevelType w:val="hybridMultilevel"/>
    <w:tmpl w:val="FBAE0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01B0259"/>
    <w:multiLevelType w:val="hybridMultilevel"/>
    <w:tmpl w:val="A4C6C4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1824F5C"/>
    <w:multiLevelType w:val="hybridMultilevel"/>
    <w:tmpl w:val="3D1EF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6107A2"/>
    <w:multiLevelType w:val="multilevel"/>
    <w:tmpl w:val="74E4C598"/>
    <w:styleLink w:val="1"/>
    <w:lvl w:ilvl="0">
      <w:start w:val="8"/>
      <w:numFmt w:val="decimal"/>
      <w:lvlText w:val="%1."/>
      <w:lvlJc w:val="left"/>
      <w:pPr>
        <w:tabs>
          <w:tab w:val="num" w:pos="720"/>
        </w:tabs>
        <w:ind w:left="720" w:hanging="360"/>
      </w:pPr>
      <w:rPr>
        <w:b w:val="0"/>
        <w:bCs w:val="0"/>
      </w:rPr>
    </w:lvl>
    <w:lvl w:ilvl="1">
      <w:start w:val="3"/>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C73260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9F7522"/>
    <w:multiLevelType w:val="hybridMultilevel"/>
    <w:tmpl w:val="DF8EF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2C5AD5"/>
    <w:multiLevelType w:val="hybridMultilevel"/>
    <w:tmpl w:val="AC06E4CC"/>
    <w:lvl w:ilvl="0" w:tplc="0702428C">
      <w:start w:val="1"/>
      <w:numFmt w:val="decimal"/>
      <w:lvlText w:val="%1."/>
      <w:lvlJc w:val="left"/>
      <w:pPr>
        <w:ind w:left="1084" w:hanging="375"/>
      </w:pPr>
      <w:rPr>
        <w:rFonts w:ascii="Times New Roman" w:eastAsiaTheme="maj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17B3361"/>
    <w:multiLevelType w:val="hybridMultilevel"/>
    <w:tmpl w:val="3A0671E2"/>
    <w:lvl w:ilvl="0" w:tplc="78D8647A">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525F5C52"/>
    <w:multiLevelType w:val="hybridMultilevel"/>
    <w:tmpl w:val="1F8219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33E35A3"/>
    <w:multiLevelType w:val="hybridMultilevel"/>
    <w:tmpl w:val="B67EA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3A5AA7"/>
    <w:multiLevelType w:val="hybridMultilevel"/>
    <w:tmpl w:val="A5240446"/>
    <w:lvl w:ilvl="0" w:tplc="55F64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B353E32"/>
    <w:multiLevelType w:val="hybridMultilevel"/>
    <w:tmpl w:val="D4B831BA"/>
    <w:lvl w:ilvl="0" w:tplc="22A68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DE02E80"/>
    <w:multiLevelType w:val="hybridMultilevel"/>
    <w:tmpl w:val="1E0031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E9C57A8"/>
    <w:multiLevelType w:val="hybridMultilevel"/>
    <w:tmpl w:val="30BCF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C036B1"/>
    <w:multiLevelType w:val="hybridMultilevel"/>
    <w:tmpl w:val="3E607970"/>
    <w:lvl w:ilvl="0" w:tplc="C6C06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0F557A3"/>
    <w:multiLevelType w:val="hybridMultilevel"/>
    <w:tmpl w:val="26201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073022"/>
    <w:multiLevelType w:val="hybridMultilevel"/>
    <w:tmpl w:val="6DA014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4073962"/>
    <w:multiLevelType w:val="hybridMultilevel"/>
    <w:tmpl w:val="2FC60692"/>
    <w:lvl w:ilvl="0" w:tplc="0702428C">
      <w:start w:val="1"/>
      <w:numFmt w:val="decimal"/>
      <w:lvlText w:val="%1."/>
      <w:lvlJc w:val="left"/>
      <w:pPr>
        <w:ind w:left="1084" w:hanging="375"/>
      </w:pPr>
      <w:rPr>
        <w:rFonts w:ascii="Times New Roman" w:eastAsiaTheme="maj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F81F03"/>
    <w:multiLevelType w:val="multilevel"/>
    <w:tmpl w:val="C5D4110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15:restartNumberingAfterBreak="0">
    <w:nsid w:val="68566ED8"/>
    <w:multiLevelType w:val="hybridMultilevel"/>
    <w:tmpl w:val="1B2EF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8AD7336"/>
    <w:multiLevelType w:val="hybridMultilevel"/>
    <w:tmpl w:val="639A9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D43760E"/>
    <w:multiLevelType w:val="hybridMultilevel"/>
    <w:tmpl w:val="B3CC3AAC"/>
    <w:lvl w:ilvl="0" w:tplc="4D426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2EF0CAE"/>
    <w:multiLevelType w:val="hybridMultilevel"/>
    <w:tmpl w:val="1C66C5C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8" w15:restartNumberingAfterBreak="0">
    <w:nsid w:val="758000CB"/>
    <w:multiLevelType w:val="multilevel"/>
    <w:tmpl w:val="579A277C"/>
    <w:lvl w:ilvl="0">
      <w:start w:val="4"/>
      <w:numFmt w:val="decimal"/>
      <w:lvlText w:val="%1."/>
      <w:lvlJc w:val="left"/>
      <w:pPr>
        <w:tabs>
          <w:tab w:val="num" w:pos="720"/>
        </w:tabs>
        <w:ind w:left="720" w:hanging="360"/>
      </w:pPr>
      <w:rPr>
        <w:b w:val="0"/>
        <w:bCs w:val="0"/>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C3723E7"/>
    <w:multiLevelType w:val="multilevel"/>
    <w:tmpl w:val="A9D606DA"/>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FC87197"/>
    <w:multiLevelType w:val="multilevel"/>
    <w:tmpl w:val="F8E61AF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2190021">
    <w:abstractNumId w:val="39"/>
  </w:num>
  <w:num w:numId="2" w16cid:durableId="1257786404">
    <w:abstractNumId w:val="35"/>
  </w:num>
  <w:num w:numId="3" w16cid:durableId="1902516982">
    <w:abstractNumId w:val="10"/>
  </w:num>
  <w:num w:numId="4" w16cid:durableId="1686588024">
    <w:abstractNumId w:val="23"/>
  </w:num>
  <w:num w:numId="5" w16cid:durableId="1830051109">
    <w:abstractNumId w:val="31"/>
  </w:num>
  <w:num w:numId="6" w16cid:durableId="817307173">
    <w:abstractNumId w:val="43"/>
  </w:num>
  <w:num w:numId="7" w16cid:durableId="1214848658">
    <w:abstractNumId w:val="47"/>
  </w:num>
  <w:num w:numId="8" w16cid:durableId="2135705976">
    <w:abstractNumId w:val="37"/>
  </w:num>
  <w:num w:numId="9" w16cid:durableId="662900605">
    <w:abstractNumId w:val="0"/>
  </w:num>
  <w:num w:numId="10" w16cid:durableId="417991956">
    <w:abstractNumId w:val="45"/>
  </w:num>
  <w:num w:numId="11" w16cid:durableId="1413696184">
    <w:abstractNumId w:val="14"/>
  </w:num>
  <w:num w:numId="12" w16cid:durableId="773944581">
    <w:abstractNumId w:val="17"/>
  </w:num>
  <w:num w:numId="13" w16cid:durableId="3288639">
    <w:abstractNumId w:val="29"/>
  </w:num>
  <w:num w:numId="14" w16cid:durableId="2020697148">
    <w:abstractNumId w:val="50"/>
  </w:num>
  <w:num w:numId="15" w16cid:durableId="310712968">
    <w:abstractNumId w:val="33"/>
  </w:num>
  <w:num w:numId="16" w16cid:durableId="1350598498">
    <w:abstractNumId w:val="46"/>
  </w:num>
  <w:num w:numId="17" w16cid:durableId="1113091603">
    <w:abstractNumId w:val="27"/>
  </w:num>
  <w:num w:numId="18" w16cid:durableId="2133009613">
    <w:abstractNumId w:val="26"/>
  </w:num>
  <w:num w:numId="19" w16cid:durableId="1093739638">
    <w:abstractNumId w:val="1"/>
  </w:num>
  <w:num w:numId="20" w16cid:durableId="263613602">
    <w:abstractNumId w:val="20"/>
  </w:num>
  <w:num w:numId="21" w16cid:durableId="1913389326">
    <w:abstractNumId w:val="34"/>
  </w:num>
  <w:num w:numId="22" w16cid:durableId="1698047345">
    <w:abstractNumId w:val="11"/>
  </w:num>
  <w:num w:numId="23" w16cid:durableId="1968777558">
    <w:abstractNumId w:val="42"/>
  </w:num>
  <w:num w:numId="24" w16cid:durableId="1215896816">
    <w:abstractNumId w:val="44"/>
  </w:num>
  <w:num w:numId="25" w16cid:durableId="1242331087">
    <w:abstractNumId w:val="3"/>
  </w:num>
  <w:num w:numId="26" w16cid:durableId="588387456">
    <w:abstractNumId w:val="16"/>
  </w:num>
  <w:num w:numId="27" w16cid:durableId="461391515">
    <w:abstractNumId w:val="41"/>
  </w:num>
  <w:num w:numId="28" w16cid:durableId="259534273">
    <w:abstractNumId w:val="36"/>
  </w:num>
  <w:num w:numId="29" w16cid:durableId="1409578981">
    <w:abstractNumId w:val="19"/>
  </w:num>
  <w:num w:numId="30" w16cid:durableId="1959532386">
    <w:abstractNumId w:val="25"/>
  </w:num>
  <w:num w:numId="31" w16cid:durableId="1564946812">
    <w:abstractNumId w:val="40"/>
  </w:num>
  <w:num w:numId="32" w16cid:durableId="79954541">
    <w:abstractNumId w:val="12"/>
  </w:num>
  <w:num w:numId="33" w16cid:durableId="507797344">
    <w:abstractNumId w:val="24"/>
  </w:num>
  <w:num w:numId="34" w16cid:durableId="1894269915">
    <w:abstractNumId w:val="49"/>
  </w:num>
  <w:num w:numId="35" w16cid:durableId="325592493">
    <w:abstractNumId w:val="48"/>
  </w:num>
  <w:num w:numId="36" w16cid:durableId="195898900">
    <w:abstractNumId w:val="21"/>
  </w:num>
  <w:num w:numId="37" w16cid:durableId="2114085578">
    <w:abstractNumId w:val="7"/>
  </w:num>
  <w:num w:numId="38" w16cid:durableId="2127506525">
    <w:abstractNumId w:val="15"/>
  </w:num>
  <w:num w:numId="39" w16cid:durableId="418601462">
    <w:abstractNumId w:val="6"/>
  </w:num>
  <w:num w:numId="40" w16cid:durableId="1679384683">
    <w:abstractNumId w:val="38"/>
  </w:num>
  <w:num w:numId="41" w16cid:durableId="562106359">
    <w:abstractNumId w:val="13"/>
  </w:num>
  <w:num w:numId="42" w16cid:durableId="1697582400">
    <w:abstractNumId w:val="2"/>
  </w:num>
  <w:num w:numId="43" w16cid:durableId="2014606208">
    <w:abstractNumId w:val="8"/>
  </w:num>
  <w:num w:numId="44" w16cid:durableId="775321613">
    <w:abstractNumId w:val="18"/>
  </w:num>
  <w:num w:numId="45" w16cid:durableId="2079856983">
    <w:abstractNumId w:val="5"/>
  </w:num>
  <w:num w:numId="46" w16cid:durableId="1734238316">
    <w:abstractNumId w:val="9"/>
  </w:num>
  <w:num w:numId="47" w16cid:durableId="749691635">
    <w:abstractNumId w:val="28"/>
  </w:num>
  <w:num w:numId="48" w16cid:durableId="268242743">
    <w:abstractNumId w:val="32"/>
  </w:num>
  <w:num w:numId="49" w16cid:durableId="1046953129">
    <w:abstractNumId w:val="4"/>
  </w:num>
  <w:num w:numId="50" w16cid:durableId="880360623">
    <w:abstractNumId w:val="22"/>
  </w:num>
  <w:num w:numId="51" w16cid:durableId="1364479160">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7D5"/>
    <w:rsid w:val="000004EF"/>
    <w:rsid w:val="00000537"/>
    <w:rsid w:val="000005BF"/>
    <w:rsid w:val="00000939"/>
    <w:rsid w:val="00001086"/>
    <w:rsid w:val="00004768"/>
    <w:rsid w:val="000062F4"/>
    <w:rsid w:val="00006E76"/>
    <w:rsid w:val="00007593"/>
    <w:rsid w:val="00007A43"/>
    <w:rsid w:val="00007CC9"/>
    <w:rsid w:val="00010D90"/>
    <w:rsid w:val="000121D9"/>
    <w:rsid w:val="00012D12"/>
    <w:rsid w:val="0001300D"/>
    <w:rsid w:val="00013111"/>
    <w:rsid w:val="00013833"/>
    <w:rsid w:val="00014158"/>
    <w:rsid w:val="00015088"/>
    <w:rsid w:val="00015307"/>
    <w:rsid w:val="00015EF0"/>
    <w:rsid w:val="000202BF"/>
    <w:rsid w:val="00020A9C"/>
    <w:rsid w:val="00020C8E"/>
    <w:rsid w:val="00020D2D"/>
    <w:rsid w:val="000253CA"/>
    <w:rsid w:val="0002595B"/>
    <w:rsid w:val="00026AB8"/>
    <w:rsid w:val="000272B2"/>
    <w:rsid w:val="00027700"/>
    <w:rsid w:val="00033D00"/>
    <w:rsid w:val="000344DE"/>
    <w:rsid w:val="0003618C"/>
    <w:rsid w:val="00036331"/>
    <w:rsid w:val="000366CF"/>
    <w:rsid w:val="000369C5"/>
    <w:rsid w:val="00037095"/>
    <w:rsid w:val="000414CB"/>
    <w:rsid w:val="00041739"/>
    <w:rsid w:val="000421B2"/>
    <w:rsid w:val="000422C0"/>
    <w:rsid w:val="000422D5"/>
    <w:rsid w:val="00043264"/>
    <w:rsid w:val="000435EC"/>
    <w:rsid w:val="0004613F"/>
    <w:rsid w:val="00046689"/>
    <w:rsid w:val="00046AAD"/>
    <w:rsid w:val="00047E2A"/>
    <w:rsid w:val="00050037"/>
    <w:rsid w:val="00050130"/>
    <w:rsid w:val="00050645"/>
    <w:rsid w:val="00050F0B"/>
    <w:rsid w:val="000526D5"/>
    <w:rsid w:val="00052E77"/>
    <w:rsid w:val="0005358E"/>
    <w:rsid w:val="00053B96"/>
    <w:rsid w:val="000541AA"/>
    <w:rsid w:val="00055616"/>
    <w:rsid w:val="00056EBD"/>
    <w:rsid w:val="00062CEB"/>
    <w:rsid w:val="00063F1B"/>
    <w:rsid w:val="000647E9"/>
    <w:rsid w:val="00064D4C"/>
    <w:rsid w:val="00064F03"/>
    <w:rsid w:val="00065701"/>
    <w:rsid w:val="0006578E"/>
    <w:rsid w:val="0006593C"/>
    <w:rsid w:val="00066CA8"/>
    <w:rsid w:val="00066D5C"/>
    <w:rsid w:val="00073D75"/>
    <w:rsid w:val="00074004"/>
    <w:rsid w:val="000747E1"/>
    <w:rsid w:val="00075257"/>
    <w:rsid w:val="00075D9B"/>
    <w:rsid w:val="0007690C"/>
    <w:rsid w:val="000779BE"/>
    <w:rsid w:val="00081FDC"/>
    <w:rsid w:val="0008258D"/>
    <w:rsid w:val="00082EFA"/>
    <w:rsid w:val="000833BE"/>
    <w:rsid w:val="00083579"/>
    <w:rsid w:val="0008397E"/>
    <w:rsid w:val="00083B11"/>
    <w:rsid w:val="00083C04"/>
    <w:rsid w:val="00084900"/>
    <w:rsid w:val="00084D76"/>
    <w:rsid w:val="00084FF3"/>
    <w:rsid w:val="00085452"/>
    <w:rsid w:val="00085F6D"/>
    <w:rsid w:val="000860C4"/>
    <w:rsid w:val="000904E4"/>
    <w:rsid w:val="00090F85"/>
    <w:rsid w:val="0009182D"/>
    <w:rsid w:val="000918BF"/>
    <w:rsid w:val="000928D0"/>
    <w:rsid w:val="00092DCB"/>
    <w:rsid w:val="00093E22"/>
    <w:rsid w:val="0009505C"/>
    <w:rsid w:val="00095881"/>
    <w:rsid w:val="000963DE"/>
    <w:rsid w:val="00096634"/>
    <w:rsid w:val="000972E8"/>
    <w:rsid w:val="000A0DFB"/>
    <w:rsid w:val="000A280E"/>
    <w:rsid w:val="000A555E"/>
    <w:rsid w:val="000A55A1"/>
    <w:rsid w:val="000A5B1E"/>
    <w:rsid w:val="000A7B9D"/>
    <w:rsid w:val="000B03F3"/>
    <w:rsid w:val="000B063D"/>
    <w:rsid w:val="000B0A50"/>
    <w:rsid w:val="000B0E71"/>
    <w:rsid w:val="000B1120"/>
    <w:rsid w:val="000B2929"/>
    <w:rsid w:val="000B2A9B"/>
    <w:rsid w:val="000B3954"/>
    <w:rsid w:val="000B4CA9"/>
    <w:rsid w:val="000B5360"/>
    <w:rsid w:val="000B6598"/>
    <w:rsid w:val="000B6B2E"/>
    <w:rsid w:val="000C00FE"/>
    <w:rsid w:val="000C1ABC"/>
    <w:rsid w:val="000C1C74"/>
    <w:rsid w:val="000C5B10"/>
    <w:rsid w:val="000C6174"/>
    <w:rsid w:val="000C7855"/>
    <w:rsid w:val="000D05A5"/>
    <w:rsid w:val="000D086D"/>
    <w:rsid w:val="000D1926"/>
    <w:rsid w:val="000D2939"/>
    <w:rsid w:val="000D344D"/>
    <w:rsid w:val="000D353C"/>
    <w:rsid w:val="000D3FFF"/>
    <w:rsid w:val="000D4833"/>
    <w:rsid w:val="000D509B"/>
    <w:rsid w:val="000D57EA"/>
    <w:rsid w:val="000D5B79"/>
    <w:rsid w:val="000D6365"/>
    <w:rsid w:val="000D757A"/>
    <w:rsid w:val="000D7E68"/>
    <w:rsid w:val="000E0296"/>
    <w:rsid w:val="000E03C4"/>
    <w:rsid w:val="000E0D18"/>
    <w:rsid w:val="000E12BD"/>
    <w:rsid w:val="000E194C"/>
    <w:rsid w:val="000E1AF9"/>
    <w:rsid w:val="000E530C"/>
    <w:rsid w:val="000E66A0"/>
    <w:rsid w:val="000E6CA0"/>
    <w:rsid w:val="000F0C3F"/>
    <w:rsid w:val="000F0F6E"/>
    <w:rsid w:val="000F165E"/>
    <w:rsid w:val="000F33CD"/>
    <w:rsid w:val="000F6B2F"/>
    <w:rsid w:val="000F6D70"/>
    <w:rsid w:val="000F73B8"/>
    <w:rsid w:val="000F77C1"/>
    <w:rsid w:val="000F78EC"/>
    <w:rsid w:val="000F79C2"/>
    <w:rsid w:val="000F7A9E"/>
    <w:rsid w:val="00100C15"/>
    <w:rsid w:val="00100C38"/>
    <w:rsid w:val="001016D7"/>
    <w:rsid w:val="001022EE"/>
    <w:rsid w:val="00102519"/>
    <w:rsid w:val="00102526"/>
    <w:rsid w:val="001033A3"/>
    <w:rsid w:val="00104D19"/>
    <w:rsid w:val="00106E4B"/>
    <w:rsid w:val="00107A95"/>
    <w:rsid w:val="00107F87"/>
    <w:rsid w:val="00110E6B"/>
    <w:rsid w:val="001138B3"/>
    <w:rsid w:val="001150C7"/>
    <w:rsid w:val="00116802"/>
    <w:rsid w:val="00117195"/>
    <w:rsid w:val="00117927"/>
    <w:rsid w:val="00117C3C"/>
    <w:rsid w:val="00117FA9"/>
    <w:rsid w:val="001205EA"/>
    <w:rsid w:val="00120C9B"/>
    <w:rsid w:val="00121A9E"/>
    <w:rsid w:val="00121F6D"/>
    <w:rsid w:val="00123388"/>
    <w:rsid w:val="001235DC"/>
    <w:rsid w:val="0012397D"/>
    <w:rsid w:val="00123E62"/>
    <w:rsid w:val="001242B4"/>
    <w:rsid w:val="001247CF"/>
    <w:rsid w:val="00126C95"/>
    <w:rsid w:val="00127C5C"/>
    <w:rsid w:val="00130E73"/>
    <w:rsid w:val="00131CAD"/>
    <w:rsid w:val="001322C2"/>
    <w:rsid w:val="0013571F"/>
    <w:rsid w:val="00136546"/>
    <w:rsid w:val="00137C7C"/>
    <w:rsid w:val="00140AFB"/>
    <w:rsid w:val="001411A8"/>
    <w:rsid w:val="00142512"/>
    <w:rsid w:val="001447E5"/>
    <w:rsid w:val="001454EA"/>
    <w:rsid w:val="00145DE4"/>
    <w:rsid w:val="00146033"/>
    <w:rsid w:val="0014691A"/>
    <w:rsid w:val="00146E78"/>
    <w:rsid w:val="00150E3F"/>
    <w:rsid w:val="00151AD6"/>
    <w:rsid w:val="00152E0E"/>
    <w:rsid w:val="00153080"/>
    <w:rsid w:val="00153752"/>
    <w:rsid w:val="001537A6"/>
    <w:rsid w:val="00153A13"/>
    <w:rsid w:val="00155F28"/>
    <w:rsid w:val="001565AA"/>
    <w:rsid w:val="00156A01"/>
    <w:rsid w:val="00157815"/>
    <w:rsid w:val="0016080F"/>
    <w:rsid w:val="00160A82"/>
    <w:rsid w:val="00160DE0"/>
    <w:rsid w:val="00161EC3"/>
    <w:rsid w:val="00162645"/>
    <w:rsid w:val="00163B80"/>
    <w:rsid w:val="00163CE2"/>
    <w:rsid w:val="00165016"/>
    <w:rsid w:val="001655F1"/>
    <w:rsid w:val="001660D0"/>
    <w:rsid w:val="001702E8"/>
    <w:rsid w:val="001705EF"/>
    <w:rsid w:val="00171D40"/>
    <w:rsid w:val="001725FE"/>
    <w:rsid w:val="00172C38"/>
    <w:rsid w:val="00173F98"/>
    <w:rsid w:val="00175772"/>
    <w:rsid w:val="00175E66"/>
    <w:rsid w:val="00176207"/>
    <w:rsid w:val="00176BC2"/>
    <w:rsid w:val="00181E36"/>
    <w:rsid w:val="00182E37"/>
    <w:rsid w:val="001841BB"/>
    <w:rsid w:val="00184D99"/>
    <w:rsid w:val="0018789D"/>
    <w:rsid w:val="001902A5"/>
    <w:rsid w:val="00190442"/>
    <w:rsid w:val="00191273"/>
    <w:rsid w:val="00192E81"/>
    <w:rsid w:val="0019389B"/>
    <w:rsid w:val="0019437C"/>
    <w:rsid w:val="00196D4C"/>
    <w:rsid w:val="00196F0F"/>
    <w:rsid w:val="00197325"/>
    <w:rsid w:val="00197EBA"/>
    <w:rsid w:val="001A1B67"/>
    <w:rsid w:val="001A1CC3"/>
    <w:rsid w:val="001A24B3"/>
    <w:rsid w:val="001A3CB6"/>
    <w:rsid w:val="001A4208"/>
    <w:rsid w:val="001A4D29"/>
    <w:rsid w:val="001A666D"/>
    <w:rsid w:val="001A6950"/>
    <w:rsid w:val="001A7421"/>
    <w:rsid w:val="001A76D5"/>
    <w:rsid w:val="001B01C4"/>
    <w:rsid w:val="001B0D75"/>
    <w:rsid w:val="001B19CC"/>
    <w:rsid w:val="001B22FD"/>
    <w:rsid w:val="001B583C"/>
    <w:rsid w:val="001C01FC"/>
    <w:rsid w:val="001C0823"/>
    <w:rsid w:val="001C08E7"/>
    <w:rsid w:val="001C145E"/>
    <w:rsid w:val="001C2155"/>
    <w:rsid w:val="001C2A14"/>
    <w:rsid w:val="001C3CB7"/>
    <w:rsid w:val="001C3E12"/>
    <w:rsid w:val="001C4250"/>
    <w:rsid w:val="001C4786"/>
    <w:rsid w:val="001C4ED2"/>
    <w:rsid w:val="001C5280"/>
    <w:rsid w:val="001C660C"/>
    <w:rsid w:val="001D0E99"/>
    <w:rsid w:val="001D1DE2"/>
    <w:rsid w:val="001D26C6"/>
    <w:rsid w:val="001D3096"/>
    <w:rsid w:val="001D3FC9"/>
    <w:rsid w:val="001D5610"/>
    <w:rsid w:val="001D5A2D"/>
    <w:rsid w:val="001D5E89"/>
    <w:rsid w:val="001D66AB"/>
    <w:rsid w:val="001D7086"/>
    <w:rsid w:val="001E06E8"/>
    <w:rsid w:val="001E0D45"/>
    <w:rsid w:val="001E10AF"/>
    <w:rsid w:val="001E17C0"/>
    <w:rsid w:val="001E2A1D"/>
    <w:rsid w:val="001E31FC"/>
    <w:rsid w:val="001E36C9"/>
    <w:rsid w:val="001E7317"/>
    <w:rsid w:val="001E7A59"/>
    <w:rsid w:val="001F000C"/>
    <w:rsid w:val="001F0A27"/>
    <w:rsid w:val="001F1100"/>
    <w:rsid w:val="001F2A45"/>
    <w:rsid w:val="001F4228"/>
    <w:rsid w:val="001F4704"/>
    <w:rsid w:val="001F4DFE"/>
    <w:rsid w:val="001F579A"/>
    <w:rsid w:val="001F65E3"/>
    <w:rsid w:val="001F72E9"/>
    <w:rsid w:val="00200674"/>
    <w:rsid w:val="0020259B"/>
    <w:rsid w:val="00202A9B"/>
    <w:rsid w:val="00203D62"/>
    <w:rsid w:val="00203DFE"/>
    <w:rsid w:val="00203F18"/>
    <w:rsid w:val="0020666E"/>
    <w:rsid w:val="002073C7"/>
    <w:rsid w:val="0021168A"/>
    <w:rsid w:val="00212553"/>
    <w:rsid w:val="00212EDE"/>
    <w:rsid w:val="00213FB0"/>
    <w:rsid w:val="00215211"/>
    <w:rsid w:val="002154F4"/>
    <w:rsid w:val="002159FC"/>
    <w:rsid w:val="00216995"/>
    <w:rsid w:val="00216F8F"/>
    <w:rsid w:val="00216FA0"/>
    <w:rsid w:val="00217299"/>
    <w:rsid w:val="0022072A"/>
    <w:rsid w:val="0022086F"/>
    <w:rsid w:val="00221585"/>
    <w:rsid w:val="0022380A"/>
    <w:rsid w:val="00224691"/>
    <w:rsid w:val="00226517"/>
    <w:rsid w:val="00227871"/>
    <w:rsid w:val="00227ECE"/>
    <w:rsid w:val="0023016E"/>
    <w:rsid w:val="00230497"/>
    <w:rsid w:val="00230D9D"/>
    <w:rsid w:val="00232ABB"/>
    <w:rsid w:val="002342CE"/>
    <w:rsid w:val="00235557"/>
    <w:rsid w:val="002362A0"/>
    <w:rsid w:val="00236640"/>
    <w:rsid w:val="00241A36"/>
    <w:rsid w:val="002421CC"/>
    <w:rsid w:val="0024407F"/>
    <w:rsid w:val="00244D40"/>
    <w:rsid w:val="00247668"/>
    <w:rsid w:val="00250106"/>
    <w:rsid w:val="00252590"/>
    <w:rsid w:val="00252EBF"/>
    <w:rsid w:val="00253DDA"/>
    <w:rsid w:val="00254BE6"/>
    <w:rsid w:val="002554CE"/>
    <w:rsid w:val="0025699A"/>
    <w:rsid w:val="0026160D"/>
    <w:rsid w:val="00262C5E"/>
    <w:rsid w:val="0026365E"/>
    <w:rsid w:val="00263FC5"/>
    <w:rsid w:val="0026451B"/>
    <w:rsid w:val="002647B1"/>
    <w:rsid w:val="00265C76"/>
    <w:rsid w:val="00265D2D"/>
    <w:rsid w:val="00265D3F"/>
    <w:rsid w:val="0026769C"/>
    <w:rsid w:val="00267BDD"/>
    <w:rsid w:val="00270477"/>
    <w:rsid w:val="0027127D"/>
    <w:rsid w:val="002714BA"/>
    <w:rsid w:val="00271D03"/>
    <w:rsid w:val="00275274"/>
    <w:rsid w:val="00275339"/>
    <w:rsid w:val="002754CE"/>
    <w:rsid w:val="00275714"/>
    <w:rsid w:val="00276AD8"/>
    <w:rsid w:val="00277005"/>
    <w:rsid w:val="00280B1A"/>
    <w:rsid w:val="0028287C"/>
    <w:rsid w:val="00282BCD"/>
    <w:rsid w:val="002837AE"/>
    <w:rsid w:val="00284065"/>
    <w:rsid w:val="00286EE6"/>
    <w:rsid w:val="00287B9A"/>
    <w:rsid w:val="00287DA0"/>
    <w:rsid w:val="00287F57"/>
    <w:rsid w:val="00290435"/>
    <w:rsid w:val="00292190"/>
    <w:rsid w:val="0029362A"/>
    <w:rsid w:val="00293DB6"/>
    <w:rsid w:val="00294538"/>
    <w:rsid w:val="00295C1F"/>
    <w:rsid w:val="002974AC"/>
    <w:rsid w:val="0029790E"/>
    <w:rsid w:val="002A0EA0"/>
    <w:rsid w:val="002A0EC5"/>
    <w:rsid w:val="002A1B59"/>
    <w:rsid w:val="002A1B98"/>
    <w:rsid w:val="002A1F33"/>
    <w:rsid w:val="002A2C0A"/>
    <w:rsid w:val="002A2F62"/>
    <w:rsid w:val="002A41F4"/>
    <w:rsid w:val="002A4D4E"/>
    <w:rsid w:val="002B0DAE"/>
    <w:rsid w:val="002B2CD7"/>
    <w:rsid w:val="002B2E90"/>
    <w:rsid w:val="002B4575"/>
    <w:rsid w:val="002B517D"/>
    <w:rsid w:val="002B5A3E"/>
    <w:rsid w:val="002C01E3"/>
    <w:rsid w:val="002C05A4"/>
    <w:rsid w:val="002C17AA"/>
    <w:rsid w:val="002C18A4"/>
    <w:rsid w:val="002C4E9C"/>
    <w:rsid w:val="002C5643"/>
    <w:rsid w:val="002C669C"/>
    <w:rsid w:val="002C67A2"/>
    <w:rsid w:val="002D3192"/>
    <w:rsid w:val="002D4EF5"/>
    <w:rsid w:val="002D5966"/>
    <w:rsid w:val="002D5F24"/>
    <w:rsid w:val="002D6072"/>
    <w:rsid w:val="002D66B0"/>
    <w:rsid w:val="002D7818"/>
    <w:rsid w:val="002D7FB3"/>
    <w:rsid w:val="002E0254"/>
    <w:rsid w:val="002E0B0F"/>
    <w:rsid w:val="002E2537"/>
    <w:rsid w:val="002E2C42"/>
    <w:rsid w:val="002E2DAB"/>
    <w:rsid w:val="002E37C6"/>
    <w:rsid w:val="002E4020"/>
    <w:rsid w:val="002E49D3"/>
    <w:rsid w:val="002E63B8"/>
    <w:rsid w:val="002E6599"/>
    <w:rsid w:val="002E6AB2"/>
    <w:rsid w:val="002F03F8"/>
    <w:rsid w:val="002F168C"/>
    <w:rsid w:val="002F18D5"/>
    <w:rsid w:val="002F233F"/>
    <w:rsid w:val="002F248C"/>
    <w:rsid w:val="002F31EC"/>
    <w:rsid w:val="002F3AAB"/>
    <w:rsid w:val="002F3D34"/>
    <w:rsid w:val="002F40A9"/>
    <w:rsid w:val="002F432C"/>
    <w:rsid w:val="002F46DE"/>
    <w:rsid w:val="002F6E3E"/>
    <w:rsid w:val="002F6FC2"/>
    <w:rsid w:val="00300753"/>
    <w:rsid w:val="00300AE4"/>
    <w:rsid w:val="00301B55"/>
    <w:rsid w:val="00302DE3"/>
    <w:rsid w:val="003033DF"/>
    <w:rsid w:val="0030527A"/>
    <w:rsid w:val="00305F6A"/>
    <w:rsid w:val="003065AF"/>
    <w:rsid w:val="00306766"/>
    <w:rsid w:val="00307518"/>
    <w:rsid w:val="00307B90"/>
    <w:rsid w:val="003110D7"/>
    <w:rsid w:val="00311FAE"/>
    <w:rsid w:val="00312460"/>
    <w:rsid w:val="00313D6F"/>
    <w:rsid w:val="003146BB"/>
    <w:rsid w:val="00314762"/>
    <w:rsid w:val="003156A2"/>
    <w:rsid w:val="00316558"/>
    <w:rsid w:val="00317888"/>
    <w:rsid w:val="00317ECE"/>
    <w:rsid w:val="0032041C"/>
    <w:rsid w:val="00321795"/>
    <w:rsid w:val="00321C97"/>
    <w:rsid w:val="003225C7"/>
    <w:rsid w:val="00324D2D"/>
    <w:rsid w:val="0032541B"/>
    <w:rsid w:val="00325973"/>
    <w:rsid w:val="00326B88"/>
    <w:rsid w:val="00327975"/>
    <w:rsid w:val="00327C81"/>
    <w:rsid w:val="003304A0"/>
    <w:rsid w:val="00331856"/>
    <w:rsid w:val="00331E7A"/>
    <w:rsid w:val="00332B66"/>
    <w:rsid w:val="00334968"/>
    <w:rsid w:val="0033546E"/>
    <w:rsid w:val="00335ADC"/>
    <w:rsid w:val="00335EA3"/>
    <w:rsid w:val="0033619B"/>
    <w:rsid w:val="00336815"/>
    <w:rsid w:val="00336BA0"/>
    <w:rsid w:val="00337B55"/>
    <w:rsid w:val="00341361"/>
    <w:rsid w:val="003418E0"/>
    <w:rsid w:val="003423A2"/>
    <w:rsid w:val="00343B00"/>
    <w:rsid w:val="003442BD"/>
    <w:rsid w:val="003451C5"/>
    <w:rsid w:val="0034705E"/>
    <w:rsid w:val="003471A7"/>
    <w:rsid w:val="0035004D"/>
    <w:rsid w:val="00350BF0"/>
    <w:rsid w:val="00351351"/>
    <w:rsid w:val="00352585"/>
    <w:rsid w:val="00352CE6"/>
    <w:rsid w:val="00353527"/>
    <w:rsid w:val="003535BB"/>
    <w:rsid w:val="00353657"/>
    <w:rsid w:val="00355A0D"/>
    <w:rsid w:val="00355E68"/>
    <w:rsid w:val="00356B76"/>
    <w:rsid w:val="0035768E"/>
    <w:rsid w:val="00360419"/>
    <w:rsid w:val="00363BBC"/>
    <w:rsid w:val="003645C9"/>
    <w:rsid w:val="00365309"/>
    <w:rsid w:val="00365824"/>
    <w:rsid w:val="003718D5"/>
    <w:rsid w:val="00371914"/>
    <w:rsid w:val="003719CB"/>
    <w:rsid w:val="003719CE"/>
    <w:rsid w:val="003733D2"/>
    <w:rsid w:val="00374F53"/>
    <w:rsid w:val="003755D1"/>
    <w:rsid w:val="0037578C"/>
    <w:rsid w:val="00375B1C"/>
    <w:rsid w:val="00376A0A"/>
    <w:rsid w:val="00377925"/>
    <w:rsid w:val="00381286"/>
    <w:rsid w:val="00384228"/>
    <w:rsid w:val="003905F7"/>
    <w:rsid w:val="0039328F"/>
    <w:rsid w:val="003935DE"/>
    <w:rsid w:val="003942DE"/>
    <w:rsid w:val="00396733"/>
    <w:rsid w:val="003967E3"/>
    <w:rsid w:val="003A1519"/>
    <w:rsid w:val="003A1954"/>
    <w:rsid w:val="003A31D3"/>
    <w:rsid w:val="003A3E00"/>
    <w:rsid w:val="003A4B1D"/>
    <w:rsid w:val="003A4DC9"/>
    <w:rsid w:val="003A546F"/>
    <w:rsid w:val="003A695E"/>
    <w:rsid w:val="003A6BC7"/>
    <w:rsid w:val="003B1F63"/>
    <w:rsid w:val="003B2233"/>
    <w:rsid w:val="003B2AD6"/>
    <w:rsid w:val="003B3BF7"/>
    <w:rsid w:val="003B612C"/>
    <w:rsid w:val="003B6A99"/>
    <w:rsid w:val="003C0292"/>
    <w:rsid w:val="003C12B8"/>
    <w:rsid w:val="003C137A"/>
    <w:rsid w:val="003C1442"/>
    <w:rsid w:val="003C50AD"/>
    <w:rsid w:val="003C6C56"/>
    <w:rsid w:val="003D0068"/>
    <w:rsid w:val="003D037A"/>
    <w:rsid w:val="003D082A"/>
    <w:rsid w:val="003D2681"/>
    <w:rsid w:val="003D2921"/>
    <w:rsid w:val="003D2A17"/>
    <w:rsid w:val="003D351B"/>
    <w:rsid w:val="003D4A1D"/>
    <w:rsid w:val="003D585D"/>
    <w:rsid w:val="003D6110"/>
    <w:rsid w:val="003D6338"/>
    <w:rsid w:val="003D6803"/>
    <w:rsid w:val="003E08B5"/>
    <w:rsid w:val="003E0F10"/>
    <w:rsid w:val="003E1D34"/>
    <w:rsid w:val="003E36A2"/>
    <w:rsid w:val="003E55BE"/>
    <w:rsid w:val="003E568D"/>
    <w:rsid w:val="003E5A94"/>
    <w:rsid w:val="003F33CE"/>
    <w:rsid w:val="003F4312"/>
    <w:rsid w:val="003F6014"/>
    <w:rsid w:val="003F644D"/>
    <w:rsid w:val="003F68BA"/>
    <w:rsid w:val="003F779E"/>
    <w:rsid w:val="003F79D0"/>
    <w:rsid w:val="00400818"/>
    <w:rsid w:val="00401C4C"/>
    <w:rsid w:val="00401FD1"/>
    <w:rsid w:val="00401FED"/>
    <w:rsid w:val="004027DD"/>
    <w:rsid w:val="00402B35"/>
    <w:rsid w:val="00402D51"/>
    <w:rsid w:val="004037FE"/>
    <w:rsid w:val="00404F24"/>
    <w:rsid w:val="00404F97"/>
    <w:rsid w:val="00405B89"/>
    <w:rsid w:val="00406D43"/>
    <w:rsid w:val="00407E06"/>
    <w:rsid w:val="00410F43"/>
    <w:rsid w:val="00413A2A"/>
    <w:rsid w:val="00414B58"/>
    <w:rsid w:val="00414EDC"/>
    <w:rsid w:val="004150AA"/>
    <w:rsid w:val="004151EA"/>
    <w:rsid w:val="00416182"/>
    <w:rsid w:val="00421ACC"/>
    <w:rsid w:val="00422E3B"/>
    <w:rsid w:val="0042520B"/>
    <w:rsid w:val="00425790"/>
    <w:rsid w:val="00426B44"/>
    <w:rsid w:val="00431834"/>
    <w:rsid w:val="00431889"/>
    <w:rsid w:val="0043293D"/>
    <w:rsid w:val="004336BB"/>
    <w:rsid w:val="004338BC"/>
    <w:rsid w:val="00436B14"/>
    <w:rsid w:val="00437B8E"/>
    <w:rsid w:val="004421E2"/>
    <w:rsid w:val="004423A4"/>
    <w:rsid w:val="0044278A"/>
    <w:rsid w:val="00443F91"/>
    <w:rsid w:val="00444E67"/>
    <w:rsid w:val="00445290"/>
    <w:rsid w:val="00446931"/>
    <w:rsid w:val="00446BA8"/>
    <w:rsid w:val="00447861"/>
    <w:rsid w:val="004511C8"/>
    <w:rsid w:val="004517BD"/>
    <w:rsid w:val="00452952"/>
    <w:rsid w:val="00454BC2"/>
    <w:rsid w:val="004551EA"/>
    <w:rsid w:val="004559AA"/>
    <w:rsid w:val="004560F9"/>
    <w:rsid w:val="00456517"/>
    <w:rsid w:val="004567FD"/>
    <w:rsid w:val="004569E3"/>
    <w:rsid w:val="00456E91"/>
    <w:rsid w:val="00457E11"/>
    <w:rsid w:val="004602B0"/>
    <w:rsid w:val="0046161A"/>
    <w:rsid w:val="004620ED"/>
    <w:rsid w:val="00463B29"/>
    <w:rsid w:val="00463DC0"/>
    <w:rsid w:val="004643C6"/>
    <w:rsid w:val="004653F5"/>
    <w:rsid w:val="00465661"/>
    <w:rsid w:val="00466345"/>
    <w:rsid w:val="0046639F"/>
    <w:rsid w:val="004666F6"/>
    <w:rsid w:val="00466814"/>
    <w:rsid w:val="00467A6E"/>
    <w:rsid w:val="00472000"/>
    <w:rsid w:val="004753CA"/>
    <w:rsid w:val="00475D0E"/>
    <w:rsid w:val="004763D6"/>
    <w:rsid w:val="00477890"/>
    <w:rsid w:val="00477956"/>
    <w:rsid w:val="00480459"/>
    <w:rsid w:val="00481261"/>
    <w:rsid w:val="004816FF"/>
    <w:rsid w:val="00483499"/>
    <w:rsid w:val="004836FC"/>
    <w:rsid w:val="0048379C"/>
    <w:rsid w:val="00483E25"/>
    <w:rsid w:val="00485915"/>
    <w:rsid w:val="00486566"/>
    <w:rsid w:val="00487034"/>
    <w:rsid w:val="0049004E"/>
    <w:rsid w:val="00490A9F"/>
    <w:rsid w:val="00491164"/>
    <w:rsid w:val="0049137C"/>
    <w:rsid w:val="0049254B"/>
    <w:rsid w:val="0049258E"/>
    <w:rsid w:val="00494BE0"/>
    <w:rsid w:val="00494DA9"/>
    <w:rsid w:val="00497B14"/>
    <w:rsid w:val="004A037C"/>
    <w:rsid w:val="004A0601"/>
    <w:rsid w:val="004A06B2"/>
    <w:rsid w:val="004A07D2"/>
    <w:rsid w:val="004A0954"/>
    <w:rsid w:val="004A3F66"/>
    <w:rsid w:val="004A53A5"/>
    <w:rsid w:val="004A603C"/>
    <w:rsid w:val="004A7103"/>
    <w:rsid w:val="004B0B10"/>
    <w:rsid w:val="004B2E8B"/>
    <w:rsid w:val="004B3E11"/>
    <w:rsid w:val="004B3E30"/>
    <w:rsid w:val="004B712D"/>
    <w:rsid w:val="004C11A8"/>
    <w:rsid w:val="004C247A"/>
    <w:rsid w:val="004C2656"/>
    <w:rsid w:val="004C369A"/>
    <w:rsid w:val="004C3A81"/>
    <w:rsid w:val="004C5DA7"/>
    <w:rsid w:val="004C62E6"/>
    <w:rsid w:val="004C66A3"/>
    <w:rsid w:val="004C7378"/>
    <w:rsid w:val="004C74B0"/>
    <w:rsid w:val="004D0C14"/>
    <w:rsid w:val="004D1932"/>
    <w:rsid w:val="004D2327"/>
    <w:rsid w:val="004D2B54"/>
    <w:rsid w:val="004D3461"/>
    <w:rsid w:val="004D3FC6"/>
    <w:rsid w:val="004D44B3"/>
    <w:rsid w:val="004D4832"/>
    <w:rsid w:val="004D48CD"/>
    <w:rsid w:val="004D5746"/>
    <w:rsid w:val="004D5A5E"/>
    <w:rsid w:val="004D71BA"/>
    <w:rsid w:val="004D7DDB"/>
    <w:rsid w:val="004E2F2C"/>
    <w:rsid w:val="004E3F58"/>
    <w:rsid w:val="004E424B"/>
    <w:rsid w:val="004E4A87"/>
    <w:rsid w:val="004E5DDC"/>
    <w:rsid w:val="004E6B28"/>
    <w:rsid w:val="004F00A8"/>
    <w:rsid w:val="004F0C11"/>
    <w:rsid w:val="004F0DF6"/>
    <w:rsid w:val="004F1EAF"/>
    <w:rsid w:val="004F2EAE"/>
    <w:rsid w:val="004F399F"/>
    <w:rsid w:val="004F43B4"/>
    <w:rsid w:val="004F4A6A"/>
    <w:rsid w:val="004F4F35"/>
    <w:rsid w:val="00500508"/>
    <w:rsid w:val="005010DD"/>
    <w:rsid w:val="005018CC"/>
    <w:rsid w:val="00501972"/>
    <w:rsid w:val="005027D2"/>
    <w:rsid w:val="00502F4D"/>
    <w:rsid w:val="0050308A"/>
    <w:rsid w:val="00503AA4"/>
    <w:rsid w:val="00503AC7"/>
    <w:rsid w:val="00505470"/>
    <w:rsid w:val="00505A3A"/>
    <w:rsid w:val="00505ECA"/>
    <w:rsid w:val="005062E3"/>
    <w:rsid w:val="00510611"/>
    <w:rsid w:val="00510751"/>
    <w:rsid w:val="00511773"/>
    <w:rsid w:val="005124BE"/>
    <w:rsid w:val="005129C2"/>
    <w:rsid w:val="00513C12"/>
    <w:rsid w:val="00515934"/>
    <w:rsid w:val="005171CF"/>
    <w:rsid w:val="00517E5B"/>
    <w:rsid w:val="00520654"/>
    <w:rsid w:val="00520D1E"/>
    <w:rsid w:val="00521916"/>
    <w:rsid w:val="005227BB"/>
    <w:rsid w:val="00522B92"/>
    <w:rsid w:val="00523E92"/>
    <w:rsid w:val="00524BF8"/>
    <w:rsid w:val="005256FE"/>
    <w:rsid w:val="00527F69"/>
    <w:rsid w:val="00530B09"/>
    <w:rsid w:val="00530BE2"/>
    <w:rsid w:val="0053365E"/>
    <w:rsid w:val="005338DA"/>
    <w:rsid w:val="00534014"/>
    <w:rsid w:val="00534AA2"/>
    <w:rsid w:val="0053522D"/>
    <w:rsid w:val="00536C64"/>
    <w:rsid w:val="00540463"/>
    <w:rsid w:val="00541135"/>
    <w:rsid w:val="0054169A"/>
    <w:rsid w:val="00543A3D"/>
    <w:rsid w:val="00543AE6"/>
    <w:rsid w:val="00543BAE"/>
    <w:rsid w:val="00543DEE"/>
    <w:rsid w:val="00545B20"/>
    <w:rsid w:val="00547550"/>
    <w:rsid w:val="00547DD3"/>
    <w:rsid w:val="00547E04"/>
    <w:rsid w:val="005513E2"/>
    <w:rsid w:val="00551528"/>
    <w:rsid w:val="00552D0F"/>
    <w:rsid w:val="0055348D"/>
    <w:rsid w:val="00554260"/>
    <w:rsid w:val="00555E61"/>
    <w:rsid w:val="005575B1"/>
    <w:rsid w:val="00560301"/>
    <w:rsid w:val="005621C8"/>
    <w:rsid w:val="005625A1"/>
    <w:rsid w:val="00565563"/>
    <w:rsid w:val="005658B5"/>
    <w:rsid w:val="00565A2C"/>
    <w:rsid w:val="0056740D"/>
    <w:rsid w:val="00567468"/>
    <w:rsid w:val="00570C10"/>
    <w:rsid w:val="00570C6A"/>
    <w:rsid w:val="00571004"/>
    <w:rsid w:val="005713D5"/>
    <w:rsid w:val="00571FB9"/>
    <w:rsid w:val="00572B0E"/>
    <w:rsid w:val="005734BF"/>
    <w:rsid w:val="005735BD"/>
    <w:rsid w:val="005744EA"/>
    <w:rsid w:val="00576C76"/>
    <w:rsid w:val="00577084"/>
    <w:rsid w:val="00581521"/>
    <w:rsid w:val="00581BD3"/>
    <w:rsid w:val="00581FD4"/>
    <w:rsid w:val="005832BD"/>
    <w:rsid w:val="00584144"/>
    <w:rsid w:val="005845FC"/>
    <w:rsid w:val="005855D5"/>
    <w:rsid w:val="005857C1"/>
    <w:rsid w:val="00586DB7"/>
    <w:rsid w:val="00590ADE"/>
    <w:rsid w:val="005945F4"/>
    <w:rsid w:val="00596292"/>
    <w:rsid w:val="0059666F"/>
    <w:rsid w:val="00596F4E"/>
    <w:rsid w:val="00597BBD"/>
    <w:rsid w:val="005A04E4"/>
    <w:rsid w:val="005A1688"/>
    <w:rsid w:val="005A33CB"/>
    <w:rsid w:val="005A44EA"/>
    <w:rsid w:val="005A44ED"/>
    <w:rsid w:val="005A460C"/>
    <w:rsid w:val="005A4AB0"/>
    <w:rsid w:val="005A4C15"/>
    <w:rsid w:val="005A569C"/>
    <w:rsid w:val="005B5826"/>
    <w:rsid w:val="005B6462"/>
    <w:rsid w:val="005B6C74"/>
    <w:rsid w:val="005B76D9"/>
    <w:rsid w:val="005B7A32"/>
    <w:rsid w:val="005C0E3F"/>
    <w:rsid w:val="005C0ED0"/>
    <w:rsid w:val="005C1008"/>
    <w:rsid w:val="005C1707"/>
    <w:rsid w:val="005C24E3"/>
    <w:rsid w:val="005C2E88"/>
    <w:rsid w:val="005C3EF8"/>
    <w:rsid w:val="005C400F"/>
    <w:rsid w:val="005C5055"/>
    <w:rsid w:val="005C5580"/>
    <w:rsid w:val="005C6D66"/>
    <w:rsid w:val="005D04B8"/>
    <w:rsid w:val="005D1588"/>
    <w:rsid w:val="005D277A"/>
    <w:rsid w:val="005D4367"/>
    <w:rsid w:val="005D6FBC"/>
    <w:rsid w:val="005D76BF"/>
    <w:rsid w:val="005D76EC"/>
    <w:rsid w:val="005D7BD1"/>
    <w:rsid w:val="005D7DE5"/>
    <w:rsid w:val="005E1B20"/>
    <w:rsid w:val="005E2A81"/>
    <w:rsid w:val="005E2E3D"/>
    <w:rsid w:val="005E43D6"/>
    <w:rsid w:val="005E493B"/>
    <w:rsid w:val="005E67F3"/>
    <w:rsid w:val="005E7228"/>
    <w:rsid w:val="005E749E"/>
    <w:rsid w:val="005E7866"/>
    <w:rsid w:val="005F0964"/>
    <w:rsid w:val="005F0D59"/>
    <w:rsid w:val="005F1075"/>
    <w:rsid w:val="005F2661"/>
    <w:rsid w:val="005F38F9"/>
    <w:rsid w:val="005F45F7"/>
    <w:rsid w:val="005F4EA7"/>
    <w:rsid w:val="005F53DF"/>
    <w:rsid w:val="005F555E"/>
    <w:rsid w:val="005F564A"/>
    <w:rsid w:val="005F57E2"/>
    <w:rsid w:val="005F59E8"/>
    <w:rsid w:val="005F63DC"/>
    <w:rsid w:val="005F6442"/>
    <w:rsid w:val="005F71DD"/>
    <w:rsid w:val="005F7F17"/>
    <w:rsid w:val="006024BB"/>
    <w:rsid w:val="006025D8"/>
    <w:rsid w:val="00602854"/>
    <w:rsid w:val="006031C4"/>
    <w:rsid w:val="006037D2"/>
    <w:rsid w:val="0060435D"/>
    <w:rsid w:val="0060459E"/>
    <w:rsid w:val="006050FF"/>
    <w:rsid w:val="00605930"/>
    <w:rsid w:val="00605BE9"/>
    <w:rsid w:val="00607690"/>
    <w:rsid w:val="00610A2D"/>
    <w:rsid w:val="00610B9D"/>
    <w:rsid w:val="00610D7E"/>
    <w:rsid w:val="006113A6"/>
    <w:rsid w:val="00611F53"/>
    <w:rsid w:val="00613077"/>
    <w:rsid w:val="006132C4"/>
    <w:rsid w:val="006143F4"/>
    <w:rsid w:val="00615562"/>
    <w:rsid w:val="006159AA"/>
    <w:rsid w:val="006201CC"/>
    <w:rsid w:val="00622D5A"/>
    <w:rsid w:val="0062368C"/>
    <w:rsid w:val="00623703"/>
    <w:rsid w:val="00623ABB"/>
    <w:rsid w:val="006265E3"/>
    <w:rsid w:val="006271E7"/>
    <w:rsid w:val="00627250"/>
    <w:rsid w:val="00627409"/>
    <w:rsid w:val="00627B33"/>
    <w:rsid w:val="00632FC6"/>
    <w:rsid w:val="00633E8F"/>
    <w:rsid w:val="00635368"/>
    <w:rsid w:val="006410F6"/>
    <w:rsid w:val="00642AA2"/>
    <w:rsid w:val="00643847"/>
    <w:rsid w:val="00643FC6"/>
    <w:rsid w:val="00644185"/>
    <w:rsid w:val="00644E09"/>
    <w:rsid w:val="00645F43"/>
    <w:rsid w:val="006468B3"/>
    <w:rsid w:val="006472F1"/>
    <w:rsid w:val="00651663"/>
    <w:rsid w:val="006516F8"/>
    <w:rsid w:val="0065226D"/>
    <w:rsid w:val="00652351"/>
    <w:rsid w:val="006527D6"/>
    <w:rsid w:val="00653CFF"/>
    <w:rsid w:val="006545F5"/>
    <w:rsid w:val="006557AE"/>
    <w:rsid w:val="00661F46"/>
    <w:rsid w:val="00662EBA"/>
    <w:rsid w:val="0066433A"/>
    <w:rsid w:val="00664C97"/>
    <w:rsid w:val="00666767"/>
    <w:rsid w:val="00667CE5"/>
    <w:rsid w:val="006700AC"/>
    <w:rsid w:val="0067014C"/>
    <w:rsid w:val="00670FF8"/>
    <w:rsid w:val="00671613"/>
    <w:rsid w:val="00672B31"/>
    <w:rsid w:val="006731C0"/>
    <w:rsid w:val="0067477C"/>
    <w:rsid w:val="00674E8C"/>
    <w:rsid w:val="006755F1"/>
    <w:rsid w:val="00676091"/>
    <w:rsid w:val="00676159"/>
    <w:rsid w:val="0067661C"/>
    <w:rsid w:val="00676CA3"/>
    <w:rsid w:val="006774EC"/>
    <w:rsid w:val="006776C7"/>
    <w:rsid w:val="0068112C"/>
    <w:rsid w:val="006848B7"/>
    <w:rsid w:val="006852D9"/>
    <w:rsid w:val="006865E0"/>
    <w:rsid w:val="00686FED"/>
    <w:rsid w:val="00687B42"/>
    <w:rsid w:val="006904F0"/>
    <w:rsid w:val="006906CB"/>
    <w:rsid w:val="006913E8"/>
    <w:rsid w:val="00691862"/>
    <w:rsid w:val="00692868"/>
    <w:rsid w:val="00695151"/>
    <w:rsid w:val="00695DCC"/>
    <w:rsid w:val="00695F8B"/>
    <w:rsid w:val="0069621B"/>
    <w:rsid w:val="00696584"/>
    <w:rsid w:val="006965C9"/>
    <w:rsid w:val="006970B6"/>
    <w:rsid w:val="006971CC"/>
    <w:rsid w:val="006973F1"/>
    <w:rsid w:val="006A040D"/>
    <w:rsid w:val="006A0702"/>
    <w:rsid w:val="006A0784"/>
    <w:rsid w:val="006A28AA"/>
    <w:rsid w:val="006A4713"/>
    <w:rsid w:val="006A615C"/>
    <w:rsid w:val="006A74A6"/>
    <w:rsid w:val="006B0F6D"/>
    <w:rsid w:val="006B1ACE"/>
    <w:rsid w:val="006B1B77"/>
    <w:rsid w:val="006B21D5"/>
    <w:rsid w:val="006B31C7"/>
    <w:rsid w:val="006B3E77"/>
    <w:rsid w:val="006B64ED"/>
    <w:rsid w:val="006B6A78"/>
    <w:rsid w:val="006B739E"/>
    <w:rsid w:val="006B77B9"/>
    <w:rsid w:val="006B7C6A"/>
    <w:rsid w:val="006C150E"/>
    <w:rsid w:val="006C216A"/>
    <w:rsid w:val="006C589F"/>
    <w:rsid w:val="006C5B29"/>
    <w:rsid w:val="006C7AD7"/>
    <w:rsid w:val="006C7BCC"/>
    <w:rsid w:val="006D1E9D"/>
    <w:rsid w:val="006D243D"/>
    <w:rsid w:val="006D28EC"/>
    <w:rsid w:val="006D3A3F"/>
    <w:rsid w:val="006D4172"/>
    <w:rsid w:val="006D72F0"/>
    <w:rsid w:val="006D743C"/>
    <w:rsid w:val="006D7CDB"/>
    <w:rsid w:val="006E088F"/>
    <w:rsid w:val="006E0946"/>
    <w:rsid w:val="006E1BB1"/>
    <w:rsid w:val="006E2375"/>
    <w:rsid w:val="006E29FB"/>
    <w:rsid w:val="006E2B81"/>
    <w:rsid w:val="006E5842"/>
    <w:rsid w:val="006E728D"/>
    <w:rsid w:val="006E7972"/>
    <w:rsid w:val="006F1582"/>
    <w:rsid w:val="006F294F"/>
    <w:rsid w:val="006F2D2F"/>
    <w:rsid w:val="006F4278"/>
    <w:rsid w:val="006F6C10"/>
    <w:rsid w:val="006F6F37"/>
    <w:rsid w:val="006F7072"/>
    <w:rsid w:val="006F7499"/>
    <w:rsid w:val="00700247"/>
    <w:rsid w:val="007009F1"/>
    <w:rsid w:val="007017A5"/>
    <w:rsid w:val="00701F71"/>
    <w:rsid w:val="00702E9E"/>
    <w:rsid w:val="00703440"/>
    <w:rsid w:val="007037DC"/>
    <w:rsid w:val="00704557"/>
    <w:rsid w:val="00704C4C"/>
    <w:rsid w:val="007076EB"/>
    <w:rsid w:val="00707F23"/>
    <w:rsid w:val="007109D9"/>
    <w:rsid w:val="0071139F"/>
    <w:rsid w:val="007116AD"/>
    <w:rsid w:val="00712EB7"/>
    <w:rsid w:val="00714945"/>
    <w:rsid w:val="00714E8E"/>
    <w:rsid w:val="0071673E"/>
    <w:rsid w:val="00720C54"/>
    <w:rsid w:val="00722F80"/>
    <w:rsid w:val="00723239"/>
    <w:rsid w:val="0072347F"/>
    <w:rsid w:val="0072383C"/>
    <w:rsid w:val="00725062"/>
    <w:rsid w:val="0072578A"/>
    <w:rsid w:val="00725E8B"/>
    <w:rsid w:val="00726009"/>
    <w:rsid w:val="0072728B"/>
    <w:rsid w:val="0072746A"/>
    <w:rsid w:val="007302E1"/>
    <w:rsid w:val="00732C3E"/>
    <w:rsid w:val="00732FF7"/>
    <w:rsid w:val="00734B91"/>
    <w:rsid w:val="00735766"/>
    <w:rsid w:val="00735F98"/>
    <w:rsid w:val="00736428"/>
    <w:rsid w:val="007376C6"/>
    <w:rsid w:val="00737791"/>
    <w:rsid w:val="0074087D"/>
    <w:rsid w:val="007412BE"/>
    <w:rsid w:val="007417DF"/>
    <w:rsid w:val="0074261F"/>
    <w:rsid w:val="00743DEA"/>
    <w:rsid w:val="0074452F"/>
    <w:rsid w:val="0074537A"/>
    <w:rsid w:val="007453FC"/>
    <w:rsid w:val="007461A3"/>
    <w:rsid w:val="00746C13"/>
    <w:rsid w:val="00750581"/>
    <w:rsid w:val="00750AC6"/>
    <w:rsid w:val="00750F68"/>
    <w:rsid w:val="007518A9"/>
    <w:rsid w:val="00751E37"/>
    <w:rsid w:val="0075405E"/>
    <w:rsid w:val="00754954"/>
    <w:rsid w:val="007549FC"/>
    <w:rsid w:val="00755658"/>
    <w:rsid w:val="00755C47"/>
    <w:rsid w:val="007561A8"/>
    <w:rsid w:val="007579C1"/>
    <w:rsid w:val="00757FB6"/>
    <w:rsid w:val="00760022"/>
    <w:rsid w:val="00760A5A"/>
    <w:rsid w:val="00761A83"/>
    <w:rsid w:val="0076246F"/>
    <w:rsid w:val="00762691"/>
    <w:rsid w:val="0076271F"/>
    <w:rsid w:val="00762856"/>
    <w:rsid w:val="007635F6"/>
    <w:rsid w:val="00763609"/>
    <w:rsid w:val="007657D5"/>
    <w:rsid w:val="007659FC"/>
    <w:rsid w:val="00765D26"/>
    <w:rsid w:val="00766622"/>
    <w:rsid w:val="00767421"/>
    <w:rsid w:val="007676D8"/>
    <w:rsid w:val="0077008C"/>
    <w:rsid w:val="007721F5"/>
    <w:rsid w:val="00772651"/>
    <w:rsid w:val="00772E79"/>
    <w:rsid w:val="007753EA"/>
    <w:rsid w:val="00776707"/>
    <w:rsid w:val="00781B0F"/>
    <w:rsid w:val="00783565"/>
    <w:rsid w:val="00783588"/>
    <w:rsid w:val="00783E53"/>
    <w:rsid w:val="00786AC7"/>
    <w:rsid w:val="0078700B"/>
    <w:rsid w:val="00787B04"/>
    <w:rsid w:val="00787BE4"/>
    <w:rsid w:val="00790B0C"/>
    <w:rsid w:val="007915E9"/>
    <w:rsid w:val="007928E2"/>
    <w:rsid w:val="0079337A"/>
    <w:rsid w:val="00794DE5"/>
    <w:rsid w:val="0079523C"/>
    <w:rsid w:val="00795FC8"/>
    <w:rsid w:val="00796716"/>
    <w:rsid w:val="00797A7D"/>
    <w:rsid w:val="00797A85"/>
    <w:rsid w:val="00797E0B"/>
    <w:rsid w:val="007A0FE3"/>
    <w:rsid w:val="007A48A6"/>
    <w:rsid w:val="007A4B98"/>
    <w:rsid w:val="007A6817"/>
    <w:rsid w:val="007A6EA8"/>
    <w:rsid w:val="007A7578"/>
    <w:rsid w:val="007A7B2E"/>
    <w:rsid w:val="007B11AF"/>
    <w:rsid w:val="007B17BB"/>
    <w:rsid w:val="007B17C6"/>
    <w:rsid w:val="007B2A45"/>
    <w:rsid w:val="007B2B24"/>
    <w:rsid w:val="007B4490"/>
    <w:rsid w:val="007B476E"/>
    <w:rsid w:val="007B482B"/>
    <w:rsid w:val="007B580A"/>
    <w:rsid w:val="007B620F"/>
    <w:rsid w:val="007B6604"/>
    <w:rsid w:val="007B72CC"/>
    <w:rsid w:val="007B7C76"/>
    <w:rsid w:val="007C15C5"/>
    <w:rsid w:val="007C2429"/>
    <w:rsid w:val="007C5274"/>
    <w:rsid w:val="007C552A"/>
    <w:rsid w:val="007C5D0A"/>
    <w:rsid w:val="007C5D5A"/>
    <w:rsid w:val="007C6097"/>
    <w:rsid w:val="007C67C2"/>
    <w:rsid w:val="007C7782"/>
    <w:rsid w:val="007C7973"/>
    <w:rsid w:val="007C7F6C"/>
    <w:rsid w:val="007C7F76"/>
    <w:rsid w:val="007D0142"/>
    <w:rsid w:val="007D10B0"/>
    <w:rsid w:val="007D212F"/>
    <w:rsid w:val="007D227B"/>
    <w:rsid w:val="007D29B0"/>
    <w:rsid w:val="007D307F"/>
    <w:rsid w:val="007D4AE4"/>
    <w:rsid w:val="007D4BDD"/>
    <w:rsid w:val="007D6D13"/>
    <w:rsid w:val="007E275F"/>
    <w:rsid w:val="007E2B80"/>
    <w:rsid w:val="007E51F7"/>
    <w:rsid w:val="007E53B0"/>
    <w:rsid w:val="007E7B74"/>
    <w:rsid w:val="007E7CC2"/>
    <w:rsid w:val="007F04D6"/>
    <w:rsid w:val="007F114D"/>
    <w:rsid w:val="007F2A2C"/>
    <w:rsid w:val="007F3579"/>
    <w:rsid w:val="007F39E5"/>
    <w:rsid w:val="007F4265"/>
    <w:rsid w:val="007F61AC"/>
    <w:rsid w:val="007F6F0A"/>
    <w:rsid w:val="007F73CA"/>
    <w:rsid w:val="007F7842"/>
    <w:rsid w:val="007F7FAC"/>
    <w:rsid w:val="008012A6"/>
    <w:rsid w:val="008014B8"/>
    <w:rsid w:val="008029E8"/>
    <w:rsid w:val="008034B9"/>
    <w:rsid w:val="00804B18"/>
    <w:rsid w:val="00804C2A"/>
    <w:rsid w:val="008050EC"/>
    <w:rsid w:val="008056AC"/>
    <w:rsid w:val="00805F80"/>
    <w:rsid w:val="008075AF"/>
    <w:rsid w:val="0080771B"/>
    <w:rsid w:val="00811264"/>
    <w:rsid w:val="00811BAA"/>
    <w:rsid w:val="0081287B"/>
    <w:rsid w:val="00812D28"/>
    <w:rsid w:val="008156FD"/>
    <w:rsid w:val="0081627F"/>
    <w:rsid w:val="00817516"/>
    <w:rsid w:val="00817F48"/>
    <w:rsid w:val="0082256A"/>
    <w:rsid w:val="00824518"/>
    <w:rsid w:val="00824A84"/>
    <w:rsid w:val="00825C18"/>
    <w:rsid w:val="0083050D"/>
    <w:rsid w:val="008324D5"/>
    <w:rsid w:val="00836687"/>
    <w:rsid w:val="008366AD"/>
    <w:rsid w:val="00836E7A"/>
    <w:rsid w:val="0083716E"/>
    <w:rsid w:val="00837544"/>
    <w:rsid w:val="00837AA2"/>
    <w:rsid w:val="00842A97"/>
    <w:rsid w:val="00842FC9"/>
    <w:rsid w:val="00843CF6"/>
    <w:rsid w:val="008447DD"/>
    <w:rsid w:val="008449DF"/>
    <w:rsid w:val="0084598E"/>
    <w:rsid w:val="00846E1B"/>
    <w:rsid w:val="008474D0"/>
    <w:rsid w:val="00847EA1"/>
    <w:rsid w:val="0085115E"/>
    <w:rsid w:val="00851F98"/>
    <w:rsid w:val="00855073"/>
    <w:rsid w:val="00855381"/>
    <w:rsid w:val="00855928"/>
    <w:rsid w:val="008572B9"/>
    <w:rsid w:val="008577EF"/>
    <w:rsid w:val="00861AE6"/>
    <w:rsid w:val="00861B5D"/>
    <w:rsid w:val="00861BC2"/>
    <w:rsid w:val="00862E8E"/>
    <w:rsid w:val="008636CC"/>
    <w:rsid w:val="008660D3"/>
    <w:rsid w:val="00866C5F"/>
    <w:rsid w:val="00867791"/>
    <w:rsid w:val="00867FC8"/>
    <w:rsid w:val="00870980"/>
    <w:rsid w:val="008716AC"/>
    <w:rsid w:val="00871C5C"/>
    <w:rsid w:val="00873369"/>
    <w:rsid w:val="0087359D"/>
    <w:rsid w:val="00873977"/>
    <w:rsid w:val="00874B4E"/>
    <w:rsid w:val="00875078"/>
    <w:rsid w:val="008750A8"/>
    <w:rsid w:val="0087518C"/>
    <w:rsid w:val="0087594D"/>
    <w:rsid w:val="008768C1"/>
    <w:rsid w:val="0087737B"/>
    <w:rsid w:val="008776AE"/>
    <w:rsid w:val="0087780C"/>
    <w:rsid w:val="00877DB4"/>
    <w:rsid w:val="0088010B"/>
    <w:rsid w:val="00880758"/>
    <w:rsid w:val="00880E75"/>
    <w:rsid w:val="00881749"/>
    <w:rsid w:val="00883383"/>
    <w:rsid w:val="00883A8F"/>
    <w:rsid w:val="00884223"/>
    <w:rsid w:val="00884F00"/>
    <w:rsid w:val="00885005"/>
    <w:rsid w:val="00885071"/>
    <w:rsid w:val="00885A1E"/>
    <w:rsid w:val="0088792A"/>
    <w:rsid w:val="00887B08"/>
    <w:rsid w:val="0089019D"/>
    <w:rsid w:val="00890797"/>
    <w:rsid w:val="00891068"/>
    <w:rsid w:val="00891A4B"/>
    <w:rsid w:val="00892D2E"/>
    <w:rsid w:val="00892EE9"/>
    <w:rsid w:val="00893DC5"/>
    <w:rsid w:val="0089619B"/>
    <w:rsid w:val="0089631B"/>
    <w:rsid w:val="008968F1"/>
    <w:rsid w:val="008969A0"/>
    <w:rsid w:val="00897AF5"/>
    <w:rsid w:val="008A0A4E"/>
    <w:rsid w:val="008A1579"/>
    <w:rsid w:val="008A17CE"/>
    <w:rsid w:val="008A22AE"/>
    <w:rsid w:val="008A2393"/>
    <w:rsid w:val="008A2C79"/>
    <w:rsid w:val="008A37EB"/>
    <w:rsid w:val="008A4DC3"/>
    <w:rsid w:val="008A590C"/>
    <w:rsid w:val="008A591A"/>
    <w:rsid w:val="008A6168"/>
    <w:rsid w:val="008A6291"/>
    <w:rsid w:val="008A6ACB"/>
    <w:rsid w:val="008A7D70"/>
    <w:rsid w:val="008B0AE0"/>
    <w:rsid w:val="008B1294"/>
    <w:rsid w:val="008B1400"/>
    <w:rsid w:val="008B1609"/>
    <w:rsid w:val="008B1E67"/>
    <w:rsid w:val="008B2027"/>
    <w:rsid w:val="008B2255"/>
    <w:rsid w:val="008B2DE4"/>
    <w:rsid w:val="008B2F90"/>
    <w:rsid w:val="008B3C23"/>
    <w:rsid w:val="008B4547"/>
    <w:rsid w:val="008B6549"/>
    <w:rsid w:val="008B66F7"/>
    <w:rsid w:val="008C0573"/>
    <w:rsid w:val="008C13A3"/>
    <w:rsid w:val="008C14FB"/>
    <w:rsid w:val="008C1EC6"/>
    <w:rsid w:val="008C2027"/>
    <w:rsid w:val="008C2DA7"/>
    <w:rsid w:val="008C3B40"/>
    <w:rsid w:val="008C575A"/>
    <w:rsid w:val="008C5F85"/>
    <w:rsid w:val="008C6474"/>
    <w:rsid w:val="008C64D5"/>
    <w:rsid w:val="008C6E7D"/>
    <w:rsid w:val="008C759C"/>
    <w:rsid w:val="008D0257"/>
    <w:rsid w:val="008D0696"/>
    <w:rsid w:val="008D2AF7"/>
    <w:rsid w:val="008D3605"/>
    <w:rsid w:val="008D3E47"/>
    <w:rsid w:val="008E0612"/>
    <w:rsid w:val="008E1BBC"/>
    <w:rsid w:val="008E2072"/>
    <w:rsid w:val="008E28D0"/>
    <w:rsid w:val="008E2B75"/>
    <w:rsid w:val="008E52D5"/>
    <w:rsid w:val="008E63B3"/>
    <w:rsid w:val="008F1E30"/>
    <w:rsid w:val="008F1E5F"/>
    <w:rsid w:val="008F2438"/>
    <w:rsid w:val="008F309E"/>
    <w:rsid w:val="008F3930"/>
    <w:rsid w:val="008F4CB2"/>
    <w:rsid w:val="008F5A8B"/>
    <w:rsid w:val="008F61BC"/>
    <w:rsid w:val="008F79C1"/>
    <w:rsid w:val="008F79F7"/>
    <w:rsid w:val="00900A1A"/>
    <w:rsid w:val="0090154C"/>
    <w:rsid w:val="00901CBE"/>
    <w:rsid w:val="009030ED"/>
    <w:rsid w:val="009039FC"/>
    <w:rsid w:val="00904719"/>
    <w:rsid w:val="00904DE8"/>
    <w:rsid w:val="00904F37"/>
    <w:rsid w:val="00906087"/>
    <w:rsid w:val="00906155"/>
    <w:rsid w:val="0090676D"/>
    <w:rsid w:val="00910179"/>
    <w:rsid w:val="00910B08"/>
    <w:rsid w:val="00911000"/>
    <w:rsid w:val="00911333"/>
    <w:rsid w:val="00911622"/>
    <w:rsid w:val="009128E6"/>
    <w:rsid w:val="00912B77"/>
    <w:rsid w:val="00913D23"/>
    <w:rsid w:val="00914A44"/>
    <w:rsid w:val="00917BEB"/>
    <w:rsid w:val="009201CF"/>
    <w:rsid w:val="00920407"/>
    <w:rsid w:val="0092182A"/>
    <w:rsid w:val="00921FF8"/>
    <w:rsid w:val="00923986"/>
    <w:rsid w:val="00923F14"/>
    <w:rsid w:val="00925CCF"/>
    <w:rsid w:val="009266F1"/>
    <w:rsid w:val="009273C9"/>
    <w:rsid w:val="00930BBC"/>
    <w:rsid w:val="00932922"/>
    <w:rsid w:val="00932F11"/>
    <w:rsid w:val="0093322F"/>
    <w:rsid w:val="00933E47"/>
    <w:rsid w:val="00934024"/>
    <w:rsid w:val="009346ED"/>
    <w:rsid w:val="009348B1"/>
    <w:rsid w:val="00935F78"/>
    <w:rsid w:val="00936A71"/>
    <w:rsid w:val="00936B96"/>
    <w:rsid w:val="00937F74"/>
    <w:rsid w:val="00937F85"/>
    <w:rsid w:val="009409AE"/>
    <w:rsid w:val="00941D5A"/>
    <w:rsid w:val="00947BE7"/>
    <w:rsid w:val="00950CBB"/>
    <w:rsid w:val="0095147B"/>
    <w:rsid w:val="0095234D"/>
    <w:rsid w:val="00954FB0"/>
    <w:rsid w:val="009559B0"/>
    <w:rsid w:val="00956399"/>
    <w:rsid w:val="0095678E"/>
    <w:rsid w:val="00961112"/>
    <w:rsid w:val="009618F7"/>
    <w:rsid w:val="00961BE9"/>
    <w:rsid w:val="00962987"/>
    <w:rsid w:val="00962DED"/>
    <w:rsid w:val="0096513F"/>
    <w:rsid w:val="009654DA"/>
    <w:rsid w:val="0097135B"/>
    <w:rsid w:val="00971ACF"/>
    <w:rsid w:val="00973881"/>
    <w:rsid w:val="00973AC2"/>
    <w:rsid w:val="00973D60"/>
    <w:rsid w:val="00974022"/>
    <w:rsid w:val="009748F4"/>
    <w:rsid w:val="00974BE8"/>
    <w:rsid w:val="00974CF5"/>
    <w:rsid w:val="00976F23"/>
    <w:rsid w:val="00977073"/>
    <w:rsid w:val="00977223"/>
    <w:rsid w:val="0097799F"/>
    <w:rsid w:val="00977A2E"/>
    <w:rsid w:val="009833EB"/>
    <w:rsid w:val="0098480F"/>
    <w:rsid w:val="00985275"/>
    <w:rsid w:val="00985784"/>
    <w:rsid w:val="00985E32"/>
    <w:rsid w:val="009863D0"/>
    <w:rsid w:val="00986FB1"/>
    <w:rsid w:val="0098778D"/>
    <w:rsid w:val="00990597"/>
    <w:rsid w:val="009928A8"/>
    <w:rsid w:val="009944C1"/>
    <w:rsid w:val="00994684"/>
    <w:rsid w:val="00994909"/>
    <w:rsid w:val="009971E0"/>
    <w:rsid w:val="009975DD"/>
    <w:rsid w:val="00997A00"/>
    <w:rsid w:val="009A294C"/>
    <w:rsid w:val="009A36AC"/>
    <w:rsid w:val="009A435B"/>
    <w:rsid w:val="009A76B5"/>
    <w:rsid w:val="009B0335"/>
    <w:rsid w:val="009B0B8C"/>
    <w:rsid w:val="009B2081"/>
    <w:rsid w:val="009B26F3"/>
    <w:rsid w:val="009B307A"/>
    <w:rsid w:val="009B4541"/>
    <w:rsid w:val="009B4630"/>
    <w:rsid w:val="009B4FA6"/>
    <w:rsid w:val="009B6740"/>
    <w:rsid w:val="009B7357"/>
    <w:rsid w:val="009C1427"/>
    <w:rsid w:val="009C1DEB"/>
    <w:rsid w:val="009C32A4"/>
    <w:rsid w:val="009C33E2"/>
    <w:rsid w:val="009C3AC3"/>
    <w:rsid w:val="009C5047"/>
    <w:rsid w:val="009C64A9"/>
    <w:rsid w:val="009C698B"/>
    <w:rsid w:val="009D01B6"/>
    <w:rsid w:val="009D0AC5"/>
    <w:rsid w:val="009D0F66"/>
    <w:rsid w:val="009D13DB"/>
    <w:rsid w:val="009D1FB7"/>
    <w:rsid w:val="009D3A3A"/>
    <w:rsid w:val="009D3B1D"/>
    <w:rsid w:val="009D4AE9"/>
    <w:rsid w:val="009D53CD"/>
    <w:rsid w:val="009D5B7C"/>
    <w:rsid w:val="009D5D78"/>
    <w:rsid w:val="009D6322"/>
    <w:rsid w:val="009D6B37"/>
    <w:rsid w:val="009D7602"/>
    <w:rsid w:val="009E0035"/>
    <w:rsid w:val="009E05D4"/>
    <w:rsid w:val="009E17FC"/>
    <w:rsid w:val="009E1E64"/>
    <w:rsid w:val="009E24E8"/>
    <w:rsid w:val="009E297D"/>
    <w:rsid w:val="009E36A7"/>
    <w:rsid w:val="009E4042"/>
    <w:rsid w:val="009E4268"/>
    <w:rsid w:val="009E66DA"/>
    <w:rsid w:val="009E69DC"/>
    <w:rsid w:val="009E72E1"/>
    <w:rsid w:val="009E757B"/>
    <w:rsid w:val="009F085B"/>
    <w:rsid w:val="009F17EE"/>
    <w:rsid w:val="009F183A"/>
    <w:rsid w:val="009F315A"/>
    <w:rsid w:val="009F3372"/>
    <w:rsid w:val="009F3AA4"/>
    <w:rsid w:val="009F47D1"/>
    <w:rsid w:val="009F4E8A"/>
    <w:rsid w:val="009F5D9D"/>
    <w:rsid w:val="009F6800"/>
    <w:rsid w:val="009F7571"/>
    <w:rsid w:val="009F7E02"/>
    <w:rsid w:val="009F7E8F"/>
    <w:rsid w:val="00A0023C"/>
    <w:rsid w:val="00A004D1"/>
    <w:rsid w:val="00A007AC"/>
    <w:rsid w:val="00A01A82"/>
    <w:rsid w:val="00A020E2"/>
    <w:rsid w:val="00A025D5"/>
    <w:rsid w:val="00A04703"/>
    <w:rsid w:val="00A05E5E"/>
    <w:rsid w:val="00A0635B"/>
    <w:rsid w:val="00A07B27"/>
    <w:rsid w:val="00A07B87"/>
    <w:rsid w:val="00A1054C"/>
    <w:rsid w:val="00A11F0B"/>
    <w:rsid w:val="00A121EF"/>
    <w:rsid w:val="00A12264"/>
    <w:rsid w:val="00A13F85"/>
    <w:rsid w:val="00A147F1"/>
    <w:rsid w:val="00A15146"/>
    <w:rsid w:val="00A17AA7"/>
    <w:rsid w:val="00A226AD"/>
    <w:rsid w:val="00A22738"/>
    <w:rsid w:val="00A22907"/>
    <w:rsid w:val="00A233FE"/>
    <w:rsid w:val="00A234FB"/>
    <w:rsid w:val="00A23874"/>
    <w:rsid w:val="00A250B3"/>
    <w:rsid w:val="00A25ED9"/>
    <w:rsid w:val="00A26253"/>
    <w:rsid w:val="00A2714C"/>
    <w:rsid w:val="00A27296"/>
    <w:rsid w:val="00A3003A"/>
    <w:rsid w:val="00A316AC"/>
    <w:rsid w:val="00A31843"/>
    <w:rsid w:val="00A32071"/>
    <w:rsid w:val="00A32D83"/>
    <w:rsid w:val="00A3316E"/>
    <w:rsid w:val="00A339E8"/>
    <w:rsid w:val="00A34377"/>
    <w:rsid w:val="00A345FD"/>
    <w:rsid w:val="00A3490C"/>
    <w:rsid w:val="00A358EA"/>
    <w:rsid w:val="00A36179"/>
    <w:rsid w:val="00A36EE0"/>
    <w:rsid w:val="00A37082"/>
    <w:rsid w:val="00A371A9"/>
    <w:rsid w:val="00A37544"/>
    <w:rsid w:val="00A37B63"/>
    <w:rsid w:val="00A4093E"/>
    <w:rsid w:val="00A42603"/>
    <w:rsid w:val="00A43FA1"/>
    <w:rsid w:val="00A4464B"/>
    <w:rsid w:val="00A454A6"/>
    <w:rsid w:val="00A45748"/>
    <w:rsid w:val="00A4675B"/>
    <w:rsid w:val="00A47388"/>
    <w:rsid w:val="00A50E96"/>
    <w:rsid w:val="00A52F42"/>
    <w:rsid w:val="00A53079"/>
    <w:rsid w:val="00A54DB8"/>
    <w:rsid w:val="00A55A12"/>
    <w:rsid w:val="00A55BDF"/>
    <w:rsid w:val="00A5668A"/>
    <w:rsid w:val="00A5777C"/>
    <w:rsid w:val="00A61547"/>
    <w:rsid w:val="00A620B0"/>
    <w:rsid w:val="00A628B1"/>
    <w:rsid w:val="00A6434F"/>
    <w:rsid w:val="00A646DC"/>
    <w:rsid w:val="00A64A88"/>
    <w:rsid w:val="00A64CFA"/>
    <w:rsid w:val="00A66A9F"/>
    <w:rsid w:val="00A66AF8"/>
    <w:rsid w:val="00A66CF0"/>
    <w:rsid w:val="00A70509"/>
    <w:rsid w:val="00A718FB"/>
    <w:rsid w:val="00A724BD"/>
    <w:rsid w:val="00A72732"/>
    <w:rsid w:val="00A7599D"/>
    <w:rsid w:val="00A76E92"/>
    <w:rsid w:val="00A77831"/>
    <w:rsid w:val="00A809AF"/>
    <w:rsid w:val="00A809EB"/>
    <w:rsid w:val="00A80DFD"/>
    <w:rsid w:val="00A811E7"/>
    <w:rsid w:val="00A81555"/>
    <w:rsid w:val="00A8225E"/>
    <w:rsid w:val="00A829CE"/>
    <w:rsid w:val="00A85466"/>
    <w:rsid w:val="00A86636"/>
    <w:rsid w:val="00A90715"/>
    <w:rsid w:val="00A91398"/>
    <w:rsid w:val="00A95988"/>
    <w:rsid w:val="00A968B7"/>
    <w:rsid w:val="00A96F05"/>
    <w:rsid w:val="00A97013"/>
    <w:rsid w:val="00A97FB6"/>
    <w:rsid w:val="00AA03FD"/>
    <w:rsid w:val="00AA0F8F"/>
    <w:rsid w:val="00AA17DA"/>
    <w:rsid w:val="00AA1FFF"/>
    <w:rsid w:val="00AA227F"/>
    <w:rsid w:val="00AA2F45"/>
    <w:rsid w:val="00AA4CFF"/>
    <w:rsid w:val="00AA610B"/>
    <w:rsid w:val="00AA7883"/>
    <w:rsid w:val="00AB036A"/>
    <w:rsid w:val="00AB0E28"/>
    <w:rsid w:val="00AB1658"/>
    <w:rsid w:val="00AB2EFD"/>
    <w:rsid w:val="00AB38E1"/>
    <w:rsid w:val="00AB3CB5"/>
    <w:rsid w:val="00AB602E"/>
    <w:rsid w:val="00AB75EC"/>
    <w:rsid w:val="00AB788B"/>
    <w:rsid w:val="00AB7F23"/>
    <w:rsid w:val="00AC1DFC"/>
    <w:rsid w:val="00AC2A4D"/>
    <w:rsid w:val="00AC4038"/>
    <w:rsid w:val="00AC5C14"/>
    <w:rsid w:val="00AC603C"/>
    <w:rsid w:val="00AC622A"/>
    <w:rsid w:val="00AD0A19"/>
    <w:rsid w:val="00AD1981"/>
    <w:rsid w:val="00AD1D57"/>
    <w:rsid w:val="00AD2ACC"/>
    <w:rsid w:val="00AD2FA0"/>
    <w:rsid w:val="00AD30A3"/>
    <w:rsid w:val="00AD4173"/>
    <w:rsid w:val="00AD574D"/>
    <w:rsid w:val="00AD6D20"/>
    <w:rsid w:val="00AD7417"/>
    <w:rsid w:val="00AE0AB5"/>
    <w:rsid w:val="00AE1807"/>
    <w:rsid w:val="00AE1897"/>
    <w:rsid w:val="00AE198E"/>
    <w:rsid w:val="00AE3D1C"/>
    <w:rsid w:val="00AE53B2"/>
    <w:rsid w:val="00AE565B"/>
    <w:rsid w:val="00AE6B81"/>
    <w:rsid w:val="00AE7D04"/>
    <w:rsid w:val="00AF0DC5"/>
    <w:rsid w:val="00AF140B"/>
    <w:rsid w:val="00AF1B95"/>
    <w:rsid w:val="00AF1E75"/>
    <w:rsid w:val="00AF277E"/>
    <w:rsid w:val="00AF29E3"/>
    <w:rsid w:val="00AF3F25"/>
    <w:rsid w:val="00AF3FA6"/>
    <w:rsid w:val="00AF617A"/>
    <w:rsid w:val="00AF6211"/>
    <w:rsid w:val="00AF63B6"/>
    <w:rsid w:val="00AF64D0"/>
    <w:rsid w:val="00AF6CAC"/>
    <w:rsid w:val="00AF6CDA"/>
    <w:rsid w:val="00AF7AFF"/>
    <w:rsid w:val="00B00FF6"/>
    <w:rsid w:val="00B012AC"/>
    <w:rsid w:val="00B0226B"/>
    <w:rsid w:val="00B026FE"/>
    <w:rsid w:val="00B02C3E"/>
    <w:rsid w:val="00B03A24"/>
    <w:rsid w:val="00B051A0"/>
    <w:rsid w:val="00B05247"/>
    <w:rsid w:val="00B05544"/>
    <w:rsid w:val="00B06D61"/>
    <w:rsid w:val="00B078F8"/>
    <w:rsid w:val="00B101F2"/>
    <w:rsid w:val="00B1087E"/>
    <w:rsid w:val="00B11B38"/>
    <w:rsid w:val="00B13249"/>
    <w:rsid w:val="00B13A4F"/>
    <w:rsid w:val="00B13A55"/>
    <w:rsid w:val="00B15DF7"/>
    <w:rsid w:val="00B16128"/>
    <w:rsid w:val="00B1649F"/>
    <w:rsid w:val="00B1743F"/>
    <w:rsid w:val="00B2268D"/>
    <w:rsid w:val="00B2278F"/>
    <w:rsid w:val="00B22B90"/>
    <w:rsid w:val="00B237FC"/>
    <w:rsid w:val="00B23914"/>
    <w:rsid w:val="00B24575"/>
    <w:rsid w:val="00B25749"/>
    <w:rsid w:val="00B25EB9"/>
    <w:rsid w:val="00B2689F"/>
    <w:rsid w:val="00B27003"/>
    <w:rsid w:val="00B2735E"/>
    <w:rsid w:val="00B31BCD"/>
    <w:rsid w:val="00B323C9"/>
    <w:rsid w:val="00B344A2"/>
    <w:rsid w:val="00B35243"/>
    <w:rsid w:val="00B37675"/>
    <w:rsid w:val="00B408F0"/>
    <w:rsid w:val="00B468F4"/>
    <w:rsid w:val="00B471C1"/>
    <w:rsid w:val="00B479DC"/>
    <w:rsid w:val="00B50A4C"/>
    <w:rsid w:val="00B516E1"/>
    <w:rsid w:val="00B52BC8"/>
    <w:rsid w:val="00B533C6"/>
    <w:rsid w:val="00B54654"/>
    <w:rsid w:val="00B565B1"/>
    <w:rsid w:val="00B57DA5"/>
    <w:rsid w:val="00B57F04"/>
    <w:rsid w:val="00B60728"/>
    <w:rsid w:val="00B614C3"/>
    <w:rsid w:val="00B61F5B"/>
    <w:rsid w:val="00B62B0F"/>
    <w:rsid w:val="00B6325D"/>
    <w:rsid w:val="00B64198"/>
    <w:rsid w:val="00B64A49"/>
    <w:rsid w:val="00B6586B"/>
    <w:rsid w:val="00B65B47"/>
    <w:rsid w:val="00B718F3"/>
    <w:rsid w:val="00B722E5"/>
    <w:rsid w:val="00B735AB"/>
    <w:rsid w:val="00B735E0"/>
    <w:rsid w:val="00B76A33"/>
    <w:rsid w:val="00B76EE8"/>
    <w:rsid w:val="00B805BC"/>
    <w:rsid w:val="00B812BF"/>
    <w:rsid w:val="00B82736"/>
    <w:rsid w:val="00B8281F"/>
    <w:rsid w:val="00B83149"/>
    <w:rsid w:val="00B83362"/>
    <w:rsid w:val="00B853B6"/>
    <w:rsid w:val="00B854C5"/>
    <w:rsid w:val="00B8688D"/>
    <w:rsid w:val="00B87F0D"/>
    <w:rsid w:val="00B9007B"/>
    <w:rsid w:val="00B907AE"/>
    <w:rsid w:val="00B908F7"/>
    <w:rsid w:val="00B90D20"/>
    <w:rsid w:val="00B90F84"/>
    <w:rsid w:val="00B917D9"/>
    <w:rsid w:val="00B9294E"/>
    <w:rsid w:val="00B947AC"/>
    <w:rsid w:val="00B9575D"/>
    <w:rsid w:val="00B9650C"/>
    <w:rsid w:val="00B96EF6"/>
    <w:rsid w:val="00BA0969"/>
    <w:rsid w:val="00BA1143"/>
    <w:rsid w:val="00BA21EB"/>
    <w:rsid w:val="00BA3CCE"/>
    <w:rsid w:val="00BA593F"/>
    <w:rsid w:val="00BA68E7"/>
    <w:rsid w:val="00BA6A90"/>
    <w:rsid w:val="00BA6B8B"/>
    <w:rsid w:val="00BA71CF"/>
    <w:rsid w:val="00BA7473"/>
    <w:rsid w:val="00BA7668"/>
    <w:rsid w:val="00BB108E"/>
    <w:rsid w:val="00BB172D"/>
    <w:rsid w:val="00BB3A3D"/>
    <w:rsid w:val="00BB4370"/>
    <w:rsid w:val="00BB459E"/>
    <w:rsid w:val="00BB4B63"/>
    <w:rsid w:val="00BB5DA3"/>
    <w:rsid w:val="00BB7867"/>
    <w:rsid w:val="00BC0E20"/>
    <w:rsid w:val="00BC342D"/>
    <w:rsid w:val="00BC36B5"/>
    <w:rsid w:val="00BC386F"/>
    <w:rsid w:val="00BC4568"/>
    <w:rsid w:val="00BC621C"/>
    <w:rsid w:val="00BC64EA"/>
    <w:rsid w:val="00BC6848"/>
    <w:rsid w:val="00BC6946"/>
    <w:rsid w:val="00BC7B62"/>
    <w:rsid w:val="00BD06EE"/>
    <w:rsid w:val="00BD0A09"/>
    <w:rsid w:val="00BD0D70"/>
    <w:rsid w:val="00BD3AD0"/>
    <w:rsid w:val="00BD3B42"/>
    <w:rsid w:val="00BD425F"/>
    <w:rsid w:val="00BD4BA0"/>
    <w:rsid w:val="00BD4FB8"/>
    <w:rsid w:val="00BD5CE0"/>
    <w:rsid w:val="00BD5EDD"/>
    <w:rsid w:val="00BD60E2"/>
    <w:rsid w:val="00BD6342"/>
    <w:rsid w:val="00BD6A02"/>
    <w:rsid w:val="00BD7208"/>
    <w:rsid w:val="00BD7EC1"/>
    <w:rsid w:val="00BE0D72"/>
    <w:rsid w:val="00BE1C1F"/>
    <w:rsid w:val="00BE1DF0"/>
    <w:rsid w:val="00BE1E0C"/>
    <w:rsid w:val="00BE1F6D"/>
    <w:rsid w:val="00BE29F1"/>
    <w:rsid w:val="00BE38A4"/>
    <w:rsid w:val="00BE5B18"/>
    <w:rsid w:val="00BE5FF0"/>
    <w:rsid w:val="00BF093C"/>
    <w:rsid w:val="00BF1017"/>
    <w:rsid w:val="00BF20D4"/>
    <w:rsid w:val="00BF219D"/>
    <w:rsid w:val="00BF285E"/>
    <w:rsid w:val="00BF367C"/>
    <w:rsid w:val="00BF4541"/>
    <w:rsid w:val="00BF470D"/>
    <w:rsid w:val="00BF4C33"/>
    <w:rsid w:val="00BF511F"/>
    <w:rsid w:val="00BF67DC"/>
    <w:rsid w:val="00BF7475"/>
    <w:rsid w:val="00C002B9"/>
    <w:rsid w:val="00C01126"/>
    <w:rsid w:val="00C02597"/>
    <w:rsid w:val="00C0404E"/>
    <w:rsid w:val="00C04ABF"/>
    <w:rsid w:val="00C04AFC"/>
    <w:rsid w:val="00C055C1"/>
    <w:rsid w:val="00C0582F"/>
    <w:rsid w:val="00C05DE7"/>
    <w:rsid w:val="00C11A2D"/>
    <w:rsid w:val="00C11A6D"/>
    <w:rsid w:val="00C1216E"/>
    <w:rsid w:val="00C12DFB"/>
    <w:rsid w:val="00C1386D"/>
    <w:rsid w:val="00C13C43"/>
    <w:rsid w:val="00C1480A"/>
    <w:rsid w:val="00C14F41"/>
    <w:rsid w:val="00C15388"/>
    <w:rsid w:val="00C15CEF"/>
    <w:rsid w:val="00C16B68"/>
    <w:rsid w:val="00C17E3D"/>
    <w:rsid w:val="00C17EA4"/>
    <w:rsid w:val="00C20412"/>
    <w:rsid w:val="00C207ED"/>
    <w:rsid w:val="00C21CEE"/>
    <w:rsid w:val="00C2209F"/>
    <w:rsid w:val="00C22451"/>
    <w:rsid w:val="00C24749"/>
    <w:rsid w:val="00C2526C"/>
    <w:rsid w:val="00C259D2"/>
    <w:rsid w:val="00C26EC2"/>
    <w:rsid w:val="00C3093D"/>
    <w:rsid w:val="00C31A66"/>
    <w:rsid w:val="00C31F6B"/>
    <w:rsid w:val="00C33339"/>
    <w:rsid w:val="00C33497"/>
    <w:rsid w:val="00C334F7"/>
    <w:rsid w:val="00C335A0"/>
    <w:rsid w:val="00C33D61"/>
    <w:rsid w:val="00C36038"/>
    <w:rsid w:val="00C36BC9"/>
    <w:rsid w:val="00C37DF0"/>
    <w:rsid w:val="00C4068F"/>
    <w:rsid w:val="00C412B2"/>
    <w:rsid w:val="00C465ED"/>
    <w:rsid w:val="00C4674E"/>
    <w:rsid w:val="00C47509"/>
    <w:rsid w:val="00C47F31"/>
    <w:rsid w:val="00C508B4"/>
    <w:rsid w:val="00C525E9"/>
    <w:rsid w:val="00C540A4"/>
    <w:rsid w:val="00C55B67"/>
    <w:rsid w:val="00C55F08"/>
    <w:rsid w:val="00C56133"/>
    <w:rsid w:val="00C571F4"/>
    <w:rsid w:val="00C5744D"/>
    <w:rsid w:val="00C57F62"/>
    <w:rsid w:val="00C60A8F"/>
    <w:rsid w:val="00C612DC"/>
    <w:rsid w:val="00C61755"/>
    <w:rsid w:val="00C61C4B"/>
    <w:rsid w:val="00C64E74"/>
    <w:rsid w:val="00C655CC"/>
    <w:rsid w:val="00C65D94"/>
    <w:rsid w:val="00C66682"/>
    <w:rsid w:val="00C672B0"/>
    <w:rsid w:val="00C70197"/>
    <w:rsid w:val="00C71E8D"/>
    <w:rsid w:val="00C74FF0"/>
    <w:rsid w:val="00C75C9A"/>
    <w:rsid w:val="00C76944"/>
    <w:rsid w:val="00C80977"/>
    <w:rsid w:val="00C812AC"/>
    <w:rsid w:val="00C83097"/>
    <w:rsid w:val="00C85C33"/>
    <w:rsid w:val="00C8697D"/>
    <w:rsid w:val="00C86D64"/>
    <w:rsid w:val="00C8740A"/>
    <w:rsid w:val="00C879CD"/>
    <w:rsid w:val="00C87C32"/>
    <w:rsid w:val="00C90BB0"/>
    <w:rsid w:val="00C91303"/>
    <w:rsid w:val="00C96907"/>
    <w:rsid w:val="00C97189"/>
    <w:rsid w:val="00C973A2"/>
    <w:rsid w:val="00C973A7"/>
    <w:rsid w:val="00C97BF9"/>
    <w:rsid w:val="00C97F9E"/>
    <w:rsid w:val="00CA09FD"/>
    <w:rsid w:val="00CA13A0"/>
    <w:rsid w:val="00CA4868"/>
    <w:rsid w:val="00CA4993"/>
    <w:rsid w:val="00CA5520"/>
    <w:rsid w:val="00CA6DD5"/>
    <w:rsid w:val="00CA75FF"/>
    <w:rsid w:val="00CB154C"/>
    <w:rsid w:val="00CB1C43"/>
    <w:rsid w:val="00CB36A6"/>
    <w:rsid w:val="00CB3DC4"/>
    <w:rsid w:val="00CB4ADA"/>
    <w:rsid w:val="00CB4AE6"/>
    <w:rsid w:val="00CB638A"/>
    <w:rsid w:val="00CB693F"/>
    <w:rsid w:val="00CB781C"/>
    <w:rsid w:val="00CC0CE7"/>
    <w:rsid w:val="00CC11F9"/>
    <w:rsid w:val="00CC2750"/>
    <w:rsid w:val="00CC2E2F"/>
    <w:rsid w:val="00CC2F12"/>
    <w:rsid w:val="00CC35A3"/>
    <w:rsid w:val="00CC40CF"/>
    <w:rsid w:val="00CC45AD"/>
    <w:rsid w:val="00CC4FC9"/>
    <w:rsid w:val="00CC50D9"/>
    <w:rsid w:val="00CC50DD"/>
    <w:rsid w:val="00CC5F4E"/>
    <w:rsid w:val="00CC65DA"/>
    <w:rsid w:val="00CC7198"/>
    <w:rsid w:val="00CD1016"/>
    <w:rsid w:val="00CD14AD"/>
    <w:rsid w:val="00CD1667"/>
    <w:rsid w:val="00CD202B"/>
    <w:rsid w:val="00CD3653"/>
    <w:rsid w:val="00CD46EF"/>
    <w:rsid w:val="00CD5F81"/>
    <w:rsid w:val="00CD6304"/>
    <w:rsid w:val="00CD63A1"/>
    <w:rsid w:val="00CD6AE4"/>
    <w:rsid w:val="00CD6CD4"/>
    <w:rsid w:val="00CD7551"/>
    <w:rsid w:val="00CD78F5"/>
    <w:rsid w:val="00CD7DFA"/>
    <w:rsid w:val="00CE073F"/>
    <w:rsid w:val="00CE11DB"/>
    <w:rsid w:val="00CE2407"/>
    <w:rsid w:val="00CE2521"/>
    <w:rsid w:val="00CE2AA8"/>
    <w:rsid w:val="00CE42F1"/>
    <w:rsid w:val="00CE43B7"/>
    <w:rsid w:val="00CE4F16"/>
    <w:rsid w:val="00CE5643"/>
    <w:rsid w:val="00CE6386"/>
    <w:rsid w:val="00CF0006"/>
    <w:rsid w:val="00CF0367"/>
    <w:rsid w:val="00CF08B3"/>
    <w:rsid w:val="00CF1C29"/>
    <w:rsid w:val="00CF203D"/>
    <w:rsid w:val="00CF24BC"/>
    <w:rsid w:val="00CF30E9"/>
    <w:rsid w:val="00CF32EF"/>
    <w:rsid w:val="00CF391F"/>
    <w:rsid w:val="00CF3A94"/>
    <w:rsid w:val="00CF3D10"/>
    <w:rsid w:val="00CF45D7"/>
    <w:rsid w:val="00CF723E"/>
    <w:rsid w:val="00D00001"/>
    <w:rsid w:val="00D00BC9"/>
    <w:rsid w:val="00D01C04"/>
    <w:rsid w:val="00D025D2"/>
    <w:rsid w:val="00D027D3"/>
    <w:rsid w:val="00D029F8"/>
    <w:rsid w:val="00D03E01"/>
    <w:rsid w:val="00D042B9"/>
    <w:rsid w:val="00D04358"/>
    <w:rsid w:val="00D1096B"/>
    <w:rsid w:val="00D10C3C"/>
    <w:rsid w:val="00D11112"/>
    <w:rsid w:val="00D11DFA"/>
    <w:rsid w:val="00D13099"/>
    <w:rsid w:val="00D14409"/>
    <w:rsid w:val="00D145AB"/>
    <w:rsid w:val="00D16205"/>
    <w:rsid w:val="00D1668A"/>
    <w:rsid w:val="00D170AD"/>
    <w:rsid w:val="00D1753B"/>
    <w:rsid w:val="00D22B3F"/>
    <w:rsid w:val="00D22B4D"/>
    <w:rsid w:val="00D23241"/>
    <w:rsid w:val="00D259CC"/>
    <w:rsid w:val="00D25E94"/>
    <w:rsid w:val="00D260C7"/>
    <w:rsid w:val="00D2628E"/>
    <w:rsid w:val="00D26DF6"/>
    <w:rsid w:val="00D27908"/>
    <w:rsid w:val="00D307C0"/>
    <w:rsid w:val="00D33B47"/>
    <w:rsid w:val="00D34658"/>
    <w:rsid w:val="00D34D77"/>
    <w:rsid w:val="00D34E99"/>
    <w:rsid w:val="00D351BB"/>
    <w:rsid w:val="00D37409"/>
    <w:rsid w:val="00D40723"/>
    <w:rsid w:val="00D4246F"/>
    <w:rsid w:val="00D425BF"/>
    <w:rsid w:val="00D42BCE"/>
    <w:rsid w:val="00D43372"/>
    <w:rsid w:val="00D4576B"/>
    <w:rsid w:val="00D46D03"/>
    <w:rsid w:val="00D46DA6"/>
    <w:rsid w:val="00D50BF2"/>
    <w:rsid w:val="00D51647"/>
    <w:rsid w:val="00D5262E"/>
    <w:rsid w:val="00D52DBA"/>
    <w:rsid w:val="00D54C67"/>
    <w:rsid w:val="00D550C9"/>
    <w:rsid w:val="00D55430"/>
    <w:rsid w:val="00D55CC1"/>
    <w:rsid w:val="00D56A73"/>
    <w:rsid w:val="00D56F0D"/>
    <w:rsid w:val="00D6091F"/>
    <w:rsid w:val="00D6164D"/>
    <w:rsid w:val="00D61E42"/>
    <w:rsid w:val="00D62E05"/>
    <w:rsid w:val="00D62E6C"/>
    <w:rsid w:val="00D63FA7"/>
    <w:rsid w:val="00D641AA"/>
    <w:rsid w:val="00D65ABE"/>
    <w:rsid w:val="00D660D8"/>
    <w:rsid w:val="00D67719"/>
    <w:rsid w:val="00D67742"/>
    <w:rsid w:val="00D70AB1"/>
    <w:rsid w:val="00D716A2"/>
    <w:rsid w:val="00D720C0"/>
    <w:rsid w:val="00D722E3"/>
    <w:rsid w:val="00D72AD0"/>
    <w:rsid w:val="00D73ABF"/>
    <w:rsid w:val="00D74305"/>
    <w:rsid w:val="00D7768A"/>
    <w:rsid w:val="00D80E37"/>
    <w:rsid w:val="00D80E69"/>
    <w:rsid w:val="00D82FC6"/>
    <w:rsid w:val="00D8384C"/>
    <w:rsid w:val="00D83C5B"/>
    <w:rsid w:val="00D848C1"/>
    <w:rsid w:val="00D85AD2"/>
    <w:rsid w:val="00D87998"/>
    <w:rsid w:val="00D9143B"/>
    <w:rsid w:val="00D915FA"/>
    <w:rsid w:val="00D9179B"/>
    <w:rsid w:val="00D91933"/>
    <w:rsid w:val="00D9232D"/>
    <w:rsid w:val="00D925DA"/>
    <w:rsid w:val="00D92CED"/>
    <w:rsid w:val="00D94AC0"/>
    <w:rsid w:val="00D94F16"/>
    <w:rsid w:val="00D95764"/>
    <w:rsid w:val="00D960C0"/>
    <w:rsid w:val="00D974E1"/>
    <w:rsid w:val="00DA0A98"/>
    <w:rsid w:val="00DA0BA7"/>
    <w:rsid w:val="00DA365E"/>
    <w:rsid w:val="00DA3779"/>
    <w:rsid w:val="00DA4FD2"/>
    <w:rsid w:val="00DA5FFC"/>
    <w:rsid w:val="00DA66C1"/>
    <w:rsid w:val="00DA79E1"/>
    <w:rsid w:val="00DA7F7A"/>
    <w:rsid w:val="00DB2B92"/>
    <w:rsid w:val="00DB345C"/>
    <w:rsid w:val="00DB37FC"/>
    <w:rsid w:val="00DB491E"/>
    <w:rsid w:val="00DB6EC0"/>
    <w:rsid w:val="00DB7F07"/>
    <w:rsid w:val="00DC0872"/>
    <w:rsid w:val="00DC181A"/>
    <w:rsid w:val="00DC1FD9"/>
    <w:rsid w:val="00DC2681"/>
    <w:rsid w:val="00DC4514"/>
    <w:rsid w:val="00DC51DA"/>
    <w:rsid w:val="00DC5B7D"/>
    <w:rsid w:val="00DC6E0B"/>
    <w:rsid w:val="00DC73D7"/>
    <w:rsid w:val="00DC7CFE"/>
    <w:rsid w:val="00DD013F"/>
    <w:rsid w:val="00DD08F0"/>
    <w:rsid w:val="00DD477A"/>
    <w:rsid w:val="00DD5251"/>
    <w:rsid w:val="00DD59B4"/>
    <w:rsid w:val="00DD5CDB"/>
    <w:rsid w:val="00DD73A8"/>
    <w:rsid w:val="00DD7F58"/>
    <w:rsid w:val="00DE01A8"/>
    <w:rsid w:val="00DE2EC8"/>
    <w:rsid w:val="00DE3AA6"/>
    <w:rsid w:val="00DE5810"/>
    <w:rsid w:val="00DE6ECD"/>
    <w:rsid w:val="00DF07C4"/>
    <w:rsid w:val="00DF0B9F"/>
    <w:rsid w:val="00DF0D4B"/>
    <w:rsid w:val="00DF17F7"/>
    <w:rsid w:val="00DF2805"/>
    <w:rsid w:val="00DF497D"/>
    <w:rsid w:val="00DF5017"/>
    <w:rsid w:val="00DF57F5"/>
    <w:rsid w:val="00DF65D6"/>
    <w:rsid w:val="00DF6C25"/>
    <w:rsid w:val="00DF6C2A"/>
    <w:rsid w:val="00DF7BEC"/>
    <w:rsid w:val="00E008C2"/>
    <w:rsid w:val="00E01388"/>
    <w:rsid w:val="00E022F2"/>
    <w:rsid w:val="00E034CD"/>
    <w:rsid w:val="00E03777"/>
    <w:rsid w:val="00E0426A"/>
    <w:rsid w:val="00E050B7"/>
    <w:rsid w:val="00E05134"/>
    <w:rsid w:val="00E07CE1"/>
    <w:rsid w:val="00E07DCB"/>
    <w:rsid w:val="00E1051F"/>
    <w:rsid w:val="00E10542"/>
    <w:rsid w:val="00E10573"/>
    <w:rsid w:val="00E1102C"/>
    <w:rsid w:val="00E112AC"/>
    <w:rsid w:val="00E12180"/>
    <w:rsid w:val="00E14CB4"/>
    <w:rsid w:val="00E151AB"/>
    <w:rsid w:val="00E15DA5"/>
    <w:rsid w:val="00E16148"/>
    <w:rsid w:val="00E16B31"/>
    <w:rsid w:val="00E16ED6"/>
    <w:rsid w:val="00E2024F"/>
    <w:rsid w:val="00E20E13"/>
    <w:rsid w:val="00E21055"/>
    <w:rsid w:val="00E21B79"/>
    <w:rsid w:val="00E22CAA"/>
    <w:rsid w:val="00E240A8"/>
    <w:rsid w:val="00E26C74"/>
    <w:rsid w:val="00E319B3"/>
    <w:rsid w:val="00E325BF"/>
    <w:rsid w:val="00E3404E"/>
    <w:rsid w:val="00E34290"/>
    <w:rsid w:val="00E35C67"/>
    <w:rsid w:val="00E35DC9"/>
    <w:rsid w:val="00E36C09"/>
    <w:rsid w:val="00E372A5"/>
    <w:rsid w:val="00E3742C"/>
    <w:rsid w:val="00E37F33"/>
    <w:rsid w:val="00E4063C"/>
    <w:rsid w:val="00E40AA4"/>
    <w:rsid w:val="00E40D33"/>
    <w:rsid w:val="00E41D28"/>
    <w:rsid w:val="00E4469C"/>
    <w:rsid w:val="00E44F7E"/>
    <w:rsid w:val="00E457FA"/>
    <w:rsid w:val="00E460BE"/>
    <w:rsid w:val="00E46569"/>
    <w:rsid w:val="00E46BA2"/>
    <w:rsid w:val="00E46E41"/>
    <w:rsid w:val="00E472EB"/>
    <w:rsid w:val="00E47D9E"/>
    <w:rsid w:val="00E50FD4"/>
    <w:rsid w:val="00E51F21"/>
    <w:rsid w:val="00E54B86"/>
    <w:rsid w:val="00E54C9A"/>
    <w:rsid w:val="00E56641"/>
    <w:rsid w:val="00E57651"/>
    <w:rsid w:val="00E579FF"/>
    <w:rsid w:val="00E57D4F"/>
    <w:rsid w:val="00E62483"/>
    <w:rsid w:val="00E628D4"/>
    <w:rsid w:val="00E62D2D"/>
    <w:rsid w:val="00E631C9"/>
    <w:rsid w:val="00E65FB6"/>
    <w:rsid w:val="00E66FF6"/>
    <w:rsid w:val="00E67010"/>
    <w:rsid w:val="00E67546"/>
    <w:rsid w:val="00E67C7E"/>
    <w:rsid w:val="00E70AEB"/>
    <w:rsid w:val="00E71FAE"/>
    <w:rsid w:val="00E720E9"/>
    <w:rsid w:val="00E729C0"/>
    <w:rsid w:val="00E7312D"/>
    <w:rsid w:val="00E73431"/>
    <w:rsid w:val="00E73D9F"/>
    <w:rsid w:val="00E74049"/>
    <w:rsid w:val="00E74A1A"/>
    <w:rsid w:val="00E755FE"/>
    <w:rsid w:val="00E80271"/>
    <w:rsid w:val="00E80EB4"/>
    <w:rsid w:val="00E8175A"/>
    <w:rsid w:val="00E81897"/>
    <w:rsid w:val="00E819A1"/>
    <w:rsid w:val="00E819FD"/>
    <w:rsid w:val="00E828BE"/>
    <w:rsid w:val="00E84B64"/>
    <w:rsid w:val="00E84C00"/>
    <w:rsid w:val="00E84CA4"/>
    <w:rsid w:val="00E86531"/>
    <w:rsid w:val="00E87110"/>
    <w:rsid w:val="00E8741B"/>
    <w:rsid w:val="00E90BAA"/>
    <w:rsid w:val="00E90D1D"/>
    <w:rsid w:val="00E917B4"/>
    <w:rsid w:val="00E91DD3"/>
    <w:rsid w:val="00E94514"/>
    <w:rsid w:val="00E94FD5"/>
    <w:rsid w:val="00E9515A"/>
    <w:rsid w:val="00E962F3"/>
    <w:rsid w:val="00E96349"/>
    <w:rsid w:val="00E96D99"/>
    <w:rsid w:val="00E96E51"/>
    <w:rsid w:val="00EA1A12"/>
    <w:rsid w:val="00EA2D2F"/>
    <w:rsid w:val="00EA2E47"/>
    <w:rsid w:val="00EA30B0"/>
    <w:rsid w:val="00EA453E"/>
    <w:rsid w:val="00EA576F"/>
    <w:rsid w:val="00EA791F"/>
    <w:rsid w:val="00EB03F3"/>
    <w:rsid w:val="00EB0A58"/>
    <w:rsid w:val="00EB0C21"/>
    <w:rsid w:val="00EB0EE8"/>
    <w:rsid w:val="00EB173B"/>
    <w:rsid w:val="00EB1B78"/>
    <w:rsid w:val="00EB21F7"/>
    <w:rsid w:val="00EB24C8"/>
    <w:rsid w:val="00EB35FE"/>
    <w:rsid w:val="00EB54DB"/>
    <w:rsid w:val="00EB5F06"/>
    <w:rsid w:val="00EB61B6"/>
    <w:rsid w:val="00EB7067"/>
    <w:rsid w:val="00EB7B68"/>
    <w:rsid w:val="00EC0DD1"/>
    <w:rsid w:val="00EC0E61"/>
    <w:rsid w:val="00EC132D"/>
    <w:rsid w:val="00EC163E"/>
    <w:rsid w:val="00EC1CAB"/>
    <w:rsid w:val="00EC2FC5"/>
    <w:rsid w:val="00EC2FF6"/>
    <w:rsid w:val="00EC3B68"/>
    <w:rsid w:val="00EC400A"/>
    <w:rsid w:val="00EC4AC5"/>
    <w:rsid w:val="00EC4B1A"/>
    <w:rsid w:val="00EC550E"/>
    <w:rsid w:val="00ED2CEA"/>
    <w:rsid w:val="00ED323C"/>
    <w:rsid w:val="00ED3BE2"/>
    <w:rsid w:val="00ED432A"/>
    <w:rsid w:val="00ED5FE5"/>
    <w:rsid w:val="00ED6A12"/>
    <w:rsid w:val="00ED6EAE"/>
    <w:rsid w:val="00ED6EC9"/>
    <w:rsid w:val="00ED795F"/>
    <w:rsid w:val="00ED7BF0"/>
    <w:rsid w:val="00ED7DCA"/>
    <w:rsid w:val="00ED7F9A"/>
    <w:rsid w:val="00EE1433"/>
    <w:rsid w:val="00EE1918"/>
    <w:rsid w:val="00EE2F1E"/>
    <w:rsid w:val="00EE401E"/>
    <w:rsid w:val="00EE4808"/>
    <w:rsid w:val="00EE5515"/>
    <w:rsid w:val="00EE7329"/>
    <w:rsid w:val="00EF1ED0"/>
    <w:rsid w:val="00EF4586"/>
    <w:rsid w:val="00EF4F0B"/>
    <w:rsid w:val="00EF5AE0"/>
    <w:rsid w:val="00EF7B17"/>
    <w:rsid w:val="00F00EF9"/>
    <w:rsid w:val="00F01809"/>
    <w:rsid w:val="00F03C30"/>
    <w:rsid w:val="00F05015"/>
    <w:rsid w:val="00F05E20"/>
    <w:rsid w:val="00F06053"/>
    <w:rsid w:val="00F0723D"/>
    <w:rsid w:val="00F112B1"/>
    <w:rsid w:val="00F1143E"/>
    <w:rsid w:val="00F123EC"/>
    <w:rsid w:val="00F14CD5"/>
    <w:rsid w:val="00F156BA"/>
    <w:rsid w:val="00F1606C"/>
    <w:rsid w:val="00F16746"/>
    <w:rsid w:val="00F1696C"/>
    <w:rsid w:val="00F203A3"/>
    <w:rsid w:val="00F21269"/>
    <w:rsid w:val="00F226AE"/>
    <w:rsid w:val="00F254C4"/>
    <w:rsid w:val="00F260B3"/>
    <w:rsid w:val="00F271F8"/>
    <w:rsid w:val="00F27B36"/>
    <w:rsid w:val="00F27FB4"/>
    <w:rsid w:val="00F30AE7"/>
    <w:rsid w:val="00F317E0"/>
    <w:rsid w:val="00F31F72"/>
    <w:rsid w:val="00F329BA"/>
    <w:rsid w:val="00F336AE"/>
    <w:rsid w:val="00F33B5A"/>
    <w:rsid w:val="00F33CBF"/>
    <w:rsid w:val="00F33DA1"/>
    <w:rsid w:val="00F3425A"/>
    <w:rsid w:val="00F34E40"/>
    <w:rsid w:val="00F35718"/>
    <w:rsid w:val="00F376D3"/>
    <w:rsid w:val="00F4036C"/>
    <w:rsid w:val="00F42142"/>
    <w:rsid w:val="00F42403"/>
    <w:rsid w:val="00F4325E"/>
    <w:rsid w:val="00F4348B"/>
    <w:rsid w:val="00F44F0C"/>
    <w:rsid w:val="00F45918"/>
    <w:rsid w:val="00F45974"/>
    <w:rsid w:val="00F470C9"/>
    <w:rsid w:val="00F47702"/>
    <w:rsid w:val="00F509A9"/>
    <w:rsid w:val="00F513AB"/>
    <w:rsid w:val="00F5187C"/>
    <w:rsid w:val="00F5216F"/>
    <w:rsid w:val="00F52B6D"/>
    <w:rsid w:val="00F53AAC"/>
    <w:rsid w:val="00F558E2"/>
    <w:rsid w:val="00F560B9"/>
    <w:rsid w:val="00F5632B"/>
    <w:rsid w:val="00F572F9"/>
    <w:rsid w:val="00F5749D"/>
    <w:rsid w:val="00F604C5"/>
    <w:rsid w:val="00F60D3A"/>
    <w:rsid w:val="00F60EC8"/>
    <w:rsid w:val="00F61EE5"/>
    <w:rsid w:val="00F62BFC"/>
    <w:rsid w:val="00F637F1"/>
    <w:rsid w:val="00F63807"/>
    <w:rsid w:val="00F63CDB"/>
    <w:rsid w:val="00F6495E"/>
    <w:rsid w:val="00F651FB"/>
    <w:rsid w:val="00F65795"/>
    <w:rsid w:val="00F66456"/>
    <w:rsid w:val="00F6669D"/>
    <w:rsid w:val="00F6711A"/>
    <w:rsid w:val="00F6742B"/>
    <w:rsid w:val="00F67839"/>
    <w:rsid w:val="00F73EF2"/>
    <w:rsid w:val="00F7480F"/>
    <w:rsid w:val="00F76EE2"/>
    <w:rsid w:val="00F771B9"/>
    <w:rsid w:val="00F77A46"/>
    <w:rsid w:val="00F82A9A"/>
    <w:rsid w:val="00F82FE3"/>
    <w:rsid w:val="00F834D7"/>
    <w:rsid w:val="00F83E35"/>
    <w:rsid w:val="00F847BD"/>
    <w:rsid w:val="00F84D7A"/>
    <w:rsid w:val="00F85778"/>
    <w:rsid w:val="00F8637E"/>
    <w:rsid w:val="00F901DE"/>
    <w:rsid w:val="00F9093C"/>
    <w:rsid w:val="00F90AAC"/>
    <w:rsid w:val="00F90E96"/>
    <w:rsid w:val="00F913A5"/>
    <w:rsid w:val="00F91F3D"/>
    <w:rsid w:val="00F9205C"/>
    <w:rsid w:val="00F92669"/>
    <w:rsid w:val="00F926FA"/>
    <w:rsid w:val="00F937D1"/>
    <w:rsid w:val="00F9414A"/>
    <w:rsid w:val="00F9442D"/>
    <w:rsid w:val="00F95691"/>
    <w:rsid w:val="00F96E79"/>
    <w:rsid w:val="00F96F52"/>
    <w:rsid w:val="00F976E7"/>
    <w:rsid w:val="00FA0589"/>
    <w:rsid w:val="00FA07EB"/>
    <w:rsid w:val="00FA0D88"/>
    <w:rsid w:val="00FA1861"/>
    <w:rsid w:val="00FA1A67"/>
    <w:rsid w:val="00FA22B2"/>
    <w:rsid w:val="00FA5261"/>
    <w:rsid w:val="00FA5EC8"/>
    <w:rsid w:val="00FA6361"/>
    <w:rsid w:val="00FA642E"/>
    <w:rsid w:val="00FA6431"/>
    <w:rsid w:val="00FA6E54"/>
    <w:rsid w:val="00FA70A6"/>
    <w:rsid w:val="00FB08A8"/>
    <w:rsid w:val="00FB28FA"/>
    <w:rsid w:val="00FB5A85"/>
    <w:rsid w:val="00FB693D"/>
    <w:rsid w:val="00FB6D6D"/>
    <w:rsid w:val="00FB6D96"/>
    <w:rsid w:val="00FB7A46"/>
    <w:rsid w:val="00FC032D"/>
    <w:rsid w:val="00FC13BA"/>
    <w:rsid w:val="00FC1E9D"/>
    <w:rsid w:val="00FC275F"/>
    <w:rsid w:val="00FC3C8E"/>
    <w:rsid w:val="00FC4CF7"/>
    <w:rsid w:val="00FC52B0"/>
    <w:rsid w:val="00FD15DA"/>
    <w:rsid w:val="00FD1799"/>
    <w:rsid w:val="00FD2AEC"/>
    <w:rsid w:val="00FD339C"/>
    <w:rsid w:val="00FD3BF6"/>
    <w:rsid w:val="00FD4BFC"/>
    <w:rsid w:val="00FD4F14"/>
    <w:rsid w:val="00FD5ECA"/>
    <w:rsid w:val="00FD60C5"/>
    <w:rsid w:val="00FD6197"/>
    <w:rsid w:val="00FD63D0"/>
    <w:rsid w:val="00FD6823"/>
    <w:rsid w:val="00FE0BEA"/>
    <w:rsid w:val="00FE3192"/>
    <w:rsid w:val="00FE360B"/>
    <w:rsid w:val="00FE4301"/>
    <w:rsid w:val="00FE6693"/>
    <w:rsid w:val="00FE6B1E"/>
    <w:rsid w:val="00FE740E"/>
    <w:rsid w:val="00FE7437"/>
    <w:rsid w:val="00FE786E"/>
    <w:rsid w:val="00FF126F"/>
    <w:rsid w:val="00FF1C9F"/>
    <w:rsid w:val="00FF1DFE"/>
    <w:rsid w:val="00FF48E6"/>
    <w:rsid w:val="00FF4B60"/>
    <w:rsid w:val="00FF4DB4"/>
    <w:rsid w:val="00FF4E63"/>
    <w:rsid w:val="00FF51D4"/>
    <w:rsid w:val="00FF661E"/>
    <w:rsid w:val="00FF717B"/>
    <w:rsid w:val="00FF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6BF9"/>
  <w15:docId w15:val="{7BAC06E0-99CA-402B-9491-9F96EE10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A3D"/>
  </w:style>
  <w:style w:type="paragraph" w:styleId="10">
    <w:name w:val="heading 1"/>
    <w:basedOn w:val="a"/>
    <w:next w:val="a"/>
    <w:link w:val="11"/>
    <w:uiPriority w:val="9"/>
    <w:qFormat/>
    <w:rsid w:val="00547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D29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37D1"/>
  </w:style>
  <w:style w:type="paragraph" w:styleId="a5">
    <w:name w:val="footer"/>
    <w:basedOn w:val="a"/>
    <w:link w:val="a6"/>
    <w:uiPriority w:val="99"/>
    <w:unhideWhenUsed/>
    <w:rsid w:val="00F93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37D1"/>
  </w:style>
  <w:style w:type="paragraph" w:styleId="a7">
    <w:name w:val="List Paragraph"/>
    <w:basedOn w:val="a"/>
    <w:uiPriority w:val="34"/>
    <w:qFormat/>
    <w:rsid w:val="00081FDC"/>
    <w:pPr>
      <w:spacing w:after="200" w:line="276" w:lineRule="auto"/>
      <w:ind w:left="720"/>
      <w:contextualSpacing/>
    </w:pPr>
    <w:rPr>
      <w:rFonts w:ascii="Calibri" w:eastAsia="Malgun Gothic" w:hAnsi="Calibri" w:cs="Times New Roman"/>
      <w:lang w:eastAsia="ru-RU"/>
    </w:rPr>
  </w:style>
  <w:style w:type="character" w:styleId="a8">
    <w:name w:val="Hyperlink"/>
    <w:basedOn w:val="a0"/>
    <w:uiPriority w:val="99"/>
    <w:unhideWhenUsed/>
    <w:rsid w:val="00A01A82"/>
    <w:rPr>
      <w:color w:val="0000FF"/>
      <w:u w:val="single"/>
    </w:rPr>
  </w:style>
  <w:style w:type="character" w:customStyle="1" w:styleId="fontstyle01">
    <w:name w:val="fontstyle01"/>
    <w:basedOn w:val="a0"/>
    <w:rsid w:val="00C525E9"/>
    <w:rPr>
      <w:rFonts w:ascii="MyslC" w:hAnsi="MyslC" w:hint="default"/>
      <w:b w:val="0"/>
      <w:bCs w:val="0"/>
      <w:i w:val="0"/>
      <w:iCs w:val="0"/>
      <w:color w:val="000000"/>
      <w:sz w:val="22"/>
      <w:szCs w:val="22"/>
    </w:rPr>
  </w:style>
  <w:style w:type="character" w:customStyle="1" w:styleId="fontstyle21">
    <w:name w:val="fontstyle21"/>
    <w:basedOn w:val="a0"/>
    <w:rsid w:val="00B05247"/>
    <w:rPr>
      <w:rFonts w:ascii="HeliosCond" w:hAnsi="HeliosCond" w:hint="default"/>
      <w:b w:val="0"/>
      <w:bCs w:val="0"/>
      <w:i w:val="0"/>
      <w:iCs w:val="0"/>
      <w:color w:val="4A4A4A"/>
      <w:sz w:val="20"/>
      <w:szCs w:val="20"/>
    </w:rPr>
  </w:style>
  <w:style w:type="character" w:customStyle="1" w:styleId="fontstyle31">
    <w:name w:val="fontstyle31"/>
    <w:basedOn w:val="a0"/>
    <w:rsid w:val="00B05247"/>
    <w:rPr>
      <w:rFonts w:ascii="HeliosCondBlack" w:hAnsi="HeliosCondBlack" w:hint="default"/>
      <w:b w:val="0"/>
      <w:bCs w:val="0"/>
      <w:i w:val="0"/>
      <w:iCs w:val="0"/>
      <w:color w:val="4A4A4A"/>
      <w:sz w:val="20"/>
      <w:szCs w:val="20"/>
    </w:rPr>
  </w:style>
  <w:style w:type="table" w:styleId="a9">
    <w:name w:val="Table Grid"/>
    <w:basedOn w:val="a1"/>
    <w:uiPriority w:val="39"/>
    <w:rsid w:val="00D0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5D1588"/>
    <w:pPr>
      <w:spacing w:after="0" w:line="36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5D1588"/>
    <w:rPr>
      <w:rFonts w:ascii="Times New Roman" w:eastAsia="Times New Roman" w:hAnsi="Times New Roman" w:cs="Times New Roman"/>
      <w:sz w:val="24"/>
      <w:szCs w:val="20"/>
      <w:lang w:eastAsia="ru-RU"/>
    </w:rPr>
  </w:style>
  <w:style w:type="paragraph" w:styleId="aa">
    <w:name w:val="Body Text Indent"/>
    <w:basedOn w:val="a"/>
    <w:link w:val="ab"/>
    <w:rsid w:val="005D1588"/>
    <w:pPr>
      <w:spacing w:after="0" w:line="360" w:lineRule="auto"/>
      <w:ind w:firstLine="680"/>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rsid w:val="005D1588"/>
    <w:rPr>
      <w:rFonts w:ascii="Times New Roman" w:eastAsia="Times New Roman" w:hAnsi="Times New Roman" w:cs="Times New Roman"/>
      <w:sz w:val="24"/>
      <w:szCs w:val="20"/>
      <w:lang w:eastAsia="ru-RU"/>
    </w:rPr>
  </w:style>
  <w:style w:type="paragraph" w:styleId="23">
    <w:name w:val="Body Text Indent 2"/>
    <w:basedOn w:val="a"/>
    <w:link w:val="24"/>
    <w:rsid w:val="005D1588"/>
    <w:pPr>
      <w:spacing w:after="0" w:line="240" w:lineRule="auto"/>
      <w:ind w:left="426" w:firstLine="425"/>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0"/>
    <w:link w:val="23"/>
    <w:rsid w:val="005D1588"/>
    <w:rPr>
      <w:rFonts w:ascii="Times New Roman" w:eastAsia="Times New Roman" w:hAnsi="Times New Roman" w:cs="Times New Roman"/>
      <w:sz w:val="16"/>
      <w:szCs w:val="20"/>
      <w:lang w:eastAsia="ru-RU"/>
    </w:rPr>
  </w:style>
  <w:style w:type="character" w:customStyle="1" w:styleId="Bodytext">
    <w:name w:val="Body text_"/>
    <w:basedOn w:val="a0"/>
    <w:link w:val="12"/>
    <w:uiPriority w:val="99"/>
    <w:rsid w:val="005D1588"/>
    <w:rPr>
      <w:rFonts w:ascii="Times New Roman" w:hAnsi="Times New Roman" w:cs="Times New Roman"/>
      <w:spacing w:val="2"/>
      <w:sz w:val="21"/>
      <w:szCs w:val="21"/>
      <w:shd w:val="clear" w:color="auto" w:fill="FFFFFF"/>
    </w:rPr>
  </w:style>
  <w:style w:type="character" w:customStyle="1" w:styleId="BodytextItalic">
    <w:name w:val="Body text + Italic"/>
    <w:aliases w:val="Spacing 0 pt3"/>
    <w:basedOn w:val="Bodytext"/>
    <w:uiPriority w:val="99"/>
    <w:rsid w:val="005D1588"/>
    <w:rPr>
      <w:rFonts w:ascii="Times New Roman" w:hAnsi="Times New Roman" w:cs="Times New Roman"/>
      <w:i/>
      <w:iCs/>
      <w:spacing w:val="1"/>
      <w:sz w:val="21"/>
      <w:szCs w:val="21"/>
      <w:shd w:val="clear" w:color="auto" w:fill="FFFFFF"/>
    </w:rPr>
  </w:style>
  <w:style w:type="paragraph" w:customStyle="1" w:styleId="12">
    <w:name w:val="Основной текст1"/>
    <w:basedOn w:val="a"/>
    <w:link w:val="Bodytext"/>
    <w:rsid w:val="005D1588"/>
    <w:pPr>
      <w:widowControl w:val="0"/>
      <w:shd w:val="clear" w:color="auto" w:fill="FFFFFF"/>
      <w:spacing w:before="360" w:after="0" w:line="346" w:lineRule="exact"/>
      <w:ind w:hanging="160"/>
      <w:jc w:val="both"/>
    </w:pPr>
    <w:rPr>
      <w:rFonts w:ascii="Times New Roman" w:hAnsi="Times New Roman" w:cs="Times New Roman"/>
      <w:spacing w:val="2"/>
      <w:sz w:val="21"/>
      <w:szCs w:val="21"/>
    </w:rPr>
  </w:style>
  <w:style w:type="character" w:customStyle="1" w:styleId="3">
    <w:name w:val="Основной текст (3)_"/>
    <w:basedOn w:val="a0"/>
    <w:link w:val="30"/>
    <w:rsid w:val="005D1588"/>
    <w:rPr>
      <w:rFonts w:ascii="Calibri" w:eastAsia="Calibri" w:hAnsi="Calibri" w:cs="Calibri"/>
      <w:sz w:val="30"/>
      <w:szCs w:val="30"/>
      <w:shd w:val="clear" w:color="auto" w:fill="FFFFFF"/>
    </w:rPr>
  </w:style>
  <w:style w:type="paragraph" w:customStyle="1" w:styleId="30">
    <w:name w:val="Основной текст (3)"/>
    <w:basedOn w:val="a"/>
    <w:link w:val="3"/>
    <w:rsid w:val="005D1588"/>
    <w:pPr>
      <w:widowControl w:val="0"/>
      <w:shd w:val="clear" w:color="auto" w:fill="FFFFFF"/>
      <w:spacing w:after="60" w:line="0" w:lineRule="atLeast"/>
      <w:jc w:val="center"/>
    </w:pPr>
    <w:rPr>
      <w:rFonts w:ascii="Calibri" w:eastAsia="Calibri" w:hAnsi="Calibri" w:cs="Calibri"/>
      <w:sz w:val="30"/>
      <w:szCs w:val="30"/>
    </w:rPr>
  </w:style>
  <w:style w:type="character" w:customStyle="1" w:styleId="25">
    <w:name w:val="Основной текст (2)_"/>
    <w:basedOn w:val="a0"/>
    <w:link w:val="26"/>
    <w:rsid w:val="005D158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5D1588"/>
    <w:pPr>
      <w:widowControl w:val="0"/>
      <w:shd w:val="clear" w:color="auto" w:fill="FFFFFF"/>
      <w:spacing w:before="300" w:after="360" w:line="0" w:lineRule="atLeast"/>
      <w:ind w:hanging="160"/>
      <w:jc w:val="both"/>
    </w:pPr>
    <w:rPr>
      <w:rFonts w:ascii="Times New Roman" w:eastAsia="Times New Roman" w:hAnsi="Times New Roman" w:cs="Times New Roman"/>
    </w:rPr>
  </w:style>
  <w:style w:type="paragraph" w:customStyle="1" w:styleId="im-mess">
    <w:name w:val="im-mess"/>
    <w:basedOn w:val="a"/>
    <w:rsid w:val="00974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FC2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C275F"/>
  </w:style>
  <w:style w:type="character" w:customStyle="1" w:styleId="11">
    <w:name w:val="Заголовок 1 Знак"/>
    <w:basedOn w:val="a0"/>
    <w:link w:val="10"/>
    <w:uiPriority w:val="9"/>
    <w:rsid w:val="00547E04"/>
    <w:rPr>
      <w:rFonts w:asciiTheme="majorHAnsi" w:eastAsiaTheme="majorEastAsia" w:hAnsiTheme="majorHAnsi" w:cstheme="majorBidi"/>
      <w:color w:val="2E74B5" w:themeColor="accent1" w:themeShade="BF"/>
      <w:sz w:val="32"/>
      <w:szCs w:val="32"/>
    </w:rPr>
  </w:style>
  <w:style w:type="paragraph" w:styleId="ad">
    <w:name w:val="TOC Heading"/>
    <w:basedOn w:val="10"/>
    <w:next w:val="a"/>
    <w:uiPriority w:val="39"/>
    <w:unhideWhenUsed/>
    <w:qFormat/>
    <w:rsid w:val="00547E04"/>
    <w:pPr>
      <w:outlineLvl w:val="9"/>
    </w:pPr>
    <w:rPr>
      <w:lang w:eastAsia="ru-RU"/>
    </w:rPr>
  </w:style>
  <w:style w:type="paragraph" w:styleId="13">
    <w:name w:val="toc 1"/>
    <w:basedOn w:val="a"/>
    <w:next w:val="a"/>
    <w:autoRedefine/>
    <w:uiPriority w:val="39"/>
    <w:unhideWhenUsed/>
    <w:rsid w:val="005575B1"/>
    <w:pPr>
      <w:tabs>
        <w:tab w:val="right" w:leader="dot" w:pos="9628"/>
      </w:tabs>
      <w:spacing w:after="100"/>
    </w:pPr>
    <w:rPr>
      <w:rFonts w:ascii="Times New Roman" w:hAnsi="Times New Roman" w:cs="Times New Roman"/>
      <w:b/>
      <w:bCs/>
      <w:noProof/>
      <w:sz w:val="28"/>
      <w:szCs w:val="28"/>
    </w:rPr>
  </w:style>
  <w:style w:type="paragraph" w:styleId="27">
    <w:name w:val="toc 2"/>
    <w:basedOn w:val="a"/>
    <w:next w:val="a"/>
    <w:autoRedefine/>
    <w:uiPriority w:val="39"/>
    <w:unhideWhenUsed/>
    <w:rsid w:val="001C08E7"/>
    <w:pPr>
      <w:tabs>
        <w:tab w:val="right" w:leader="dot" w:pos="9628"/>
      </w:tabs>
      <w:spacing w:after="100"/>
      <w:ind w:left="216"/>
    </w:pPr>
    <w:rPr>
      <w:rFonts w:ascii="Times New Roman" w:eastAsiaTheme="minorEastAsia" w:hAnsi="Times New Roman" w:cs="Times New Roman"/>
      <w:b/>
      <w:bCs/>
      <w:noProof/>
      <w:sz w:val="24"/>
      <w:szCs w:val="24"/>
      <w:lang w:eastAsia="ru-RU"/>
    </w:rPr>
  </w:style>
  <w:style w:type="paragraph" w:styleId="31">
    <w:name w:val="toc 3"/>
    <w:basedOn w:val="a"/>
    <w:next w:val="a"/>
    <w:autoRedefine/>
    <w:uiPriority w:val="39"/>
    <w:unhideWhenUsed/>
    <w:rsid w:val="003B1F63"/>
    <w:pPr>
      <w:tabs>
        <w:tab w:val="right" w:leader="dot" w:pos="9628"/>
      </w:tabs>
      <w:spacing w:after="100"/>
      <w:ind w:left="440"/>
    </w:pPr>
    <w:rPr>
      <w:rFonts w:ascii="Times New Roman" w:eastAsiaTheme="minorEastAsia" w:hAnsi="Times New Roman" w:cs="Times New Roman"/>
      <w:b/>
      <w:bCs/>
      <w:noProof/>
      <w:lang w:eastAsia="ru-RU"/>
    </w:rPr>
  </w:style>
  <w:style w:type="paragraph" w:styleId="ae">
    <w:name w:val="endnote text"/>
    <w:basedOn w:val="a"/>
    <w:link w:val="af"/>
    <w:uiPriority w:val="99"/>
    <w:semiHidden/>
    <w:unhideWhenUsed/>
    <w:rsid w:val="00A7599D"/>
    <w:pPr>
      <w:spacing w:after="0" w:line="240" w:lineRule="auto"/>
    </w:pPr>
    <w:rPr>
      <w:sz w:val="20"/>
      <w:szCs w:val="20"/>
    </w:rPr>
  </w:style>
  <w:style w:type="character" w:customStyle="1" w:styleId="af">
    <w:name w:val="Текст концевой сноски Знак"/>
    <w:basedOn w:val="a0"/>
    <w:link w:val="ae"/>
    <w:uiPriority w:val="99"/>
    <w:semiHidden/>
    <w:rsid w:val="00A7599D"/>
    <w:rPr>
      <w:sz w:val="20"/>
      <w:szCs w:val="20"/>
    </w:rPr>
  </w:style>
  <w:style w:type="character" w:styleId="af0">
    <w:name w:val="endnote reference"/>
    <w:basedOn w:val="a0"/>
    <w:uiPriority w:val="99"/>
    <w:semiHidden/>
    <w:unhideWhenUsed/>
    <w:rsid w:val="00A7599D"/>
    <w:rPr>
      <w:vertAlign w:val="superscript"/>
    </w:rPr>
  </w:style>
  <w:style w:type="paragraph" w:styleId="af1">
    <w:name w:val="footnote text"/>
    <w:basedOn w:val="a"/>
    <w:link w:val="af2"/>
    <w:uiPriority w:val="99"/>
    <w:semiHidden/>
    <w:unhideWhenUsed/>
    <w:rsid w:val="00F4325E"/>
    <w:pPr>
      <w:spacing w:after="0" w:line="240" w:lineRule="auto"/>
    </w:pPr>
    <w:rPr>
      <w:sz w:val="20"/>
      <w:szCs w:val="20"/>
    </w:rPr>
  </w:style>
  <w:style w:type="character" w:customStyle="1" w:styleId="af2">
    <w:name w:val="Текст сноски Знак"/>
    <w:basedOn w:val="a0"/>
    <w:link w:val="af1"/>
    <w:uiPriority w:val="99"/>
    <w:semiHidden/>
    <w:rsid w:val="00F4325E"/>
    <w:rPr>
      <w:sz w:val="20"/>
      <w:szCs w:val="20"/>
    </w:rPr>
  </w:style>
  <w:style w:type="character" w:styleId="af3">
    <w:name w:val="footnote reference"/>
    <w:basedOn w:val="a0"/>
    <w:uiPriority w:val="99"/>
    <w:semiHidden/>
    <w:unhideWhenUsed/>
    <w:rsid w:val="00F4325E"/>
    <w:rPr>
      <w:vertAlign w:val="superscript"/>
    </w:rPr>
  </w:style>
  <w:style w:type="character" w:customStyle="1" w:styleId="fontstyle41">
    <w:name w:val="fontstyle41"/>
    <w:basedOn w:val="a0"/>
    <w:rsid w:val="007C5D5A"/>
    <w:rPr>
      <w:rFonts w:ascii="TimesNewRomanPS-BoldMT" w:hAnsi="TimesNewRomanPS-BoldMT" w:hint="default"/>
      <w:b/>
      <w:bCs/>
      <w:i w:val="0"/>
      <w:iCs w:val="0"/>
      <w:color w:val="000000"/>
      <w:sz w:val="20"/>
      <w:szCs w:val="20"/>
    </w:rPr>
  </w:style>
  <w:style w:type="character" w:customStyle="1" w:styleId="ezkurwreuab5ozgtqnkl">
    <w:name w:val="ezkurwreuab5ozgtqnkl"/>
    <w:basedOn w:val="a0"/>
    <w:rsid w:val="004F4A6A"/>
  </w:style>
  <w:style w:type="character" w:customStyle="1" w:styleId="20">
    <w:name w:val="Заголовок 2 Знак"/>
    <w:basedOn w:val="a0"/>
    <w:link w:val="2"/>
    <w:uiPriority w:val="9"/>
    <w:semiHidden/>
    <w:rsid w:val="003D2921"/>
    <w:rPr>
      <w:rFonts w:asciiTheme="majorHAnsi" w:eastAsiaTheme="majorEastAsia" w:hAnsiTheme="majorHAnsi" w:cstheme="majorBidi"/>
      <w:color w:val="2E74B5" w:themeColor="accent1" w:themeShade="BF"/>
      <w:sz w:val="26"/>
      <w:szCs w:val="26"/>
    </w:rPr>
  </w:style>
  <w:style w:type="paragraph" w:customStyle="1" w:styleId="toclevel-1">
    <w:name w:val="toclevel-1"/>
    <w:basedOn w:val="a"/>
    <w:rsid w:val="003D2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3D2921"/>
  </w:style>
  <w:style w:type="character" w:customStyle="1" w:styleId="toctext">
    <w:name w:val="toctext"/>
    <w:basedOn w:val="a0"/>
    <w:rsid w:val="003D2921"/>
  </w:style>
  <w:style w:type="character" w:customStyle="1" w:styleId="mw-editsection">
    <w:name w:val="mw-editsection"/>
    <w:basedOn w:val="a0"/>
    <w:rsid w:val="003D2921"/>
  </w:style>
  <w:style w:type="character" w:customStyle="1" w:styleId="mw-editsection-bracket">
    <w:name w:val="mw-editsection-bracket"/>
    <w:basedOn w:val="a0"/>
    <w:rsid w:val="003D2921"/>
  </w:style>
  <w:style w:type="character" w:customStyle="1" w:styleId="mw-editsection-divider">
    <w:name w:val="mw-editsection-divider"/>
    <w:basedOn w:val="a0"/>
    <w:rsid w:val="003D2921"/>
  </w:style>
  <w:style w:type="numbering" w:customStyle="1" w:styleId="1">
    <w:name w:val="Текущий список1"/>
    <w:uiPriority w:val="99"/>
    <w:rsid w:val="009C698B"/>
    <w:pPr>
      <w:numPr>
        <w:numId w:val="47"/>
      </w:numPr>
    </w:pPr>
  </w:style>
  <w:style w:type="character" w:customStyle="1" w:styleId="ls3">
    <w:name w:val="ls3"/>
    <w:basedOn w:val="a0"/>
    <w:rsid w:val="00BD3AD0"/>
  </w:style>
  <w:style w:type="paragraph" w:customStyle="1" w:styleId="nova-legacy-e-listitem">
    <w:name w:val="nova-legacy-e-list__item"/>
    <w:basedOn w:val="a"/>
    <w:rsid w:val="00A55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0D344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D344D"/>
    <w:rPr>
      <w:rFonts w:ascii="Tahoma" w:hAnsi="Tahoma" w:cs="Tahoma"/>
      <w:sz w:val="16"/>
      <w:szCs w:val="16"/>
    </w:rPr>
  </w:style>
  <w:style w:type="character" w:styleId="af6">
    <w:name w:val="Emphasis"/>
    <w:basedOn w:val="a0"/>
    <w:uiPriority w:val="20"/>
    <w:qFormat/>
    <w:rsid w:val="003470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28451">
      <w:bodyDiv w:val="1"/>
      <w:marLeft w:val="0"/>
      <w:marRight w:val="0"/>
      <w:marTop w:val="0"/>
      <w:marBottom w:val="0"/>
      <w:divBdr>
        <w:top w:val="none" w:sz="0" w:space="0" w:color="auto"/>
        <w:left w:val="none" w:sz="0" w:space="0" w:color="auto"/>
        <w:bottom w:val="none" w:sz="0" w:space="0" w:color="auto"/>
        <w:right w:val="none" w:sz="0" w:space="0" w:color="auto"/>
      </w:divBdr>
    </w:div>
    <w:div w:id="101724407">
      <w:bodyDiv w:val="1"/>
      <w:marLeft w:val="0"/>
      <w:marRight w:val="0"/>
      <w:marTop w:val="0"/>
      <w:marBottom w:val="0"/>
      <w:divBdr>
        <w:top w:val="none" w:sz="0" w:space="0" w:color="auto"/>
        <w:left w:val="none" w:sz="0" w:space="0" w:color="auto"/>
        <w:bottom w:val="none" w:sz="0" w:space="0" w:color="auto"/>
        <w:right w:val="none" w:sz="0" w:space="0" w:color="auto"/>
      </w:divBdr>
    </w:div>
    <w:div w:id="209191815">
      <w:bodyDiv w:val="1"/>
      <w:marLeft w:val="0"/>
      <w:marRight w:val="0"/>
      <w:marTop w:val="0"/>
      <w:marBottom w:val="0"/>
      <w:divBdr>
        <w:top w:val="none" w:sz="0" w:space="0" w:color="auto"/>
        <w:left w:val="none" w:sz="0" w:space="0" w:color="auto"/>
        <w:bottom w:val="none" w:sz="0" w:space="0" w:color="auto"/>
        <w:right w:val="none" w:sz="0" w:space="0" w:color="auto"/>
      </w:divBdr>
    </w:div>
    <w:div w:id="249240534">
      <w:bodyDiv w:val="1"/>
      <w:marLeft w:val="0"/>
      <w:marRight w:val="0"/>
      <w:marTop w:val="0"/>
      <w:marBottom w:val="0"/>
      <w:divBdr>
        <w:top w:val="none" w:sz="0" w:space="0" w:color="auto"/>
        <w:left w:val="none" w:sz="0" w:space="0" w:color="auto"/>
        <w:bottom w:val="none" w:sz="0" w:space="0" w:color="auto"/>
        <w:right w:val="none" w:sz="0" w:space="0" w:color="auto"/>
      </w:divBdr>
    </w:div>
    <w:div w:id="258291477">
      <w:bodyDiv w:val="1"/>
      <w:marLeft w:val="0"/>
      <w:marRight w:val="0"/>
      <w:marTop w:val="0"/>
      <w:marBottom w:val="0"/>
      <w:divBdr>
        <w:top w:val="none" w:sz="0" w:space="0" w:color="auto"/>
        <w:left w:val="none" w:sz="0" w:space="0" w:color="auto"/>
        <w:bottom w:val="none" w:sz="0" w:space="0" w:color="auto"/>
        <w:right w:val="none" w:sz="0" w:space="0" w:color="auto"/>
      </w:divBdr>
    </w:div>
    <w:div w:id="267741346">
      <w:bodyDiv w:val="1"/>
      <w:marLeft w:val="0"/>
      <w:marRight w:val="0"/>
      <w:marTop w:val="0"/>
      <w:marBottom w:val="0"/>
      <w:divBdr>
        <w:top w:val="none" w:sz="0" w:space="0" w:color="auto"/>
        <w:left w:val="none" w:sz="0" w:space="0" w:color="auto"/>
        <w:bottom w:val="none" w:sz="0" w:space="0" w:color="auto"/>
        <w:right w:val="none" w:sz="0" w:space="0" w:color="auto"/>
      </w:divBdr>
    </w:div>
    <w:div w:id="277611190">
      <w:bodyDiv w:val="1"/>
      <w:marLeft w:val="0"/>
      <w:marRight w:val="0"/>
      <w:marTop w:val="0"/>
      <w:marBottom w:val="0"/>
      <w:divBdr>
        <w:top w:val="none" w:sz="0" w:space="0" w:color="auto"/>
        <w:left w:val="none" w:sz="0" w:space="0" w:color="auto"/>
        <w:bottom w:val="none" w:sz="0" w:space="0" w:color="auto"/>
        <w:right w:val="none" w:sz="0" w:space="0" w:color="auto"/>
      </w:divBdr>
    </w:div>
    <w:div w:id="328363962">
      <w:bodyDiv w:val="1"/>
      <w:marLeft w:val="0"/>
      <w:marRight w:val="0"/>
      <w:marTop w:val="0"/>
      <w:marBottom w:val="0"/>
      <w:divBdr>
        <w:top w:val="none" w:sz="0" w:space="0" w:color="auto"/>
        <w:left w:val="none" w:sz="0" w:space="0" w:color="auto"/>
        <w:bottom w:val="none" w:sz="0" w:space="0" w:color="auto"/>
        <w:right w:val="none" w:sz="0" w:space="0" w:color="auto"/>
      </w:divBdr>
    </w:div>
    <w:div w:id="359093237">
      <w:bodyDiv w:val="1"/>
      <w:marLeft w:val="0"/>
      <w:marRight w:val="0"/>
      <w:marTop w:val="0"/>
      <w:marBottom w:val="0"/>
      <w:divBdr>
        <w:top w:val="none" w:sz="0" w:space="0" w:color="auto"/>
        <w:left w:val="none" w:sz="0" w:space="0" w:color="auto"/>
        <w:bottom w:val="none" w:sz="0" w:space="0" w:color="auto"/>
        <w:right w:val="none" w:sz="0" w:space="0" w:color="auto"/>
      </w:divBdr>
    </w:div>
    <w:div w:id="416098460">
      <w:bodyDiv w:val="1"/>
      <w:marLeft w:val="0"/>
      <w:marRight w:val="0"/>
      <w:marTop w:val="0"/>
      <w:marBottom w:val="0"/>
      <w:divBdr>
        <w:top w:val="none" w:sz="0" w:space="0" w:color="auto"/>
        <w:left w:val="none" w:sz="0" w:space="0" w:color="auto"/>
        <w:bottom w:val="none" w:sz="0" w:space="0" w:color="auto"/>
        <w:right w:val="none" w:sz="0" w:space="0" w:color="auto"/>
      </w:divBdr>
    </w:div>
    <w:div w:id="503016001">
      <w:bodyDiv w:val="1"/>
      <w:marLeft w:val="0"/>
      <w:marRight w:val="0"/>
      <w:marTop w:val="0"/>
      <w:marBottom w:val="0"/>
      <w:divBdr>
        <w:top w:val="none" w:sz="0" w:space="0" w:color="auto"/>
        <w:left w:val="none" w:sz="0" w:space="0" w:color="auto"/>
        <w:bottom w:val="none" w:sz="0" w:space="0" w:color="auto"/>
        <w:right w:val="none" w:sz="0" w:space="0" w:color="auto"/>
      </w:divBdr>
    </w:div>
    <w:div w:id="529605891">
      <w:bodyDiv w:val="1"/>
      <w:marLeft w:val="0"/>
      <w:marRight w:val="0"/>
      <w:marTop w:val="0"/>
      <w:marBottom w:val="0"/>
      <w:divBdr>
        <w:top w:val="none" w:sz="0" w:space="0" w:color="auto"/>
        <w:left w:val="none" w:sz="0" w:space="0" w:color="auto"/>
        <w:bottom w:val="none" w:sz="0" w:space="0" w:color="auto"/>
        <w:right w:val="none" w:sz="0" w:space="0" w:color="auto"/>
      </w:divBdr>
    </w:div>
    <w:div w:id="553544284">
      <w:bodyDiv w:val="1"/>
      <w:marLeft w:val="0"/>
      <w:marRight w:val="0"/>
      <w:marTop w:val="0"/>
      <w:marBottom w:val="0"/>
      <w:divBdr>
        <w:top w:val="none" w:sz="0" w:space="0" w:color="auto"/>
        <w:left w:val="none" w:sz="0" w:space="0" w:color="auto"/>
        <w:bottom w:val="none" w:sz="0" w:space="0" w:color="auto"/>
        <w:right w:val="none" w:sz="0" w:space="0" w:color="auto"/>
      </w:divBdr>
      <w:divsChild>
        <w:div w:id="43529915">
          <w:marLeft w:val="360"/>
          <w:marRight w:val="0"/>
          <w:marTop w:val="200"/>
          <w:marBottom w:val="0"/>
          <w:divBdr>
            <w:top w:val="none" w:sz="0" w:space="0" w:color="auto"/>
            <w:left w:val="none" w:sz="0" w:space="0" w:color="auto"/>
            <w:bottom w:val="none" w:sz="0" w:space="0" w:color="auto"/>
            <w:right w:val="none" w:sz="0" w:space="0" w:color="auto"/>
          </w:divBdr>
        </w:div>
        <w:div w:id="655260084">
          <w:marLeft w:val="360"/>
          <w:marRight w:val="0"/>
          <w:marTop w:val="200"/>
          <w:marBottom w:val="0"/>
          <w:divBdr>
            <w:top w:val="none" w:sz="0" w:space="0" w:color="auto"/>
            <w:left w:val="none" w:sz="0" w:space="0" w:color="auto"/>
            <w:bottom w:val="none" w:sz="0" w:space="0" w:color="auto"/>
            <w:right w:val="none" w:sz="0" w:space="0" w:color="auto"/>
          </w:divBdr>
        </w:div>
        <w:div w:id="1239749003">
          <w:marLeft w:val="360"/>
          <w:marRight w:val="0"/>
          <w:marTop w:val="200"/>
          <w:marBottom w:val="0"/>
          <w:divBdr>
            <w:top w:val="none" w:sz="0" w:space="0" w:color="auto"/>
            <w:left w:val="none" w:sz="0" w:space="0" w:color="auto"/>
            <w:bottom w:val="none" w:sz="0" w:space="0" w:color="auto"/>
            <w:right w:val="none" w:sz="0" w:space="0" w:color="auto"/>
          </w:divBdr>
        </w:div>
      </w:divsChild>
    </w:div>
    <w:div w:id="580337092">
      <w:bodyDiv w:val="1"/>
      <w:marLeft w:val="0"/>
      <w:marRight w:val="0"/>
      <w:marTop w:val="0"/>
      <w:marBottom w:val="0"/>
      <w:divBdr>
        <w:top w:val="none" w:sz="0" w:space="0" w:color="auto"/>
        <w:left w:val="none" w:sz="0" w:space="0" w:color="auto"/>
        <w:bottom w:val="none" w:sz="0" w:space="0" w:color="auto"/>
        <w:right w:val="none" w:sz="0" w:space="0" w:color="auto"/>
      </w:divBdr>
    </w:div>
    <w:div w:id="620305977">
      <w:bodyDiv w:val="1"/>
      <w:marLeft w:val="0"/>
      <w:marRight w:val="0"/>
      <w:marTop w:val="0"/>
      <w:marBottom w:val="0"/>
      <w:divBdr>
        <w:top w:val="none" w:sz="0" w:space="0" w:color="auto"/>
        <w:left w:val="none" w:sz="0" w:space="0" w:color="auto"/>
        <w:bottom w:val="none" w:sz="0" w:space="0" w:color="auto"/>
        <w:right w:val="none" w:sz="0" w:space="0" w:color="auto"/>
      </w:divBdr>
    </w:div>
    <w:div w:id="680277716">
      <w:bodyDiv w:val="1"/>
      <w:marLeft w:val="0"/>
      <w:marRight w:val="0"/>
      <w:marTop w:val="0"/>
      <w:marBottom w:val="0"/>
      <w:divBdr>
        <w:top w:val="none" w:sz="0" w:space="0" w:color="auto"/>
        <w:left w:val="none" w:sz="0" w:space="0" w:color="auto"/>
        <w:bottom w:val="none" w:sz="0" w:space="0" w:color="auto"/>
        <w:right w:val="none" w:sz="0" w:space="0" w:color="auto"/>
      </w:divBdr>
    </w:div>
    <w:div w:id="823472170">
      <w:bodyDiv w:val="1"/>
      <w:marLeft w:val="0"/>
      <w:marRight w:val="0"/>
      <w:marTop w:val="0"/>
      <w:marBottom w:val="0"/>
      <w:divBdr>
        <w:top w:val="none" w:sz="0" w:space="0" w:color="auto"/>
        <w:left w:val="none" w:sz="0" w:space="0" w:color="auto"/>
        <w:bottom w:val="none" w:sz="0" w:space="0" w:color="auto"/>
        <w:right w:val="none" w:sz="0" w:space="0" w:color="auto"/>
      </w:divBdr>
    </w:div>
    <w:div w:id="840969510">
      <w:bodyDiv w:val="1"/>
      <w:marLeft w:val="0"/>
      <w:marRight w:val="0"/>
      <w:marTop w:val="0"/>
      <w:marBottom w:val="0"/>
      <w:divBdr>
        <w:top w:val="none" w:sz="0" w:space="0" w:color="auto"/>
        <w:left w:val="none" w:sz="0" w:space="0" w:color="auto"/>
        <w:bottom w:val="none" w:sz="0" w:space="0" w:color="auto"/>
        <w:right w:val="none" w:sz="0" w:space="0" w:color="auto"/>
      </w:divBdr>
    </w:div>
    <w:div w:id="941304243">
      <w:bodyDiv w:val="1"/>
      <w:marLeft w:val="0"/>
      <w:marRight w:val="0"/>
      <w:marTop w:val="0"/>
      <w:marBottom w:val="0"/>
      <w:divBdr>
        <w:top w:val="none" w:sz="0" w:space="0" w:color="auto"/>
        <w:left w:val="none" w:sz="0" w:space="0" w:color="auto"/>
        <w:bottom w:val="none" w:sz="0" w:space="0" w:color="auto"/>
        <w:right w:val="none" w:sz="0" w:space="0" w:color="auto"/>
      </w:divBdr>
    </w:div>
    <w:div w:id="946087235">
      <w:bodyDiv w:val="1"/>
      <w:marLeft w:val="0"/>
      <w:marRight w:val="0"/>
      <w:marTop w:val="0"/>
      <w:marBottom w:val="0"/>
      <w:divBdr>
        <w:top w:val="none" w:sz="0" w:space="0" w:color="auto"/>
        <w:left w:val="none" w:sz="0" w:space="0" w:color="auto"/>
        <w:bottom w:val="none" w:sz="0" w:space="0" w:color="auto"/>
        <w:right w:val="none" w:sz="0" w:space="0" w:color="auto"/>
      </w:divBdr>
    </w:div>
    <w:div w:id="967517847">
      <w:bodyDiv w:val="1"/>
      <w:marLeft w:val="0"/>
      <w:marRight w:val="0"/>
      <w:marTop w:val="0"/>
      <w:marBottom w:val="0"/>
      <w:divBdr>
        <w:top w:val="none" w:sz="0" w:space="0" w:color="auto"/>
        <w:left w:val="none" w:sz="0" w:space="0" w:color="auto"/>
        <w:bottom w:val="none" w:sz="0" w:space="0" w:color="auto"/>
        <w:right w:val="none" w:sz="0" w:space="0" w:color="auto"/>
      </w:divBdr>
    </w:div>
    <w:div w:id="989988912">
      <w:bodyDiv w:val="1"/>
      <w:marLeft w:val="0"/>
      <w:marRight w:val="0"/>
      <w:marTop w:val="0"/>
      <w:marBottom w:val="0"/>
      <w:divBdr>
        <w:top w:val="none" w:sz="0" w:space="0" w:color="auto"/>
        <w:left w:val="none" w:sz="0" w:space="0" w:color="auto"/>
        <w:bottom w:val="none" w:sz="0" w:space="0" w:color="auto"/>
        <w:right w:val="none" w:sz="0" w:space="0" w:color="auto"/>
      </w:divBdr>
      <w:divsChild>
        <w:div w:id="660472760">
          <w:marLeft w:val="1290"/>
          <w:marRight w:val="735"/>
          <w:marTop w:val="0"/>
          <w:marBottom w:val="0"/>
          <w:divBdr>
            <w:top w:val="none" w:sz="0" w:space="0" w:color="auto"/>
            <w:left w:val="none" w:sz="0" w:space="0" w:color="auto"/>
            <w:bottom w:val="none" w:sz="0" w:space="0" w:color="auto"/>
            <w:right w:val="none" w:sz="0" w:space="0" w:color="auto"/>
          </w:divBdr>
        </w:div>
        <w:div w:id="1941133793">
          <w:marLeft w:val="1290"/>
          <w:marRight w:val="735"/>
          <w:marTop w:val="0"/>
          <w:marBottom w:val="0"/>
          <w:divBdr>
            <w:top w:val="none" w:sz="0" w:space="0" w:color="auto"/>
            <w:left w:val="none" w:sz="0" w:space="0" w:color="auto"/>
            <w:bottom w:val="none" w:sz="0" w:space="0" w:color="auto"/>
            <w:right w:val="none" w:sz="0" w:space="0" w:color="auto"/>
          </w:divBdr>
        </w:div>
      </w:divsChild>
    </w:div>
    <w:div w:id="1011760514">
      <w:bodyDiv w:val="1"/>
      <w:marLeft w:val="0"/>
      <w:marRight w:val="0"/>
      <w:marTop w:val="0"/>
      <w:marBottom w:val="0"/>
      <w:divBdr>
        <w:top w:val="none" w:sz="0" w:space="0" w:color="auto"/>
        <w:left w:val="none" w:sz="0" w:space="0" w:color="auto"/>
        <w:bottom w:val="none" w:sz="0" w:space="0" w:color="auto"/>
        <w:right w:val="none" w:sz="0" w:space="0" w:color="auto"/>
      </w:divBdr>
    </w:div>
    <w:div w:id="1054810401">
      <w:bodyDiv w:val="1"/>
      <w:marLeft w:val="0"/>
      <w:marRight w:val="0"/>
      <w:marTop w:val="0"/>
      <w:marBottom w:val="0"/>
      <w:divBdr>
        <w:top w:val="none" w:sz="0" w:space="0" w:color="auto"/>
        <w:left w:val="none" w:sz="0" w:space="0" w:color="auto"/>
        <w:bottom w:val="none" w:sz="0" w:space="0" w:color="auto"/>
        <w:right w:val="none" w:sz="0" w:space="0" w:color="auto"/>
      </w:divBdr>
    </w:div>
    <w:div w:id="1112897654">
      <w:bodyDiv w:val="1"/>
      <w:marLeft w:val="0"/>
      <w:marRight w:val="0"/>
      <w:marTop w:val="0"/>
      <w:marBottom w:val="0"/>
      <w:divBdr>
        <w:top w:val="none" w:sz="0" w:space="0" w:color="auto"/>
        <w:left w:val="none" w:sz="0" w:space="0" w:color="auto"/>
        <w:bottom w:val="none" w:sz="0" w:space="0" w:color="auto"/>
        <w:right w:val="none" w:sz="0" w:space="0" w:color="auto"/>
      </w:divBdr>
      <w:divsChild>
        <w:div w:id="1877617145">
          <w:marLeft w:val="0"/>
          <w:marRight w:val="0"/>
          <w:marTop w:val="0"/>
          <w:marBottom w:val="0"/>
          <w:divBdr>
            <w:top w:val="none" w:sz="0" w:space="0" w:color="auto"/>
            <w:left w:val="none" w:sz="0" w:space="0" w:color="auto"/>
            <w:bottom w:val="none" w:sz="0" w:space="0" w:color="auto"/>
            <w:right w:val="none" w:sz="0" w:space="0" w:color="auto"/>
          </w:divBdr>
        </w:div>
        <w:div w:id="1432241757">
          <w:marLeft w:val="0"/>
          <w:marRight w:val="0"/>
          <w:marTop w:val="240"/>
          <w:marBottom w:val="60"/>
          <w:divBdr>
            <w:top w:val="none" w:sz="0" w:space="0" w:color="auto"/>
            <w:left w:val="none" w:sz="0" w:space="0" w:color="auto"/>
            <w:bottom w:val="none" w:sz="0" w:space="0" w:color="auto"/>
            <w:right w:val="none" w:sz="0" w:space="0" w:color="auto"/>
          </w:divBdr>
        </w:div>
        <w:div w:id="122894468">
          <w:marLeft w:val="0"/>
          <w:marRight w:val="0"/>
          <w:marTop w:val="240"/>
          <w:marBottom w:val="60"/>
          <w:divBdr>
            <w:top w:val="none" w:sz="0" w:space="0" w:color="auto"/>
            <w:left w:val="none" w:sz="0" w:space="0" w:color="auto"/>
            <w:bottom w:val="none" w:sz="0" w:space="0" w:color="auto"/>
            <w:right w:val="none" w:sz="0" w:space="0" w:color="auto"/>
          </w:divBdr>
        </w:div>
      </w:divsChild>
    </w:div>
    <w:div w:id="1122580580">
      <w:bodyDiv w:val="1"/>
      <w:marLeft w:val="0"/>
      <w:marRight w:val="0"/>
      <w:marTop w:val="0"/>
      <w:marBottom w:val="0"/>
      <w:divBdr>
        <w:top w:val="none" w:sz="0" w:space="0" w:color="auto"/>
        <w:left w:val="none" w:sz="0" w:space="0" w:color="auto"/>
        <w:bottom w:val="none" w:sz="0" w:space="0" w:color="auto"/>
        <w:right w:val="none" w:sz="0" w:space="0" w:color="auto"/>
      </w:divBdr>
    </w:div>
    <w:div w:id="1148743517">
      <w:bodyDiv w:val="1"/>
      <w:marLeft w:val="0"/>
      <w:marRight w:val="0"/>
      <w:marTop w:val="0"/>
      <w:marBottom w:val="0"/>
      <w:divBdr>
        <w:top w:val="none" w:sz="0" w:space="0" w:color="auto"/>
        <w:left w:val="none" w:sz="0" w:space="0" w:color="auto"/>
        <w:bottom w:val="none" w:sz="0" w:space="0" w:color="auto"/>
        <w:right w:val="none" w:sz="0" w:space="0" w:color="auto"/>
      </w:divBdr>
    </w:div>
    <w:div w:id="1234049443">
      <w:bodyDiv w:val="1"/>
      <w:marLeft w:val="0"/>
      <w:marRight w:val="0"/>
      <w:marTop w:val="0"/>
      <w:marBottom w:val="0"/>
      <w:divBdr>
        <w:top w:val="none" w:sz="0" w:space="0" w:color="auto"/>
        <w:left w:val="none" w:sz="0" w:space="0" w:color="auto"/>
        <w:bottom w:val="none" w:sz="0" w:space="0" w:color="auto"/>
        <w:right w:val="none" w:sz="0" w:space="0" w:color="auto"/>
      </w:divBdr>
    </w:div>
    <w:div w:id="1263877561">
      <w:bodyDiv w:val="1"/>
      <w:marLeft w:val="0"/>
      <w:marRight w:val="0"/>
      <w:marTop w:val="0"/>
      <w:marBottom w:val="0"/>
      <w:divBdr>
        <w:top w:val="none" w:sz="0" w:space="0" w:color="auto"/>
        <w:left w:val="none" w:sz="0" w:space="0" w:color="auto"/>
        <w:bottom w:val="none" w:sz="0" w:space="0" w:color="auto"/>
        <w:right w:val="none" w:sz="0" w:space="0" w:color="auto"/>
      </w:divBdr>
    </w:div>
    <w:div w:id="1278485156">
      <w:bodyDiv w:val="1"/>
      <w:marLeft w:val="0"/>
      <w:marRight w:val="0"/>
      <w:marTop w:val="0"/>
      <w:marBottom w:val="0"/>
      <w:divBdr>
        <w:top w:val="none" w:sz="0" w:space="0" w:color="auto"/>
        <w:left w:val="none" w:sz="0" w:space="0" w:color="auto"/>
        <w:bottom w:val="none" w:sz="0" w:space="0" w:color="auto"/>
        <w:right w:val="none" w:sz="0" w:space="0" w:color="auto"/>
      </w:divBdr>
    </w:div>
    <w:div w:id="1309675330">
      <w:bodyDiv w:val="1"/>
      <w:marLeft w:val="0"/>
      <w:marRight w:val="0"/>
      <w:marTop w:val="0"/>
      <w:marBottom w:val="0"/>
      <w:divBdr>
        <w:top w:val="none" w:sz="0" w:space="0" w:color="auto"/>
        <w:left w:val="none" w:sz="0" w:space="0" w:color="auto"/>
        <w:bottom w:val="none" w:sz="0" w:space="0" w:color="auto"/>
        <w:right w:val="none" w:sz="0" w:space="0" w:color="auto"/>
      </w:divBdr>
    </w:div>
    <w:div w:id="1314412369">
      <w:bodyDiv w:val="1"/>
      <w:marLeft w:val="0"/>
      <w:marRight w:val="0"/>
      <w:marTop w:val="0"/>
      <w:marBottom w:val="0"/>
      <w:divBdr>
        <w:top w:val="none" w:sz="0" w:space="0" w:color="auto"/>
        <w:left w:val="none" w:sz="0" w:space="0" w:color="auto"/>
        <w:bottom w:val="none" w:sz="0" w:space="0" w:color="auto"/>
        <w:right w:val="none" w:sz="0" w:space="0" w:color="auto"/>
      </w:divBdr>
    </w:div>
    <w:div w:id="1368602123">
      <w:bodyDiv w:val="1"/>
      <w:marLeft w:val="0"/>
      <w:marRight w:val="0"/>
      <w:marTop w:val="0"/>
      <w:marBottom w:val="0"/>
      <w:divBdr>
        <w:top w:val="none" w:sz="0" w:space="0" w:color="auto"/>
        <w:left w:val="none" w:sz="0" w:space="0" w:color="auto"/>
        <w:bottom w:val="none" w:sz="0" w:space="0" w:color="auto"/>
        <w:right w:val="none" w:sz="0" w:space="0" w:color="auto"/>
      </w:divBdr>
      <w:divsChild>
        <w:div w:id="293365095">
          <w:marLeft w:val="360"/>
          <w:marRight w:val="0"/>
          <w:marTop w:val="200"/>
          <w:marBottom w:val="0"/>
          <w:divBdr>
            <w:top w:val="none" w:sz="0" w:space="0" w:color="auto"/>
            <w:left w:val="none" w:sz="0" w:space="0" w:color="auto"/>
            <w:bottom w:val="none" w:sz="0" w:space="0" w:color="auto"/>
            <w:right w:val="none" w:sz="0" w:space="0" w:color="auto"/>
          </w:divBdr>
        </w:div>
        <w:div w:id="1134640074">
          <w:marLeft w:val="360"/>
          <w:marRight w:val="0"/>
          <w:marTop w:val="200"/>
          <w:marBottom w:val="0"/>
          <w:divBdr>
            <w:top w:val="none" w:sz="0" w:space="0" w:color="auto"/>
            <w:left w:val="none" w:sz="0" w:space="0" w:color="auto"/>
            <w:bottom w:val="none" w:sz="0" w:space="0" w:color="auto"/>
            <w:right w:val="none" w:sz="0" w:space="0" w:color="auto"/>
          </w:divBdr>
        </w:div>
      </w:divsChild>
    </w:div>
    <w:div w:id="1409303112">
      <w:bodyDiv w:val="1"/>
      <w:marLeft w:val="0"/>
      <w:marRight w:val="0"/>
      <w:marTop w:val="0"/>
      <w:marBottom w:val="0"/>
      <w:divBdr>
        <w:top w:val="none" w:sz="0" w:space="0" w:color="auto"/>
        <w:left w:val="none" w:sz="0" w:space="0" w:color="auto"/>
        <w:bottom w:val="none" w:sz="0" w:space="0" w:color="auto"/>
        <w:right w:val="none" w:sz="0" w:space="0" w:color="auto"/>
      </w:divBdr>
    </w:div>
    <w:div w:id="1425030753">
      <w:bodyDiv w:val="1"/>
      <w:marLeft w:val="0"/>
      <w:marRight w:val="0"/>
      <w:marTop w:val="0"/>
      <w:marBottom w:val="0"/>
      <w:divBdr>
        <w:top w:val="none" w:sz="0" w:space="0" w:color="auto"/>
        <w:left w:val="none" w:sz="0" w:space="0" w:color="auto"/>
        <w:bottom w:val="none" w:sz="0" w:space="0" w:color="auto"/>
        <w:right w:val="none" w:sz="0" w:space="0" w:color="auto"/>
      </w:divBdr>
    </w:div>
    <w:div w:id="1431193804">
      <w:bodyDiv w:val="1"/>
      <w:marLeft w:val="0"/>
      <w:marRight w:val="0"/>
      <w:marTop w:val="0"/>
      <w:marBottom w:val="0"/>
      <w:divBdr>
        <w:top w:val="none" w:sz="0" w:space="0" w:color="auto"/>
        <w:left w:val="none" w:sz="0" w:space="0" w:color="auto"/>
        <w:bottom w:val="none" w:sz="0" w:space="0" w:color="auto"/>
        <w:right w:val="none" w:sz="0" w:space="0" w:color="auto"/>
      </w:divBdr>
    </w:div>
    <w:div w:id="1440183122">
      <w:bodyDiv w:val="1"/>
      <w:marLeft w:val="0"/>
      <w:marRight w:val="0"/>
      <w:marTop w:val="0"/>
      <w:marBottom w:val="0"/>
      <w:divBdr>
        <w:top w:val="none" w:sz="0" w:space="0" w:color="auto"/>
        <w:left w:val="none" w:sz="0" w:space="0" w:color="auto"/>
        <w:bottom w:val="none" w:sz="0" w:space="0" w:color="auto"/>
        <w:right w:val="none" w:sz="0" w:space="0" w:color="auto"/>
      </w:divBdr>
      <w:divsChild>
        <w:div w:id="322052744">
          <w:marLeft w:val="360"/>
          <w:marRight w:val="0"/>
          <w:marTop w:val="200"/>
          <w:marBottom w:val="0"/>
          <w:divBdr>
            <w:top w:val="none" w:sz="0" w:space="0" w:color="auto"/>
            <w:left w:val="none" w:sz="0" w:space="0" w:color="auto"/>
            <w:bottom w:val="none" w:sz="0" w:space="0" w:color="auto"/>
            <w:right w:val="none" w:sz="0" w:space="0" w:color="auto"/>
          </w:divBdr>
        </w:div>
        <w:div w:id="846335549">
          <w:marLeft w:val="360"/>
          <w:marRight w:val="0"/>
          <w:marTop w:val="200"/>
          <w:marBottom w:val="0"/>
          <w:divBdr>
            <w:top w:val="none" w:sz="0" w:space="0" w:color="auto"/>
            <w:left w:val="none" w:sz="0" w:space="0" w:color="auto"/>
            <w:bottom w:val="none" w:sz="0" w:space="0" w:color="auto"/>
            <w:right w:val="none" w:sz="0" w:space="0" w:color="auto"/>
          </w:divBdr>
        </w:div>
        <w:div w:id="1066534041">
          <w:marLeft w:val="360"/>
          <w:marRight w:val="0"/>
          <w:marTop w:val="200"/>
          <w:marBottom w:val="0"/>
          <w:divBdr>
            <w:top w:val="none" w:sz="0" w:space="0" w:color="auto"/>
            <w:left w:val="none" w:sz="0" w:space="0" w:color="auto"/>
            <w:bottom w:val="none" w:sz="0" w:space="0" w:color="auto"/>
            <w:right w:val="none" w:sz="0" w:space="0" w:color="auto"/>
          </w:divBdr>
        </w:div>
        <w:div w:id="1945532735">
          <w:marLeft w:val="360"/>
          <w:marRight w:val="0"/>
          <w:marTop w:val="200"/>
          <w:marBottom w:val="0"/>
          <w:divBdr>
            <w:top w:val="none" w:sz="0" w:space="0" w:color="auto"/>
            <w:left w:val="none" w:sz="0" w:space="0" w:color="auto"/>
            <w:bottom w:val="none" w:sz="0" w:space="0" w:color="auto"/>
            <w:right w:val="none" w:sz="0" w:space="0" w:color="auto"/>
          </w:divBdr>
        </w:div>
        <w:div w:id="2079788315">
          <w:marLeft w:val="360"/>
          <w:marRight w:val="0"/>
          <w:marTop w:val="200"/>
          <w:marBottom w:val="0"/>
          <w:divBdr>
            <w:top w:val="none" w:sz="0" w:space="0" w:color="auto"/>
            <w:left w:val="none" w:sz="0" w:space="0" w:color="auto"/>
            <w:bottom w:val="none" w:sz="0" w:space="0" w:color="auto"/>
            <w:right w:val="none" w:sz="0" w:space="0" w:color="auto"/>
          </w:divBdr>
        </w:div>
      </w:divsChild>
    </w:div>
    <w:div w:id="1549761715">
      <w:bodyDiv w:val="1"/>
      <w:marLeft w:val="0"/>
      <w:marRight w:val="0"/>
      <w:marTop w:val="0"/>
      <w:marBottom w:val="0"/>
      <w:divBdr>
        <w:top w:val="none" w:sz="0" w:space="0" w:color="auto"/>
        <w:left w:val="none" w:sz="0" w:space="0" w:color="auto"/>
        <w:bottom w:val="none" w:sz="0" w:space="0" w:color="auto"/>
        <w:right w:val="none" w:sz="0" w:space="0" w:color="auto"/>
      </w:divBdr>
    </w:div>
    <w:div w:id="1574852060">
      <w:bodyDiv w:val="1"/>
      <w:marLeft w:val="0"/>
      <w:marRight w:val="0"/>
      <w:marTop w:val="0"/>
      <w:marBottom w:val="0"/>
      <w:divBdr>
        <w:top w:val="none" w:sz="0" w:space="0" w:color="auto"/>
        <w:left w:val="none" w:sz="0" w:space="0" w:color="auto"/>
        <w:bottom w:val="none" w:sz="0" w:space="0" w:color="auto"/>
        <w:right w:val="none" w:sz="0" w:space="0" w:color="auto"/>
      </w:divBdr>
    </w:div>
    <w:div w:id="1655136989">
      <w:bodyDiv w:val="1"/>
      <w:marLeft w:val="0"/>
      <w:marRight w:val="0"/>
      <w:marTop w:val="0"/>
      <w:marBottom w:val="0"/>
      <w:divBdr>
        <w:top w:val="none" w:sz="0" w:space="0" w:color="auto"/>
        <w:left w:val="none" w:sz="0" w:space="0" w:color="auto"/>
        <w:bottom w:val="none" w:sz="0" w:space="0" w:color="auto"/>
        <w:right w:val="none" w:sz="0" w:space="0" w:color="auto"/>
      </w:divBdr>
    </w:div>
    <w:div w:id="1713798855">
      <w:bodyDiv w:val="1"/>
      <w:marLeft w:val="0"/>
      <w:marRight w:val="0"/>
      <w:marTop w:val="0"/>
      <w:marBottom w:val="0"/>
      <w:divBdr>
        <w:top w:val="none" w:sz="0" w:space="0" w:color="auto"/>
        <w:left w:val="none" w:sz="0" w:space="0" w:color="auto"/>
        <w:bottom w:val="none" w:sz="0" w:space="0" w:color="auto"/>
        <w:right w:val="none" w:sz="0" w:space="0" w:color="auto"/>
      </w:divBdr>
    </w:div>
    <w:div w:id="1759786044">
      <w:bodyDiv w:val="1"/>
      <w:marLeft w:val="0"/>
      <w:marRight w:val="0"/>
      <w:marTop w:val="0"/>
      <w:marBottom w:val="0"/>
      <w:divBdr>
        <w:top w:val="none" w:sz="0" w:space="0" w:color="auto"/>
        <w:left w:val="none" w:sz="0" w:space="0" w:color="auto"/>
        <w:bottom w:val="none" w:sz="0" w:space="0" w:color="auto"/>
        <w:right w:val="none" w:sz="0" w:space="0" w:color="auto"/>
      </w:divBdr>
    </w:div>
    <w:div w:id="1801192014">
      <w:bodyDiv w:val="1"/>
      <w:marLeft w:val="0"/>
      <w:marRight w:val="0"/>
      <w:marTop w:val="0"/>
      <w:marBottom w:val="0"/>
      <w:divBdr>
        <w:top w:val="none" w:sz="0" w:space="0" w:color="auto"/>
        <w:left w:val="none" w:sz="0" w:space="0" w:color="auto"/>
        <w:bottom w:val="none" w:sz="0" w:space="0" w:color="auto"/>
        <w:right w:val="none" w:sz="0" w:space="0" w:color="auto"/>
      </w:divBdr>
    </w:div>
    <w:div w:id="1802528171">
      <w:bodyDiv w:val="1"/>
      <w:marLeft w:val="0"/>
      <w:marRight w:val="0"/>
      <w:marTop w:val="0"/>
      <w:marBottom w:val="0"/>
      <w:divBdr>
        <w:top w:val="none" w:sz="0" w:space="0" w:color="auto"/>
        <w:left w:val="none" w:sz="0" w:space="0" w:color="auto"/>
        <w:bottom w:val="none" w:sz="0" w:space="0" w:color="auto"/>
        <w:right w:val="none" w:sz="0" w:space="0" w:color="auto"/>
      </w:divBdr>
    </w:div>
    <w:div w:id="1928923611">
      <w:bodyDiv w:val="1"/>
      <w:marLeft w:val="0"/>
      <w:marRight w:val="0"/>
      <w:marTop w:val="0"/>
      <w:marBottom w:val="0"/>
      <w:divBdr>
        <w:top w:val="none" w:sz="0" w:space="0" w:color="auto"/>
        <w:left w:val="none" w:sz="0" w:space="0" w:color="auto"/>
        <w:bottom w:val="none" w:sz="0" w:space="0" w:color="auto"/>
        <w:right w:val="none" w:sz="0" w:space="0" w:color="auto"/>
      </w:divBdr>
    </w:div>
    <w:div w:id="1997875792">
      <w:bodyDiv w:val="1"/>
      <w:marLeft w:val="0"/>
      <w:marRight w:val="0"/>
      <w:marTop w:val="0"/>
      <w:marBottom w:val="0"/>
      <w:divBdr>
        <w:top w:val="none" w:sz="0" w:space="0" w:color="auto"/>
        <w:left w:val="none" w:sz="0" w:space="0" w:color="auto"/>
        <w:bottom w:val="none" w:sz="0" w:space="0" w:color="auto"/>
        <w:right w:val="none" w:sz="0" w:space="0" w:color="auto"/>
      </w:divBdr>
    </w:div>
    <w:div w:id="2014262176">
      <w:bodyDiv w:val="1"/>
      <w:marLeft w:val="0"/>
      <w:marRight w:val="0"/>
      <w:marTop w:val="0"/>
      <w:marBottom w:val="0"/>
      <w:divBdr>
        <w:top w:val="none" w:sz="0" w:space="0" w:color="auto"/>
        <w:left w:val="none" w:sz="0" w:space="0" w:color="auto"/>
        <w:bottom w:val="none" w:sz="0" w:space="0" w:color="auto"/>
        <w:right w:val="none" w:sz="0" w:space="0" w:color="auto"/>
      </w:divBdr>
    </w:div>
    <w:div w:id="2065712855">
      <w:bodyDiv w:val="1"/>
      <w:marLeft w:val="0"/>
      <w:marRight w:val="0"/>
      <w:marTop w:val="0"/>
      <w:marBottom w:val="0"/>
      <w:divBdr>
        <w:top w:val="none" w:sz="0" w:space="0" w:color="auto"/>
        <w:left w:val="none" w:sz="0" w:space="0" w:color="auto"/>
        <w:bottom w:val="none" w:sz="0" w:space="0" w:color="auto"/>
        <w:right w:val="none" w:sz="0" w:space="0" w:color="auto"/>
      </w:divBdr>
      <w:divsChild>
        <w:div w:id="1845508693">
          <w:marLeft w:val="0"/>
          <w:marRight w:val="0"/>
          <w:marTop w:val="0"/>
          <w:marBottom w:val="0"/>
          <w:divBdr>
            <w:top w:val="none" w:sz="0" w:space="0" w:color="auto"/>
            <w:left w:val="none" w:sz="0" w:space="0" w:color="auto"/>
            <w:bottom w:val="none" w:sz="0" w:space="0" w:color="auto"/>
            <w:right w:val="none" w:sz="0" w:space="0" w:color="auto"/>
          </w:divBdr>
        </w:div>
        <w:div w:id="1762334721">
          <w:marLeft w:val="0"/>
          <w:marRight w:val="0"/>
          <w:marTop w:val="0"/>
          <w:marBottom w:val="0"/>
          <w:divBdr>
            <w:top w:val="none" w:sz="0" w:space="0" w:color="auto"/>
            <w:left w:val="none" w:sz="0" w:space="0" w:color="auto"/>
            <w:bottom w:val="none" w:sz="0" w:space="0" w:color="auto"/>
            <w:right w:val="none" w:sz="0" w:space="0" w:color="auto"/>
          </w:divBdr>
          <w:divsChild>
            <w:div w:id="20194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E:\&#1044;&#1080;&#1087;&#1083;&#1086;&#1084;&#1085;&#1072;&#1103;\&#1086;&#1087;&#1088;&#1086;&#10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44;&#1080;&#1087;&#1083;&#1086;&#1084;&#1085;&#1072;&#1103;\&#1086;&#1087;&#1088;&#1086;&#10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44;&#1080;&#1087;&#1083;&#1086;&#1084;&#1085;&#1072;&#1103;\&#1086;&#1087;&#1088;&#1086;&#10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44;&#1080;&#1087;&#1083;&#1086;&#1084;&#1085;&#1072;&#1103;\&#1086;&#1087;&#1088;&#1086;&#10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44;&#1080;&#1087;&#1083;&#1086;&#1084;&#1085;&#1072;&#1103;\&#1086;&#1087;&#1088;&#1086;&#10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rPr>
              <a:t>Откуда узнали об университете?</a:t>
            </a:r>
          </a:p>
        </c:rich>
      </c:tx>
      <c:layout>
        <c:manualLayout>
          <c:xMode val="edge"/>
          <c:yMode val="edge"/>
          <c:x val="0.29896135691796188"/>
          <c:y val="3.0262909022129806E-2"/>
        </c:manualLayout>
      </c:layout>
      <c:overlay val="0"/>
      <c:spPr>
        <a:noFill/>
        <a:ln>
          <a:noFill/>
        </a:ln>
        <a:effectLst/>
      </c:spPr>
    </c:title>
    <c:autoTitleDeleted val="0"/>
    <c:plotArea>
      <c:layout/>
      <c:barChart>
        <c:barDir val="bar"/>
        <c:grouping val="stacked"/>
        <c:varyColors val="0"/>
        <c:ser>
          <c:idx val="0"/>
          <c:order val="0"/>
          <c:spPr>
            <a:solidFill>
              <a:schemeClr val="accent1">
                <a:lumMod val="75000"/>
              </a:schemeClr>
            </a:solidFill>
            <a:ln>
              <a:noFill/>
            </a:ln>
            <a:effectLst/>
          </c:spPr>
          <c:invertIfNegative val="0"/>
          <c:cat>
            <c:strRef>
              <c:f>'гип 1'!$C$16:$C$23</c:f>
              <c:strCache>
                <c:ptCount val="8"/>
                <c:pt idx="0">
                  <c:v>От родственников, знакомых</c:v>
                </c:pt>
                <c:pt idx="1">
                  <c:v>От студентов, выпускников ГУД</c:v>
                </c:pt>
                <c:pt idx="2">
                  <c:v>В школе</c:v>
                </c:pt>
                <c:pt idx="3">
                  <c:v>Из социальных сетей</c:v>
                </c:pt>
                <c:pt idx="4">
                  <c:v>Из интернета</c:v>
                </c:pt>
                <c:pt idx="5">
                  <c:v> На выставке с участием высших учебных заведений</c:v>
                </c:pt>
                <c:pt idx="6">
                  <c:v>С официального сайта ГУД</c:v>
                </c:pt>
                <c:pt idx="7">
                  <c:v>Из газет, радио, телевидения</c:v>
                </c:pt>
              </c:strCache>
            </c:strRef>
          </c:cat>
          <c:val>
            <c:numRef>
              <c:f>'гип 1'!$E$16:$E$23</c:f>
              <c:numCache>
                <c:formatCode>0%</c:formatCode>
                <c:ptCount val="8"/>
                <c:pt idx="0">
                  <c:v>0.8</c:v>
                </c:pt>
                <c:pt idx="1">
                  <c:v>0.266666666666667</c:v>
                </c:pt>
                <c:pt idx="2">
                  <c:v>0.2333333333333335</c:v>
                </c:pt>
                <c:pt idx="3">
                  <c:v>0.16666666666666669</c:v>
                </c:pt>
                <c:pt idx="4">
                  <c:v>0.1</c:v>
                </c:pt>
                <c:pt idx="5">
                  <c:v>0.1</c:v>
                </c:pt>
                <c:pt idx="6">
                  <c:v>3.3333333333333354E-2</c:v>
                </c:pt>
                <c:pt idx="7">
                  <c:v>0</c:v>
                </c:pt>
              </c:numCache>
            </c:numRef>
          </c:val>
          <c:extLst>
            <c:ext xmlns:c16="http://schemas.microsoft.com/office/drawing/2014/chart" uri="{C3380CC4-5D6E-409C-BE32-E72D297353CC}">
              <c16:uniqueId val="{00000000-51C5-4048-9B14-D62F4184D137}"/>
            </c:ext>
          </c:extLst>
        </c:ser>
        <c:dLbls>
          <c:showLegendKey val="0"/>
          <c:showVal val="0"/>
          <c:showCatName val="0"/>
          <c:showSerName val="0"/>
          <c:showPercent val="0"/>
          <c:showBubbleSize val="0"/>
        </c:dLbls>
        <c:gapWidth val="150"/>
        <c:overlap val="100"/>
        <c:axId val="76220288"/>
        <c:axId val="76221824"/>
      </c:barChart>
      <c:catAx>
        <c:axId val="76220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6221824"/>
        <c:crosses val="autoZero"/>
        <c:auto val="1"/>
        <c:lblAlgn val="ctr"/>
        <c:lblOffset val="100"/>
        <c:noMultiLvlLbl val="0"/>
      </c:catAx>
      <c:valAx>
        <c:axId val="762218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6220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Кто помогает определиться с выбором вуза?</a:t>
            </a:r>
          </a:p>
        </c:rich>
      </c:tx>
      <c:overlay val="0"/>
      <c:spPr>
        <a:noFill/>
        <a:ln>
          <a:noFill/>
        </a:ln>
        <a:effectLst/>
      </c:spPr>
    </c:title>
    <c:autoTitleDeleted val="0"/>
    <c:plotArea>
      <c:layout/>
      <c:barChart>
        <c:barDir val="bar"/>
        <c:grouping val="clustered"/>
        <c:varyColors val="0"/>
        <c:ser>
          <c:idx val="0"/>
          <c:order val="0"/>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гип2!$C$12:$C$15</c:f>
              <c:strCache>
                <c:ptCount val="4"/>
                <c:pt idx="0">
                  <c:v>Родители и родственники</c:v>
                </c:pt>
                <c:pt idx="1">
                  <c:v>Выбираю самостоятельно</c:v>
                </c:pt>
                <c:pt idx="2">
                  <c:v> Друзья и знакомые</c:v>
                </c:pt>
                <c:pt idx="3">
                  <c:v>Авторитетные личности</c:v>
                </c:pt>
              </c:strCache>
            </c:strRef>
          </c:cat>
          <c:val>
            <c:numRef>
              <c:f>гип2!$E$12:$E$15</c:f>
              <c:numCache>
                <c:formatCode>0%</c:formatCode>
                <c:ptCount val="4"/>
                <c:pt idx="0">
                  <c:v>0.56666666666666654</c:v>
                </c:pt>
                <c:pt idx="1">
                  <c:v>0.56666666666666654</c:v>
                </c:pt>
                <c:pt idx="2">
                  <c:v>0.2333333333333335</c:v>
                </c:pt>
                <c:pt idx="3">
                  <c:v>0.2</c:v>
                </c:pt>
              </c:numCache>
            </c:numRef>
          </c:val>
          <c:extLst>
            <c:ext xmlns:c16="http://schemas.microsoft.com/office/drawing/2014/chart" uri="{C3380CC4-5D6E-409C-BE32-E72D297353CC}">
              <c16:uniqueId val="{00000000-7EE6-49FB-B768-9ADD8CE4D6C2}"/>
            </c:ext>
          </c:extLst>
        </c:ser>
        <c:dLbls>
          <c:showLegendKey val="0"/>
          <c:showVal val="0"/>
          <c:showCatName val="0"/>
          <c:showSerName val="0"/>
          <c:showPercent val="0"/>
          <c:showBubbleSize val="0"/>
        </c:dLbls>
        <c:gapWidth val="182"/>
        <c:axId val="83238912"/>
        <c:axId val="83240448"/>
      </c:barChart>
      <c:catAx>
        <c:axId val="83238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3240448"/>
        <c:crosses val="autoZero"/>
        <c:auto val="1"/>
        <c:lblAlgn val="ctr"/>
        <c:lblOffset val="100"/>
        <c:noMultiLvlLbl val="0"/>
      </c:catAx>
      <c:valAx>
        <c:axId val="832404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3238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Изменилось ли отношение к вузу после Дня открытых дверей? </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975-44B7-8AA6-3A176C019A7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975-44B7-8AA6-3A176C019A70}"/>
              </c:ext>
            </c:extLst>
          </c:dPt>
          <c:dLbls>
            <c:dLbl>
              <c:idx val="1"/>
              <c:layout>
                <c:manualLayout>
                  <c:x val="0.11981261356753482"/>
                  <c:y val="4.36568095654708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75-44B7-8AA6-3A176C019A70}"/>
                </c:ext>
              </c:extLst>
            </c:dLbl>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гип3!$C$4:$C$5</c:f>
              <c:strCache>
                <c:ptCount val="2"/>
                <c:pt idx="0">
                  <c:v>Да, в лучшую</c:v>
                </c:pt>
                <c:pt idx="1">
                  <c:v>Не изменилось, хорошее</c:v>
                </c:pt>
              </c:strCache>
            </c:strRef>
          </c:cat>
          <c:val>
            <c:numRef>
              <c:f>гип3!$E$4:$E$5</c:f>
              <c:numCache>
                <c:formatCode>0%</c:formatCode>
                <c:ptCount val="2"/>
                <c:pt idx="0">
                  <c:v>0.60000000000000064</c:v>
                </c:pt>
                <c:pt idx="1">
                  <c:v>0.4</c:v>
                </c:pt>
              </c:numCache>
            </c:numRef>
          </c:val>
          <c:extLst>
            <c:ext xmlns:c16="http://schemas.microsoft.com/office/drawing/2014/chart" uri="{C3380CC4-5D6E-409C-BE32-E72D297353CC}">
              <c16:uniqueId val="{00000004-A975-44B7-8AA6-3A176C019A7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Чем руководствуетесь при выборе вуза?</a:t>
            </a:r>
          </a:p>
        </c:rich>
      </c:tx>
      <c:overlay val="0"/>
      <c:spPr>
        <a:noFill/>
        <a:ln>
          <a:noFill/>
        </a:ln>
        <a:effectLst/>
      </c:spPr>
    </c:title>
    <c:autoTitleDeleted val="0"/>
    <c:plotArea>
      <c:layout/>
      <c:barChart>
        <c:barDir val="bar"/>
        <c:grouping val="clustered"/>
        <c:varyColors val="0"/>
        <c:ser>
          <c:idx val="0"/>
          <c:order val="0"/>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гип4!$C$16:$C$25</c:f>
              <c:strCache>
                <c:ptCount val="10"/>
                <c:pt idx="0">
                  <c:v>Наличие бюджетных мест по нужному направлению обучения</c:v>
                </c:pt>
                <c:pt idx="1">
                  <c:v>Высокое качество образования</c:v>
                </c:pt>
                <c:pt idx="2">
                  <c:v>Расположение вуза рядом с местом жительства</c:v>
                </c:pt>
                <c:pt idx="3">
                  <c:v>Возможность научной деятельности</c:v>
                </c:pt>
                <c:pt idx="4">
                  <c:v>Яркая студенческая жизнь</c:v>
                </c:pt>
                <c:pt idx="5">
                  <c:v>Профессорско-преподавательский состав</c:v>
                </c:pt>
                <c:pt idx="6">
                  <c:v>Место вуза в рейтинге</c:v>
                </c:pt>
                <c:pt idx="7">
                  <c:v>Стоимость обучения</c:v>
                </c:pt>
                <c:pt idx="8">
                  <c:v>Престижность вуза</c:v>
                </c:pt>
                <c:pt idx="9">
                  <c:v>Наличие интересных предметов</c:v>
                </c:pt>
              </c:strCache>
            </c:strRef>
          </c:cat>
          <c:val>
            <c:numRef>
              <c:f>гип4!$E$16:$E$25</c:f>
              <c:numCache>
                <c:formatCode>0%</c:formatCode>
                <c:ptCount val="10"/>
                <c:pt idx="0">
                  <c:v>0.60000000000000064</c:v>
                </c:pt>
                <c:pt idx="1">
                  <c:v>0.56666666666666654</c:v>
                </c:pt>
                <c:pt idx="2">
                  <c:v>0.4</c:v>
                </c:pt>
                <c:pt idx="3">
                  <c:v>0.33333333333333331</c:v>
                </c:pt>
                <c:pt idx="4">
                  <c:v>0.33333333333333331</c:v>
                </c:pt>
                <c:pt idx="5">
                  <c:v>0.33333333333333331</c:v>
                </c:pt>
                <c:pt idx="6">
                  <c:v>0.30000000000000032</c:v>
                </c:pt>
                <c:pt idx="7">
                  <c:v>0.30000000000000032</c:v>
                </c:pt>
                <c:pt idx="8">
                  <c:v>0.266666666666667</c:v>
                </c:pt>
                <c:pt idx="9">
                  <c:v>0.2333333333333335</c:v>
                </c:pt>
              </c:numCache>
            </c:numRef>
          </c:val>
          <c:extLst>
            <c:ext xmlns:c16="http://schemas.microsoft.com/office/drawing/2014/chart" uri="{C3380CC4-5D6E-409C-BE32-E72D297353CC}">
              <c16:uniqueId val="{00000000-C87B-4EEE-8A6B-78E89FB3016B}"/>
            </c:ext>
          </c:extLst>
        </c:ser>
        <c:dLbls>
          <c:showLegendKey val="0"/>
          <c:showVal val="0"/>
          <c:showCatName val="0"/>
          <c:showSerName val="0"/>
          <c:showPercent val="0"/>
          <c:showBubbleSize val="0"/>
        </c:dLbls>
        <c:gapWidth val="182"/>
        <c:axId val="103779328"/>
        <c:axId val="103785216"/>
      </c:barChart>
      <c:catAx>
        <c:axId val="103779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3785216"/>
        <c:crosses val="autoZero"/>
        <c:auto val="1"/>
        <c:lblAlgn val="ctr"/>
        <c:lblOffset val="100"/>
        <c:noMultiLvlLbl val="0"/>
      </c:catAx>
      <c:valAx>
        <c:axId val="1037852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3779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Нравится ли вам логотип университета?</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D33-4362-A204-BE3F1E12AEB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D33-4362-A204-BE3F1E12AEB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D33-4362-A204-BE3F1E12AEB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D33-4362-A204-BE3F1E12AEBC}"/>
              </c:ext>
            </c:extLst>
          </c:dPt>
          <c:dLbls>
            <c:dLbl>
              <c:idx val="3"/>
              <c:layout>
                <c:manualLayout>
                  <c:x val="5.4210629921259933E-2"/>
                  <c:y val="0.1010549722951297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D33-4362-A204-BE3F1E12AEBC}"/>
                </c:ext>
              </c:extLst>
            </c:dLbl>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гип5!$D$6:$D$9</c:f>
              <c:strCache>
                <c:ptCount val="4"/>
                <c:pt idx="0">
                  <c:v>Да, нравится</c:v>
                </c:pt>
                <c:pt idx="1">
                  <c:v>Скорее нравится</c:v>
                </c:pt>
                <c:pt idx="2">
                  <c:v>Нет, не нравится</c:v>
                </c:pt>
                <c:pt idx="3">
                  <c:v>Затрудняюсь</c:v>
                </c:pt>
              </c:strCache>
            </c:strRef>
          </c:cat>
          <c:val>
            <c:numRef>
              <c:f>гип5!$F$6:$F$9</c:f>
              <c:numCache>
                <c:formatCode>0%</c:formatCode>
                <c:ptCount val="4"/>
                <c:pt idx="0">
                  <c:v>0.5</c:v>
                </c:pt>
                <c:pt idx="1">
                  <c:v>0.33000000000000046</c:v>
                </c:pt>
                <c:pt idx="2">
                  <c:v>4.0000000000000022E-2</c:v>
                </c:pt>
                <c:pt idx="3">
                  <c:v>0.13</c:v>
                </c:pt>
              </c:numCache>
            </c:numRef>
          </c:val>
          <c:extLst>
            <c:ext xmlns:c16="http://schemas.microsoft.com/office/drawing/2014/chart" uri="{C3380CC4-5D6E-409C-BE32-E72D297353CC}">
              <c16:uniqueId val="{00000008-FD33-4362-A204-BE3F1E12AEB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E9251-ADAB-4F5E-B37C-B4F96112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8637</TotalTime>
  <Pages>68</Pages>
  <Words>18010</Words>
  <Characters>102660</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Мария Копылова</cp:lastModifiedBy>
  <cp:revision>339</cp:revision>
  <cp:lastPrinted>2024-06-10T21:56:00Z</cp:lastPrinted>
  <dcterms:created xsi:type="dcterms:W3CDTF">2023-10-23T13:40:00Z</dcterms:created>
  <dcterms:modified xsi:type="dcterms:W3CDTF">2024-06-19T17:03:00Z</dcterms:modified>
</cp:coreProperties>
</file>