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605E53" w14:textId="74E29C91" w:rsidR="004537A8" w:rsidRPr="004537A8" w:rsidRDefault="004537A8" w:rsidP="00CF40C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firstLine="709"/>
        <w:rPr>
          <w:rFonts w:ascii="Times New Roman" w:eastAsia="Arial Unicode MS" w:hAnsi="Times New Roman" w:cs="Times New Roman"/>
          <w:bCs/>
          <w:kern w:val="0"/>
          <w:bdr w:val="nil"/>
          <w14:ligatures w14:val="none"/>
        </w:rPr>
      </w:pPr>
      <w:r w:rsidRPr="004537A8">
        <w:rPr>
          <w:rFonts w:ascii="Times New Roman" w:eastAsia="Arial Unicode MS" w:hAnsi="Times New Roman" w:cs="Times New Roman"/>
          <w:bCs/>
          <w:kern w:val="0"/>
          <w:bdr w:val="nil"/>
          <w14:ligatures w14:val="none"/>
        </w:rPr>
        <w:t>УДК 796.325</w:t>
      </w:r>
    </w:p>
    <w:p w14:paraId="7E31F131" w14:textId="77777777" w:rsidR="00E53FD1" w:rsidRDefault="00BD0F7C" w:rsidP="00CF40C1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kern w:val="0"/>
          <w14:ligatures w14:val="none"/>
        </w:rPr>
      </w:pPr>
      <w:r w:rsidRPr="00BD0F7C">
        <w:rPr>
          <w:rFonts w:ascii="Times New Roman" w:eastAsia="Calibri" w:hAnsi="Times New Roman" w:cs="Times New Roman"/>
          <w:b/>
          <w:kern w:val="0"/>
          <w14:ligatures w14:val="none"/>
        </w:rPr>
        <w:t xml:space="preserve">СОВЕРШЕНСТВОВАНИЕ НАПАДАЮЩЕГО УДАРА </w:t>
      </w:r>
    </w:p>
    <w:p w14:paraId="53E7A9EA" w14:textId="5CFEF376" w:rsidR="00AD3FAD" w:rsidRDefault="00BD0F7C" w:rsidP="00CF40C1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kern w:val="0"/>
          <w14:ligatures w14:val="none"/>
        </w:rPr>
      </w:pPr>
      <w:r w:rsidRPr="00BD0F7C">
        <w:rPr>
          <w:rFonts w:ascii="Times New Roman" w:eastAsia="Calibri" w:hAnsi="Times New Roman" w:cs="Times New Roman"/>
          <w:b/>
          <w:kern w:val="0"/>
          <w14:ligatures w14:val="none"/>
        </w:rPr>
        <w:t>У ВОЛЕЙБОЛИСТОК 15-16 ЛЕТ НА ОСНОВЕ ПРИМЕНЕНИЯ СТРУКТУРНО-ЛОГИЧЕСКИХ БЛОК-СХЕМ</w:t>
      </w:r>
    </w:p>
    <w:p w14:paraId="64E2C731" w14:textId="77777777" w:rsidR="00BD0F7C" w:rsidRPr="00CF40C1" w:rsidRDefault="00BD0F7C" w:rsidP="00CF40C1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Cs/>
          <w:kern w:val="0"/>
          <w14:ligatures w14:val="none"/>
        </w:rPr>
      </w:pPr>
    </w:p>
    <w:p w14:paraId="796E6114" w14:textId="542120E1" w:rsidR="00AD3FAD" w:rsidRPr="00CF40C1" w:rsidRDefault="00BD0F7C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14:ligatures w14:val="none"/>
        </w:rPr>
        <w:t>Аргунова А</w:t>
      </w:r>
      <w:r w:rsidR="00AD3FAD" w:rsidRPr="00CF40C1">
        <w:rPr>
          <w:rFonts w:ascii="Times New Roman" w:eastAsia="Calibri" w:hAnsi="Times New Roman" w:cs="Times New Roman"/>
          <w:bCs/>
          <w:kern w:val="0"/>
          <w14:ligatures w14:val="none"/>
        </w:rPr>
        <w:t>.А., студентка бакалавриата, Национальный государственный Университет физической культуры спорта и здоровья имени П.Ф. Лесгафта, Санкт-Петербург</w:t>
      </w:r>
    </w:p>
    <w:p w14:paraId="79797AB0" w14:textId="77777777" w:rsidR="003344DC" w:rsidRPr="003344DC" w:rsidRDefault="003344DC" w:rsidP="003344DC">
      <w:pPr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3344DC">
        <w:rPr>
          <w:rFonts w:ascii="Times New Roman" w:eastAsia="Calibri" w:hAnsi="Times New Roman" w:cs="Times New Roman"/>
          <w:kern w:val="0"/>
          <w14:ligatures w14:val="none"/>
        </w:rPr>
        <w:t>Луткова Н.В., доктор педагогических наук, доцент, Национальный государственный Университет физической культуры спорта и здоровья имени П.Ф. Лесгафта, Санкт-Петербург</w:t>
      </w:r>
    </w:p>
    <w:p w14:paraId="018E961C" w14:textId="77777777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</w:pPr>
    </w:p>
    <w:p w14:paraId="664237BB" w14:textId="64DB92BC" w:rsidR="00F06FC5" w:rsidRPr="00B80EC9" w:rsidRDefault="00AD3FAD" w:rsidP="00B80EC9">
      <w:pPr>
        <w:spacing w:after="0" w:line="360" w:lineRule="auto"/>
        <w:ind w:firstLine="709"/>
        <w:jc w:val="both"/>
        <w:rPr>
          <w:rFonts w:ascii="Times New Roman" w:hAnsi="Times New Roman" w:cs="Times New Roman"/>
        </w:rPr>
      </w:pPr>
      <w:r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>Аннотация.</w:t>
      </w:r>
      <w:r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E53FD1">
        <w:rPr>
          <w:rFonts w:ascii="Times New Roman" w:eastAsia="Calibri" w:hAnsi="Times New Roman" w:cs="Times New Roman"/>
          <w:bCs/>
          <w:kern w:val="0"/>
          <w14:ligatures w14:val="none"/>
        </w:rPr>
        <w:t>Н</w:t>
      </w:r>
      <w:r w:rsidR="0086298F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ападающ</w:t>
      </w:r>
      <w:r w:rsidR="00E53FD1">
        <w:rPr>
          <w:rFonts w:ascii="Times New Roman" w:eastAsia="Calibri" w:hAnsi="Times New Roman" w:cs="Times New Roman"/>
          <w:bCs/>
          <w:kern w:val="0"/>
          <w14:ligatures w14:val="none"/>
        </w:rPr>
        <w:t>ий удар</w:t>
      </w:r>
      <w:r w:rsidR="0086298F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E53FD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в </w:t>
      </w:r>
      <w:r w:rsidR="00F06FC5">
        <w:rPr>
          <w:rFonts w:ascii="Times New Roman" w:eastAsia="Calibri" w:hAnsi="Times New Roman" w:cs="Times New Roman"/>
          <w:bCs/>
          <w:kern w:val="0"/>
          <w14:ligatures w14:val="none"/>
        </w:rPr>
        <w:t>волейб</w:t>
      </w:r>
      <w:r w:rsidR="00732EC2">
        <w:rPr>
          <w:rFonts w:ascii="Times New Roman" w:eastAsia="Calibri" w:hAnsi="Times New Roman" w:cs="Times New Roman"/>
          <w:bCs/>
          <w:kern w:val="0"/>
          <w14:ligatures w14:val="none"/>
        </w:rPr>
        <w:t>ол</w:t>
      </w:r>
      <w:r w:rsidR="00E53FD1">
        <w:rPr>
          <w:rFonts w:ascii="Times New Roman" w:eastAsia="Calibri" w:hAnsi="Times New Roman" w:cs="Times New Roman"/>
          <w:bCs/>
          <w:kern w:val="0"/>
          <w14:ligatures w14:val="none"/>
        </w:rPr>
        <w:t>е</w:t>
      </w:r>
      <w:r w:rsidR="00732EC2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выполняется в быстро</w:t>
      </w:r>
      <w:r w:rsidR="008F2232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изменяющихся игровых ситуациях. </w:t>
      </w:r>
      <w:r w:rsidR="00732EC2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Формирование умений выполнять </w:t>
      </w:r>
      <w:r w:rsidR="00834178">
        <w:rPr>
          <w:rFonts w:ascii="Times New Roman" w:eastAsia="Calibri" w:hAnsi="Times New Roman" w:cs="Times New Roman"/>
          <w:bCs/>
          <w:kern w:val="0"/>
          <w14:ligatures w14:val="none"/>
        </w:rPr>
        <w:t>нападающий удар</w:t>
      </w:r>
      <w:r w:rsidR="008F2232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 условиях</w:t>
      </w:r>
      <w:r w:rsidR="00AB09A9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8F2232">
        <w:rPr>
          <w:rFonts w:ascii="Times New Roman" w:eastAsia="Calibri" w:hAnsi="Times New Roman" w:cs="Times New Roman"/>
          <w:bCs/>
          <w:kern w:val="0"/>
          <w14:ligatures w14:val="none"/>
        </w:rPr>
        <w:t>освоения цепочки игровых действий</w:t>
      </w:r>
      <w:r w:rsidR="004A30B0">
        <w:rPr>
          <w:rFonts w:ascii="Times New Roman" w:eastAsia="Calibri" w:hAnsi="Times New Roman" w:cs="Times New Roman"/>
          <w:bCs/>
          <w:kern w:val="0"/>
          <w14:ligatures w14:val="none"/>
        </w:rPr>
        <w:t xml:space="preserve">, которые </w:t>
      </w:r>
      <w:r w:rsidR="00EE2E55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можно представить </w:t>
      </w:r>
      <w:r w:rsidR="00EE2E55" w:rsidRPr="00EE2E55">
        <w:rPr>
          <w:rFonts w:ascii="Times New Roman" w:eastAsia="Calibri" w:hAnsi="Times New Roman" w:cs="Times New Roman"/>
          <w:bCs/>
          <w:kern w:val="0"/>
          <w14:ligatures w14:val="none"/>
        </w:rPr>
        <w:t>схем</w:t>
      </w:r>
      <w:r w:rsidR="00BB5935">
        <w:rPr>
          <w:rFonts w:ascii="Times New Roman" w:eastAsia="Calibri" w:hAnsi="Times New Roman" w:cs="Times New Roman"/>
          <w:bCs/>
          <w:kern w:val="0"/>
          <w14:ligatures w14:val="none"/>
        </w:rPr>
        <w:t>атично как последовательность действий</w:t>
      </w:r>
      <w:r w:rsidR="004B5CFE">
        <w:rPr>
          <w:rFonts w:ascii="Times New Roman" w:eastAsia="Calibri" w:hAnsi="Times New Roman" w:cs="Times New Roman"/>
          <w:bCs/>
          <w:kern w:val="0"/>
          <w14:ligatures w14:val="none"/>
        </w:rPr>
        <w:t>. Усвоенный алгоритм</w:t>
      </w:r>
      <w:r w:rsidR="00EE2E55" w:rsidRPr="00EE2E55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4B5CFE">
        <w:rPr>
          <w:rFonts w:ascii="Times New Roman" w:eastAsia="Calibri" w:hAnsi="Times New Roman" w:cs="Times New Roman"/>
          <w:bCs/>
          <w:kern w:val="0"/>
          <w14:ligatures w14:val="none"/>
        </w:rPr>
        <w:t>действий способствует росту</w:t>
      </w:r>
      <w:r w:rsidR="00F41C6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834178">
        <w:rPr>
          <w:rFonts w:ascii="Times New Roman" w:eastAsia="Calibri" w:hAnsi="Times New Roman" w:cs="Times New Roman"/>
          <w:bCs/>
          <w:kern w:val="0"/>
          <w14:ligatures w14:val="none"/>
        </w:rPr>
        <w:t>эффективность</w:t>
      </w:r>
      <w:r w:rsidR="00F41C6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205367">
        <w:rPr>
          <w:rFonts w:ascii="Times New Roman" w:eastAsia="Calibri" w:hAnsi="Times New Roman" w:cs="Times New Roman"/>
          <w:bCs/>
          <w:kern w:val="0"/>
          <w14:ligatures w14:val="none"/>
        </w:rPr>
        <w:t>у спортсменок в играх</w:t>
      </w:r>
      <w:r w:rsidR="00F41C6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. </w:t>
      </w:r>
      <w:r w:rsidR="00205367">
        <w:rPr>
          <w:rFonts w:ascii="Times New Roman" w:eastAsia="Calibri" w:hAnsi="Times New Roman" w:cs="Times New Roman"/>
          <w:bCs/>
          <w:kern w:val="0"/>
          <w14:ligatures w14:val="none"/>
        </w:rPr>
        <w:t>Изменения</w:t>
      </w:r>
      <w:r w:rsidR="0064342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205367">
        <w:rPr>
          <w:rFonts w:ascii="Times New Roman" w:eastAsia="Calibri" w:hAnsi="Times New Roman" w:cs="Times New Roman"/>
          <w:bCs/>
          <w:kern w:val="0"/>
          <w14:ligatures w14:val="none"/>
        </w:rPr>
        <w:t>результативности</w:t>
      </w:r>
      <w:r w:rsidR="0064342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205367">
        <w:rPr>
          <w:rFonts w:ascii="Times New Roman" w:eastAsia="Calibri" w:hAnsi="Times New Roman" w:cs="Times New Roman"/>
          <w:bCs/>
          <w:kern w:val="0"/>
          <w14:ligatures w14:val="none"/>
        </w:rPr>
        <w:t>действий при</w:t>
      </w:r>
      <w:r w:rsidR="0064342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нападающе</w:t>
      </w:r>
      <w:r w:rsidR="00205367">
        <w:rPr>
          <w:rFonts w:ascii="Times New Roman" w:eastAsia="Calibri" w:hAnsi="Times New Roman" w:cs="Times New Roman"/>
          <w:bCs/>
          <w:kern w:val="0"/>
          <w14:ligatures w14:val="none"/>
        </w:rPr>
        <w:t>м ударе</w:t>
      </w:r>
      <w:r w:rsidR="0064342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F1174E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у </w:t>
      </w:r>
      <w:r w:rsidR="00205367">
        <w:rPr>
          <w:rFonts w:ascii="Times New Roman" w:eastAsia="Calibri" w:hAnsi="Times New Roman" w:cs="Times New Roman"/>
          <w:bCs/>
          <w:kern w:val="0"/>
          <w14:ligatures w14:val="none"/>
        </w:rPr>
        <w:t>спортсмен</w:t>
      </w:r>
      <w:r w:rsidR="00F1174E">
        <w:rPr>
          <w:rFonts w:ascii="Times New Roman" w:eastAsia="Calibri" w:hAnsi="Times New Roman" w:cs="Times New Roman"/>
          <w:bCs/>
          <w:kern w:val="0"/>
          <w14:ligatures w14:val="none"/>
        </w:rPr>
        <w:t>ок</w:t>
      </w:r>
      <w:r w:rsidR="008A5FEE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F1174E">
        <w:rPr>
          <w:rFonts w:ascii="Times New Roman" w:eastAsia="Calibri" w:hAnsi="Times New Roman" w:cs="Times New Roman"/>
          <w:bCs/>
          <w:kern w:val="0"/>
          <w14:ligatures w14:val="none"/>
        </w:rPr>
        <w:t>позволяют</w:t>
      </w:r>
      <w:r w:rsidR="0064342F" w:rsidRPr="004948D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F1174E">
        <w:rPr>
          <w:rFonts w:ascii="Times New Roman" w:eastAsia="Calibri" w:hAnsi="Times New Roman" w:cs="Times New Roman"/>
          <w:bCs/>
          <w:kern w:val="0"/>
          <w14:ligatures w14:val="none"/>
        </w:rPr>
        <w:t>рекомендовать</w:t>
      </w:r>
      <w:r w:rsidR="0064342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F1174E">
        <w:rPr>
          <w:rFonts w:ascii="Times New Roman" w:eastAsia="Calibri" w:hAnsi="Times New Roman" w:cs="Times New Roman"/>
          <w:bCs/>
          <w:kern w:val="0"/>
          <w14:ligatures w14:val="none"/>
        </w:rPr>
        <w:t>применение</w:t>
      </w:r>
      <w:r w:rsidR="00392AC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6D376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в </w:t>
      </w:r>
      <w:r w:rsidR="00392AC8">
        <w:rPr>
          <w:rFonts w:ascii="Times New Roman" w:eastAsia="Calibri" w:hAnsi="Times New Roman" w:cs="Times New Roman"/>
          <w:bCs/>
          <w:kern w:val="0"/>
          <w14:ligatures w14:val="none"/>
        </w:rPr>
        <w:t>процесс</w:t>
      </w:r>
      <w:r w:rsidR="006D3767">
        <w:rPr>
          <w:rFonts w:ascii="Times New Roman" w:eastAsia="Calibri" w:hAnsi="Times New Roman" w:cs="Times New Roman"/>
          <w:bCs/>
          <w:kern w:val="0"/>
          <w14:ligatures w14:val="none"/>
        </w:rPr>
        <w:t>е</w:t>
      </w:r>
      <w:r w:rsidR="00392AC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392AC8" w:rsidRPr="006D3767">
        <w:rPr>
          <w:rFonts w:ascii="Times New Roman" w:eastAsia="Calibri" w:hAnsi="Times New Roman" w:cs="Times New Roman"/>
          <w:bCs/>
          <w:kern w:val="0"/>
          <w14:ligatures w14:val="none"/>
        </w:rPr>
        <w:t>подготовки</w:t>
      </w:r>
      <w:r w:rsidR="00392AC8" w:rsidRPr="006D3767">
        <w:rPr>
          <w:rFonts w:ascii="Times New Roman" w:hAnsi="Times New Roman" w:cs="Times New Roman"/>
        </w:rPr>
        <w:t xml:space="preserve"> </w:t>
      </w:r>
      <w:r w:rsidR="006D3767" w:rsidRPr="006D3767">
        <w:rPr>
          <w:rFonts w:ascii="Times New Roman" w:hAnsi="Times New Roman" w:cs="Times New Roman"/>
        </w:rPr>
        <w:t>задания</w:t>
      </w:r>
      <w:r w:rsidR="0097684B" w:rsidRPr="0097684B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97684B" w:rsidRPr="00392AC8">
        <w:rPr>
          <w:rFonts w:ascii="Times New Roman" w:eastAsia="Calibri" w:hAnsi="Times New Roman" w:cs="Times New Roman"/>
          <w:bCs/>
          <w:kern w:val="0"/>
          <w14:ligatures w14:val="none"/>
        </w:rPr>
        <w:t>в нападении</w:t>
      </w:r>
      <w:r w:rsidR="006D3767" w:rsidRPr="006D3767">
        <w:rPr>
          <w:rFonts w:ascii="Times New Roman" w:hAnsi="Times New Roman" w:cs="Times New Roman"/>
        </w:rPr>
        <w:t>, отражающие</w:t>
      </w:r>
      <w:r w:rsidR="006D3767">
        <w:t xml:space="preserve"> </w:t>
      </w:r>
      <w:r w:rsidR="006D3767">
        <w:rPr>
          <w:rFonts w:ascii="Times New Roman" w:eastAsia="Calibri" w:hAnsi="Times New Roman" w:cs="Times New Roman"/>
          <w:bCs/>
          <w:kern w:val="0"/>
          <w14:ligatures w14:val="none"/>
        </w:rPr>
        <w:t>цепочки</w:t>
      </w:r>
      <w:r w:rsidR="00392AC8" w:rsidRPr="00392AC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игровых действий</w:t>
      </w:r>
      <w:r w:rsidR="00B80EC9">
        <w:rPr>
          <w:rFonts w:ascii="Times New Roman" w:eastAsia="Calibri" w:hAnsi="Times New Roman" w:cs="Times New Roman"/>
          <w:bCs/>
          <w:kern w:val="0"/>
          <w14:ligatures w14:val="none"/>
        </w:rPr>
        <w:t>.</w:t>
      </w:r>
      <w:r w:rsidR="004948D7" w:rsidRPr="004948D7">
        <w:t xml:space="preserve"> </w:t>
      </w:r>
      <w:r w:rsidR="00B80EC9">
        <w:rPr>
          <w:rFonts w:ascii="Times New Roman" w:hAnsi="Times New Roman" w:cs="Times New Roman"/>
        </w:rPr>
        <w:t xml:space="preserve">Педагогический эксперимент </w:t>
      </w:r>
      <w:r w:rsidR="00B80EC9" w:rsidRPr="00B80EC9">
        <w:rPr>
          <w:rFonts w:ascii="Times New Roman" w:hAnsi="Times New Roman" w:cs="Times New Roman"/>
        </w:rPr>
        <w:t xml:space="preserve">убедительно показал </w:t>
      </w:r>
      <w:r w:rsidR="00E727CB">
        <w:rPr>
          <w:rFonts w:ascii="Times New Roman" w:hAnsi="Times New Roman" w:cs="Times New Roman"/>
        </w:rPr>
        <w:t>значимость</w:t>
      </w:r>
      <w:r w:rsidR="00B80EC9" w:rsidRPr="00B80EC9">
        <w:rPr>
          <w:rFonts w:ascii="Times New Roman" w:hAnsi="Times New Roman" w:cs="Times New Roman"/>
        </w:rPr>
        <w:t xml:space="preserve"> </w:t>
      </w:r>
      <w:r w:rsidR="00B80EC9">
        <w:rPr>
          <w:rFonts w:ascii="Times New Roman" w:hAnsi="Times New Roman" w:cs="Times New Roman"/>
        </w:rPr>
        <w:t>п</w:t>
      </w:r>
      <w:r w:rsidR="00E727CB">
        <w:rPr>
          <w:rFonts w:ascii="Times New Roman" w:hAnsi="Times New Roman" w:cs="Times New Roman"/>
        </w:rPr>
        <w:t>рименения четы</w:t>
      </w:r>
      <w:r w:rsidR="00B80EC9">
        <w:rPr>
          <w:rFonts w:ascii="Times New Roman" w:hAnsi="Times New Roman" w:cs="Times New Roman"/>
        </w:rPr>
        <w:t xml:space="preserve">рех </w:t>
      </w:r>
      <w:r w:rsidR="00B80EC9" w:rsidRPr="00B80EC9">
        <w:rPr>
          <w:rFonts w:ascii="Times New Roman" w:hAnsi="Times New Roman" w:cs="Times New Roman"/>
        </w:rPr>
        <w:t>разработанн</w:t>
      </w:r>
      <w:r w:rsidR="00B80EC9">
        <w:rPr>
          <w:rFonts w:ascii="Times New Roman" w:hAnsi="Times New Roman" w:cs="Times New Roman"/>
        </w:rPr>
        <w:t>ых</w:t>
      </w:r>
      <w:r w:rsidR="00B80EC9" w:rsidRPr="00B80EC9">
        <w:rPr>
          <w:rFonts w:ascii="Times New Roman" w:hAnsi="Times New Roman" w:cs="Times New Roman"/>
        </w:rPr>
        <w:t xml:space="preserve"> </w:t>
      </w:r>
      <w:r w:rsidR="00B80EC9">
        <w:rPr>
          <w:rFonts w:ascii="Times New Roman" w:hAnsi="Times New Roman" w:cs="Times New Roman"/>
        </w:rPr>
        <w:t xml:space="preserve">блоков </w:t>
      </w:r>
      <w:r w:rsidR="00E727CB">
        <w:rPr>
          <w:rFonts w:ascii="Times New Roman" w:hAnsi="Times New Roman" w:cs="Times New Roman"/>
        </w:rPr>
        <w:t>заданий</w:t>
      </w:r>
      <w:r w:rsidR="00F175DB">
        <w:rPr>
          <w:rFonts w:ascii="Times New Roman" w:hAnsi="Times New Roman" w:cs="Times New Roman"/>
        </w:rPr>
        <w:t xml:space="preserve"> </w:t>
      </w:r>
      <w:r w:rsidR="0042588B" w:rsidRPr="0042588B">
        <w:rPr>
          <w:rFonts w:ascii="Times New Roman" w:hAnsi="Times New Roman" w:cs="Times New Roman"/>
        </w:rPr>
        <w:t>при действиях и переключениях</w:t>
      </w:r>
      <w:r w:rsidR="0042588B">
        <w:rPr>
          <w:rFonts w:ascii="Times New Roman" w:hAnsi="Times New Roman" w:cs="Times New Roman"/>
        </w:rPr>
        <w:t xml:space="preserve"> </w:t>
      </w:r>
      <w:r w:rsidR="009665CC">
        <w:rPr>
          <w:rFonts w:ascii="Times New Roman" w:hAnsi="Times New Roman" w:cs="Times New Roman"/>
        </w:rPr>
        <w:t xml:space="preserve">игрока </w:t>
      </w:r>
      <w:r w:rsidR="0042588B">
        <w:rPr>
          <w:rFonts w:ascii="Times New Roman" w:hAnsi="Times New Roman" w:cs="Times New Roman"/>
        </w:rPr>
        <w:t>с момента подачи</w:t>
      </w:r>
      <w:r w:rsidR="009665CC">
        <w:rPr>
          <w:rFonts w:ascii="Times New Roman" w:hAnsi="Times New Roman" w:cs="Times New Roman"/>
        </w:rPr>
        <w:t xml:space="preserve"> до контакта с мячом в вариативных ситуациях</w:t>
      </w:r>
      <w:r w:rsidR="00B80EC9" w:rsidRPr="00B80EC9">
        <w:rPr>
          <w:rFonts w:ascii="Times New Roman" w:hAnsi="Times New Roman" w:cs="Times New Roman"/>
        </w:rPr>
        <w:t>.</w:t>
      </w:r>
    </w:p>
    <w:p w14:paraId="59A54CBA" w14:textId="71CDC5F0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</w:pPr>
      <w:r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 xml:space="preserve">Ключевые слова: </w:t>
      </w:r>
      <w:r w:rsidR="00FF4FB6"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 xml:space="preserve">нападающий удар, </w:t>
      </w:r>
      <w:r w:rsidR="000352B2"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 xml:space="preserve">волейбол, </w:t>
      </w:r>
      <w:r w:rsidR="00DA4063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>средства</w:t>
      </w:r>
      <w:r w:rsidR="00FF4FB6"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 xml:space="preserve">, </w:t>
      </w:r>
      <w:r w:rsidR="00DA4063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>блок-схемы действий</w:t>
      </w:r>
      <w:r w:rsidR="00FF4FB6"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 xml:space="preserve">, </w:t>
      </w:r>
      <w:r w:rsidR="00254F18" w:rsidRPr="00CF40C1">
        <w:rPr>
          <w:rFonts w:ascii="Times New Roman" w:eastAsia="Calibri" w:hAnsi="Times New Roman" w:cs="Times New Roman"/>
          <w:bCs/>
          <w:i/>
          <w:iCs/>
          <w:kern w:val="0"/>
          <w14:ligatures w14:val="none"/>
        </w:rPr>
        <w:t>квалифицированные волейболистки.</w:t>
      </w:r>
    </w:p>
    <w:p w14:paraId="357D64D8" w14:textId="77777777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</w:p>
    <w:p w14:paraId="03485729" w14:textId="7CCD16F8" w:rsidR="00144FBD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CF40C1">
        <w:rPr>
          <w:rFonts w:ascii="Times New Roman" w:eastAsia="Calibri" w:hAnsi="Times New Roman" w:cs="Times New Roman"/>
          <w:b/>
          <w:bCs/>
          <w:kern w:val="0"/>
          <w14:ligatures w14:val="none"/>
        </w:rPr>
        <w:t>Введение</w:t>
      </w:r>
      <w:r w:rsidR="007167C4">
        <w:rPr>
          <w:rFonts w:ascii="Times New Roman" w:eastAsia="Calibri" w:hAnsi="Times New Roman" w:cs="Times New Roman"/>
          <w:b/>
          <w:bCs/>
          <w:kern w:val="0"/>
          <w14:ligatures w14:val="none"/>
        </w:rPr>
        <w:t>.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992EB9">
        <w:rPr>
          <w:rFonts w:ascii="Times New Roman" w:eastAsia="Calibri" w:hAnsi="Times New Roman" w:cs="Times New Roman"/>
          <w:kern w:val="0"/>
          <w14:ligatures w14:val="none"/>
        </w:rPr>
        <w:t xml:space="preserve">Умение перестраивать действия с учетом игровых ситуаций является необходимым условием </w:t>
      </w:r>
      <w:r w:rsidR="00226C5C">
        <w:rPr>
          <w:rFonts w:ascii="Times New Roman" w:eastAsia="Calibri" w:hAnsi="Times New Roman" w:cs="Times New Roman"/>
          <w:kern w:val="0"/>
          <w14:ligatures w14:val="none"/>
        </w:rPr>
        <w:t xml:space="preserve">успеха </w:t>
      </w:r>
      <w:r w:rsidR="00992EB9">
        <w:rPr>
          <w:rFonts w:ascii="Times New Roman" w:eastAsia="Calibri" w:hAnsi="Times New Roman" w:cs="Times New Roman"/>
          <w:kern w:val="0"/>
          <w14:ligatures w14:val="none"/>
        </w:rPr>
        <w:t xml:space="preserve"> волейбол</w:t>
      </w:r>
      <w:r w:rsidR="00226C5C">
        <w:rPr>
          <w:rFonts w:ascii="Times New Roman" w:eastAsia="Calibri" w:hAnsi="Times New Roman" w:cs="Times New Roman"/>
          <w:kern w:val="0"/>
          <w14:ligatures w14:val="none"/>
        </w:rPr>
        <w:t xml:space="preserve">истов </w:t>
      </w:r>
      <w:r w:rsidR="008D5DF0">
        <w:rPr>
          <w:rFonts w:ascii="Times New Roman" w:eastAsia="Calibri" w:hAnsi="Times New Roman" w:cs="Times New Roman"/>
          <w:kern w:val="0"/>
          <w14:ligatures w14:val="none"/>
        </w:rPr>
        <w:t>в соревновательн</w:t>
      </w:r>
      <w:r w:rsidR="00226C5C">
        <w:rPr>
          <w:rFonts w:ascii="Times New Roman" w:eastAsia="Calibri" w:hAnsi="Times New Roman" w:cs="Times New Roman"/>
          <w:kern w:val="0"/>
          <w14:ligatures w14:val="none"/>
        </w:rPr>
        <w:t>ых</w:t>
      </w:r>
      <w:r w:rsidR="008D5DF0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797660">
        <w:rPr>
          <w:rFonts w:ascii="Times New Roman" w:eastAsia="Calibri" w:hAnsi="Times New Roman" w:cs="Times New Roman"/>
          <w:kern w:val="0"/>
          <w14:ligatures w14:val="none"/>
        </w:rPr>
        <w:t>поединках.</w:t>
      </w:r>
    </w:p>
    <w:p w14:paraId="035111E0" w14:textId="57D310C0" w:rsidR="00800702" w:rsidRDefault="00797660" w:rsidP="00C51A4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i/>
          <w:kern w:val="0"/>
          <w14:ligatures w14:val="none"/>
        </w:rPr>
      </w:pPr>
      <w:r>
        <w:rPr>
          <w:rFonts w:ascii="Times New Roman" w:eastAsia="Calibri" w:hAnsi="Times New Roman" w:cs="Times New Roman"/>
          <w:kern w:val="0"/>
          <w14:ligatures w14:val="none"/>
        </w:rPr>
        <w:t>Успешное выполнение н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>ападающ</w:t>
      </w:r>
      <w:r>
        <w:rPr>
          <w:rFonts w:ascii="Times New Roman" w:eastAsia="Calibri" w:hAnsi="Times New Roman" w:cs="Times New Roman"/>
          <w:kern w:val="0"/>
          <w14:ligatures w14:val="none"/>
        </w:rPr>
        <w:t>его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 xml:space="preserve"> удар</w:t>
      </w:r>
      <w:r>
        <w:rPr>
          <w:rFonts w:ascii="Times New Roman" w:eastAsia="Calibri" w:hAnsi="Times New Roman" w:cs="Times New Roman"/>
          <w:kern w:val="0"/>
          <w14:ligatures w14:val="none"/>
        </w:rPr>
        <w:t>а позволяет</w:t>
      </w:r>
      <w:r w:rsidR="00D229C0">
        <w:rPr>
          <w:rFonts w:ascii="Times New Roman" w:eastAsia="Calibri" w:hAnsi="Times New Roman" w:cs="Times New Roman"/>
          <w:kern w:val="0"/>
          <w14:ligatures w14:val="none"/>
        </w:rPr>
        <w:t xml:space="preserve"> команде в ходе матча набрать от 50% до 70% очков</w:t>
      </w:r>
      <w:r w:rsidR="00800702" w:rsidRPr="00CF40C1">
        <w:rPr>
          <w:rFonts w:ascii="Times New Roman" w:eastAsia="Calibri" w:hAnsi="Times New Roman" w:cs="Times New Roman"/>
          <w:kern w:val="0"/>
          <w14:ligatures w14:val="none"/>
        </w:rPr>
        <w:t xml:space="preserve">. </w:t>
      </w:r>
      <w:r w:rsidR="00FE0B5E">
        <w:rPr>
          <w:rFonts w:ascii="Times New Roman" w:eastAsia="Calibri" w:hAnsi="Times New Roman" w:cs="Times New Roman"/>
          <w:kern w:val="0"/>
          <w14:ligatures w14:val="none"/>
        </w:rPr>
        <w:t>«</w:t>
      </w:r>
      <w:r w:rsidR="00320847">
        <w:rPr>
          <w:rFonts w:ascii="Times New Roman" w:eastAsia="Calibri" w:hAnsi="Times New Roman" w:cs="Times New Roman"/>
          <w:kern w:val="0"/>
          <w14:ligatures w14:val="none"/>
        </w:rPr>
        <w:t>Э</w:t>
      </w:r>
      <w:r w:rsidR="00320847" w:rsidRPr="00320847">
        <w:rPr>
          <w:rFonts w:ascii="Times New Roman" w:eastAsia="Calibri" w:hAnsi="Times New Roman" w:cs="Times New Roman"/>
          <w:kern w:val="0"/>
          <w14:ligatures w14:val="none"/>
        </w:rPr>
        <w:t>ффективное выполнение нападающего удара предъявляет высокие требования к физической и технической подготовленности</w:t>
      </w:r>
      <w:r w:rsidR="00FE0B5E">
        <w:rPr>
          <w:rFonts w:ascii="Times New Roman" w:eastAsia="Calibri" w:hAnsi="Times New Roman" w:cs="Times New Roman"/>
          <w:kern w:val="0"/>
          <w14:ligatures w14:val="none"/>
        </w:rPr>
        <w:t>»</w:t>
      </w:r>
      <w:r w:rsidR="00302635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302635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[1</w:t>
      </w:r>
      <w:r w:rsidR="000A5C9F">
        <w:rPr>
          <w:rFonts w:ascii="Times New Roman" w:eastAsia="Calibri" w:hAnsi="Times New Roman" w:cs="Calibri"/>
          <w:kern w:val="0"/>
          <w:lang w:eastAsia="ru-RU"/>
          <w14:ligatures w14:val="none"/>
        </w:rPr>
        <w:t>, с. 28</w:t>
      </w:r>
      <w:r w:rsidR="00302635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]</w:t>
      </w:r>
      <w:r w:rsidR="00800702" w:rsidRPr="00CF40C1">
        <w:rPr>
          <w:rFonts w:ascii="Times New Roman" w:eastAsia="Calibri" w:hAnsi="Times New Roman" w:cs="Times New Roman"/>
          <w:i/>
          <w:kern w:val="0"/>
          <w14:ligatures w14:val="none"/>
        </w:rPr>
        <w:t>.</w:t>
      </w:r>
    </w:p>
    <w:p w14:paraId="099502C2" w14:textId="4B836E3B" w:rsidR="00CC186E" w:rsidRPr="00F93133" w:rsidRDefault="00320847" w:rsidP="00CC186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>
        <w:rPr>
          <w:rFonts w:ascii="Times New Roman" w:eastAsia="Calibri" w:hAnsi="Times New Roman" w:cs="Times New Roman"/>
          <w:kern w:val="0"/>
          <w14:ligatures w14:val="none"/>
        </w:rPr>
        <w:t>У</w:t>
      </w:r>
      <w:r w:rsidRPr="00320847">
        <w:rPr>
          <w:rFonts w:ascii="Times New Roman" w:eastAsia="Calibri" w:hAnsi="Times New Roman" w:cs="Times New Roman"/>
          <w:kern w:val="0"/>
          <w14:ligatures w14:val="none"/>
        </w:rPr>
        <w:t xml:space="preserve">словия выполнения нападающего удара изменяются </w:t>
      </w:r>
      <w:r w:rsidR="00D209E8" w:rsidRPr="00320847">
        <w:rPr>
          <w:rFonts w:ascii="Times New Roman" w:eastAsia="Calibri" w:hAnsi="Times New Roman" w:cs="Times New Roman"/>
          <w:kern w:val="0"/>
          <w14:ligatures w14:val="none"/>
        </w:rPr>
        <w:t>постоянно</w:t>
      </w:r>
      <w:r w:rsidR="00D209E8">
        <w:rPr>
          <w:rFonts w:ascii="Times New Roman" w:eastAsia="Calibri" w:hAnsi="Times New Roman" w:cs="Times New Roman"/>
          <w:kern w:val="0"/>
          <w14:ligatures w14:val="none"/>
        </w:rPr>
        <w:t>, а время его выполнения</w:t>
      </w:r>
      <w:r w:rsidR="00D209E8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 xml:space="preserve"> </w:t>
      </w:r>
      <w:r w:rsidR="00D209E8">
        <w:rPr>
          <w:rFonts w:ascii="Times New Roman" w:eastAsia="Calibri" w:hAnsi="Times New Roman" w:cs="Calibri"/>
          <w:kern w:val="0"/>
          <w:lang w:eastAsia="ru-RU"/>
          <w14:ligatures w14:val="none"/>
        </w:rPr>
        <w:t xml:space="preserve">ограничивается 1-3 секундой </w:t>
      </w:r>
      <w:r w:rsidR="00CC186E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[</w:t>
      </w:r>
      <w:r w:rsidR="00CC186E">
        <w:rPr>
          <w:rFonts w:ascii="Times New Roman" w:eastAsia="Calibri" w:hAnsi="Times New Roman" w:cs="Calibri"/>
          <w:kern w:val="0"/>
          <w:lang w:eastAsia="ru-RU"/>
          <w14:ligatures w14:val="none"/>
        </w:rPr>
        <w:t>2</w:t>
      </w:r>
      <w:r w:rsidR="00CC186E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]</w:t>
      </w:r>
      <w:r w:rsidR="00CC186E" w:rsidRPr="00CF40C1">
        <w:rPr>
          <w:rFonts w:ascii="Times New Roman" w:eastAsia="Calibri" w:hAnsi="Times New Roman" w:cs="Times New Roman"/>
          <w:i/>
          <w:kern w:val="0"/>
          <w14:ligatures w14:val="none"/>
        </w:rPr>
        <w:t>.</w:t>
      </w:r>
      <w:r w:rsidR="00CC186E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C45D17">
        <w:rPr>
          <w:rFonts w:ascii="Times New Roman" w:eastAsia="Calibri" w:hAnsi="Times New Roman" w:cs="Times New Roman"/>
          <w:kern w:val="0"/>
          <w14:ligatures w14:val="none"/>
        </w:rPr>
        <w:t xml:space="preserve">Применение </w:t>
      </w:r>
      <w:r w:rsidR="00A54FEE">
        <w:rPr>
          <w:rFonts w:ascii="Times New Roman" w:eastAsia="Calibri" w:hAnsi="Times New Roman" w:cs="Times New Roman"/>
          <w:kern w:val="0"/>
          <w14:ligatures w14:val="none"/>
        </w:rPr>
        <w:t xml:space="preserve">комплексных методик подготовки </w:t>
      </w:r>
      <w:r w:rsidR="004817F7">
        <w:rPr>
          <w:rFonts w:ascii="Times New Roman" w:eastAsia="Calibri" w:hAnsi="Times New Roman" w:cs="Times New Roman"/>
          <w:kern w:val="0"/>
          <w14:ligatures w14:val="none"/>
        </w:rPr>
        <w:t xml:space="preserve">при работе со спортсменками позволяет </w:t>
      </w:r>
      <w:r w:rsidR="00A54FEE">
        <w:rPr>
          <w:rFonts w:ascii="Times New Roman" w:eastAsia="Calibri" w:hAnsi="Times New Roman" w:cs="Times New Roman"/>
          <w:kern w:val="0"/>
          <w14:ligatures w14:val="none"/>
        </w:rPr>
        <w:t>повысить их готовность</w:t>
      </w:r>
      <w:r w:rsidR="00E8497C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9B53AF">
        <w:rPr>
          <w:rFonts w:ascii="Times New Roman" w:eastAsia="Calibri" w:hAnsi="Times New Roman" w:cs="Times New Roman"/>
          <w:kern w:val="0"/>
          <w14:ligatures w14:val="none"/>
        </w:rPr>
        <w:t xml:space="preserve">с </w:t>
      </w:r>
      <w:r w:rsidR="009B53AF">
        <w:rPr>
          <w:rFonts w:ascii="Times New Roman" w:eastAsia="Calibri" w:hAnsi="Times New Roman" w:cs="Times New Roman"/>
          <w:kern w:val="0"/>
          <w14:ligatures w14:val="none"/>
        </w:rPr>
        <w:lastRenderedPageBreak/>
        <w:t>вариативным игровым ситуациям</w:t>
      </w:r>
      <w:r w:rsidR="00E8497C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E8497C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[</w:t>
      </w:r>
      <w:r w:rsidR="00E8497C">
        <w:rPr>
          <w:rFonts w:ascii="Times New Roman" w:eastAsia="Calibri" w:hAnsi="Times New Roman" w:cs="Calibri"/>
          <w:kern w:val="0"/>
          <w:lang w:eastAsia="ru-RU"/>
          <w14:ligatures w14:val="none"/>
        </w:rPr>
        <w:t>3</w:t>
      </w:r>
      <w:r w:rsidR="00E8497C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]</w:t>
      </w:r>
      <w:r w:rsidR="00E8497C" w:rsidRPr="00CF40C1">
        <w:rPr>
          <w:rFonts w:ascii="Times New Roman" w:eastAsia="Calibri" w:hAnsi="Times New Roman" w:cs="Times New Roman"/>
          <w:i/>
          <w:kern w:val="0"/>
          <w14:ligatures w14:val="none"/>
        </w:rPr>
        <w:t>.</w:t>
      </w:r>
      <w:r w:rsidR="00F93133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9B53AF">
        <w:rPr>
          <w:rFonts w:ascii="Times New Roman" w:eastAsia="Calibri" w:hAnsi="Times New Roman" w:cs="Times New Roman"/>
          <w:kern w:val="0"/>
          <w14:ligatures w14:val="none"/>
        </w:rPr>
        <w:t>К</w:t>
      </w:r>
      <w:r w:rsidR="00FC1F2A">
        <w:rPr>
          <w:rFonts w:ascii="Times New Roman" w:eastAsia="Calibri" w:hAnsi="Times New Roman" w:cs="Times New Roman"/>
          <w:kern w:val="0"/>
          <w14:ligatures w14:val="none"/>
        </w:rPr>
        <w:t>омплексное обучение технике и тактике</w:t>
      </w:r>
      <w:r w:rsidR="009B53AF" w:rsidRPr="009B53AF">
        <w:rPr>
          <w:rFonts w:ascii="Times New Roman" w:eastAsia="Calibri" w:hAnsi="Times New Roman" w:cs="Times New Roman"/>
          <w:kern w:val="0"/>
          <w14:ligatures w14:val="none"/>
        </w:rPr>
        <w:t xml:space="preserve"> игры</w:t>
      </w:r>
      <w:r w:rsidR="00FC1F2A">
        <w:rPr>
          <w:rFonts w:ascii="Times New Roman" w:eastAsia="Calibri" w:hAnsi="Times New Roman" w:cs="Times New Roman"/>
          <w:kern w:val="0"/>
          <w14:ligatures w14:val="none"/>
        </w:rPr>
        <w:t xml:space="preserve"> волейбол формирует </w:t>
      </w:r>
      <w:r w:rsidR="00FC1F2A" w:rsidRPr="006142CD">
        <w:rPr>
          <w:rFonts w:ascii="Times New Roman" w:eastAsia="Calibri" w:hAnsi="Times New Roman" w:cs="Times New Roman"/>
          <w:kern w:val="0"/>
          <w14:ligatures w14:val="none"/>
        </w:rPr>
        <w:t>способность</w:t>
      </w:r>
      <w:r w:rsidR="006142CD" w:rsidRPr="006142CD">
        <w:rPr>
          <w:rFonts w:ascii="Times New Roman" w:hAnsi="Times New Roman" w:cs="Times New Roman"/>
        </w:rPr>
        <w:t xml:space="preserve"> адекватно </w:t>
      </w:r>
      <w:r w:rsidR="006142CD" w:rsidRPr="006142CD">
        <w:rPr>
          <w:rFonts w:ascii="Times New Roman" w:eastAsia="Calibri" w:hAnsi="Times New Roman" w:cs="Times New Roman"/>
          <w:kern w:val="0"/>
          <w14:ligatures w14:val="none"/>
        </w:rPr>
        <w:t xml:space="preserve">действовать в </w:t>
      </w:r>
      <w:r w:rsidR="006142CD">
        <w:rPr>
          <w:rFonts w:ascii="Times New Roman" w:eastAsia="Calibri" w:hAnsi="Times New Roman" w:cs="Times New Roman"/>
          <w:kern w:val="0"/>
          <w14:ligatures w14:val="none"/>
        </w:rPr>
        <w:t>конкретной</w:t>
      </w:r>
      <w:r w:rsidR="006142CD" w:rsidRPr="006142CD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653BA9">
        <w:rPr>
          <w:rFonts w:ascii="Times New Roman" w:eastAsia="Calibri" w:hAnsi="Times New Roman" w:cs="Times New Roman"/>
          <w:kern w:val="0"/>
          <w14:ligatures w14:val="none"/>
        </w:rPr>
        <w:t xml:space="preserve">или неожиданной </w:t>
      </w:r>
      <w:r w:rsidR="006142CD" w:rsidRPr="006142CD">
        <w:rPr>
          <w:rFonts w:ascii="Times New Roman" w:eastAsia="Calibri" w:hAnsi="Times New Roman" w:cs="Times New Roman"/>
          <w:kern w:val="0"/>
          <w14:ligatures w14:val="none"/>
        </w:rPr>
        <w:t>игровой ситуации</w:t>
      </w:r>
      <w:r w:rsidR="00653BA9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653BA9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[</w:t>
      </w:r>
      <w:r w:rsidR="00653BA9">
        <w:rPr>
          <w:rFonts w:ascii="Times New Roman" w:eastAsia="Calibri" w:hAnsi="Times New Roman" w:cs="Calibri"/>
          <w:kern w:val="0"/>
          <w:lang w:eastAsia="ru-RU"/>
          <w14:ligatures w14:val="none"/>
        </w:rPr>
        <w:t>4</w:t>
      </w:r>
      <w:r w:rsidR="00653BA9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]</w:t>
      </w:r>
      <w:r w:rsidR="00653BA9" w:rsidRPr="00CF40C1">
        <w:rPr>
          <w:rFonts w:ascii="Times New Roman" w:eastAsia="Calibri" w:hAnsi="Times New Roman" w:cs="Times New Roman"/>
          <w:i/>
          <w:kern w:val="0"/>
          <w14:ligatures w14:val="none"/>
        </w:rPr>
        <w:t>.</w:t>
      </w:r>
      <w:r w:rsidR="00653BA9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9B53AF" w:rsidRPr="009B53AF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AC12DA">
        <w:rPr>
          <w:rFonts w:ascii="Times New Roman" w:eastAsia="Calibri" w:hAnsi="Times New Roman" w:cs="Times New Roman"/>
          <w:i/>
          <w:kern w:val="0"/>
          <w14:ligatures w14:val="none"/>
        </w:rPr>
        <w:t>«</w:t>
      </w:r>
      <w:r w:rsidR="00AC12DA" w:rsidRPr="00AC12DA">
        <w:rPr>
          <w:rFonts w:ascii="Times New Roman" w:eastAsia="Calibri" w:hAnsi="Times New Roman" w:cs="Times New Roman"/>
          <w:kern w:val="0"/>
          <w14:ligatures w14:val="none"/>
        </w:rPr>
        <w:t>Чем больше цепочек двигательных действий знает и применяет игрок, тем проще и эффективнее он решает игровые задачи, возникающие в  определенных ситуациях</w:t>
      </w:r>
      <w:r w:rsidR="00AC12DA">
        <w:rPr>
          <w:rFonts w:ascii="Times New Roman" w:eastAsia="Calibri" w:hAnsi="Times New Roman" w:cs="Times New Roman"/>
          <w:kern w:val="0"/>
          <w14:ligatures w14:val="none"/>
        </w:rPr>
        <w:t>»</w:t>
      </w:r>
      <w:r w:rsidR="00AC12DA" w:rsidRPr="00AC12DA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AC12DA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[</w:t>
      </w:r>
      <w:r w:rsidR="00AC12DA">
        <w:rPr>
          <w:rFonts w:ascii="Times New Roman" w:eastAsia="Calibri" w:hAnsi="Times New Roman" w:cs="Calibri"/>
          <w:kern w:val="0"/>
          <w:lang w:eastAsia="ru-RU"/>
          <w14:ligatures w14:val="none"/>
        </w:rPr>
        <w:t>5</w:t>
      </w:r>
      <w:r w:rsidR="001063D8">
        <w:rPr>
          <w:rFonts w:ascii="Times New Roman" w:eastAsia="Calibri" w:hAnsi="Times New Roman" w:cs="Calibri"/>
          <w:kern w:val="0"/>
          <w:lang w:eastAsia="ru-RU"/>
          <w14:ligatures w14:val="none"/>
        </w:rPr>
        <w:t>, с. 205</w:t>
      </w:r>
      <w:r w:rsidR="00AC12DA" w:rsidRPr="00302635">
        <w:rPr>
          <w:rFonts w:ascii="Times New Roman" w:eastAsia="Calibri" w:hAnsi="Times New Roman" w:cs="Calibri"/>
          <w:kern w:val="0"/>
          <w:lang w:eastAsia="ru-RU"/>
          <w14:ligatures w14:val="none"/>
        </w:rPr>
        <w:t>]</w:t>
      </w:r>
      <w:r w:rsidR="00AC12DA" w:rsidRPr="00CF40C1">
        <w:rPr>
          <w:rFonts w:ascii="Times New Roman" w:eastAsia="Calibri" w:hAnsi="Times New Roman" w:cs="Times New Roman"/>
          <w:i/>
          <w:kern w:val="0"/>
          <w14:ligatures w14:val="none"/>
        </w:rPr>
        <w:t>.</w:t>
      </w:r>
      <w:r w:rsidR="00AC12DA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AC12DA" w:rsidRPr="009B53AF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471117" w:rsidRPr="00471117">
        <w:rPr>
          <w:rFonts w:ascii="Times New Roman" w:eastAsia="Calibri" w:hAnsi="Times New Roman" w:cs="Times New Roman"/>
          <w:kern w:val="0"/>
          <w14:ligatures w14:val="none"/>
        </w:rPr>
        <w:t>Ц</w:t>
      </w:r>
      <w:r w:rsidR="0038265A" w:rsidRPr="00471117">
        <w:rPr>
          <w:rFonts w:ascii="Times New Roman" w:eastAsia="Calibri" w:hAnsi="Times New Roman" w:cs="Times New Roman"/>
          <w:kern w:val="0"/>
          <w14:ligatures w14:val="none"/>
        </w:rPr>
        <w:t>епочки действий можно представить в виде схем, отражающих перспективное тактическое построение игры</w:t>
      </w:r>
      <w:r w:rsidR="00471117">
        <w:rPr>
          <w:rFonts w:ascii="Times New Roman" w:eastAsia="Calibri" w:hAnsi="Times New Roman" w:cs="Times New Roman"/>
          <w:kern w:val="0"/>
          <w14:ligatures w14:val="none"/>
        </w:rPr>
        <w:t xml:space="preserve">, </w:t>
      </w:r>
      <w:r w:rsidR="00F51AEF">
        <w:rPr>
          <w:rFonts w:ascii="Times New Roman" w:eastAsia="Calibri" w:hAnsi="Times New Roman" w:cs="Times New Roman"/>
          <w:kern w:val="0"/>
          <w14:ligatures w14:val="none"/>
        </w:rPr>
        <w:t>представляющих алгоритм действий игроков.</w:t>
      </w:r>
      <w:r w:rsidR="0038265A" w:rsidRPr="0038265A">
        <w:rPr>
          <w:rFonts w:ascii="Times New Roman" w:eastAsia="Calibri" w:hAnsi="Times New Roman" w:cs="Times New Roman"/>
          <w:i/>
          <w:kern w:val="0"/>
          <w14:ligatures w14:val="none"/>
        </w:rPr>
        <w:t xml:space="preserve"> </w:t>
      </w:r>
      <w:r w:rsidR="00F51AEF">
        <w:rPr>
          <w:rFonts w:ascii="Times New Roman" w:eastAsia="Calibri" w:hAnsi="Times New Roman" w:cs="Times New Roman"/>
          <w:kern w:val="0"/>
          <w14:ligatures w14:val="none"/>
        </w:rPr>
        <w:t>Следует отметить</w:t>
      </w:r>
      <w:r w:rsidR="00D7634E">
        <w:rPr>
          <w:rFonts w:ascii="Times New Roman" w:eastAsia="Calibri" w:hAnsi="Times New Roman" w:cs="Times New Roman"/>
          <w:kern w:val="0"/>
          <w14:ligatures w14:val="none"/>
        </w:rPr>
        <w:t>,</w:t>
      </w:r>
      <w:r w:rsidR="00F93133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F51AEF">
        <w:rPr>
          <w:rFonts w:ascii="Times New Roman" w:eastAsia="Calibri" w:hAnsi="Times New Roman" w:cs="Times New Roman"/>
          <w:kern w:val="0"/>
          <w14:ligatures w14:val="none"/>
        </w:rPr>
        <w:t xml:space="preserve">что </w:t>
      </w:r>
      <w:r w:rsidR="00F93133">
        <w:rPr>
          <w:rFonts w:ascii="Times New Roman" w:eastAsia="Calibri" w:hAnsi="Times New Roman" w:cs="Times New Roman"/>
          <w:kern w:val="0"/>
          <w14:ligatures w14:val="none"/>
        </w:rPr>
        <w:t xml:space="preserve">научных исследований, изучающих применение </w:t>
      </w:r>
      <w:r w:rsidR="00F51AEF">
        <w:rPr>
          <w:rFonts w:ascii="Times New Roman" w:eastAsia="Calibri" w:hAnsi="Times New Roman" w:cs="Times New Roman"/>
          <w:kern w:val="0"/>
          <w14:ligatures w14:val="none"/>
        </w:rPr>
        <w:t>алгоритмов действий</w:t>
      </w:r>
      <w:r w:rsidR="00C73240" w:rsidRPr="00C73240">
        <w:rPr>
          <w:rFonts w:ascii="Times New Roman" w:hAnsi="Times New Roman" w:cs="Times New Roman"/>
        </w:rPr>
        <w:t xml:space="preserve"> </w:t>
      </w:r>
      <w:r w:rsidR="00D7634E">
        <w:rPr>
          <w:rFonts w:ascii="Times New Roman" w:hAnsi="Times New Roman" w:cs="Times New Roman"/>
        </w:rPr>
        <w:t>у волейболисток</w:t>
      </w:r>
      <w:r w:rsidR="00EE7B7A">
        <w:rPr>
          <w:rFonts w:ascii="Times New Roman" w:hAnsi="Times New Roman" w:cs="Times New Roman"/>
        </w:rPr>
        <w:t xml:space="preserve"> 15-16 лет</w:t>
      </w:r>
      <w:r w:rsidR="00D7634E">
        <w:rPr>
          <w:rFonts w:ascii="Times New Roman" w:hAnsi="Times New Roman" w:cs="Times New Roman"/>
        </w:rPr>
        <w:t xml:space="preserve"> </w:t>
      </w:r>
      <w:r w:rsidR="00D7634E">
        <w:rPr>
          <w:rFonts w:ascii="Times New Roman" w:eastAsia="Calibri" w:hAnsi="Times New Roman" w:cs="Times New Roman"/>
          <w:kern w:val="0"/>
          <w14:ligatures w14:val="none"/>
        </w:rPr>
        <w:t>при совершенствовании</w:t>
      </w:r>
      <w:r w:rsidR="00D7634E" w:rsidRPr="00D7634E">
        <w:t xml:space="preserve"> </w:t>
      </w:r>
      <w:r w:rsidR="00D7634E" w:rsidRPr="00D7634E">
        <w:rPr>
          <w:rFonts w:ascii="Times New Roman" w:eastAsia="Calibri" w:hAnsi="Times New Roman" w:cs="Times New Roman"/>
          <w:kern w:val="0"/>
          <w14:ligatures w14:val="none"/>
        </w:rPr>
        <w:t>нападающего удара</w:t>
      </w:r>
      <w:r w:rsidR="005A16EB">
        <w:rPr>
          <w:rFonts w:ascii="Times New Roman" w:eastAsia="Calibri" w:hAnsi="Times New Roman" w:cs="Times New Roman"/>
          <w:kern w:val="0"/>
          <w14:ligatures w14:val="none"/>
        </w:rPr>
        <w:t>, представлено недостаточно.</w:t>
      </w:r>
    </w:p>
    <w:p w14:paraId="4289C8D0" w14:textId="4A54ED83" w:rsidR="00613CD5" w:rsidRDefault="005A16EB" w:rsidP="00E12154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5A16EB">
        <w:rPr>
          <w:rFonts w:ascii="Times New Roman" w:eastAsia="Calibri" w:hAnsi="Times New Roman" w:cs="Times New Roman"/>
          <w:b/>
          <w:kern w:val="0"/>
          <w14:ligatures w14:val="none"/>
        </w:rPr>
        <w:t>Цель исследования:</w:t>
      </w:r>
      <w:r w:rsidRPr="005A16EB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613CD5" w:rsidRPr="00613CD5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повышение эффективности выполнения нападающего удара у волейболисток 15-16 лет на основе применения </w:t>
      </w:r>
      <w:r w:rsidR="0097684B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алгоритма </w:t>
      </w:r>
      <w:r w:rsidR="00613CD5" w:rsidRPr="00613CD5">
        <w:rPr>
          <w:rFonts w:ascii="Times New Roman" w:eastAsia="Calibri" w:hAnsi="Times New Roman" w:cs="Times New Roman"/>
          <w:bCs/>
          <w:kern w:val="0"/>
          <w14:ligatures w14:val="none"/>
        </w:rPr>
        <w:t>игровых действий в нападении.</w:t>
      </w:r>
    </w:p>
    <w:p w14:paraId="2692942D" w14:textId="75266565" w:rsidR="00AD3FAD" w:rsidRPr="00CF40C1" w:rsidRDefault="00CA7216" w:rsidP="00E12154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A7216">
        <w:rPr>
          <w:rFonts w:ascii="Times New Roman" w:eastAsia="Arial Unicode MS" w:hAnsi="Times New Roman" w:cs="Times New Roman"/>
          <w:b/>
          <w:kern w:val="0"/>
          <w:bdr w:val="nil"/>
          <w14:ligatures w14:val="none"/>
        </w:rPr>
        <w:t xml:space="preserve">Методы и организация исследования. 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Для </w:t>
      </w:r>
      <w:r w:rsidR="00E12154">
        <w:rPr>
          <w:rFonts w:ascii="Times New Roman" w:eastAsia="Calibri" w:hAnsi="Times New Roman" w:cs="Times New Roman"/>
          <w:bCs/>
          <w:kern w:val="0"/>
          <w14:ligatures w14:val="none"/>
        </w:rPr>
        <w:t>достижения цели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применял</w:t>
      </w:r>
      <w:r w:rsidR="003655DD">
        <w:rPr>
          <w:rFonts w:ascii="Times New Roman" w:eastAsia="Calibri" w:hAnsi="Times New Roman" w:cs="Times New Roman"/>
          <w:bCs/>
          <w:kern w:val="0"/>
          <w14:ligatures w14:val="none"/>
        </w:rPr>
        <w:t>ся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E10F91">
        <w:rPr>
          <w:rFonts w:ascii="Times New Roman" w:eastAsia="Calibri" w:hAnsi="Times New Roman" w:cs="Times New Roman"/>
          <w:bCs/>
          <w:kern w:val="0"/>
          <w14:ligatures w14:val="none"/>
        </w:rPr>
        <w:t>педагогический эксперимент и м</w:t>
      </w:r>
      <w:r w:rsidR="00E10F91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етоды математической обработки результатов исследования</w:t>
      </w:r>
      <w:r w:rsidR="00E10F9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, а также </w:t>
      </w:r>
      <w:r w:rsidR="00E12154">
        <w:rPr>
          <w:rFonts w:ascii="Times New Roman" w:eastAsia="Calibri" w:hAnsi="Times New Roman" w:cs="Times New Roman"/>
          <w:bCs/>
          <w:kern w:val="0"/>
          <w14:ligatures w14:val="none"/>
        </w:rPr>
        <w:t>т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еоретический анализ и об</w:t>
      </w:r>
      <w:r w:rsidR="00E12154">
        <w:rPr>
          <w:rFonts w:ascii="Times New Roman" w:eastAsia="Calibri" w:hAnsi="Times New Roman" w:cs="Times New Roman"/>
          <w:bCs/>
          <w:kern w:val="0"/>
          <w14:ligatures w14:val="none"/>
        </w:rPr>
        <w:t>общение литературных источн</w:t>
      </w:r>
      <w:r w:rsidR="00E10F91">
        <w:rPr>
          <w:rFonts w:ascii="Times New Roman" w:eastAsia="Calibri" w:hAnsi="Times New Roman" w:cs="Times New Roman"/>
          <w:bCs/>
          <w:kern w:val="0"/>
          <w14:ligatures w14:val="none"/>
        </w:rPr>
        <w:t>иков, педагогическое наблюдение и</w:t>
      </w:r>
      <w:r w:rsidR="00E12154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с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порти</w:t>
      </w:r>
      <w:r w:rsidR="00E10F91">
        <w:rPr>
          <w:rFonts w:ascii="Times New Roman" w:eastAsia="Calibri" w:hAnsi="Times New Roman" w:cs="Times New Roman"/>
          <w:bCs/>
          <w:kern w:val="0"/>
          <w14:ligatures w14:val="none"/>
        </w:rPr>
        <w:t>вно-педагогическое тестирование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.</w:t>
      </w:r>
      <w:r w:rsidR="00341DA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Участниками </w:t>
      </w:r>
      <w:r w:rsidR="00E10F91">
        <w:rPr>
          <w:rFonts w:ascii="Times New Roman" w:eastAsia="Calibri" w:hAnsi="Times New Roman" w:cs="Times New Roman"/>
          <w:bCs/>
          <w:kern w:val="0"/>
          <w14:ligatures w14:val="none"/>
        </w:rPr>
        <w:t>выступили</w:t>
      </w:r>
      <w:r w:rsidR="00341DA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24 спортсменки</w:t>
      </w:r>
      <w:r w:rsidR="00CA7E3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, игроки </w:t>
      </w:r>
      <w:r w:rsidR="00C85C9F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команд </w:t>
      </w:r>
      <w:r w:rsidR="00341DA7" w:rsidRPr="00341DA7">
        <w:rPr>
          <w:rFonts w:ascii="Times New Roman" w:eastAsia="Calibri" w:hAnsi="Times New Roman" w:cs="Times New Roman"/>
          <w:bCs/>
          <w:kern w:val="0"/>
          <w14:ligatures w14:val="none"/>
        </w:rPr>
        <w:t>СШОР города Санкт-Петербург</w:t>
      </w:r>
      <w:r w:rsidR="00CA7E3F">
        <w:rPr>
          <w:rFonts w:ascii="Times New Roman" w:eastAsia="Calibri" w:hAnsi="Times New Roman" w:cs="Times New Roman"/>
          <w:bCs/>
          <w:kern w:val="0"/>
          <w14:ligatures w14:val="none"/>
        </w:rPr>
        <w:t>а.</w:t>
      </w:r>
    </w:p>
    <w:p w14:paraId="03DBA688" w14:textId="23BA2238" w:rsidR="00800702" w:rsidRDefault="000E18EE" w:rsidP="00CF40C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bdr w:val="nil"/>
        </w:rPr>
      </w:pPr>
      <w:r w:rsidRPr="00CF40C1">
        <w:rPr>
          <w:rFonts w:ascii="Times New Roman" w:eastAsia="Arial Unicode MS" w:hAnsi="Times New Roman" w:cs="Times New Roman"/>
          <w:b/>
          <w:bdr w:val="nil"/>
        </w:rPr>
        <w:t>Результаты исследования и их обсуждение.</w:t>
      </w:r>
      <w:r w:rsidRPr="00CF40C1">
        <w:rPr>
          <w:rFonts w:ascii="Times New Roman" w:eastAsia="Arial Unicode MS" w:hAnsi="Times New Roman" w:cs="Times New Roman"/>
          <w:bdr w:val="nil"/>
        </w:rPr>
        <w:t xml:space="preserve"> </w:t>
      </w:r>
      <w:r w:rsidR="00CB1825">
        <w:rPr>
          <w:rFonts w:ascii="Times New Roman" w:eastAsia="Arial Unicode MS" w:hAnsi="Times New Roman" w:cs="Times New Roman"/>
          <w:bdr w:val="nil"/>
        </w:rPr>
        <w:t>Изучение</w:t>
      </w:r>
      <w:r w:rsidR="00800702" w:rsidRPr="00CF40C1">
        <w:rPr>
          <w:rFonts w:ascii="Times New Roman" w:eastAsia="Arial Unicode MS" w:hAnsi="Times New Roman" w:cs="Times New Roman"/>
          <w:bdr w:val="nil"/>
        </w:rPr>
        <w:t xml:space="preserve"> научной литературы позволил</w:t>
      </w:r>
      <w:r w:rsidR="00CB1825">
        <w:rPr>
          <w:rFonts w:ascii="Times New Roman" w:eastAsia="Arial Unicode MS" w:hAnsi="Times New Roman" w:cs="Times New Roman"/>
          <w:bdr w:val="nil"/>
        </w:rPr>
        <w:t xml:space="preserve">о </w:t>
      </w:r>
      <w:r w:rsidR="00F23B02">
        <w:rPr>
          <w:rFonts w:ascii="Times New Roman" w:eastAsia="Arial Unicode MS" w:hAnsi="Times New Roman" w:cs="Times New Roman"/>
          <w:bdr w:val="nil"/>
        </w:rPr>
        <w:t xml:space="preserve">обозначить </w:t>
      </w:r>
      <w:r w:rsidR="00800702" w:rsidRPr="00CF40C1">
        <w:rPr>
          <w:rFonts w:ascii="Times New Roman" w:eastAsia="Arial Unicode MS" w:hAnsi="Times New Roman" w:cs="Times New Roman"/>
          <w:bdr w:val="nil"/>
        </w:rPr>
        <w:t xml:space="preserve">проблему, </w:t>
      </w:r>
      <w:r w:rsidR="00F23B02">
        <w:rPr>
          <w:rFonts w:ascii="Times New Roman" w:eastAsia="Arial Unicode MS" w:hAnsi="Times New Roman" w:cs="Times New Roman"/>
          <w:bdr w:val="nil"/>
        </w:rPr>
        <w:t xml:space="preserve">сформулировать </w:t>
      </w:r>
      <w:r w:rsidR="00800702" w:rsidRPr="00CF40C1">
        <w:rPr>
          <w:rFonts w:ascii="Times New Roman" w:eastAsia="Arial Unicode MS" w:hAnsi="Times New Roman" w:cs="Times New Roman"/>
          <w:bdr w:val="nil"/>
        </w:rPr>
        <w:t>цель и задачи исследования.</w:t>
      </w:r>
    </w:p>
    <w:p w14:paraId="7B1984B1" w14:textId="42308D7D" w:rsidR="00284A88" w:rsidRPr="00CF40C1" w:rsidRDefault="00284A88" w:rsidP="005C1AA0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Arial Unicode MS" w:hAnsi="Times New Roman" w:cs="Times New Roman"/>
          <w:bdr w:val="nil"/>
        </w:rPr>
      </w:pPr>
      <w:r>
        <w:rPr>
          <w:rFonts w:ascii="Times New Roman" w:eastAsia="Arial Unicode MS" w:hAnsi="Times New Roman" w:cs="Times New Roman"/>
          <w:bdr w:val="nil"/>
        </w:rPr>
        <w:t xml:space="preserve">Анализ </w:t>
      </w:r>
      <w:r w:rsidR="00571E84">
        <w:rPr>
          <w:rFonts w:ascii="Times New Roman" w:eastAsia="Arial Unicode MS" w:hAnsi="Times New Roman" w:cs="Times New Roman"/>
          <w:bdr w:val="nil"/>
        </w:rPr>
        <w:t>эффективности</w:t>
      </w:r>
      <w:r>
        <w:rPr>
          <w:rFonts w:ascii="Times New Roman" w:eastAsia="Arial Unicode MS" w:hAnsi="Times New Roman" w:cs="Times New Roman"/>
          <w:bdr w:val="nil"/>
        </w:rPr>
        <w:t xml:space="preserve"> нападающих удар</w:t>
      </w:r>
      <w:r w:rsidR="00D30773">
        <w:rPr>
          <w:rFonts w:ascii="Times New Roman" w:eastAsia="Arial Unicode MS" w:hAnsi="Times New Roman" w:cs="Times New Roman"/>
          <w:bdr w:val="nil"/>
        </w:rPr>
        <w:t>ов</w:t>
      </w:r>
      <w:r>
        <w:rPr>
          <w:rFonts w:ascii="Times New Roman" w:eastAsia="Arial Unicode MS" w:hAnsi="Times New Roman" w:cs="Times New Roman"/>
          <w:bdr w:val="nil"/>
        </w:rPr>
        <w:t xml:space="preserve"> </w:t>
      </w:r>
      <w:r w:rsidR="005C1AA0">
        <w:rPr>
          <w:rFonts w:ascii="Times New Roman" w:eastAsia="Arial Unicode MS" w:hAnsi="Times New Roman" w:cs="Times New Roman"/>
          <w:bdr w:val="nil"/>
        </w:rPr>
        <w:t xml:space="preserve">в </w:t>
      </w:r>
      <w:r w:rsidR="00D30773">
        <w:rPr>
          <w:rFonts w:ascii="Times New Roman" w:eastAsia="Arial Unicode MS" w:hAnsi="Times New Roman" w:cs="Times New Roman"/>
          <w:bdr w:val="nil"/>
        </w:rPr>
        <w:t>играх</w:t>
      </w:r>
      <w:r w:rsidR="005A3DFA">
        <w:rPr>
          <w:rFonts w:ascii="Times New Roman" w:eastAsia="Arial Unicode MS" w:hAnsi="Times New Roman" w:cs="Times New Roman"/>
          <w:bdr w:val="nil"/>
        </w:rPr>
        <w:t xml:space="preserve"> свидетельствует об однородности групп</w:t>
      </w:r>
      <w:r w:rsidR="005C1AA0">
        <w:rPr>
          <w:rFonts w:ascii="Times New Roman" w:eastAsia="Arial Unicode MS" w:hAnsi="Times New Roman" w:cs="Times New Roman"/>
          <w:bdr w:val="nil"/>
        </w:rPr>
        <w:t xml:space="preserve"> (</w:t>
      </w:r>
      <w:r w:rsidR="00D30773" w:rsidRPr="00D30773">
        <w:rPr>
          <w:rFonts w:ascii="Times New Roman" w:eastAsia="Arial Unicode MS" w:hAnsi="Times New Roman" w:cs="Times New Roman"/>
          <w:bdr w:val="nil"/>
        </w:rPr>
        <w:t>39,4±0,3</w:t>
      </w:r>
      <w:r w:rsidR="001171DE">
        <w:rPr>
          <w:rFonts w:ascii="Times New Roman" w:eastAsia="Arial Unicode MS" w:hAnsi="Times New Roman" w:cs="Times New Roman"/>
          <w:bdr w:val="nil"/>
        </w:rPr>
        <w:t>%</w:t>
      </w:r>
      <w:r w:rsidR="005C1AA0">
        <w:rPr>
          <w:rFonts w:ascii="Times New Roman" w:eastAsia="Arial Unicode MS" w:hAnsi="Times New Roman" w:cs="Times New Roman"/>
          <w:bdr w:val="nil"/>
        </w:rPr>
        <w:t xml:space="preserve"> и </w:t>
      </w:r>
      <w:r w:rsidR="00571E84">
        <w:rPr>
          <w:rFonts w:ascii="Times New Roman" w:eastAsia="Arial Unicode MS" w:hAnsi="Times New Roman" w:cs="Times New Roman"/>
          <w:bdr w:val="nil"/>
        </w:rPr>
        <w:t>39,8±0,6</w:t>
      </w:r>
      <w:r w:rsidR="005C5EE5">
        <w:rPr>
          <w:rFonts w:ascii="Times New Roman" w:eastAsia="Arial Unicode MS" w:hAnsi="Times New Roman" w:cs="Times New Roman"/>
          <w:bdr w:val="nil"/>
        </w:rPr>
        <w:t>%</w:t>
      </w:r>
      <w:r w:rsidR="00571E84">
        <w:rPr>
          <w:rFonts w:ascii="Times New Roman" w:eastAsia="Arial Unicode MS" w:hAnsi="Times New Roman" w:cs="Times New Roman"/>
          <w:bdr w:val="nil"/>
        </w:rPr>
        <w:t>)</w:t>
      </w:r>
      <w:r w:rsidR="005A3DFA">
        <w:rPr>
          <w:rFonts w:ascii="Times New Roman" w:eastAsia="Arial Unicode MS" w:hAnsi="Times New Roman" w:cs="Times New Roman"/>
          <w:bdr w:val="nil"/>
        </w:rPr>
        <w:t>.</w:t>
      </w:r>
    </w:p>
    <w:p w14:paraId="1C9072B2" w14:textId="30006F2A" w:rsidR="00800702" w:rsidRPr="00CF40C1" w:rsidRDefault="00800702" w:rsidP="00CF40C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</w:rPr>
      </w:pPr>
      <w:r w:rsidRPr="00CF40C1">
        <w:rPr>
          <w:rFonts w:ascii="Times New Roman" w:eastAsia="Times New Roman" w:hAnsi="Times New Roman" w:cs="Times New Roman"/>
          <w:bCs/>
          <w:bdr w:val="nil"/>
        </w:rPr>
        <w:t>Тестирование позволило</w:t>
      </w:r>
      <w:r w:rsidRPr="00CF40C1">
        <w:rPr>
          <w:rFonts w:ascii="Times New Roman" w:eastAsia="Times New Roman" w:hAnsi="Times New Roman" w:cs="Times New Roman"/>
          <w:bCs/>
        </w:rPr>
        <w:t xml:space="preserve"> </w:t>
      </w:r>
      <w:r w:rsidR="000C3406">
        <w:rPr>
          <w:rFonts w:ascii="Times New Roman" w:eastAsia="Times New Roman" w:hAnsi="Times New Roman" w:cs="Times New Roman"/>
          <w:bCs/>
        </w:rPr>
        <w:t>выявить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0C3406">
        <w:rPr>
          <w:rFonts w:ascii="Times New Roman" w:eastAsia="Times New Roman" w:hAnsi="Times New Roman" w:cs="Times New Roman"/>
          <w:bCs/>
          <w:bdr w:val="nil"/>
        </w:rPr>
        <w:t xml:space="preserve">однородность групп по </w:t>
      </w:r>
      <w:r w:rsidR="00F03809">
        <w:rPr>
          <w:rFonts w:ascii="Times New Roman" w:eastAsia="Times New Roman" w:hAnsi="Times New Roman" w:cs="Times New Roman"/>
          <w:bCs/>
          <w:bdr w:val="nil"/>
        </w:rPr>
        <w:t xml:space="preserve">семи </w:t>
      </w:r>
      <w:r w:rsidR="000C3406">
        <w:rPr>
          <w:rFonts w:ascii="Times New Roman" w:eastAsia="Times New Roman" w:hAnsi="Times New Roman" w:cs="Times New Roman"/>
          <w:bCs/>
          <w:bdr w:val="nil"/>
        </w:rPr>
        <w:t xml:space="preserve">параметрам </w:t>
      </w:r>
      <w:r w:rsidR="00F03809" w:rsidRPr="00CF40C1">
        <w:rPr>
          <w:rFonts w:ascii="Times New Roman" w:eastAsia="Times New Roman" w:hAnsi="Times New Roman" w:cs="Times New Roman"/>
          <w:bCs/>
          <w:bdr w:val="nil"/>
        </w:rPr>
        <w:t>технической</w:t>
      </w:r>
      <w:r w:rsidR="00F03809">
        <w:rPr>
          <w:rFonts w:ascii="Times New Roman" w:eastAsia="Times New Roman" w:hAnsi="Times New Roman" w:cs="Times New Roman"/>
          <w:bCs/>
          <w:bdr w:val="nil"/>
        </w:rPr>
        <w:t>, тактической</w:t>
      </w:r>
      <w:r w:rsidR="005A3DBF">
        <w:rPr>
          <w:rFonts w:ascii="Times New Roman" w:eastAsia="Times New Roman" w:hAnsi="Times New Roman" w:cs="Times New Roman"/>
          <w:bCs/>
          <w:bdr w:val="nil"/>
        </w:rPr>
        <w:t>,</w:t>
      </w:r>
      <w:r w:rsidR="00F03809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1B66A7">
        <w:rPr>
          <w:rFonts w:ascii="Times New Roman" w:eastAsia="Times New Roman" w:hAnsi="Times New Roman" w:cs="Times New Roman"/>
          <w:bCs/>
          <w:bdr w:val="nil"/>
        </w:rPr>
        <w:t>физической</w:t>
      </w:r>
      <w:r w:rsidR="005A3DBF" w:rsidRPr="005A3DBF">
        <w:t xml:space="preserve"> </w:t>
      </w:r>
      <w:r w:rsidR="005A3DBF" w:rsidRPr="005A3DBF">
        <w:rPr>
          <w:rFonts w:ascii="Times New Roman" w:eastAsia="Times New Roman" w:hAnsi="Times New Roman" w:cs="Times New Roman"/>
          <w:bCs/>
          <w:bdr w:val="nil"/>
        </w:rPr>
        <w:t>подготовленности</w:t>
      </w:r>
      <w:r w:rsidR="001B66A7">
        <w:rPr>
          <w:rFonts w:ascii="Times New Roman" w:eastAsia="Times New Roman" w:hAnsi="Times New Roman" w:cs="Times New Roman"/>
          <w:bCs/>
          <w:bdr w:val="nil"/>
        </w:rPr>
        <w:t xml:space="preserve">, </w:t>
      </w:r>
      <w:r w:rsidRPr="00CF40C1">
        <w:rPr>
          <w:rFonts w:ascii="Times New Roman" w:eastAsia="Times New Roman" w:hAnsi="Times New Roman" w:cs="Times New Roman"/>
          <w:bCs/>
          <w:bdr w:val="nil"/>
        </w:rPr>
        <w:t>соответствую</w:t>
      </w:r>
      <w:r w:rsidR="00A86161">
        <w:rPr>
          <w:rFonts w:ascii="Times New Roman" w:eastAsia="Times New Roman" w:hAnsi="Times New Roman" w:cs="Times New Roman"/>
          <w:bCs/>
          <w:bdr w:val="nil"/>
        </w:rPr>
        <w:t>щим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среднему уровню </w:t>
      </w:r>
      <w:r w:rsidR="005A3DBF">
        <w:rPr>
          <w:rFonts w:ascii="Times New Roman" w:eastAsia="Times New Roman" w:hAnsi="Times New Roman" w:cs="Times New Roman"/>
          <w:bCs/>
          <w:bdr w:val="nil"/>
        </w:rPr>
        <w:t xml:space="preserve">и </w:t>
      </w:r>
      <w:r w:rsidR="00B17996">
        <w:rPr>
          <w:rFonts w:ascii="Times New Roman" w:eastAsia="Times New Roman" w:hAnsi="Times New Roman" w:cs="Times New Roman"/>
          <w:bCs/>
          <w:bdr w:val="nil"/>
        </w:rPr>
        <w:t xml:space="preserve">различия по показателю </w:t>
      </w:r>
      <w:r w:rsidR="005A3DBF">
        <w:rPr>
          <w:rFonts w:ascii="Times New Roman" w:eastAsia="Times New Roman" w:hAnsi="Times New Roman" w:cs="Times New Roman"/>
          <w:bCs/>
          <w:bdr w:val="nil"/>
        </w:rPr>
        <w:t>интегральной</w:t>
      </w:r>
      <w:r w:rsidR="005A3DBF" w:rsidRPr="00CF40C1">
        <w:rPr>
          <w:rFonts w:ascii="Times New Roman" w:eastAsia="Times New Roman" w:hAnsi="Times New Roman" w:cs="Times New Roman"/>
          <w:bCs/>
          <w:bdr w:val="nil"/>
        </w:rPr>
        <w:t xml:space="preserve"> подготовленности</w:t>
      </w:r>
      <w:r w:rsidR="00B17996">
        <w:rPr>
          <w:rFonts w:ascii="Times New Roman" w:eastAsia="Times New Roman" w:hAnsi="Times New Roman" w:cs="Times New Roman"/>
          <w:bCs/>
          <w:bdr w:val="nil"/>
        </w:rPr>
        <w:t>.</w:t>
      </w:r>
    </w:p>
    <w:p w14:paraId="3EFB2697" w14:textId="3332552A" w:rsidR="00800702" w:rsidRPr="00CF40C1" w:rsidRDefault="00F80BFC" w:rsidP="00CF40C1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bdr w:val="nil"/>
        </w:rPr>
      </w:pPr>
      <w:r>
        <w:rPr>
          <w:rFonts w:ascii="Times New Roman" w:eastAsia="Times New Roman" w:hAnsi="Times New Roman" w:cs="Times New Roman"/>
          <w:bCs/>
          <w:bdr w:val="nil"/>
        </w:rPr>
        <w:t>Для организации</w:t>
      </w:r>
      <w:r w:rsidR="00800702" w:rsidRPr="00CF40C1">
        <w:rPr>
          <w:rFonts w:ascii="Times New Roman" w:eastAsia="Times New Roman" w:hAnsi="Times New Roman" w:cs="Times New Roman"/>
          <w:bCs/>
          <w:bdr w:val="nil"/>
        </w:rPr>
        <w:t xml:space="preserve"> эксперимента</w:t>
      </w:r>
      <w:r w:rsidR="00283950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C85C9F">
        <w:rPr>
          <w:rFonts w:ascii="Times New Roman" w:eastAsia="Times New Roman" w:hAnsi="Times New Roman" w:cs="Times New Roman"/>
          <w:bCs/>
          <w:bdr w:val="nil"/>
        </w:rPr>
        <w:t>применялся алгоритм</w:t>
      </w:r>
      <w:r w:rsidR="00283950" w:rsidRPr="00283950">
        <w:rPr>
          <w:rFonts w:ascii="Times New Roman" w:eastAsia="Times New Roman" w:hAnsi="Times New Roman" w:cs="Times New Roman"/>
          <w:bCs/>
          <w:bdr w:val="nil"/>
        </w:rPr>
        <w:t xml:space="preserve"> игровых действий при выполнении нападающего удара</w:t>
      </w:r>
      <w:r w:rsidR="00283950">
        <w:rPr>
          <w:rFonts w:ascii="Times New Roman" w:eastAsia="Times New Roman" w:hAnsi="Times New Roman" w:cs="Times New Roman"/>
          <w:bCs/>
          <w:bdr w:val="nil"/>
        </w:rPr>
        <w:t>, предложенн</w:t>
      </w:r>
      <w:r w:rsidR="001730F5">
        <w:rPr>
          <w:rFonts w:ascii="Times New Roman" w:eastAsia="Times New Roman" w:hAnsi="Times New Roman" w:cs="Times New Roman"/>
          <w:bCs/>
          <w:bdr w:val="nil"/>
        </w:rPr>
        <w:t>ый</w:t>
      </w:r>
      <w:r w:rsidR="00283950">
        <w:rPr>
          <w:rFonts w:ascii="Times New Roman" w:eastAsia="Times New Roman" w:hAnsi="Times New Roman" w:cs="Times New Roman"/>
          <w:bCs/>
          <w:bdr w:val="nil"/>
        </w:rPr>
        <w:t xml:space="preserve"> Марковым К.К.</w:t>
      </w:r>
      <w:r w:rsidR="00800702" w:rsidRPr="00CF40C1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1730F5">
        <w:rPr>
          <w:rFonts w:ascii="Times New Roman" w:eastAsia="Times New Roman" w:hAnsi="Times New Roman" w:cs="Times New Roman"/>
          <w:bCs/>
          <w:bdr w:val="nil"/>
        </w:rPr>
        <w:t>Было наполнено содержанием</w:t>
      </w:r>
      <w:r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1730F5">
        <w:rPr>
          <w:rFonts w:ascii="Times New Roman" w:eastAsia="Times New Roman" w:hAnsi="Times New Roman" w:cs="Times New Roman"/>
          <w:bCs/>
          <w:bdr w:val="nil"/>
        </w:rPr>
        <w:t xml:space="preserve">заданий </w:t>
      </w:r>
      <w:r w:rsidR="00E768A5">
        <w:rPr>
          <w:rFonts w:ascii="Times New Roman" w:eastAsia="Times New Roman" w:hAnsi="Times New Roman" w:cs="Times New Roman"/>
          <w:bCs/>
          <w:bdr w:val="nil"/>
        </w:rPr>
        <w:t>цепочки игровых действий</w:t>
      </w:r>
      <w:r w:rsidR="001730F5">
        <w:rPr>
          <w:rFonts w:ascii="Times New Roman" w:eastAsia="Times New Roman" w:hAnsi="Times New Roman" w:cs="Times New Roman"/>
          <w:bCs/>
          <w:bdr w:val="nil"/>
        </w:rPr>
        <w:t>, возникающие</w:t>
      </w:r>
      <w:r w:rsidR="00E768A5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A6460F">
        <w:rPr>
          <w:rFonts w:ascii="Times New Roman" w:eastAsia="Times New Roman" w:hAnsi="Times New Roman" w:cs="Times New Roman"/>
          <w:bCs/>
          <w:bdr w:val="nil"/>
        </w:rPr>
        <w:t>между игроками</w:t>
      </w:r>
      <w:r w:rsidR="00E768A5">
        <w:rPr>
          <w:rFonts w:ascii="Times New Roman" w:eastAsia="Times New Roman" w:hAnsi="Times New Roman" w:cs="Times New Roman"/>
          <w:bCs/>
          <w:bdr w:val="nil"/>
        </w:rPr>
        <w:t xml:space="preserve"> после подачи соперника.</w:t>
      </w:r>
    </w:p>
    <w:p w14:paraId="454D786C" w14:textId="15B2FFF9" w:rsidR="00AD3FAD" w:rsidRPr="00CF40C1" w:rsidRDefault="00951AF8" w:rsidP="00CC1F4C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0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bdr w:val="nil"/>
        </w:rPr>
      </w:pPr>
      <w:r w:rsidRPr="00CF40C1">
        <w:rPr>
          <w:rFonts w:ascii="Times New Roman" w:eastAsia="Times New Roman" w:hAnsi="Times New Roman" w:cs="Times New Roman"/>
          <w:bCs/>
          <w:bdr w:val="nil"/>
        </w:rPr>
        <w:t>Блок</w:t>
      </w:r>
      <w:r w:rsidR="00583BA4">
        <w:rPr>
          <w:rFonts w:ascii="Times New Roman" w:eastAsia="Times New Roman" w:hAnsi="Times New Roman" w:cs="Times New Roman"/>
          <w:bCs/>
          <w:bdr w:val="nil"/>
        </w:rPr>
        <w:t xml:space="preserve">и </w:t>
      </w:r>
      <w:r w:rsidR="00BD0A56">
        <w:rPr>
          <w:rFonts w:ascii="Times New Roman" w:eastAsia="Times New Roman" w:hAnsi="Times New Roman" w:cs="Times New Roman"/>
          <w:bCs/>
          <w:bdr w:val="nil"/>
        </w:rPr>
        <w:t>заданий</w:t>
      </w:r>
      <w:r w:rsidR="00583BA4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A6460F">
        <w:rPr>
          <w:rFonts w:ascii="Times New Roman" w:eastAsia="Times New Roman" w:hAnsi="Times New Roman" w:cs="Times New Roman"/>
          <w:bCs/>
          <w:bdr w:val="nil"/>
        </w:rPr>
        <w:t>предусматривали</w:t>
      </w:r>
      <w:r w:rsidR="00F31D78" w:rsidRPr="00F31D78">
        <w:rPr>
          <w:rFonts w:ascii="Times New Roman" w:hAnsi="Times New Roman" w:cs="Times New Roman"/>
        </w:rPr>
        <w:t xml:space="preserve"> </w:t>
      </w:r>
      <w:r w:rsidR="00A6460F">
        <w:rPr>
          <w:rFonts w:ascii="Times New Roman" w:eastAsia="Times New Roman" w:hAnsi="Times New Roman" w:cs="Times New Roman"/>
          <w:bCs/>
          <w:bdr w:val="nil"/>
        </w:rPr>
        <w:t>действия и переключения</w:t>
      </w:r>
      <w:r w:rsidR="001C4115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F31D78">
        <w:rPr>
          <w:rFonts w:ascii="Times New Roman" w:eastAsia="Times New Roman" w:hAnsi="Times New Roman" w:cs="Times New Roman"/>
          <w:bCs/>
          <w:bdr w:val="nil"/>
        </w:rPr>
        <w:t>при</w:t>
      </w:r>
      <w:r w:rsidR="00C524CE">
        <w:rPr>
          <w:rFonts w:ascii="Times New Roman" w:eastAsia="Times New Roman" w:hAnsi="Times New Roman" w:cs="Times New Roman"/>
          <w:bCs/>
          <w:bdr w:val="nil"/>
        </w:rPr>
        <w:t xml:space="preserve"> следующих ситуациях</w:t>
      </w:r>
      <w:r w:rsidR="00583BA4">
        <w:rPr>
          <w:rFonts w:ascii="Times New Roman" w:eastAsia="Times New Roman" w:hAnsi="Times New Roman" w:cs="Times New Roman"/>
          <w:bCs/>
          <w:bdr w:val="nil"/>
        </w:rPr>
        <w:t>:</w:t>
      </w:r>
      <w:r w:rsidRPr="00CF40C1">
        <w:rPr>
          <w:rFonts w:ascii="Times New Roman" w:eastAsia="Times New Roman" w:hAnsi="Times New Roman" w:cs="Times New Roman"/>
          <w:bCs/>
          <w:bdr w:val="nil"/>
        </w:rPr>
        <w:t xml:space="preserve"> </w:t>
      </w:r>
      <w:bookmarkStart w:id="0" w:name="_Hlk192502814"/>
      <w:r w:rsidR="001C4115" w:rsidRPr="001C4115">
        <w:rPr>
          <w:rFonts w:ascii="Times New Roman" w:eastAsia="Times New Roman" w:hAnsi="Times New Roman" w:cs="Times New Roman"/>
          <w:bCs/>
          <w:bdr w:val="nil"/>
        </w:rPr>
        <w:t>прием</w:t>
      </w:r>
      <w:r w:rsidR="00637946">
        <w:rPr>
          <w:rFonts w:ascii="Times New Roman" w:eastAsia="Times New Roman" w:hAnsi="Times New Roman" w:cs="Times New Roman"/>
          <w:bCs/>
          <w:bdr w:val="nil"/>
        </w:rPr>
        <w:t>е</w:t>
      </w:r>
      <w:r w:rsidR="001C4115" w:rsidRPr="001C4115">
        <w:rPr>
          <w:rFonts w:ascii="Times New Roman" w:eastAsia="Times New Roman" w:hAnsi="Times New Roman" w:cs="Times New Roman"/>
          <w:bCs/>
          <w:bdr w:val="nil"/>
        </w:rPr>
        <w:t xml:space="preserve"> подачи </w:t>
      </w:r>
      <w:r w:rsidR="00D82C7D">
        <w:rPr>
          <w:rFonts w:ascii="Times New Roman" w:eastAsia="Times New Roman" w:hAnsi="Times New Roman" w:cs="Times New Roman"/>
          <w:bCs/>
          <w:bdr w:val="nil"/>
        </w:rPr>
        <w:t>с последующим</w:t>
      </w:r>
      <w:r w:rsidR="001C4115" w:rsidRPr="001C4115">
        <w:rPr>
          <w:rFonts w:ascii="Times New Roman" w:eastAsia="Times New Roman" w:hAnsi="Times New Roman" w:cs="Times New Roman"/>
          <w:bCs/>
          <w:bdr w:val="nil"/>
        </w:rPr>
        <w:t xml:space="preserve"> нападающ</w:t>
      </w:r>
      <w:r w:rsidR="00637946">
        <w:rPr>
          <w:rFonts w:ascii="Times New Roman" w:eastAsia="Times New Roman" w:hAnsi="Times New Roman" w:cs="Times New Roman"/>
          <w:bCs/>
          <w:bdr w:val="nil"/>
        </w:rPr>
        <w:t>ем</w:t>
      </w:r>
      <w:r w:rsidR="001C4115" w:rsidRPr="001C4115">
        <w:rPr>
          <w:rFonts w:ascii="Times New Roman" w:eastAsia="Times New Roman" w:hAnsi="Times New Roman" w:cs="Times New Roman"/>
          <w:bCs/>
          <w:bdr w:val="nil"/>
        </w:rPr>
        <w:t xml:space="preserve"> удар</w:t>
      </w:r>
      <w:r w:rsidR="00637946">
        <w:rPr>
          <w:rFonts w:ascii="Times New Roman" w:eastAsia="Times New Roman" w:hAnsi="Times New Roman" w:cs="Times New Roman"/>
          <w:bCs/>
          <w:bdr w:val="nil"/>
        </w:rPr>
        <w:t xml:space="preserve">е в своей зоне; </w:t>
      </w:r>
      <w:r w:rsidR="00583BA4">
        <w:rPr>
          <w:rFonts w:ascii="Times New Roman" w:eastAsia="Times New Roman" w:hAnsi="Times New Roman" w:cs="Times New Roman"/>
          <w:bCs/>
          <w:bdr w:val="nil"/>
        </w:rPr>
        <w:t xml:space="preserve"> </w:t>
      </w:r>
      <w:bookmarkEnd w:id="0"/>
      <w:r w:rsidR="00637946" w:rsidRPr="00637946">
        <w:rPr>
          <w:rFonts w:ascii="Times New Roman" w:eastAsia="Times New Roman" w:hAnsi="Times New Roman" w:cs="Times New Roman"/>
          <w:bCs/>
          <w:bdr w:val="nil"/>
        </w:rPr>
        <w:t xml:space="preserve">приеме подачи </w:t>
      </w:r>
      <w:r w:rsidR="00D82C7D">
        <w:rPr>
          <w:rFonts w:ascii="Times New Roman" w:eastAsia="Times New Roman" w:hAnsi="Times New Roman" w:cs="Times New Roman"/>
          <w:bCs/>
          <w:bdr w:val="nil"/>
        </w:rPr>
        <w:t>с последующим</w:t>
      </w:r>
      <w:r w:rsidR="00637946" w:rsidRPr="00637946">
        <w:rPr>
          <w:rFonts w:ascii="Times New Roman" w:eastAsia="Times New Roman" w:hAnsi="Times New Roman" w:cs="Times New Roman"/>
          <w:bCs/>
          <w:bdr w:val="nil"/>
        </w:rPr>
        <w:t xml:space="preserve"> нападающем ударе</w:t>
      </w:r>
      <w:r w:rsidR="00637946" w:rsidRPr="00637946">
        <w:t xml:space="preserve"> </w:t>
      </w:r>
      <w:r w:rsidR="00D82C7D" w:rsidRPr="00D82C7D">
        <w:rPr>
          <w:rFonts w:ascii="Times New Roman" w:hAnsi="Times New Roman" w:cs="Times New Roman"/>
        </w:rPr>
        <w:t xml:space="preserve">после </w:t>
      </w:r>
      <w:r w:rsidR="00637946" w:rsidRPr="00637946">
        <w:rPr>
          <w:rFonts w:ascii="Times New Roman" w:eastAsia="Times New Roman" w:hAnsi="Times New Roman" w:cs="Times New Roman"/>
          <w:bCs/>
          <w:bdr w:val="nil"/>
        </w:rPr>
        <w:t>перемещени</w:t>
      </w:r>
      <w:r w:rsidR="00D82C7D">
        <w:rPr>
          <w:rFonts w:ascii="Times New Roman" w:eastAsia="Times New Roman" w:hAnsi="Times New Roman" w:cs="Times New Roman"/>
          <w:bCs/>
          <w:bdr w:val="nil"/>
        </w:rPr>
        <w:t xml:space="preserve">я </w:t>
      </w:r>
      <w:r w:rsidR="00637946" w:rsidRPr="00637946">
        <w:rPr>
          <w:rFonts w:ascii="Times New Roman" w:eastAsia="Times New Roman" w:hAnsi="Times New Roman" w:cs="Times New Roman"/>
          <w:bCs/>
          <w:bdr w:val="nil"/>
        </w:rPr>
        <w:t>в соседнюю зону</w:t>
      </w:r>
      <w:r w:rsidR="0063556B">
        <w:rPr>
          <w:rFonts w:ascii="Times New Roman" w:eastAsia="Times New Roman" w:hAnsi="Times New Roman" w:cs="Times New Roman"/>
          <w:bCs/>
          <w:bdr w:val="nil"/>
        </w:rPr>
        <w:t xml:space="preserve">; </w:t>
      </w:r>
      <w:r w:rsidR="0063556B" w:rsidRPr="0063556B">
        <w:rPr>
          <w:rFonts w:ascii="Times New Roman" w:eastAsia="Times New Roman" w:hAnsi="Times New Roman" w:cs="Times New Roman"/>
          <w:bCs/>
          <w:bdr w:val="nil"/>
        </w:rPr>
        <w:t>приеме подачи</w:t>
      </w:r>
      <w:r w:rsidR="0063556B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9A107F">
        <w:rPr>
          <w:rFonts w:ascii="Times New Roman" w:eastAsia="Times New Roman" w:hAnsi="Times New Roman" w:cs="Times New Roman"/>
          <w:bCs/>
          <w:bdr w:val="nil"/>
        </w:rPr>
        <w:t>с последующей</w:t>
      </w:r>
      <w:r w:rsidR="009A107F" w:rsidRPr="00637946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9A107F">
        <w:rPr>
          <w:rFonts w:ascii="Times New Roman" w:eastAsia="Times New Roman" w:hAnsi="Times New Roman" w:cs="Times New Roman"/>
          <w:bCs/>
          <w:bdr w:val="nil"/>
        </w:rPr>
        <w:t>обработкой</w:t>
      </w:r>
      <w:r w:rsidR="0063556B" w:rsidRPr="0063556B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BC6A6E">
        <w:rPr>
          <w:rFonts w:ascii="Times New Roman" w:eastAsia="Times New Roman" w:hAnsi="Times New Roman" w:cs="Times New Roman"/>
          <w:bCs/>
          <w:bdr w:val="nil"/>
        </w:rPr>
        <w:t xml:space="preserve">неудачного </w:t>
      </w:r>
      <w:r w:rsidR="0063556B" w:rsidRPr="0063556B">
        <w:rPr>
          <w:rFonts w:ascii="Times New Roman" w:eastAsia="Times New Roman" w:hAnsi="Times New Roman" w:cs="Times New Roman"/>
          <w:bCs/>
          <w:bdr w:val="nil"/>
        </w:rPr>
        <w:t>приема</w:t>
      </w:r>
      <w:r w:rsidR="009A107F">
        <w:rPr>
          <w:rFonts w:ascii="Times New Roman" w:eastAsia="Times New Roman" w:hAnsi="Times New Roman" w:cs="Times New Roman"/>
          <w:bCs/>
          <w:bdr w:val="nil"/>
        </w:rPr>
        <w:t xml:space="preserve"> мяча</w:t>
      </w:r>
      <w:r w:rsidR="00BC6A6E">
        <w:rPr>
          <w:rFonts w:ascii="Times New Roman" w:eastAsia="Times New Roman" w:hAnsi="Times New Roman" w:cs="Times New Roman"/>
          <w:bCs/>
          <w:bdr w:val="nil"/>
        </w:rPr>
        <w:t>;</w:t>
      </w:r>
      <w:r w:rsidR="0063556B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63556B" w:rsidRPr="0063556B">
        <w:rPr>
          <w:rFonts w:ascii="Times New Roman" w:eastAsia="Times New Roman" w:hAnsi="Times New Roman" w:cs="Times New Roman"/>
          <w:bCs/>
          <w:bdr w:val="nil"/>
        </w:rPr>
        <w:t>прием</w:t>
      </w:r>
      <w:r w:rsidR="0063556B">
        <w:rPr>
          <w:rFonts w:ascii="Times New Roman" w:eastAsia="Times New Roman" w:hAnsi="Times New Roman" w:cs="Times New Roman"/>
          <w:bCs/>
          <w:bdr w:val="nil"/>
        </w:rPr>
        <w:t>е</w:t>
      </w:r>
      <w:r w:rsidR="0063556B" w:rsidRPr="0063556B">
        <w:rPr>
          <w:rFonts w:ascii="Times New Roman" w:eastAsia="Times New Roman" w:hAnsi="Times New Roman" w:cs="Times New Roman"/>
          <w:bCs/>
          <w:bdr w:val="nil"/>
        </w:rPr>
        <w:t xml:space="preserve"> подачи </w:t>
      </w:r>
      <w:r w:rsidR="00BC6A6E">
        <w:rPr>
          <w:rFonts w:ascii="Times New Roman" w:eastAsia="Times New Roman" w:hAnsi="Times New Roman" w:cs="Times New Roman"/>
          <w:bCs/>
          <w:bdr w:val="nil"/>
        </w:rPr>
        <w:t>с последующим выполнением</w:t>
      </w:r>
      <w:r w:rsidR="0063556B" w:rsidRPr="0063556B">
        <w:rPr>
          <w:rFonts w:ascii="Times New Roman" w:eastAsia="Times New Roman" w:hAnsi="Times New Roman" w:cs="Times New Roman"/>
          <w:bCs/>
          <w:bdr w:val="nil"/>
        </w:rPr>
        <w:t xml:space="preserve"> блок</w:t>
      </w:r>
      <w:r w:rsidR="00BC6A6E">
        <w:rPr>
          <w:rFonts w:ascii="Times New Roman" w:eastAsia="Times New Roman" w:hAnsi="Times New Roman" w:cs="Times New Roman"/>
          <w:bCs/>
          <w:bdr w:val="nil"/>
        </w:rPr>
        <w:t>ирования</w:t>
      </w:r>
      <w:r w:rsidRPr="00CF40C1">
        <w:rPr>
          <w:rFonts w:ascii="Times New Roman" w:eastAsia="Times New Roman" w:hAnsi="Times New Roman" w:cs="Times New Roman"/>
          <w:bCs/>
          <w:bdr w:val="nil"/>
        </w:rPr>
        <w:t>.</w:t>
      </w:r>
      <w:r w:rsidR="00661562">
        <w:rPr>
          <w:rFonts w:ascii="Times New Roman" w:eastAsia="Times New Roman" w:hAnsi="Times New Roman" w:cs="Times New Roman"/>
          <w:bCs/>
          <w:bdr w:val="nil"/>
        </w:rPr>
        <w:t xml:space="preserve"> Эти упражнения выполнялись </w:t>
      </w:r>
      <w:r w:rsidR="00077EE2">
        <w:rPr>
          <w:rFonts w:ascii="Times New Roman" w:eastAsia="Times New Roman" w:hAnsi="Times New Roman" w:cs="Times New Roman"/>
          <w:bCs/>
          <w:bdr w:val="nil"/>
        </w:rPr>
        <w:t>20-25 минут</w:t>
      </w:r>
      <w:r w:rsidR="00661562">
        <w:rPr>
          <w:rFonts w:ascii="Times New Roman" w:eastAsia="Times New Roman" w:hAnsi="Times New Roman" w:cs="Times New Roman"/>
          <w:bCs/>
          <w:bdr w:val="nil"/>
        </w:rPr>
        <w:t xml:space="preserve"> в основной части</w:t>
      </w:r>
      <w:r w:rsidR="00077EE2" w:rsidRPr="00077EE2">
        <w:rPr>
          <w:rFonts w:ascii="Times New Roman" w:eastAsia="Times New Roman" w:hAnsi="Times New Roman" w:cs="Times New Roman"/>
          <w:bCs/>
          <w:bdr w:val="nil"/>
        </w:rPr>
        <w:t xml:space="preserve"> </w:t>
      </w:r>
      <w:r w:rsidR="00077EE2">
        <w:rPr>
          <w:rFonts w:ascii="Times New Roman" w:eastAsia="Times New Roman" w:hAnsi="Times New Roman" w:cs="Times New Roman"/>
          <w:bCs/>
          <w:bdr w:val="nil"/>
        </w:rPr>
        <w:t>занятиях в ходе трех месяцев.</w:t>
      </w:r>
    </w:p>
    <w:p w14:paraId="4512259E" w14:textId="77777777" w:rsidR="00926867" w:rsidRDefault="003718FE" w:rsidP="00CC1F4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</w:pPr>
      <w:r w:rsidRPr="003718FE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lastRenderedPageBreak/>
        <w:t xml:space="preserve">Для оценки применения </w:t>
      </w:r>
      <w:r w:rsidR="00926867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>блок-схем игровых действий</w:t>
      </w:r>
      <w:r w:rsidRPr="003718FE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 проводилось итоговое тестирование</w:t>
      </w:r>
      <w:r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 (таблица 1).</w:t>
      </w:r>
      <w:r w:rsidRPr="003718FE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 </w:t>
      </w:r>
    </w:p>
    <w:p w14:paraId="54C1794F" w14:textId="7C950A0D" w:rsidR="00800702" w:rsidRPr="00CF40C1" w:rsidRDefault="00800702" w:rsidP="00926867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Таблица 1 </w:t>
      </w:r>
      <w:r w:rsidR="00150914">
        <w:rPr>
          <w:rFonts w:ascii="Times New Roman" w:eastAsia="Calibri" w:hAnsi="Times New Roman" w:cs="Times New Roman"/>
          <w:bCs/>
          <w:kern w:val="0"/>
          <w14:ligatures w14:val="none"/>
        </w:rPr>
        <w:t>–</w:t>
      </w:r>
      <w:r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63264B">
        <w:rPr>
          <w:rFonts w:ascii="Times New Roman" w:eastAsia="Calibri" w:hAnsi="Times New Roman" w:cs="Times New Roman"/>
          <w:bCs/>
          <w:kern w:val="0"/>
          <w14:ligatures w14:val="none"/>
        </w:rPr>
        <w:t>П</w:t>
      </w:r>
      <w:r w:rsidR="00926867" w:rsidRPr="00926867">
        <w:rPr>
          <w:rFonts w:ascii="Times New Roman" w:eastAsia="Calibri" w:hAnsi="Times New Roman" w:cs="Times New Roman"/>
          <w:bCs/>
          <w:kern w:val="0"/>
          <w14:ligatures w14:val="none"/>
        </w:rPr>
        <w:t>оказател</w:t>
      </w:r>
      <w:r w:rsidR="0063264B">
        <w:rPr>
          <w:rFonts w:ascii="Times New Roman" w:eastAsia="Calibri" w:hAnsi="Times New Roman" w:cs="Times New Roman"/>
          <w:bCs/>
          <w:kern w:val="0"/>
          <w14:ligatures w14:val="none"/>
        </w:rPr>
        <w:t>и</w:t>
      </w:r>
      <w:r w:rsidR="00926867" w:rsidRPr="0092686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технико-тактической подготовленности волейболисток контрольной </w:t>
      </w:r>
      <w:r w:rsidR="0063264B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группы </w:t>
      </w:r>
      <w:r w:rsidR="00926867" w:rsidRPr="00926867">
        <w:rPr>
          <w:rFonts w:ascii="Times New Roman" w:eastAsia="Calibri" w:hAnsi="Times New Roman" w:cs="Times New Roman"/>
          <w:bCs/>
          <w:kern w:val="0"/>
          <w14:ligatures w14:val="none"/>
        </w:rPr>
        <w:t>(КГ) и экспериментальной групп</w:t>
      </w:r>
      <w:r w:rsidR="0063264B">
        <w:rPr>
          <w:rFonts w:ascii="Times New Roman" w:eastAsia="Calibri" w:hAnsi="Times New Roman" w:cs="Times New Roman"/>
          <w:bCs/>
          <w:kern w:val="0"/>
          <w14:ligatures w14:val="none"/>
        </w:rPr>
        <w:t>ы</w:t>
      </w:r>
      <w:r w:rsidR="00926867" w:rsidRPr="0092686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63264B" w:rsidRPr="0092686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(ЭГ) </w:t>
      </w:r>
      <w:r w:rsidR="00926867" w:rsidRPr="00926867">
        <w:rPr>
          <w:rFonts w:ascii="Times New Roman" w:eastAsia="Calibri" w:hAnsi="Times New Roman" w:cs="Times New Roman"/>
          <w:bCs/>
          <w:kern w:val="0"/>
          <w14:ligatures w14:val="none"/>
        </w:rPr>
        <w:t>после педагогического эксперимента</w:t>
      </w:r>
    </w:p>
    <w:tbl>
      <w:tblPr>
        <w:tblW w:w="8985" w:type="dxa"/>
        <w:tblInd w:w="1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25"/>
        <w:gridCol w:w="1276"/>
        <w:gridCol w:w="1276"/>
        <w:gridCol w:w="829"/>
        <w:gridCol w:w="1679"/>
      </w:tblGrid>
      <w:tr w:rsidR="00254625" w:rsidRPr="00CF40C1" w14:paraId="45268CB0" w14:textId="77777777" w:rsidTr="00505477">
        <w:trPr>
          <w:trHeight w:val="317"/>
        </w:trPr>
        <w:tc>
          <w:tcPr>
            <w:tcW w:w="3925" w:type="dxa"/>
            <w:vMerge w:val="restart"/>
          </w:tcPr>
          <w:p w14:paraId="1D57A34B" w14:textId="77777777" w:rsidR="00254625" w:rsidRPr="00CF40C1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Показатель</w:t>
            </w:r>
          </w:p>
        </w:tc>
        <w:tc>
          <w:tcPr>
            <w:tcW w:w="2552" w:type="dxa"/>
            <w:gridSpan w:val="2"/>
          </w:tcPr>
          <w:p w14:paraId="77E3BD4A" w14:textId="3F5E1AAB" w:rsidR="00254625" w:rsidRPr="00CF40C1" w:rsidRDefault="00254625" w:rsidP="006A4D70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Х±Sx</w:t>
            </w:r>
            <w: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 xml:space="preserve">, </w:t>
            </w:r>
            <w:r w:rsidR="00A705BC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(</w:t>
            </w:r>
            <w:r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n=12</w:t>
            </w:r>
            <w:r w:rsidR="00A705BC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)</w:t>
            </w: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 xml:space="preserve"> </w:t>
            </w:r>
          </w:p>
        </w:tc>
        <w:tc>
          <w:tcPr>
            <w:tcW w:w="829" w:type="dxa"/>
            <w:vMerge w:val="restart"/>
          </w:tcPr>
          <w:p w14:paraId="4C25CE17" w14:textId="77777777" w:rsidR="00254625" w:rsidRPr="00CF40C1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P-</w:t>
            </w:r>
          </w:p>
          <w:p w14:paraId="6160141B" w14:textId="77777777" w:rsidR="00254625" w:rsidRPr="00CF40C1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value</w:t>
            </w:r>
          </w:p>
        </w:tc>
        <w:tc>
          <w:tcPr>
            <w:tcW w:w="1679" w:type="dxa"/>
            <w:vMerge w:val="restart"/>
          </w:tcPr>
          <w:p w14:paraId="3DF04226" w14:textId="77777777" w:rsidR="00254625" w:rsidRPr="00CF40C1" w:rsidRDefault="00254625" w:rsidP="006A4D70">
            <w:pPr>
              <w:spacing w:after="0" w:line="240" w:lineRule="auto"/>
              <w:ind w:left="-99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Заключение о различии</w:t>
            </w:r>
          </w:p>
        </w:tc>
      </w:tr>
      <w:tr w:rsidR="00254625" w:rsidRPr="00CF40C1" w14:paraId="5195FDC7" w14:textId="77777777" w:rsidTr="00505477">
        <w:trPr>
          <w:trHeight w:val="312"/>
        </w:trPr>
        <w:tc>
          <w:tcPr>
            <w:tcW w:w="3925" w:type="dxa"/>
            <w:vMerge/>
          </w:tcPr>
          <w:p w14:paraId="4570B5C1" w14:textId="77777777" w:rsidR="00254625" w:rsidRPr="00CF40C1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</w:p>
        </w:tc>
        <w:tc>
          <w:tcPr>
            <w:tcW w:w="1276" w:type="dxa"/>
          </w:tcPr>
          <w:p w14:paraId="0FF97EF0" w14:textId="4D3521AA" w:rsidR="00254625" w:rsidRPr="00E96708" w:rsidRDefault="00254625" w:rsidP="00E96708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КГ</w:t>
            </w:r>
          </w:p>
        </w:tc>
        <w:tc>
          <w:tcPr>
            <w:tcW w:w="1276" w:type="dxa"/>
          </w:tcPr>
          <w:p w14:paraId="71877E26" w14:textId="0A595F49" w:rsidR="00254625" w:rsidRPr="00E96708" w:rsidRDefault="00254625" w:rsidP="00E96708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ЭГ</w:t>
            </w:r>
          </w:p>
        </w:tc>
        <w:tc>
          <w:tcPr>
            <w:tcW w:w="829" w:type="dxa"/>
            <w:vMerge/>
          </w:tcPr>
          <w:p w14:paraId="61B1F8AB" w14:textId="77777777" w:rsidR="00254625" w:rsidRPr="00CF40C1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</w:p>
        </w:tc>
        <w:tc>
          <w:tcPr>
            <w:tcW w:w="1679" w:type="dxa"/>
            <w:vMerge/>
          </w:tcPr>
          <w:p w14:paraId="039DA37F" w14:textId="77777777" w:rsidR="00254625" w:rsidRPr="00CF40C1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</w:p>
        </w:tc>
      </w:tr>
      <w:tr w:rsidR="00254625" w:rsidRPr="00CF40C1" w14:paraId="21FAFCC4" w14:textId="77777777" w:rsidTr="00505477">
        <w:trPr>
          <w:trHeight w:val="534"/>
        </w:trPr>
        <w:tc>
          <w:tcPr>
            <w:tcW w:w="3925" w:type="dxa"/>
            <w:vAlign w:val="center"/>
          </w:tcPr>
          <w:p w14:paraId="72F01074" w14:textId="132C0DCA" w:rsidR="00254625" w:rsidRPr="00926867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 w:rsidRPr="00926867">
              <w:rPr>
                <w:rFonts w:ascii="Times New Roman" w:hAnsi="Times New Roman" w:cs="Times New Roman"/>
                <w:color w:val="000000" w:themeColor="text1"/>
                <w:kern w:val="24"/>
              </w:rPr>
              <w:t>Нападающий удар или «скидка» в зависимости от того, поставлен блок или нет (кол-во раз)</w:t>
            </w:r>
          </w:p>
        </w:tc>
        <w:tc>
          <w:tcPr>
            <w:tcW w:w="1276" w:type="dxa"/>
          </w:tcPr>
          <w:p w14:paraId="7EB42E25" w14:textId="29B0B77D" w:rsidR="00254625" w:rsidRPr="00254625" w:rsidRDefault="00254625" w:rsidP="006A4D70">
            <w:pPr>
              <w:spacing w:after="0" w:line="240" w:lineRule="auto"/>
              <w:ind w:left="-99" w:right="-155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</w:rPr>
              <w:t>4,83</w:t>
            </w: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  <w:lang w:val="en-US"/>
              </w:rPr>
              <w:t>±</w:t>
            </w: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</w:rPr>
              <w:t>0,16</w:t>
            </w:r>
          </w:p>
        </w:tc>
        <w:tc>
          <w:tcPr>
            <w:tcW w:w="1276" w:type="dxa"/>
          </w:tcPr>
          <w:p w14:paraId="615B32F5" w14:textId="5FF00B49" w:rsidR="00254625" w:rsidRPr="00254625" w:rsidRDefault="00254625" w:rsidP="006A4D70">
            <w:pPr>
              <w:spacing w:after="0" w:line="240" w:lineRule="auto"/>
              <w:ind w:left="-61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</w:rPr>
              <w:t>5,83</w:t>
            </w: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  <w:lang w:val="en-US"/>
              </w:rPr>
              <w:t>±</w:t>
            </w: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</w:rPr>
              <w:t>0,16</w:t>
            </w:r>
          </w:p>
        </w:tc>
        <w:tc>
          <w:tcPr>
            <w:tcW w:w="829" w:type="dxa"/>
          </w:tcPr>
          <w:p w14:paraId="6B26B5B9" w14:textId="5CD4A1C8" w:rsidR="00254625" w:rsidRPr="00254625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0,0</w:t>
            </w: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0</w:t>
            </w:r>
            <w: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2</w:t>
            </w:r>
          </w:p>
        </w:tc>
        <w:tc>
          <w:tcPr>
            <w:tcW w:w="1679" w:type="dxa"/>
          </w:tcPr>
          <w:p w14:paraId="4285CC4A" w14:textId="77777777" w:rsidR="00254625" w:rsidRPr="00CF40C1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p≤0.05</w:t>
            </w:r>
          </w:p>
        </w:tc>
      </w:tr>
      <w:tr w:rsidR="00254625" w:rsidRPr="00CF40C1" w14:paraId="25EA6EF6" w14:textId="77777777" w:rsidTr="00505477">
        <w:trPr>
          <w:trHeight w:val="755"/>
        </w:trPr>
        <w:tc>
          <w:tcPr>
            <w:tcW w:w="3925" w:type="dxa"/>
            <w:vAlign w:val="center"/>
          </w:tcPr>
          <w:p w14:paraId="34BFA26D" w14:textId="1D087909" w:rsidR="00254625" w:rsidRPr="00505477" w:rsidRDefault="00254625" w:rsidP="00505477">
            <w:pPr>
              <w:pStyle w:val="ad"/>
              <w:spacing w:before="0" w:beforeAutospacing="0" w:after="0" w:afterAutospacing="0"/>
              <w:jc w:val="center"/>
            </w:pPr>
            <w:r w:rsidRPr="00926867">
              <w:rPr>
                <w:color w:val="000000" w:themeColor="text1"/>
                <w:kern w:val="24"/>
              </w:rPr>
              <w:t>Нападающий удар прямой из зоны 4 в зону 4-5 с полупрострельной передачи</w:t>
            </w:r>
            <w:r w:rsidR="00505477">
              <w:rPr>
                <w:color w:val="000000" w:themeColor="text1"/>
                <w:kern w:val="24"/>
              </w:rPr>
              <w:t xml:space="preserve"> </w:t>
            </w:r>
            <w:r w:rsidRPr="00926867">
              <w:rPr>
                <w:color w:val="000000" w:themeColor="text1"/>
                <w:kern w:val="24"/>
              </w:rPr>
              <w:t>(кол-во раз)</w:t>
            </w:r>
          </w:p>
        </w:tc>
        <w:tc>
          <w:tcPr>
            <w:tcW w:w="1276" w:type="dxa"/>
          </w:tcPr>
          <w:p w14:paraId="36C7046B" w14:textId="5AD661CB" w:rsidR="00254625" w:rsidRPr="00254625" w:rsidRDefault="00254625" w:rsidP="003F0491">
            <w:pPr>
              <w:spacing w:after="0" w:line="240" w:lineRule="auto"/>
              <w:ind w:left="-99" w:right="-155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</w:rPr>
              <w:t>4</w:t>
            </w:r>
            <w:r w:rsidR="003F0491">
              <w:rPr>
                <w:rFonts w:ascii="Times New Roman" w:hAnsi="Times New Roman" w:cs="Times New Roman"/>
                <w:color w:val="000000" w:themeColor="text1"/>
                <w:kern w:val="24"/>
              </w:rPr>
              <w:t>,0</w:t>
            </w: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  <w:lang w:val="en-US"/>
              </w:rPr>
              <w:t>±</w:t>
            </w:r>
            <w:r w:rsidR="003F0491">
              <w:rPr>
                <w:rFonts w:ascii="Times New Roman" w:hAnsi="Times New Roman" w:cs="Times New Roman"/>
                <w:color w:val="000000" w:themeColor="text1"/>
                <w:kern w:val="24"/>
              </w:rPr>
              <w:t>0,28</w:t>
            </w:r>
          </w:p>
        </w:tc>
        <w:tc>
          <w:tcPr>
            <w:tcW w:w="1276" w:type="dxa"/>
          </w:tcPr>
          <w:p w14:paraId="0C014807" w14:textId="7816ACC5" w:rsidR="00254625" w:rsidRPr="00254625" w:rsidRDefault="003F0491" w:rsidP="006A4D70">
            <w:pPr>
              <w:spacing w:after="0" w:line="240" w:lineRule="auto"/>
              <w:ind w:left="-61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kern w:val="24"/>
              </w:rPr>
              <w:t>4,82</w:t>
            </w:r>
            <w:r w:rsidR="00254625" w:rsidRPr="00254625">
              <w:rPr>
                <w:rFonts w:ascii="Times New Roman" w:hAnsi="Times New Roman" w:cs="Times New Roman"/>
                <w:color w:val="000000" w:themeColor="text1"/>
                <w:kern w:val="24"/>
                <w:lang w:val="en-US"/>
              </w:rPr>
              <w:t>±</w:t>
            </w:r>
            <w:r>
              <w:rPr>
                <w:rFonts w:ascii="Times New Roman" w:hAnsi="Times New Roman" w:cs="Times New Roman"/>
                <w:color w:val="000000" w:themeColor="text1"/>
                <w:kern w:val="24"/>
              </w:rPr>
              <w:t>0,12</w:t>
            </w:r>
          </w:p>
        </w:tc>
        <w:tc>
          <w:tcPr>
            <w:tcW w:w="829" w:type="dxa"/>
          </w:tcPr>
          <w:p w14:paraId="11C6ED35" w14:textId="2C5E52DB" w:rsidR="00254625" w:rsidRPr="00254625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0,0</w:t>
            </w:r>
            <w: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2</w:t>
            </w:r>
            <w:r w:rsidR="00AE0B89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1</w:t>
            </w:r>
          </w:p>
        </w:tc>
        <w:tc>
          <w:tcPr>
            <w:tcW w:w="1679" w:type="dxa"/>
          </w:tcPr>
          <w:p w14:paraId="1786B56A" w14:textId="77777777" w:rsidR="00254625" w:rsidRPr="00CF40C1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p≤0.05</w:t>
            </w:r>
          </w:p>
        </w:tc>
      </w:tr>
      <w:tr w:rsidR="00254625" w:rsidRPr="00CF40C1" w14:paraId="358B5837" w14:textId="77777777" w:rsidTr="00505477">
        <w:trPr>
          <w:trHeight w:val="505"/>
        </w:trPr>
        <w:tc>
          <w:tcPr>
            <w:tcW w:w="3925" w:type="dxa"/>
            <w:vAlign w:val="center"/>
          </w:tcPr>
          <w:p w14:paraId="471341BF" w14:textId="5D631BE1" w:rsidR="00254625" w:rsidRPr="00505477" w:rsidRDefault="00254625" w:rsidP="00505477">
            <w:pPr>
              <w:pStyle w:val="ad"/>
              <w:spacing w:before="0" w:beforeAutospacing="0" w:after="0" w:afterAutospacing="0"/>
              <w:jc w:val="center"/>
            </w:pPr>
            <w:r w:rsidRPr="00926867">
              <w:rPr>
                <w:color w:val="000000" w:themeColor="text1"/>
                <w:kern w:val="24"/>
              </w:rPr>
              <w:t>Нападающий удар с переводом из зоны 4 в зону 1</w:t>
            </w:r>
            <w:r w:rsidR="00505477">
              <w:rPr>
                <w:color w:val="000000" w:themeColor="text1"/>
                <w:kern w:val="24"/>
              </w:rPr>
              <w:t xml:space="preserve"> </w:t>
            </w:r>
            <w:r w:rsidRPr="00926867">
              <w:rPr>
                <w:color w:val="000000" w:themeColor="text1"/>
                <w:kern w:val="24"/>
              </w:rPr>
              <w:t>(кол-во раз)</w:t>
            </w:r>
          </w:p>
        </w:tc>
        <w:tc>
          <w:tcPr>
            <w:tcW w:w="1276" w:type="dxa"/>
          </w:tcPr>
          <w:p w14:paraId="48CE0F68" w14:textId="016F57A7" w:rsidR="00254625" w:rsidRPr="00254625" w:rsidRDefault="00254625" w:rsidP="006A4D70">
            <w:pPr>
              <w:spacing w:after="0" w:line="240" w:lineRule="auto"/>
              <w:ind w:left="-99" w:right="-155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</w:rPr>
              <w:t>4,17±0,17</w:t>
            </w:r>
          </w:p>
        </w:tc>
        <w:tc>
          <w:tcPr>
            <w:tcW w:w="1276" w:type="dxa"/>
          </w:tcPr>
          <w:p w14:paraId="2431EC83" w14:textId="5073424F" w:rsidR="00254625" w:rsidRPr="00254625" w:rsidRDefault="00254625" w:rsidP="006A4D70">
            <w:pPr>
              <w:spacing w:after="0" w:line="240" w:lineRule="auto"/>
              <w:ind w:left="-61"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254625">
              <w:rPr>
                <w:rFonts w:ascii="Times New Roman" w:hAnsi="Times New Roman" w:cs="Times New Roman"/>
                <w:color w:val="000000" w:themeColor="text1"/>
                <w:kern w:val="24"/>
              </w:rPr>
              <w:t>4,83±0,16</w:t>
            </w:r>
          </w:p>
        </w:tc>
        <w:tc>
          <w:tcPr>
            <w:tcW w:w="829" w:type="dxa"/>
          </w:tcPr>
          <w:p w14:paraId="213E7849" w14:textId="399D5DF2" w:rsidR="00254625" w:rsidRPr="00254625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0,0</w:t>
            </w:r>
            <w:r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2</w:t>
            </w:r>
            <w:r w:rsidR="00AE0B89">
              <w:rPr>
                <w:rFonts w:ascii="Times New Roman" w:eastAsia="Calibri" w:hAnsi="Times New Roman" w:cs="Times New Roman"/>
                <w:bCs/>
                <w:kern w:val="0"/>
                <w14:ligatures w14:val="none"/>
              </w:rPr>
              <w:t>0</w:t>
            </w:r>
          </w:p>
        </w:tc>
        <w:tc>
          <w:tcPr>
            <w:tcW w:w="1679" w:type="dxa"/>
          </w:tcPr>
          <w:p w14:paraId="74993B78" w14:textId="77777777" w:rsidR="00254625" w:rsidRPr="00CF40C1" w:rsidRDefault="00254625" w:rsidP="003718FE">
            <w:pPr>
              <w:spacing w:after="0" w:line="240" w:lineRule="auto"/>
              <w:ind w:hanging="10"/>
              <w:jc w:val="center"/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</w:pPr>
            <w:r w:rsidRPr="00CF40C1">
              <w:rPr>
                <w:rFonts w:ascii="Times New Roman" w:eastAsia="Calibri" w:hAnsi="Times New Roman" w:cs="Times New Roman"/>
                <w:bCs/>
                <w:kern w:val="0"/>
                <w:lang w:val="en-US"/>
                <w14:ligatures w14:val="none"/>
              </w:rPr>
              <w:t>p≤0.05</w:t>
            </w:r>
          </w:p>
        </w:tc>
      </w:tr>
    </w:tbl>
    <w:p w14:paraId="3DC405EE" w14:textId="77777777" w:rsidR="00800702" w:rsidRPr="00CF40C1" w:rsidRDefault="00800702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</w:p>
    <w:p w14:paraId="24244E09" w14:textId="353247AD" w:rsidR="00800702" w:rsidRPr="00CF40C1" w:rsidRDefault="006E425F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14:ligatures w14:val="none"/>
        </w:rPr>
        <w:t>Р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езультат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>ы показывают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,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что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 </w:t>
      </w:r>
      <w:r w:rsidR="00CD643A">
        <w:rPr>
          <w:rFonts w:ascii="Times New Roman" w:eastAsia="Calibri" w:hAnsi="Times New Roman" w:cs="Times New Roman"/>
          <w:bCs/>
          <w:kern w:val="0"/>
          <w14:ligatures w14:val="none"/>
        </w:rPr>
        <w:t>опытной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группе показател</w:t>
      </w:r>
      <w:r w:rsidR="00C533F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и </w:t>
      </w:r>
      <w:r w:rsidR="00F458FA">
        <w:rPr>
          <w:rFonts w:ascii="Times New Roman" w:eastAsia="Calibri" w:hAnsi="Times New Roman" w:cs="Times New Roman"/>
          <w:bCs/>
          <w:kern w:val="0"/>
          <w14:ligatures w14:val="none"/>
        </w:rPr>
        <w:t>интегральной подготовленности</w:t>
      </w:r>
      <w:r w:rsidR="00C533F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повысились, они достоверно выше</w:t>
      </w:r>
      <w:r w:rsidR="00CD643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результатов второй группы.</w:t>
      </w:r>
      <w:r w:rsidR="00C533F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</w:p>
    <w:p w14:paraId="5A916AB9" w14:textId="30559E94" w:rsidR="00CD643A" w:rsidRDefault="00C97126" w:rsidP="00CD643A">
      <w:pPr>
        <w:shd w:val="clear" w:color="auto" w:fill="FFFFFF"/>
        <w:suppressAutoHyphens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>П</w:t>
      </w:r>
      <w:r w:rsidR="00836714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>оказател</w:t>
      </w:r>
      <w:r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>и</w:t>
      </w:r>
      <w:r w:rsidR="00836714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 </w:t>
      </w:r>
      <w:r w:rsidR="00CD643A" w:rsidRPr="00CD643A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эффективности </w:t>
      </w:r>
      <w:r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нападающих </w:t>
      </w:r>
      <w:r w:rsidR="00CD643A" w:rsidRPr="00CD643A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действий у волейболисток </w:t>
      </w:r>
      <w:r w:rsidR="00022AA1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>двух</w:t>
      </w:r>
      <w:r w:rsidR="00CD643A" w:rsidRPr="00CD643A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 xml:space="preserve"> группы  отражено </w:t>
      </w:r>
      <w:r w:rsidR="00CD643A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>в таблице 2</w:t>
      </w:r>
      <w:r w:rsidR="00CD643A" w:rsidRPr="00CD643A"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  <w:t>.</w:t>
      </w:r>
    </w:p>
    <w:p w14:paraId="0D6FEB68" w14:textId="58014AFA" w:rsidR="00836714" w:rsidRPr="00CD643A" w:rsidRDefault="001F0E74" w:rsidP="00836714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>
        <w:rPr>
          <w:rFonts w:ascii="Times New Roman" w:eastAsia="Calibri" w:hAnsi="Times New Roman" w:cs="Times New Roman"/>
          <w:kern w:val="0"/>
          <w14:ligatures w14:val="none"/>
        </w:rPr>
        <w:t>Таблица 2</w:t>
      </w:r>
      <w:r w:rsidR="00836714" w:rsidRPr="00CD643A">
        <w:rPr>
          <w:rFonts w:ascii="Times New Roman" w:eastAsia="Calibri" w:hAnsi="Times New Roman" w:cs="Times New Roman"/>
          <w:kern w:val="0"/>
          <w14:ligatures w14:val="none"/>
        </w:rPr>
        <w:t xml:space="preserve"> –</w:t>
      </w:r>
      <w:r w:rsidR="00022AA1">
        <w:rPr>
          <w:rFonts w:ascii="Times New Roman" w:eastAsia="Calibri" w:hAnsi="Times New Roman" w:cs="Times New Roman"/>
          <w:kern w:val="0"/>
          <w14:ligatures w14:val="none"/>
        </w:rPr>
        <w:t xml:space="preserve"> Эффективность</w:t>
      </w:r>
      <w:r w:rsidRPr="001F0E74">
        <w:rPr>
          <w:rFonts w:ascii="Times New Roman" w:eastAsia="Calibri" w:hAnsi="Times New Roman" w:cs="Times New Roman"/>
          <w:kern w:val="0"/>
          <w14:ligatures w14:val="none"/>
        </w:rPr>
        <w:t xml:space="preserve"> нападающих удар</w:t>
      </w:r>
      <w:r w:rsidR="00500CDD">
        <w:rPr>
          <w:rFonts w:ascii="Times New Roman" w:eastAsia="Calibri" w:hAnsi="Times New Roman" w:cs="Times New Roman"/>
          <w:kern w:val="0"/>
          <w14:ligatures w14:val="none"/>
        </w:rPr>
        <w:t>ов</w:t>
      </w:r>
      <w:r w:rsidR="00836714" w:rsidRPr="00CD643A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022AA1">
        <w:rPr>
          <w:rFonts w:ascii="Times New Roman" w:eastAsia="Calibri" w:hAnsi="Times New Roman" w:cs="Times New Roman"/>
          <w:kern w:val="0"/>
          <w14:ligatures w14:val="none"/>
        </w:rPr>
        <w:t xml:space="preserve">в </w:t>
      </w:r>
      <w:r w:rsidR="00836714" w:rsidRPr="00CD643A">
        <w:rPr>
          <w:rFonts w:ascii="Times New Roman" w:eastAsia="Calibri" w:hAnsi="Times New Roman" w:cs="Times New Roman"/>
          <w:kern w:val="0"/>
          <w14:ligatures w14:val="none"/>
        </w:rPr>
        <w:t>двух групп</w:t>
      </w:r>
      <w:r w:rsidR="00022AA1">
        <w:rPr>
          <w:rFonts w:ascii="Times New Roman" w:eastAsia="Calibri" w:hAnsi="Times New Roman" w:cs="Times New Roman"/>
          <w:kern w:val="0"/>
          <w14:ligatures w14:val="none"/>
        </w:rPr>
        <w:t>ах</w:t>
      </w:r>
      <w:r w:rsidR="00836714" w:rsidRPr="00CD643A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 w:rsidR="00022AA1" w:rsidRPr="00CD643A">
        <w:rPr>
          <w:rFonts w:ascii="Times New Roman" w:eastAsia="Calibri" w:hAnsi="Times New Roman" w:cs="Times New Roman"/>
          <w:kern w:val="0"/>
          <w14:ligatures w14:val="none"/>
        </w:rPr>
        <w:t xml:space="preserve">волейболисток </w:t>
      </w:r>
      <w:r w:rsidR="00836714" w:rsidRPr="00CD643A">
        <w:rPr>
          <w:rFonts w:ascii="Times New Roman" w:eastAsia="Calibri" w:hAnsi="Times New Roman" w:cs="Times New Roman"/>
          <w:kern w:val="0"/>
          <w14:ligatures w14:val="none"/>
        </w:rPr>
        <w:t xml:space="preserve">до и после эксперимента </w:t>
      </w:r>
    </w:p>
    <w:tbl>
      <w:tblPr>
        <w:tblStyle w:val="12"/>
        <w:tblW w:w="911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694"/>
        <w:gridCol w:w="1275"/>
        <w:gridCol w:w="1276"/>
        <w:gridCol w:w="1276"/>
        <w:gridCol w:w="1130"/>
        <w:gridCol w:w="1463"/>
      </w:tblGrid>
      <w:tr w:rsidR="00B470CF" w:rsidRPr="00CD643A" w14:paraId="3DE61AAA" w14:textId="77777777" w:rsidTr="00CC54B5">
        <w:trPr>
          <w:trHeight w:val="132"/>
        </w:trPr>
        <w:tc>
          <w:tcPr>
            <w:tcW w:w="2694" w:type="dxa"/>
            <w:vMerge w:val="restart"/>
          </w:tcPr>
          <w:p w14:paraId="19A69DB2" w14:textId="77777777" w:rsidR="00B470CF" w:rsidRPr="00CD643A" w:rsidRDefault="00B470CF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Показатель</w:t>
            </w:r>
          </w:p>
        </w:tc>
        <w:tc>
          <w:tcPr>
            <w:tcW w:w="1275" w:type="dxa"/>
            <w:vMerge w:val="restart"/>
          </w:tcPr>
          <w:p w14:paraId="27FC6FE3" w14:textId="77777777" w:rsidR="00B470CF" w:rsidRPr="00CD643A" w:rsidRDefault="00B470CF" w:rsidP="005459A0">
            <w:pPr>
              <w:ind w:left="-129" w:right="-108"/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Результат</w:t>
            </w:r>
          </w:p>
        </w:tc>
        <w:tc>
          <w:tcPr>
            <w:tcW w:w="2552" w:type="dxa"/>
            <w:gridSpan w:val="2"/>
          </w:tcPr>
          <w:p w14:paraId="1A5D101D" w14:textId="77777777" w:rsidR="00B470CF" w:rsidRPr="00CD643A" w:rsidRDefault="00B470CF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X̅±Sx, (n=12)</w:t>
            </w:r>
          </w:p>
        </w:tc>
        <w:tc>
          <w:tcPr>
            <w:tcW w:w="1130" w:type="dxa"/>
            <w:vMerge w:val="restart"/>
          </w:tcPr>
          <w:p w14:paraId="7F3FE84C" w14:textId="77777777" w:rsidR="00B470CF" w:rsidRPr="00CD643A" w:rsidRDefault="00B470CF" w:rsidP="005459A0">
            <w:pPr>
              <w:jc w:val="center"/>
              <w:rPr>
                <w:rFonts w:eastAsia="Calibri"/>
                <w:sz w:val="24"/>
                <w:szCs w:val="24"/>
              </w:rPr>
            </w:pPr>
            <w:r w:rsidRPr="00CD643A">
              <w:rPr>
                <w:rFonts w:eastAsia="Calibri"/>
                <w:sz w:val="24"/>
                <w:szCs w:val="24"/>
              </w:rPr>
              <w:t>Р –</w:t>
            </w:r>
          </w:p>
          <w:p w14:paraId="51BF9B8D" w14:textId="77777777" w:rsidR="00B470CF" w:rsidRPr="00CD643A" w:rsidRDefault="00B470CF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rFonts w:eastAsia="Calibri"/>
                <w:sz w:val="24"/>
                <w:szCs w:val="24"/>
                <w:lang w:val="en-US"/>
              </w:rPr>
              <w:t>Value</w:t>
            </w:r>
          </w:p>
        </w:tc>
        <w:tc>
          <w:tcPr>
            <w:tcW w:w="1463" w:type="dxa"/>
            <w:vMerge w:val="restart"/>
          </w:tcPr>
          <w:p w14:paraId="4DAB40E9" w14:textId="77777777" w:rsidR="00B470CF" w:rsidRPr="00CD643A" w:rsidRDefault="00B470CF" w:rsidP="005459A0">
            <w:pPr>
              <w:ind w:left="-108" w:right="-111"/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Заключение о различии</w:t>
            </w:r>
          </w:p>
        </w:tc>
      </w:tr>
      <w:tr w:rsidR="00B470CF" w:rsidRPr="00CD643A" w14:paraId="2E01EA91" w14:textId="77777777" w:rsidTr="00CC54B5">
        <w:trPr>
          <w:trHeight w:val="268"/>
        </w:trPr>
        <w:tc>
          <w:tcPr>
            <w:tcW w:w="2694" w:type="dxa"/>
            <w:vMerge/>
          </w:tcPr>
          <w:p w14:paraId="3F99B470" w14:textId="77777777" w:rsidR="00B470CF" w:rsidRPr="00CD643A" w:rsidRDefault="00B470CF" w:rsidP="005459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14:paraId="06AC0DE0" w14:textId="77777777" w:rsidR="00B470CF" w:rsidRPr="00CD643A" w:rsidRDefault="00B470CF" w:rsidP="005459A0">
            <w:pPr>
              <w:ind w:left="-129"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119CEE0B" w14:textId="77777777" w:rsidR="00B470CF" w:rsidRPr="00CD643A" w:rsidRDefault="00B470CF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 xml:space="preserve">ЭГ </w:t>
            </w:r>
          </w:p>
        </w:tc>
        <w:tc>
          <w:tcPr>
            <w:tcW w:w="1276" w:type="dxa"/>
          </w:tcPr>
          <w:p w14:paraId="4C64E128" w14:textId="77777777" w:rsidR="00B470CF" w:rsidRPr="00CD643A" w:rsidRDefault="00B470CF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КГ</w:t>
            </w:r>
          </w:p>
        </w:tc>
        <w:tc>
          <w:tcPr>
            <w:tcW w:w="1130" w:type="dxa"/>
            <w:vMerge/>
          </w:tcPr>
          <w:p w14:paraId="551E881B" w14:textId="77777777" w:rsidR="00B470CF" w:rsidRPr="00CD643A" w:rsidRDefault="00B470CF" w:rsidP="005459A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63" w:type="dxa"/>
            <w:vMerge/>
          </w:tcPr>
          <w:p w14:paraId="4D50C0D1" w14:textId="77777777" w:rsidR="00B470CF" w:rsidRPr="00CD643A" w:rsidRDefault="00B470CF" w:rsidP="005459A0">
            <w:pPr>
              <w:ind w:left="-108" w:right="-111"/>
              <w:jc w:val="center"/>
              <w:rPr>
                <w:sz w:val="24"/>
                <w:szCs w:val="24"/>
              </w:rPr>
            </w:pPr>
          </w:p>
        </w:tc>
      </w:tr>
      <w:tr w:rsidR="00B470CF" w:rsidRPr="00CD643A" w14:paraId="29830DED" w14:textId="77777777" w:rsidTr="00CC54B5">
        <w:trPr>
          <w:trHeight w:val="261"/>
        </w:trPr>
        <w:tc>
          <w:tcPr>
            <w:tcW w:w="2694" w:type="dxa"/>
            <w:vMerge w:val="restart"/>
          </w:tcPr>
          <w:p w14:paraId="1A9091F2" w14:textId="20C7FFCE" w:rsidR="00B470CF" w:rsidRPr="00CD643A" w:rsidRDefault="00B470CF" w:rsidP="005459A0">
            <w:pPr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Эффективность </w:t>
            </w:r>
            <w:r w:rsidRPr="002049A8">
              <w:rPr>
                <w:rFonts w:eastAsia="Calibri"/>
                <w:sz w:val="24"/>
                <w:szCs w:val="24"/>
              </w:rPr>
              <w:t>нападающего удара</w:t>
            </w:r>
            <w:r w:rsidRPr="00CD643A">
              <w:rPr>
                <w:rFonts w:eastAsia="Calibri"/>
                <w:sz w:val="24"/>
                <w:szCs w:val="24"/>
              </w:rPr>
              <w:t xml:space="preserve"> (%)</w:t>
            </w:r>
          </w:p>
        </w:tc>
        <w:tc>
          <w:tcPr>
            <w:tcW w:w="1275" w:type="dxa"/>
          </w:tcPr>
          <w:p w14:paraId="373BBF84" w14:textId="77777777" w:rsidR="00B470CF" w:rsidRPr="00CD643A" w:rsidRDefault="00B470CF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до</w:t>
            </w:r>
          </w:p>
        </w:tc>
        <w:tc>
          <w:tcPr>
            <w:tcW w:w="1276" w:type="dxa"/>
          </w:tcPr>
          <w:p w14:paraId="0A2EF330" w14:textId="482FC255" w:rsidR="00B470CF" w:rsidRPr="00CD643A" w:rsidRDefault="00B470CF" w:rsidP="005459A0">
            <w:pPr>
              <w:keepNext/>
              <w:keepLines/>
              <w:widowControl w:val="0"/>
              <w:ind w:left="-60" w:right="-108"/>
              <w:rPr>
                <w:rFonts w:eastAsia="Calibri"/>
                <w:sz w:val="24"/>
                <w:szCs w:val="24"/>
              </w:rPr>
            </w:pPr>
            <w:r w:rsidRPr="00B470CF">
              <w:rPr>
                <w:rFonts w:eastAsiaTheme="minorHAnsi"/>
                <w:sz w:val="24"/>
                <w:szCs w:val="24"/>
                <w:lang w:eastAsia="en-US"/>
              </w:rPr>
              <w:t>30,77±0,66</w:t>
            </w:r>
          </w:p>
        </w:tc>
        <w:tc>
          <w:tcPr>
            <w:tcW w:w="1276" w:type="dxa"/>
          </w:tcPr>
          <w:p w14:paraId="46342FCF" w14:textId="17273C19" w:rsidR="00B470CF" w:rsidRPr="00CD643A" w:rsidRDefault="00875489" w:rsidP="005459A0">
            <w:pPr>
              <w:keepNext/>
              <w:keepLines/>
              <w:widowControl w:val="0"/>
              <w:ind w:left="-43" w:right="-188"/>
              <w:rPr>
                <w:rFonts w:eastAsia="Calibri"/>
                <w:sz w:val="24"/>
                <w:szCs w:val="24"/>
              </w:rPr>
            </w:pPr>
            <w:r w:rsidRPr="00875489">
              <w:rPr>
                <w:rFonts w:eastAsiaTheme="minorHAnsi"/>
                <w:sz w:val="24"/>
                <w:szCs w:val="24"/>
                <w:lang w:eastAsia="en-US"/>
              </w:rPr>
              <w:t>32,37±0,3</w:t>
            </w:r>
          </w:p>
        </w:tc>
        <w:tc>
          <w:tcPr>
            <w:tcW w:w="1130" w:type="dxa"/>
          </w:tcPr>
          <w:p w14:paraId="5B1AFAF4" w14:textId="5C5D7945" w:rsidR="00B470CF" w:rsidRPr="00CD643A" w:rsidRDefault="00875489" w:rsidP="00875489">
            <w:pPr>
              <w:widowControl w:val="0"/>
              <w:tabs>
                <w:tab w:val="left" w:pos="2955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0,</w:t>
            </w:r>
            <w:r w:rsidR="00B470CF" w:rsidRPr="00836714">
              <w:rPr>
                <w:rFonts w:eastAsiaTheme="minorHAnsi"/>
                <w:sz w:val="24"/>
                <w:szCs w:val="24"/>
                <w:lang w:eastAsia="en-US"/>
              </w:rPr>
              <w:t>0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61</w:t>
            </w:r>
          </w:p>
        </w:tc>
        <w:tc>
          <w:tcPr>
            <w:tcW w:w="1463" w:type="dxa"/>
          </w:tcPr>
          <w:p w14:paraId="4CDF31B7" w14:textId="77777777" w:rsidR="00B470CF" w:rsidRPr="00CD643A" w:rsidRDefault="00B470CF" w:rsidP="005459A0">
            <w:pPr>
              <w:widowControl w:val="0"/>
              <w:tabs>
                <w:tab w:val="left" w:pos="2955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836714">
              <w:rPr>
                <w:rFonts w:eastAsiaTheme="minorHAnsi"/>
                <w:sz w:val="24"/>
                <w:szCs w:val="24"/>
                <w:lang w:val="en-US" w:eastAsia="en-US"/>
              </w:rPr>
              <w:t>p</w:t>
            </w:r>
            <w:r w:rsidRPr="00836714">
              <w:rPr>
                <w:rFonts w:eastAsiaTheme="minorHAnsi"/>
                <w:sz w:val="24"/>
                <w:szCs w:val="24"/>
                <w:lang w:eastAsia="en-US"/>
              </w:rPr>
              <w:t>˃ 0,05</w:t>
            </w:r>
          </w:p>
        </w:tc>
      </w:tr>
      <w:tr w:rsidR="00B470CF" w:rsidRPr="00CD643A" w14:paraId="6D28798C" w14:textId="77777777" w:rsidTr="00CC54B5">
        <w:trPr>
          <w:trHeight w:val="202"/>
        </w:trPr>
        <w:tc>
          <w:tcPr>
            <w:tcW w:w="2694" w:type="dxa"/>
            <w:vMerge/>
          </w:tcPr>
          <w:p w14:paraId="23BA0BC6" w14:textId="77777777" w:rsidR="00B470CF" w:rsidRPr="00CD643A" w:rsidRDefault="00B470CF" w:rsidP="005459A0">
            <w:pPr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275" w:type="dxa"/>
          </w:tcPr>
          <w:p w14:paraId="33627A21" w14:textId="77777777" w:rsidR="00B470CF" w:rsidRPr="00CD643A" w:rsidRDefault="00B470CF" w:rsidP="005459A0">
            <w:pPr>
              <w:jc w:val="center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</w:rPr>
              <w:t>после</w:t>
            </w:r>
          </w:p>
        </w:tc>
        <w:tc>
          <w:tcPr>
            <w:tcW w:w="1276" w:type="dxa"/>
          </w:tcPr>
          <w:p w14:paraId="63F41D9A" w14:textId="4E52CC3F" w:rsidR="00B470CF" w:rsidRPr="00CD643A" w:rsidRDefault="00B470CF" w:rsidP="005459A0">
            <w:pPr>
              <w:ind w:left="-60" w:right="-108"/>
              <w:jc w:val="both"/>
              <w:rPr>
                <w:sz w:val="24"/>
                <w:szCs w:val="24"/>
              </w:rPr>
            </w:pPr>
            <w:r w:rsidRPr="00B470CF">
              <w:rPr>
                <w:rFonts w:eastAsiaTheme="minorHAnsi"/>
                <w:sz w:val="24"/>
                <w:szCs w:val="24"/>
                <w:lang w:eastAsia="en-US"/>
              </w:rPr>
              <w:t>35,86±0,58</w:t>
            </w:r>
          </w:p>
        </w:tc>
        <w:tc>
          <w:tcPr>
            <w:tcW w:w="1276" w:type="dxa"/>
          </w:tcPr>
          <w:p w14:paraId="27208014" w14:textId="1116E896" w:rsidR="00B470CF" w:rsidRPr="00CD643A" w:rsidRDefault="0065730B" w:rsidP="005459A0">
            <w:pPr>
              <w:ind w:right="-108"/>
              <w:jc w:val="both"/>
              <w:rPr>
                <w:sz w:val="24"/>
                <w:szCs w:val="24"/>
              </w:rPr>
            </w:pPr>
            <w:r w:rsidRPr="0065730B">
              <w:rPr>
                <w:rFonts w:eastAsiaTheme="minorHAnsi"/>
                <w:sz w:val="24"/>
                <w:szCs w:val="24"/>
                <w:lang w:eastAsia="en-US"/>
              </w:rPr>
              <w:t>32,42±0,4</w:t>
            </w:r>
          </w:p>
        </w:tc>
        <w:tc>
          <w:tcPr>
            <w:tcW w:w="1130" w:type="dxa"/>
          </w:tcPr>
          <w:p w14:paraId="24DE3EA8" w14:textId="76AD3501" w:rsidR="00B470CF" w:rsidRPr="00CD643A" w:rsidRDefault="00B470CF" w:rsidP="00875489">
            <w:pPr>
              <w:jc w:val="both"/>
              <w:rPr>
                <w:sz w:val="24"/>
                <w:szCs w:val="24"/>
              </w:rPr>
            </w:pPr>
            <w:r w:rsidRPr="00836714">
              <w:rPr>
                <w:sz w:val="24"/>
                <w:szCs w:val="24"/>
              </w:rPr>
              <w:t>0,00</w:t>
            </w:r>
            <w:r w:rsidR="00875489">
              <w:rPr>
                <w:sz w:val="24"/>
                <w:szCs w:val="24"/>
              </w:rPr>
              <w:t>07</w:t>
            </w:r>
          </w:p>
        </w:tc>
        <w:tc>
          <w:tcPr>
            <w:tcW w:w="1463" w:type="dxa"/>
          </w:tcPr>
          <w:p w14:paraId="633E6EAB" w14:textId="77777777" w:rsidR="00B470CF" w:rsidRPr="00CD643A" w:rsidRDefault="00B470CF" w:rsidP="005459A0">
            <w:pPr>
              <w:jc w:val="both"/>
              <w:rPr>
                <w:sz w:val="24"/>
                <w:szCs w:val="24"/>
              </w:rPr>
            </w:pPr>
            <w:r w:rsidRPr="00CD643A">
              <w:rPr>
                <w:sz w:val="24"/>
                <w:szCs w:val="24"/>
                <w:lang w:val="en-US"/>
              </w:rPr>
              <w:t>p≤</w:t>
            </w:r>
            <w:r w:rsidRPr="00CD643A">
              <w:rPr>
                <w:sz w:val="24"/>
                <w:szCs w:val="24"/>
              </w:rPr>
              <w:t>0,05</w:t>
            </w:r>
          </w:p>
        </w:tc>
      </w:tr>
    </w:tbl>
    <w:p w14:paraId="394B00F1" w14:textId="77777777" w:rsidR="00836714" w:rsidRPr="00CD643A" w:rsidRDefault="00836714" w:rsidP="00CD643A">
      <w:pPr>
        <w:shd w:val="clear" w:color="auto" w:fill="FFFFFF"/>
        <w:suppressAutoHyphens/>
        <w:spacing w:after="0" w:line="360" w:lineRule="auto"/>
        <w:ind w:firstLine="709"/>
        <w:jc w:val="both"/>
        <w:outlineLvl w:val="0"/>
        <w:rPr>
          <w:rFonts w:ascii="Times New Roman" w:eastAsia="Times New Roman" w:hAnsi="Times New Roman" w:cs="Times New Roman"/>
          <w:spacing w:val="-4"/>
          <w:kern w:val="0"/>
          <w:lang w:eastAsia="ru-RU"/>
          <w14:ligatures w14:val="none"/>
        </w:rPr>
      </w:pPr>
    </w:p>
    <w:p w14:paraId="5EF65700" w14:textId="480BCD9D" w:rsidR="00B344BD" w:rsidRDefault="00756B09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14:ligatures w14:val="none"/>
        </w:rPr>
        <w:t>Результаты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500CDD">
        <w:rPr>
          <w:rFonts w:ascii="Times New Roman" w:eastAsia="Calibri" w:hAnsi="Times New Roman" w:cs="Times New Roman"/>
          <w:bCs/>
          <w:kern w:val="0"/>
          <w14:ligatures w14:val="none"/>
        </w:rPr>
        <w:t>показали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 xml:space="preserve">, что </w:t>
      </w:r>
      <w:r w:rsidR="00500CDD">
        <w:rPr>
          <w:rFonts w:ascii="Times New Roman" w:eastAsia="Calibri" w:hAnsi="Times New Roman" w:cs="Times New Roman"/>
          <w:bCs/>
          <w:kern w:val="0"/>
          <w14:ligatures w14:val="none"/>
        </w:rPr>
        <w:t>применение</w:t>
      </w:r>
      <w:r w:rsidR="00724C86" w:rsidRPr="00724C86">
        <w:t xml:space="preserve"> </w:t>
      </w:r>
      <w:r w:rsidR="00724C86" w:rsidRPr="00724C86">
        <w:rPr>
          <w:rFonts w:ascii="Times New Roman" w:eastAsia="Calibri" w:hAnsi="Times New Roman" w:cs="Times New Roman"/>
          <w:bCs/>
          <w:kern w:val="0"/>
          <w14:ligatures w14:val="none"/>
        </w:rPr>
        <w:t>блок-схем игровых действий</w:t>
      </w:r>
      <w:r w:rsidR="00724C86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 выполнение цепочек игровых действий в виде алгоритма</w:t>
      </w:r>
      <w:r w:rsidR="005C7AED">
        <w:rPr>
          <w:rFonts w:ascii="Times New Roman" w:eastAsia="Calibri" w:hAnsi="Times New Roman" w:cs="Times New Roman"/>
          <w:bCs/>
          <w:kern w:val="0"/>
          <w14:ligatures w14:val="none"/>
        </w:rPr>
        <w:t>, существенно увеличи</w:t>
      </w:r>
      <w:r w:rsidR="00724C86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вает </w:t>
      </w:r>
      <w:r w:rsidR="00DD09B4">
        <w:rPr>
          <w:rFonts w:ascii="Times New Roman" w:eastAsia="Calibri" w:hAnsi="Times New Roman" w:cs="Times New Roman"/>
          <w:bCs/>
          <w:kern w:val="0"/>
          <w14:ligatures w14:val="none"/>
        </w:rPr>
        <w:t>эффективность</w:t>
      </w:r>
      <w:r w:rsidR="005C7AE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мячей при нападающих ударах</w:t>
      </w:r>
      <w:r w:rsidR="00DD09B4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8877BB">
        <w:rPr>
          <w:rFonts w:ascii="Times New Roman" w:eastAsia="Calibri" w:hAnsi="Times New Roman" w:cs="Times New Roman"/>
          <w:bCs/>
          <w:kern w:val="0"/>
          <w14:ligatures w14:val="none"/>
        </w:rPr>
        <w:t>игроками опытной группы</w:t>
      </w:r>
      <w:r w:rsidR="005C7AED">
        <w:rPr>
          <w:rFonts w:ascii="Times New Roman" w:eastAsia="Calibri" w:hAnsi="Times New Roman" w:cs="Times New Roman"/>
          <w:bCs/>
          <w:kern w:val="0"/>
          <w14:ligatures w14:val="none"/>
        </w:rPr>
        <w:t>.</w:t>
      </w:r>
      <w:r w:rsidR="00B344B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Результаты </w:t>
      </w:r>
      <w:r w:rsidR="007B2FBD">
        <w:rPr>
          <w:rFonts w:ascii="Times New Roman" w:eastAsia="Calibri" w:hAnsi="Times New Roman" w:cs="Times New Roman"/>
          <w:bCs/>
          <w:kern w:val="0"/>
          <w14:ligatures w14:val="none"/>
        </w:rPr>
        <w:t>существенно отличаются от контрольной группы</w:t>
      </w:r>
      <w:r w:rsidR="00B344BD">
        <w:rPr>
          <w:rFonts w:ascii="Times New Roman" w:eastAsia="Calibri" w:hAnsi="Times New Roman" w:cs="Times New Roman"/>
          <w:bCs/>
          <w:kern w:val="0"/>
          <w14:ligatures w14:val="none"/>
        </w:rPr>
        <w:t>.</w:t>
      </w:r>
    </w:p>
    <w:p w14:paraId="6DFA5A9F" w14:textId="0FBF453A" w:rsidR="00AD3FAD" w:rsidRPr="00CF40C1" w:rsidRDefault="004579A1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14:ligatures w14:val="none"/>
        </w:rPr>
        <w:t>Полученные</w:t>
      </w:r>
      <w:r w:rsidR="00047D56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результаты</w:t>
      </w:r>
      <w:r w:rsidR="005C7AE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1763EB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свидетельствуют о </w:t>
      </w:r>
      <w:r w:rsidR="001763EB" w:rsidRPr="00CF40C1">
        <w:rPr>
          <w:rFonts w:ascii="Times New Roman" w:eastAsia="Calibri" w:hAnsi="Times New Roman" w:cs="Times New Roman"/>
          <w:bCs/>
          <w:kern w:val="0"/>
          <w14:ligatures w14:val="none"/>
        </w:rPr>
        <w:t>подтвержден</w:t>
      </w:r>
      <w:r w:rsidR="001763EB">
        <w:rPr>
          <w:rFonts w:ascii="Times New Roman" w:eastAsia="Calibri" w:hAnsi="Times New Roman" w:cs="Times New Roman"/>
          <w:bCs/>
          <w:kern w:val="0"/>
          <w14:ligatures w14:val="none"/>
        </w:rPr>
        <w:t>ии гипотезы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исследования</w:t>
      </w:r>
      <w:r w:rsidRPr="004579A1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 xml:space="preserve">и </w:t>
      </w:r>
      <w:r w:rsidRPr="00CF40C1">
        <w:rPr>
          <w:rFonts w:ascii="Times New Roman" w:eastAsia="Calibri" w:hAnsi="Times New Roman" w:cs="Times New Roman"/>
          <w:bCs/>
          <w:kern w:val="0"/>
          <w14:ligatures w14:val="none"/>
        </w:rPr>
        <w:t>дости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>жение его цели</w:t>
      </w:r>
      <w:r w:rsidR="00800702" w:rsidRPr="00CF40C1">
        <w:rPr>
          <w:rFonts w:ascii="Times New Roman" w:eastAsia="Calibri" w:hAnsi="Times New Roman" w:cs="Times New Roman"/>
          <w:bCs/>
          <w:kern w:val="0"/>
          <w14:ligatures w14:val="none"/>
        </w:rPr>
        <w:t>.</w:t>
      </w:r>
    </w:p>
    <w:p w14:paraId="676C255D" w14:textId="56389594" w:rsidR="00756D3D" w:rsidRPr="00096FFB" w:rsidRDefault="00AD3FAD" w:rsidP="00096FFB">
      <w:pPr>
        <w:pStyle w:val="a7"/>
        <w:widowControl w:val="0"/>
        <w:spacing w:after="0" w:line="360" w:lineRule="auto"/>
        <w:ind w:left="142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6776A">
        <w:rPr>
          <w:rFonts w:ascii="Times New Roman" w:eastAsia="Calibri" w:hAnsi="Times New Roman" w:cs="Times New Roman"/>
          <w:b/>
          <w:bCs/>
          <w:kern w:val="0"/>
          <w14:ligatures w14:val="none"/>
        </w:rPr>
        <w:t>Заключение.</w:t>
      </w:r>
    </w:p>
    <w:p w14:paraId="37632986" w14:textId="77777777" w:rsidR="00823C58" w:rsidRDefault="00B71F40" w:rsidP="00823C58">
      <w:pPr>
        <w:pStyle w:val="a7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14:ligatures w14:val="none"/>
        </w:rPr>
        <w:t>П</w:t>
      </w:r>
      <w:r w:rsidR="00044A3C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оказатель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096FFB">
        <w:rPr>
          <w:rFonts w:ascii="Times New Roman" w:eastAsia="Calibri" w:hAnsi="Times New Roman" w:cs="Times New Roman"/>
          <w:bCs/>
          <w:kern w:val="0"/>
          <w14:ligatures w14:val="none"/>
        </w:rPr>
        <w:t>эффективность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нападающего удара в </w:t>
      </w:r>
      <w:r w:rsidR="00044A3C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двух группах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044A3C" w:rsidRPr="00C6776A">
        <w:rPr>
          <w:rFonts w:ascii="Times New Roman" w:eastAsia="Calibri" w:hAnsi="Times New Roman" w:cs="Times New Roman"/>
          <w:bCs/>
          <w:kern w:val="0"/>
          <w14:ligatures w14:val="none"/>
        </w:rPr>
        <w:t>(</w:t>
      </w:r>
      <w:r>
        <w:rPr>
          <w:rFonts w:ascii="Times New Roman" w:eastAsia="Calibri" w:hAnsi="Times New Roman" w:cs="Times New Roman"/>
          <w:bCs/>
          <w:kern w:val="0"/>
          <w14:ligatures w14:val="none"/>
        </w:rPr>
        <w:t>39,4±0,3% и 39,8±0,6%)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до проведения педагогического эксперимента </w:t>
      </w:r>
      <w:r w:rsidR="002C67BE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характеризует </w:t>
      </w:r>
      <w:r w:rsidR="0086298F" w:rsidRPr="00C6776A">
        <w:rPr>
          <w:rFonts w:ascii="Times New Roman" w:eastAsia="Calibri" w:hAnsi="Times New Roman" w:cs="Times New Roman"/>
          <w:bCs/>
          <w:kern w:val="0"/>
          <w14:ligatures w14:val="none"/>
        </w:rPr>
        <w:t>однородн</w:t>
      </w:r>
      <w:r w:rsidR="002C67BE">
        <w:rPr>
          <w:rFonts w:ascii="Times New Roman" w:eastAsia="Calibri" w:hAnsi="Times New Roman" w:cs="Times New Roman"/>
          <w:bCs/>
          <w:kern w:val="0"/>
          <w14:ligatures w14:val="none"/>
        </w:rPr>
        <w:t>ость групп.</w:t>
      </w:r>
    </w:p>
    <w:p w14:paraId="75FA6D32" w14:textId="77777777" w:rsidR="00B2185D" w:rsidRDefault="002E3FD2" w:rsidP="00B2185D">
      <w:pPr>
        <w:pStyle w:val="a7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823C58">
        <w:rPr>
          <w:rFonts w:ascii="Times New Roman" w:eastAsia="Calibri" w:hAnsi="Times New Roman" w:cs="Times New Roman"/>
          <w:bCs/>
          <w:kern w:val="0"/>
          <w14:ligatures w14:val="none"/>
        </w:rPr>
        <w:t>В ходе предварительного</w:t>
      </w:r>
      <w:r w:rsidR="001B66A7" w:rsidRPr="00823C5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т</w:t>
      </w:r>
      <w:r w:rsidRPr="00823C58">
        <w:rPr>
          <w:rFonts w:ascii="Times New Roman" w:eastAsia="Calibri" w:hAnsi="Times New Roman" w:cs="Times New Roman"/>
          <w:bCs/>
          <w:kern w:val="0"/>
          <w14:ligatures w14:val="none"/>
        </w:rPr>
        <w:t>естирования</w:t>
      </w:r>
      <w:r w:rsidR="001B66A7" w:rsidRPr="00823C5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823C58" w:rsidRPr="00823C58">
        <w:rPr>
          <w:rFonts w:ascii="Times New Roman" w:eastAsia="Calibri" w:hAnsi="Times New Roman" w:cs="Times New Roman"/>
          <w:bCs/>
          <w:kern w:val="0"/>
          <w14:ligatures w14:val="none"/>
        </w:rPr>
        <w:t>определено</w:t>
      </w:r>
      <w:r w:rsidR="001B66A7" w:rsidRPr="00823C5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823C58" w:rsidRPr="00823C58">
        <w:rPr>
          <w:rFonts w:ascii="Times New Roman" w:eastAsia="Calibri" w:hAnsi="Times New Roman" w:cs="Times New Roman"/>
          <w:bCs/>
          <w:kern w:val="0"/>
          <w14:ligatures w14:val="none"/>
        </w:rPr>
        <w:t>соответствие</w:t>
      </w:r>
      <w:r w:rsidR="001B66A7" w:rsidRPr="00823C5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групп </w:t>
      </w:r>
      <w:r w:rsidR="00823C58" w:rsidRPr="00823C58">
        <w:rPr>
          <w:rFonts w:ascii="Times New Roman" w:eastAsia="Calibri" w:hAnsi="Times New Roman" w:cs="Times New Roman"/>
          <w:bCs/>
          <w:kern w:val="0"/>
          <w14:ligatures w14:val="none"/>
        </w:rPr>
        <w:lastRenderedPageBreak/>
        <w:t xml:space="preserve">программным требованиям СШОР по волейболу для групп </w:t>
      </w:r>
      <w:r w:rsidR="003A20BB">
        <w:rPr>
          <w:rFonts w:ascii="Times New Roman" w:eastAsia="Calibri" w:hAnsi="Times New Roman" w:cs="Times New Roman"/>
          <w:bCs/>
          <w:kern w:val="0"/>
          <w14:ligatures w14:val="none"/>
        </w:rPr>
        <w:t>этапа</w:t>
      </w:r>
      <w:r w:rsidR="00823C58" w:rsidRPr="00823C58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спортивного совершенствования </w:t>
      </w:r>
      <w:r w:rsidR="001B66A7" w:rsidRPr="00823C58">
        <w:rPr>
          <w:rFonts w:ascii="Times New Roman" w:eastAsia="Calibri" w:hAnsi="Times New Roman" w:cs="Times New Roman"/>
          <w:bCs/>
          <w:kern w:val="0"/>
          <w14:ligatures w14:val="none"/>
        </w:rPr>
        <w:t>по параметрам физической, технической, тактической подготовленности.</w:t>
      </w:r>
    </w:p>
    <w:p w14:paraId="1AF5B09B" w14:textId="6EBDB57F" w:rsidR="00AA4D27" w:rsidRPr="00B2185D" w:rsidRDefault="006F3F3D" w:rsidP="00B2185D">
      <w:pPr>
        <w:pStyle w:val="a7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Выявлено, что </w:t>
      </w:r>
      <w:r w:rsidR="004D0613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совершенствование нападающего удара </w:t>
      </w:r>
      <w:r w:rsidR="00E4011B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оправданно </w:t>
      </w:r>
      <w:r w:rsidR="007E76DC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проводить с </w:t>
      </w:r>
      <w:r w:rsidR="00B2185D">
        <w:rPr>
          <w:rFonts w:ascii="Times New Roman" w:eastAsia="Calibri" w:hAnsi="Times New Roman" w:cs="Times New Roman"/>
          <w:bCs/>
          <w:kern w:val="0"/>
          <w14:ligatures w14:val="none"/>
        </w:rPr>
        <w:t>применением</w:t>
      </w:r>
      <w:r w:rsidR="00B2185D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заданий</w:t>
      </w:r>
      <w:r w:rsidR="00DC35D1">
        <w:rPr>
          <w:rFonts w:ascii="Times New Roman" w:eastAsia="Calibri" w:hAnsi="Times New Roman" w:cs="Times New Roman"/>
          <w:bCs/>
          <w:kern w:val="0"/>
          <w14:ligatures w14:val="none"/>
        </w:rPr>
        <w:t>,</w:t>
      </w:r>
      <w:r w:rsidR="00B2185D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DC35D1">
        <w:rPr>
          <w:rFonts w:ascii="Times New Roman" w:eastAsia="Calibri" w:hAnsi="Times New Roman" w:cs="Times New Roman"/>
          <w:bCs/>
          <w:kern w:val="0"/>
          <w14:ligatures w14:val="none"/>
        </w:rPr>
        <w:t>отражающим игровые</w:t>
      </w:r>
      <w:r w:rsidR="004F4D6B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B2185D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действия и переключения </w:t>
      </w:r>
      <w:r w:rsidR="004F4D6B">
        <w:rPr>
          <w:rFonts w:ascii="Times New Roman" w:eastAsia="Calibri" w:hAnsi="Times New Roman" w:cs="Times New Roman"/>
          <w:bCs/>
          <w:kern w:val="0"/>
          <w14:ligatures w14:val="none"/>
        </w:rPr>
        <w:t>в следующих ситуациях: прием</w:t>
      </w:r>
      <w:r w:rsidR="00804C29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подачи с последующим нападающим ударом в своей зоне;  прием</w:t>
      </w:r>
      <w:r w:rsidR="00B2185D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подачи с последующим нападающем ударе </w:t>
      </w:r>
      <w:r w:rsidR="00804C29" w:rsidRPr="00B2185D">
        <w:rPr>
          <w:rFonts w:ascii="Times New Roman" w:eastAsia="Calibri" w:hAnsi="Times New Roman" w:cs="Times New Roman"/>
          <w:bCs/>
          <w:kern w:val="0"/>
          <w14:ligatures w14:val="none"/>
        </w:rPr>
        <w:t>в соседн</w:t>
      </w:r>
      <w:r w:rsidR="00804C29">
        <w:rPr>
          <w:rFonts w:ascii="Times New Roman" w:eastAsia="Calibri" w:hAnsi="Times New Roman" w:cs="Times New Roman"/>
          <w:bCs/>
          <w:kern w:val="0"/>
          <w14:ligatures w14:val="none"/>
        </w:rPr>
        <w:t>ей зоне,</w:t>
      </w:r>
      <w:r w:rsidR="00804C29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B2185D" w:rsidRPr="00B2185D">
        <w:rPr>
          <w:rFonts w:ascii="Times New Roman" w:eastAsia="Calibri" w:hAnsi="Times New Roman" w:cs="Times New Roman"/>
          <w:bCs/>
          <w:kern w:val="0"/>
          <w14:ligatures w14:val="none"/>
        </w:rPr>
        <w:t>после перемещения</w:t>
      </w:r>
      <w:r w:rsidR="004B1C5A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игрока</w:t>
      </w:r>
      <w:r w:rsidR="00DC35D1">
        <w:rPr>
          <w:rFonts w:ascii="Times New Roman" w:eastAsia="Calibri" w:hAnsi="Times New Roman" w:cs="Times New Roman"/>
          <w:bCs/>
          <w:kern w:val="0"/>
          <w14:ligatures w14:val="none"/>
        </w:rPr>
        <w:t>; прием</w:t>
      </w:r>
      <w:r w:rsidR="00B2185D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подачи с последующей обработко</w:t>
      </w:r>
      <w:r w:rsidR="00DC35D1">
        <w:rPr>
          <w:rFonts w:ascii="Times New Roman" w:eastAsia="Calibri" w:hAnsi="Times New Roman" w:cs="Times New Roman"/>
          <w:bCs/>
          <w:kern w:val="0"/>
          <w14:ligatures w14:val="none"/>
        </w:rPr>
        <w:t>й неудачного приема мяча; прием</w:t>
      </w:r>
      <w:r w:rsidR="00B2185D" w:rsidRPr="00B2185D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подачи с последующим выполнением блокирования.</w:t>
      </w:r>
    </w:p>
    <w:p w14:paraId="1997ABA7" w14:textId="7A22D38C" w:rsidR="00C27EEE" w:rsidRDefault="001A42E8" w:rsidP="00C27EEE">
      <w:pPr>
        <w:pStyle w:val="a7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14:ligatures w14:val="none"/>
        </w:rPr>
        <w:t>Определено</w:t>
      </w:r>
      <w:r w:rsidR="006F3F3D" w:rsidRPr="00AA4D27">
        <w:rPr>
          <w:rFonts w:ascii="Times New Roman" w:eastAsia="Calibri" w:hAnsi="Times New Roman" w:cs="Times New Roman"/>
          <w:bCs/>
          <w:kern w:val="0"/>
          <w14:ligatures w14:val="none"/>
        </w:rPr>
        <w:t>, что в</w:t>
      </w:r>
      <w:r w:rsidR="00977497" w:rsidRPr="00AA4D2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опытной группе показатели </w:t>
      </w:r>
      <w:r w:rsidR="00AA4D27" w:rsidRPr="00AA4D27">
        <w:rPr>
          <w:rFonts w:ascii="Times New Roman" w:eastAsia="Calibri" w:hAnsi="Times New Roman" w:cs="Times New Roman"/>
          <w:bCs/>
          <w:kern w:val="0"/>
          <w14:ligatures w14:val="none"/>
        </w:rPr>
        <w:t>технико-тактической подготовленности</w:t>
      </w:r>
      <w:r w:rsidR="00977497" w:rsidRPr="00AA4D2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повысились </w:t>
      </w:r>
      <w:r w:rsidR="008916F3" w:rsidRPr="00AA4D2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с низкого </w:t>
      </w:r>
      <w:r w:rsidR="00977497" w:rsidRPr="00AA4D27">
        <w:rPr>
          <w:rFonts w:ascii="Times New Roman" w:eastAsia="Calibri" w:hAnsi="Times New Roman" w:cs="Times New Roman"/>
          <w:bCs/>
          <w:kern w:val="0"/>
          <w14:ligatures w14:val="none"/>
        </w:rPr>
        <w:t>до среднего уровня</w:t>
      </w:r>
      <w:r w:rsidR="008916F3" w:rsidRPr="00AA4D27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в трех тестах.</w:t>
      </w:r>
    </w:p>
    <w:p w14:paraId="571C9D1A" w14:textId="5B57C2B5" w:rsidR="008916F3" w:rsidRPr="00C27EEE" w:rsidRDefault="00C921B0" w:rsidP="00C27EEE">
      <w:pPr>
        <w:pStyle w:val="a7"/>
        <w:widowControl w:val="0"/>
        <w:numPr>
          <w:ilvl w:val="0"/>
          <w:numId w:val="5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Calibri" w:hAnsi="Times New Roman" w:cs="Times New Roman"/>
          <w:bCs/>
          <w:kern w:val="0"/>
          <w14:ligatures w14:val="none"/>
        </w:rPr>
      </w:pPr>
      <w:r w:rsidRPr="00C27EEE">
        <w:rPr>
          <w:rFonts w:ascii="Times New Roman" w:eastAsia="Calibri" w:hAnsi="Times New Roman" w:cs="Times New Roman"/>
          <w:bCs/>
          <w:kern w:val="0"/>
          <w14:ligatures w14:val="none"/>
        </w:rPr>
        <w:t xml:space="preserve">Волейболистки экспериментальной группы проявили </w:t>
      </w:r>
      <w:r w:rsidR="0011581F" w:rsidRPr="00C27EEE">
        <w:rPr>
          <w:rFonts w:ascii="Times New Roman" w:eastAsia="Calibri" w:hAnsi="Times New Roman" w:cs="Times New Roman"/>
          <w:bCs/>
          <w:kern w:val="0"/>
          <w14:ligatures w14:val="none"/>
        </w:rPr>
        <w:t>рост эффективности</w:t>
      </w:r>
      <w:r w:rsidR="001448AF" w:rsidRPr="001448AF">
        <w:t xml:space="preserve"> </w:t>
      </w:r>
      <w:r w:rsidR="001448AF" w:rsidRPr="00C27EEE">
        <w:rPr>
          <w:rFonts w:ascii="Times New Roman" w:eastAsia="Calibri" w:hAnsi="Times New Roman" w:cs="Times New Roman"/>
          <w:bCs/>
          <w:kern w:val="0"/>
          <w14:ligatures w14:val="none"/>
        </w:rPr>
        <w:t>нападающих ударов</w:t>
      </w:r>
      <w:r w:rsidR="00B06C43" w:rsidRPr="00C27EEE">
        <w:rPr>
          <w:rFonts w:ascii="Times New Roman" w:hAnsi="Times New Roman" w:cs="Times New Roman"/>
        </w:rPr>
        <w:t xml:space="preserve"> </w:t>
      </w:r>
      <w:r w:rsidR="00B51067" w:rsidRPr="00C27EEE">
        <w:rPr>
          <w:rFonts w:ascii="Times New Roman" w:eastAsia="Calibri" w:hAnsi="Times New Roman" w:cs="Times New Roman"/>
          <w:bCs/>
          <w:kern w:val="0"/>
          <w14:ligatures w14:val="none"/>
        </w:rPr>
        <w:t>(</w:t>
      </w:r>
      <w:r w:rsidR="0011581F" w:rsidRPr="00C27EEE">
        <w:rPr>
          <w:rFonts w:ascii="Times New Roman" w:eastAsia="Calibri" w:hAnsi="Times New Roman" w:cs="Times New Roman"/>
          <w:bCs/>
          <w:kern w:val="0"/>
          <w14:ligatures w14:val="none"/>
        </w:rPr>
        <w:t>от</w:t>
      </w:r>
      <w:r w:rsidR="00B51067" w:rsidRPr="00C27EEE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11581F" w:rsidRPr="00C27EEE">
        <w:rPr>
          <w:rFonts w:ascii="Times New Roman" w:eastAsia="Calibri" w:hAnsi="Times New Roman" w:cs="Times New Roman"/>
          <w:bCs/>
          <w:kern w:val="0"/>
          <w14:ligatures w14:val="none"/>
        </w:rPr>
        <w:t>30,77±0,66</w:t>
      </w:r>
      <w:r w:rsidR="001063D8">
        <w:rPr>
          <w:rFonts w:ascii="Times New Roman" w:eastAsia="Calibri" w:hAnsi="Times New Roman" w:cs="Times New Roman"/>
          <w:bCs/>
          <w:kern w:val="0"/>
          <w14:ligatures w14:val="none"/>
        </w:rPr>
        <w:t>%</w:t>
      </w:r>
      <w:r w:rsidR="00C27EEE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до </w:t>
      </w:r>
      <w:r w:rsidR="0011581F" w:rsidRPr="00C27EEE">
        <w:rPr>
          <w:rFonts w:ascii="Times New Roman" w:eastAsia="Calibri" w:hAnsi="Times New Roman" w:cs="Times New Roman"/>
          <w:bCs/>
          <w:kern w:val="0"/>
          <w14:ligatures w14:val="none"/>
        </w:rPr>
        <w:t>35,86±0,58</w:t>
      </w:r>
      <w:r w:rsidR="00B51067" w:rsidRPr="00C27EEE">
        <w:rPr>
          <w:rFonts w:ascii="Times New Roman" w:eastAsia="Calibri" w:hAnsi="Times New Roman" w:cs="Times New Roman"/>
          <w:bCs/>
          <w:kern w:val="0"/>
          <w14:ligatures w14:val="none"/>
        </w:rPr>
        <w:t>%)</w:t>
      </w:r>
      <w:r w:rsidR="00B06C43" w:rsidRPr="00C27EEE">
        <w:rPr>
          <w:rFonts w:ascii="Times New Roman" w:eastAsia="Calibri" w:hAnsi="Times New Roman" w:cs="Times New Roman"/>
          <w:bCs/>
          <w:kern w:val="0"/>
          <w14:ligatures w14:val="none"/>
        </w:rPr>
        <w:t xml:space="preserve"> </w:t>
      </w:r>
      <w:r w:rsidR="00B51067" w:rsidRPr="00C27EEE">
        <w:rPr>
          <w:rFonts w:ascii="Times New Roman" w:eastAsia="Calibri" w:hAnsi="Times New Roman" w:cs="Times New Roman"/>
          <w:bCs/>
          <w:kern w:val="0"/>
          <w14:ligatures w14:val="none"/>
        </w:rPr>
        <w:t>в ходе соревнова</w:t>
      </w:r>
      <w:r w:rsidR="00C27EEE">
        <w:rPr>
          <w:rFonts w:ascii="Times New Roman" w:eastAsia="Calibri" w:hAnsi="Times New Roman" w:cs="Times New Roman"/>
          <w:bCs/>
          <w:kern w:val="0"/>
          <w14:ligatures w14:val="none"/>
        </w:rPr>
        <w:t>тельной деятельности</w:t>
      </w:r>
      <w:r w:rsidR="00C6776A" w:rsidRPr="00C27EEE">
        <w:rPr>
          <w:rFonts w:ascii="Times New Roman" w:eastAsia="Calibri" w:hAnsi="Times New Roman" w:cs="Times New Roman"/>
          <w:bCs/>
          <w:kern w:val="0"/>
          <w14:ligatures w14:val="none"/>
        </w:rPr>
        <w:t>.</w:t>
      </w:r>
    </w:p>
    <w:p w14:paraId="4220CF7A" w14:textId="77777777" w:rsidR="00AD3FAD" w:rsidRPr="00CF40C1" w:rsidRDefault="00AD3FAD" w:rsidP="00CF40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bCs/>
          <w:kern w:val="0"/>
          <w14:ligatures w14:val="none"/>
        </w:rPr>
      </w:pPr>
      <w:r w:rsidRPr="00CF40C1">
        <w:rPr>
          <w:rFonts w:ascii="Times New Roman" w:eastAsia="Calibri" w:hAnsi="Times New Roman" w:cs="Times New Roman"/>
          <w:b/>
          <w:bCs/>
          <w:kern w:val="0"/>
          <w14:ligatures w14:val="none"/>
        </w:rPr>
        <w:t>Список источников</w:t>
      </w:r>
    </w:p>
    <w:p w14:paraId="5F0EF6BE" w14:textId="77777777" w:rsidR="000A5C9F" w:rsidRPr="00D209E8" w:rsidRDefault="000A5C9F" w:rsidP="000A5C9F">
      <w:pPr>
        <w:pStyle w:val="a7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D209E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Б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еляев</w:t>
      </w:r>
      <w:r w:rsidRPr="00D209E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А.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D209E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В. Волейбол на уроках физ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ической культуры: учебно-методическое </w:t>
      </w:r>
      <w:r w:rsidRPr="00D209E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пособие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. 2-е изд. Москва</w:t>
      </w:r>
      <w:r w:rsidRPr="00D209E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ФиС: СпортАкадемПресс, 2005. </w:t>
      </w:r>
      <w:r w:rsidRPr="00D209E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144 с.</w:t>
      </w:r>
    </w:p>
    <w:p w14:paraId="63E5DBCA" w14:textId="428DDDAB" w:rsidR="00B82BA2" w:rsidRPr="00B82BA2" w:rsidRDefault="00F33A27" w:rsidP="00F33A27">
      <w:pPr>
        <w:pStyle w:val="a7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Суханов</w:t>
      </w:r>
      <w:r w:rsidR="00B82BA2" w:rsidRPr="00B82BA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А.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="00B82BA2" w:rsidRPr="00B82BA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В. Структура нападающих ударов в волейболе, применяемых в условиях противодействия соперника и методика их совершенствования : автореф. дис. ... канд. пед. наук : 13.00.04</w:t>
      </w:r>
      <w:r w:rsidR="00B87D21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="00B82BA2" w:rsidRPr="00B82BA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; Рос. гос. ун-т физ. культуры, спорта и тури</w:t>
      </w:r>
      <w:r w:rsidR="00B82BA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зма. Москва</w:t>
      </w:r>
      <w:r w:rsidR="00B82BA2" w:rsidRPr="00B82BA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, 2007. 23 с.</w:t>
      </w:r>
    </w:p>
    <w:p w14:paraId="7083B016" w14:textId="2A70E163" w:rsidR="00E91922" w:rsidRDefault="00EB0F7A" w:rsidP="00F33A27">
      <w:pPr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Луткова</w:t>
      </w:r>
      <w:r w:rsidR="00E91922" w:rsidRPr="00E9192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Н.В.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,</w:t>
      </w:r>
      <w:r w:rsidR="00E91922" w:rsidRPr="00E9192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E9192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Макаров Ю.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E9192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М. </w:t>
      </w:r>
      <w:r w:rsidR="00E91922" w:rsidRPr="00E9192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Повышение эффективности нападающего удара у квалифицированных волейболисток 17-18 лет // Научные труды Северо-Западного 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института управления РАНХиГС. </w:t>
      </w:r>
      <w:r w:rsidR="00E91922" w:rsidRPr="00E9192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С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анкт-Петербург, 2020.  Том 11. </w:t>
      </w:r>
      <w:r w:rsidR="00E91922" w:rsidRPr="00E9192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Выпуск 1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="00E91922" w:rsidRPr="00E91922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(43). С. 145-150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.</w:t>
      </w:r>
    </w:p>
    <w:p w14:paraId="08A62019" w14:textId="6901E3C2" w:rsidR="001063D8" w:rsidRPr="00377B94" w:rsidRDefault="001063D8" w:rsidP="001063D8">
      <w:pPr>
        <w:widowControl w:val="0"/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9B0E5F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Марков К.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9B0E5F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К. Психолого-педагогические основы тренерской деятельн</w:t>
      </w:r>
      <w:r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ости. Красноярск : КГПУ, 2007. 197</w:t>
      </w:r>
      <w:r w:rsidRPr="009B0E5F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с.</w:t>
      </w:r>
    </w:p>
    <w:p w14:paraId="7C49ABBC" w14:textId="0B436572" w:rsidR="009B0E5F" w:rsidRDefault="00014FC7" w:rsidP="00B87D21">
      <w:pPr>
        <w:widowControl w:val="0"/>
        <w:numPr>
          <w:ilvl w:val="0"/>
          <w:numId w:val="1"/>
        </w:numPr>
        <w:tabs>
          <w:tab w:val="left" w:pos="0"/>
          <w:tab w:val="left" w:pos="993"/>
        </w:tabs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</w:pPr>
      <w:r w:rsidRPr="00014FC7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Марков К.</w:t>
      </w:r>
      <w:r w:rsidR="009B0E5F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</w:t>
      </w:r>
      <w:r w:rsidRPr="00014FC7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К. Техника современного волейбола : монография.  Красно</w:t>
      </w:r>
      <w:r w:rsidR="001063D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ярск : Сиб. федер. ун-т, 2013. 2</w:t>
      </w:r>
      <w:r w:rsidRPr="00014FC7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2</w:t>
      </w:r>
      <w:r w:rsidR="001063D8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>0</w:t>
      </w:r>
      <w:r w:rsidRPr="00014FC7">
        <w:rPr>
          <w:rFonts w:ascii="Times New Roman" w:eastAsia="Times New Roman" w:hAnsi="Times New Roman" w:cs="Times New Roman"/>
          <w:bCs/>
          <w:kern w:val="0"/>
          <w:lang w:eastAsia="ru-RU"/>
          <w14:ligatures w14:val="none"/>
        </w:rPr>
        <w:t xml:space="preserve"> с.</w:t>
      </w:r>
    </w:p>
    <w:p w14:paraId="4546E4BD" w14:textId="77777777" w:rsidR="00AD3FAD" w:rsidRPr="00CF40C1" w:rsidRDefault="00AD3FAD" w:rsidP="00B87D21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</w:p>
    <w:p w14:paraId="3690C3A5" w14:textId="552A2ED3" w:rsidR="00825279" w:rsidRPr="00CF40C1" w:rsidRDefault="00825279" w:rsidP="00B87D21">
      <w:pPr>
        <w:widowControl w:val="0"/>
        <w:spacing w:after="0" w:line="360" w:lineRule="auto"/>
        <w:ind w:firstLine="709"/>
        <w:rPr>
          <w:rFonts w:ascii="Times New Roman" w:hAnsi="Times New Roman" w:cs="Times New Roman"/>
        </w:rPr>
      </w:pPr>
    </w:p>
    <w:sectPr w:rsidR="00825279" w:rsidRPr="00CF40C1" w:rsidSect="00CF40C1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96110"/>
    <w:multiLevelType w:val="multilevel"/>
    <w:tmpl w:val="FFE495A8"/>
    <w:lvl w:ilvl="0">
      <w:start w:val="1"/>
      <w:numFmt w:val="decimal"/>
      <w:lvlText w:val="%1.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1" w15:restartNumberingAfterBreak="0">
    <w:nsid w:val="20186278"/>
    <w:multiLevelType w:val="multilevel"/>
    <w:tmpl w:val="CC649DA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306A0FF6"/>
    <w:multiLevelType w:val="hybridMultilevel"/>
    <w:tmpl w:val="E1CCC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5B6F048E"/>
    <w:multiLevelType w:val="multilevel"/>
    <w:tmpl w:val="B81A351C"/>
    <w:lvl w:ilvl="0">
      <w:start w:val="1"/>
      <w:numFmt w:val="decimal"/>
      <w:lvlText w:val="%1."/>
      <w:lvlJc w:val="left"/>
      <w:pPr>
        <w:tabs>
          <w:tab w:val="num" w:pos="0"/>
        </w:tabs>
        <w:ind w:left="1894" w:hanging="1185"/>
      </w:pPr>
      <w:rPr>
        <w:rFonts w:eastAsiaTheme="minorEastAsia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4" w15:restartNumberingAfterBreak="0">
    <w:nsid w:val="704F4597"/>
    <w:multiLevelType w:val="hybridMultilevel"/>
    <w:tmpl w:val="2F2AA370"/>
    <w:lvl w:ilvl="0" w:tplc="87D6BA1C">
      <w:start w:val="1"/>
      <w:numFmt w:val="decimal"/>
      <w:lvlText w:val="%1."/>
      <w:lvlJc w:val="left"/>
      <w:pPr>
        <w:ind w:left="1069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 w16cid:durableId="2061048261">
    <w:abstractNumId w:val="4"/>
  </w:num>
  <w:num w:numId="2" w16cid:durableId="1993949647">
    <w:abstractNumId w:val="1"/>
  </w:num>
  <w:num w:numId="3" w16cid:durableId="1035959991">
    <w:abstractNumId w:val="0"/>
  </w:num>
  <w:num w:numId="4" w16cid:durableId="1607425259">
    <w:abstractNumId w:val="3"/>
  </w:num>
  <w:num w:numId="5" w16cid:durableId="2666947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5279"/>
    <w:rsid w:val="00014FC7"/>
    <w:rsid w:val="00022AA1"/>
    <w:rsid w:val="00026D7E"/>
    <w:rsid w:val="000352B2"/>
    <w:rsid w:val="00044A3C"/>
    <w:rsid w:val="00047D56"/>
    <w:rsid w:val="00077EE2"/>
    <w:rsid w:val="00096FFB"/>
    <w:rsid w:val="000A5C9F"/>
    <w:rsid w:val="000C3406"/>
    <w:rsid w:val="000E18EE"/>
    <w:rsid w:val="001063D8"/>
    <w:rsid w:val="0011581F"/>
    <w:rsid w:val="001171DE"/>
    <w:rsid w:val="00136585"/>
    <w:rsid w:val="001445F2"/>
    <w:rsid w:val="001448AF"/>
    <w:rsid w:val="00144FBD"/>
    <w:rsid w:val="00150914"/>
    <w:rsid w:val="001730F5"/>
    <w:rsid w:val="001763EB"/>
    <w:rsid w:val="001A42E8"/>
    <w:rsid w:val="001B18EC"/>
    <w:rsid w:val="001B66A7"/>
    <w:rsid w:val="001C4115"/>
    <w:rsid w:val="001D3D2C"/>
    <w:rsid w:val="001F0E74"/>
    <w:rsid w:val="001F22C1"/>
    <w:rsid w:val="001F7603"/>
    <w:rsid w:val="002049A8"/>
    <w:rsid w:val="00205367"/>
    <w:rsid w:val="00226C5C"/>
    <w:rsid w:val="00245B0E"/>
    <w:rsid w:val="00250CA6"/>
    <w:rsid w:val="00254625"/>
    <w:rsid w:val="00254F18"/>
    <w:rsid w:val="00274F96"/>
    <w:rsid w:val="00283950"/>
    <w:rsid w:val="00284A88"/>
    <w:rsid w:val="002A57F0"/>
    <w:rsid w:val="002A7E43"/>
    <w:rsid w:val="002C016B"/>
    <w:rsid w:val="002C0410"/>
    <w:rsid w:val="002C67BE"/>
    <w:rsid w:val="002E3FD2"/>
    <w:rsid w:val="002F2A8A"/>
    <w:rsid w:val="00302635"/>
    <w:rsid w:val="00320847"/>
    <w:rsid w:val="003344DC"/>
    <w:rsid w:val="00341DA7"/>
    <w:rsid w:val="00353D4D"/>
    <w:rsid w:val="00355AC5"/>
    <w:rsid w:val="003655DD"/>
    <w:rsid w:val="003718FE"/>
    <w:rsid w:val="00377B94"/>
    <w:rsid w:val="0038265A"/>
    <w:rsid w:val="00392AC8"/>
    <w:rsid w:val="003A20BB"/>
    <w:rsid w:val="003E336B"/>
    <w:rsid w:val="003F0491"/>
    <w:rsid w:val="0042588B"/>
    <w:rsid w:val="004537A8"/>
    <w:rsid w:val="004579A1"/>
    <w:rsid w:val="00471117"/>
    <w:rsid w:val="00477964"/>
    <w:rsid w:val="004817F7"/>
    <w:rsid w:val="004948D7"/>
    <w:rsid w:val="004A30B0"/>
    <w:rsid w:val="004B1C5A"/>
    <w:rsid w:val="004B5CFE"/>
    <w:rsid w:val="004D0613"/>
    <w:rsid w:val="004D65A9"/>
    <w:rsid w:val="004F259D"/>
    <w:rsid w:val="004F3418"/>
    <w:rsid w:val="004F4D6B"/>
    <w:rsid w:val="00500CDD"/>
    <w:rsid w:val="00505477"/>
    <w:rsid w:val="00545F59"/>
    <w:rsid w:val="00571E84"/>
    <w:rsid w:val="00583BA4"/>
    <w:rsid w:val="005A16EB"/>
    <w:rsid w:val="005A3DBF"/>
    <w:rsid w:val="005A3DFA"/>
    <w:rsid w:val="005C1AA0"/>
    <w:rsid w:val="005C5EE5"/>
    <w:rsid w:val="005C7AED"/>
    <w:rsid w:val="005F71B9"/>
    <w:rsid w:val="00613CD5"/>
    <w:rsid w:val="006142CD"/>
    <w:rsid w:val="0063264B"/>
    <w:rsid w:val="0063556B"/>
    <w:rsid w:val="00637946"/>
    <w:rsid w:val="0064342F"/>
    <w:rsid w:val="00653BA9"/>
    <w:rsid w:val="0065730B"/>
    <w:rsid w:val="00661562"/>
    <w:rsid w:val="006A4D70"/>
    <w:rsid w:val="006C4DDF"/>
    <w:rsid w:val="006D3767"/>
    <w:rsid w:val="006E425F"/>
    <w:rsid w:val="006F3F3D"/>
    <w:rsid w:val="007167C4"/>
    <w:rsid w:val="00724C86"/>
    <w:rsid w:val="00732EC2"/>
    <w:rsid w:val="00737727"/>
    <w:rsid w:val="00756B09"/>
    <w:rsid w:val="00756D3D"/>
    <w:rsid w:val="00797660"/>
    <w:rsid w:val="007B2FBD"/>
    <w:rsid w:val="007E76DC"/>
    <w:rsid w:val="00800702"/>
    <w:rsid w:val="00804C29"/>
    <w:rsid w:val="00823C58"/>
    <w:rsid w:val="00825279"/>
    <w:rsid w:val="00834178"/>
    <w:rsid w:val="00836714"/>
    <w:rsid w:val="00837D58"/>
    <w:rsid w:val="0086298F"/>
    <w:rsid w:val="00866137"/>
    <w:rsid w:val="00875489"/>
    <w:rsid w:val="008877BB"/>
    <w:rsid w:val="008916F3"/>
    <w:rsid w:val="008A5FEE"/>
    <w:rsid w:val="008D5DF0"/>
    <w:rsid w:val="008F2232"/>
    <w:rsid w:val="00926867"/>
    <w:rsid w:val="009344C8"/>
    <w:rsid w:val="009457D6"/>
    <w:rsid w:val="00951AF8"/>
    <w:rsid w:val="009641A0"/>
    <w:rsid w:val="009665CC"/>
    <w:rsid w:val="0097684B"/>
    <w:rsid w:val="00977497"/>
    <w:rsid w:val="00991E7F"/>
    <w:rsid w:val="00992EB9"/>
    <w:rsid w:val="009A107F"/>
    <w:rsid w:val="009B0E5F"/>
    <w:rsid w:val="009B53AF"/>
    <w:rsid w:val="009C10BD"/>
    <w:rsid w:val="009E4009"/>
    <w:rsid w:val="009F282B"/>
    <w:rsid w:val="00A00017"/>
    <w:rsid w:val="00A5284D"/>
    <w:rsid w:val="00A54FEE"/>
    <w:rsid w:val="00A6086F"/>
    <w:rsid w:val="00A6460F"/>
    <w:rsid w:val="00A705BC"/>
    <w:rsid w:val="00A86161"/>
    <w:rsid w:val="00AA4D27"/>
    <w:rsid w:val="00AB09A9"/>
    <w:rsid w:val="00AB563C"/>
    <w:rsid w:val="00AC12DA"/>
    <w:rsid w:val="00AD3FAD"/>
    <w:rsid w:val="00AE0B89"/>
    <w:rsid w:val="00AE5E95"/>
    <w:rsid w:val="00B06C43"/>
    <w:rsid w:val="00B12367"/>
    <w:rsid w:val="00B17996"/>
    <w:rsid w:val="00B2185D"/>
    <w:rsid w:val="00B344BD"/>
    <w:rsid w:val="00B470CF"/>
    <w:rsid w:val="00B51067"/>
    <w:rsid w:val="00B71F40"/>
    <w:rsid w:val="00B74B42"/>
    <w:rsid w:val="00B80EC9"/>
    <w:rsid w:val="00B82BA2"/>
    <w:rsid w:val="00B87D21"/>
    <w:rsid w:val="00BB5935"/>
    <w:rsid w:val="00BC6A6E"/>
    <w:rsid w:val="00BD0A56"/>
    <w:rsid w:val="00BD0F7C"/>
    <w:rsid w:val="00BD6B2C"/>
    <w:rsid w:val="00C27EEE"/>
    <w:rsid w:val="00C32DF5"/>
    <w:rsid w:val="00C45D17"/>
    <w:rsid w:val="00C507BD"/>
    <w:rsid w:val="00C51A4E"/>
    <w:rsid w:val="00C524CE"/>
    <w:rsid w:val="00C533FA"/>
    <w:rsid w:val="00C6776A"/>
    <w:rsid w:val="00C73240"/>
    <w:rsid w:val="00C85C9F"/>
    <w:rsid w:val="00C921B0"/>
    <w:rsid w:val="00C97126"/>
    <w:rsid w:val="00CA6050"/>
    <w:rsid w:val="00CA7216"/>
    <w:rsid w:val="00CA7E3F"/>
    <w:rsid w:val="00CB1614"/>
    <w:rsid w:val="00CB1825"/>
    <w:rsid w:val="00CC186E"/>
    <w:rsid w:val="00CC1F4C"/>
    <w:rsid w:val="00CC54B5"/>
    <w:rsid w:val="00CD643A"/>
    <w:rsid w:val="00CE0A55"/>
    <w:rsid w:val="00CF40C1"/>
    <w:rsid w:val="00D209E8"/>
    <w:rsid w:val="00D229C0"/>
    <w:rsid w:val="00D22EDA"/>
    <w:rsid w:val="00D30773"/>
    <w:rsid w:val="00D7634E"/>
    <w:rsid w:val="00D82C7D"/>
    <w:rsid w:val="00DA4063"/>
    <w:rsid w:val="00DB669A"/>
    <w:rsid w:val="00DC35D1"/>
    <w:rsid w:val="00DD09B4"/>
    <w:rsid w:val="00E10F91"/>
    <w:rsid w:val="00E12154"/>
    <w:rsid w:val="00E4011B"/>
    <w:rsid w:val="00E416A0"/>
    <w:rsid w:val="00E531E6"/>
    <w:rsid w:val="00E53FD1"/>
    <w:rsid w:val="00E727CB"/>
    <w:rsid w:val="00E768A5"/>
    <w:rsid w:val="00E8497C"/>
    <w:rsid w:val="00E91922"/>
    <w:rsid w:val="00E96708"/>
    <w:rsid w:val="00EB0F7A"/>
    <w:rsid w:val="00EE2E55"/>
    <w:rsid w:val="00EE7B7A"/>
    <w:rsid w:val="00F03809"/>
    <w:rsid w:val="00F06FC5"/>
    <w:rsid w:val="00F1174E"/>
    <w:rsid w:val="00F175DB"/>
    <w:rsid w:val="00F23B02"/>
    <w:rsid w:val="00F31D78"/>
    <w:rsid w:val="00F33A27"/>
    <w:rsid w:val="00F41C68"/>
    <w:rsid w:val="00F458FA"/>
    <w:rsid w:val="00F51AEF"/>
    <w:rsid w:val="00F80BFC"/>
    <w:rsid w:val="00F93133"/>
    <w:rsid w:val="00FC1F2A"/>
    <w:rsid w:val="00FE0B5E"/>
    <w:rsid w:val="00FE4888"/>
    <w:rsid w:val="00FF4FB6"/>
    <w:rsid w:val="00FF5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AA3AA"/>
  <w15:docId w15:val="{A75CCFE2-1D59-40B3-B9B1-884AC8BD6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252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52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527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52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527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527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527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527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527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527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2527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2527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25279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25279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2527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2527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2527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2527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2527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252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527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2527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252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2527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2527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25279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2527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25279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825279"/>
    <w:rPr>
      <w:b/>
      <w:bCs/>
      <w:smallCaps/>
      <w:color w:val="0F4761" w:themeColor="accent1" w:themeShade="BF"/>
      <w:spacing w:val="5"/>
    </w:rPr>
  </w:style>
  <w:style w:type="table" w:customStyle="1" w:styleId="12">
    <w:name w:val="Сетка таблицы12"/>
    <w:basedOn w:val="a1"/>
    <w:next w:val="ac"/>
    <w:rsid w:val="00CD643A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39"/>
    <w:rsid w:val="00CD64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rmal (Web)"/>
    <w:basedOn w:val="a"/>
    <w:uiPriority w:val="99"/>
    <w:unhideWhenUsed/>
    <w:rsid w:val="009268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1155</Words>
  <Characters>6585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Елизавета Зимакова</dc:creator>
  <cp:lastModifiedBy>Wisp</cp:lastModifiedBy>
  <cp:revision>2</cp:revision>
  <dcterms:created xsi:type="dcterms:W3CDTF">2025-03-17T09:12:00Z</dcterms:created>
  <dcterms:modified xsi:type="dcterms:W3CDTF">2025-03-17T09:12:00Z</dcterms:modified>
</cp:coreProperties>
</file>