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D2D5D4" w14:textId="4EADA66C" w:rsidR="00816A42" w:rsidRPr="00B35071" w:rsidRDefault="004B5FD8" w:rsidP="004F6A9B">
      <w:pPr>
        <w:spacing w:line="360" w:lineRule="auto"/>
        <w:jc w:val="center"/>
        <w:rPr>
          <w:b/>
          <w:sz w:val="28"/>
          <w:szCs w:val="28"/>
        </w:rPr>
      </w:pPr>
      <w:r w:rsidRPr="007904C7">
        <w:rPr>
          <w:b/>
          <w:bCs/>
          <w:sz w:val="28"/>
          <w:szCs w:val="28"/>
        </w:rPr>
        <w:t>Искусственный интеллект в искусстве и литературе: Инструмент или творец?</w:t>
      </w:r>
    </w:p>
    <w:p w14:paraId="43620B3E" w14:textId="45E59CA7" w:rsidR="00155C1A" w:rsidRPr="00B35071" w:rsidRDefault="00980524" w:rsidP="004F6A9B">
      <w:pPr>
        <w:spacing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К</w:t>
      </w:r>
      <w:r w:rsidR="004B5FD8">
        <w:rPr>
          <w:sz w:val="28"/>
          <w:szCs w:val="28"/>
        </w:rPr>
        <w:t>аша</w:t>
      </w:r>
      <w:r>
        <w:rPr>
          <w:sz w:val="28"/>
          <w:szCs w:val="28"/>
        </w:rPr>
        <w:t>мов</w:t>
      </w:r>
      <w:r w:rsidR="004B5FD8">
        <w:rPr>
          <w:sz w:val="28"/>
          <w:szCs w:val="28"/>
        </w:rPr>
        <w:t xml:space="preserve"> Рахма</w:t>
      </w:r>
      <w:r w:rsidRPr="00B35071">
        <w:rPr>
          <w:sz w:val="28"/>
          <w:szCs w:val="28"/>
        </w:rPr>
        <w:t>н</w:t>
      </w:r>
      <w:r w:rsidR="004B5FD8">
        <w:rPr>
          <w:sz w:val="28"/>
          <w:szCs w:val="28"/>
        </w:rPr>
        <w:t xml:space="preserve"> Ш</w:t>
      </w:r>
      <w:r w:rsidRPr="00B35071">
        <w:rPr>
          <w:sz w:val="28"/>
          <w:szCs w:val="28"/>
        </w:rPr>
        <w:t>о</w:t>
      </w:r>
      <w:r w:rsidR="004B5FD8">
        <w:rPr>
          <w:sz w:val="28"/>
          <w:szCs w:val="28"/>
        </w:rPr>
        <w:t>храто</w:t>
      </w:r>
      <w:r w:rsidRPr="00B35071">
        <w:rPr>
          <w:sz w:val="28"/>
          <w:szCs w:val="28"/>
        </w:rPr>
        <w:t xml:space="preserve">вич, </w:t>
      </w:r>
      <w:r w:rsidR="004B5FD8" w:rsidRPr="004B5FD8">
        <w:rPr>
          <w:sz w:val="28"/>
          <w:szCs w:val="28"/>
        </w:rPr>
        <w:t>Преподаватель, Институт телекоммуникаций и информатики Туркменистана, г. Ашхабад, Туркменистан</w:t>
      </w:r>
    </w:p>
    <w:p w14:paraId="0187C45D" w14:textId="58A73E33" w:rsidR="004B5FD8" w:rsidRPr="00BC6C70" w:rsidRDefault="004B5FD8" w:rsidP="004F6A9B">
      <w:pPr>
        <w:pStyle w:val="bodytext0"/>
        <w:spacing w:before="0" w:beforeAutospacing="0" w:after="0" w:afterAutospacing="0" w:line="360" w:lineRule="auto"/>
        <w:ind w:firstLine="709"/>
        <w:jc w:val="center"/>
        <w:rPr>
          <w:b/>
          <w:bCs/>
          <w:sz w:val="28"/>
          <w:szCs w:val="28"/>
          <w:lang w:val="tk-TM" w:eastAsia="tk-TM"/>
        </w:rPr>
      </w:pPr>
      <w:r w:rsidRPr="00BC6C70">
        <w:rPr>
          <w:b/>
          <w:bCs/>
          <w:sz w:val="28"/>
          <w:szCs w:val="28"/>
          <w:lang w:val="tk-TM" w:eastAsia="tk-TM"/>
        </w:rPr>
        <w:t>Аннотация</w:t>
      </w:r>
    </w:p>
    <w:p w14:paraId="64B5BF3D" w14:textId="6162DEA9" w:rsidR="00BC6C70" w:rsidRDefault="00A70126" w:rsidP="004F6A9B">
      <w:pPr>
        <w:pStyle w:val="bodytext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A70126">
        <w:rPr>
          <w:sz w:val="28"/>
          <w:szCs w:val="28"/>
        </w:rPr>
        <w:t>Статья исследует роль искусственного интеллекта (ИИ) в креативных индустриях, анализируя его влияние на изобразительное искусство, музыку и литературу. Цель работы — определить, способен ли ИИ стать самостоятельным творцом или остаётся инструментом в руках человека. Методология включает анализ кейсов (GAN, AIVA, GPT-4), обзор научных исследований (2018–2023 гг.) и правовых прецедентов. Результаты показывают, что ИИ расширяет творческие возможности, но не заменяет человеческое воображение. Этические и юридические вопросы авторства требуют пересмотра традиционных норм.</w:t>
      </w:r>
      <w:r w:rsidRPr="00A70126">
        <w:rPr>
          <w:sz w:val="28"/>
          <w:szCs w:val="28"/>
        </w:rPr>
        <w:t xml:space="preserve">  </w:t>
      </w:r>
      <w:r w:rsidR="00BC6C70" w:rsidRPr="00BC6C70">
        <w:rPr>
          <w:sz w:val="28"/>
          <w:szCs w:val="28"/>
        </w:rPr>
        <w:t xml:space="preserve">Искусственный интеллект (ИИ) все активнее проникает в креативные индустрии, трансформируя методы создания произведений искусства, музыки и литературы. Современные алгоритмы способны генерировать изображения, музыкальные композиции и даже литературные тексты, что ставит под вопрос традиционное понимание творчества. В статье рассматриваются возможности ИИ в искусстве, его влияние на профессии художников, писателей и композиторов, а также этические и правовые аспекты, связанные с авторством. Главный вопрос остается открытым: является ли ИИ самостоятельным творцом или всего лишь инструментом в руках человека? Ключевые слова: искусственный интеллект, творчество, искусство, музыка, литература, авторство, правовые аспекты. </w:t>
      </w:r>
    </w:p>
    <w:p w14:paraId="4C080457" w14:textId="2B7678FA" w:rsidR="00BC6C70" w:rsidRPr="00BC6C70" w:rsidRDefault="00BC6C70" w:rsidP="00BC6C70">
      <w:pPr>
        <w:pStyle w:val="bodytext0"/>
        <w:spacing w:before="0" w:beforeAutospacing="0" w:after="0" w:afterAutospacing="0" w:line="360" w:lineRule="auto"/>
        <w:ind w:firstLine="709"/>
        <w:jc w:val="center"/>
        <w:rPr>
          <w:b/>
          <w:bCs/>
          <w:sz w:val="28"/>
          <w:szCs w:val="28"/>
        </w:rPr>
      </w:pPr>
      <w:r w:rsidRPr="00BC6C70">
        <w:rPr>
          <w:b/>
          <w:bCs/>
          <w:sz w:val="28"/>
          <w:szCs w:val="28"/>
        </w:rPr>
        <w:t>Введение</w:t>
      </w:r>
    </w:p>
    <w:p w14:paraId="28882D8F" w14:textId="0D0676CB" w:rsidR="00F16053" w:rsidRPr="00BC6C70" w:rsidRDefault="00BC6C70" w:rsidP="004F6A9B">
      <w:pPr>
        <w:pStyle w:val="bodytext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C6C70">
        <w:rPr>
          <w:sz w:val="28"/>
          <w:szCs w:val="28"/>
        </w:rPr>
        <w:t>Технологии искусственного интеллекта стремительно развиваются, затрагивая самые разные сферы жизни, включая творческую деятельность. В последние годы появилось множество алгоритмов, способных создавать картины, сочинять музыку и даже писать литературные произведения. Однако можно ли считать такие работы искусством? Может ли машина по-</w:t>
      </w:r>
      <w:r w:rsidRPr="00BC6C70">
        <w:rPr>
          <w:sz w:val="28"/>
          <w:szCs w:val="28"/>
        </w:rPr>
        <w:lastRenderedPageBreak/>
        <w:t>настоящему творить, или она всего лишь воспроизводит существующие стили? С одной стороны, ИИ предоставляет художникам и писателям новые инструменты, расширяя границы возможного. С другой стороны, это вызывает вопросы о роли человека в искусстве, будущем творческих профессий и юридическом статусе произведений, созданных алгоритмами.</w:t>
      </w:r>
    </w:p>
    <w:p w14:paraId="6D2D1592" w14:textId="42B4AE1C" w:rsidR="004B5FD8" w:rsidRPr="007904C7" w:rsidRDefault="004B5FD8" w:rsidP="004F6A9B">
      <w:pPr>
        <w:pStyle w:val="ae"/>
        <w:spacing w:line="360" w:lineRule="auto"/>
        <w:jc w:val="center"/>
        <w:rPr>
          <w:sz w:val="28"/>
          <w:szCs w:val="28"/>
        </w:rPr>
      </w:pPr>
      <w:r w:rsidRPr="007904C7">
        <w:rPr>
          <w:rStyle w:val="ad"/>
          <w:sz w:val="28"/>
          <w:szCs w:val="28"/>
        </w:rPr>
        <w:t>ИИ в изобразительном искусстве</w:t>
      </w:r>
    </w:p>
    <w:p w14:paraId="75A184B6" w14:textId="77777777" w:rsidR="004B5FD8" w:rsidRPr="007904C7" w:rsidRDefault="004B5FD8" w:rsidP="004F6A9B">
      <w:pPr>
        <w:pStyle w:val="ae"/>
        <w:spacing w:line="360" w:lineRule="auto"/>
        <w:jc w:val="both"/>
        <w:rPr>
          <w:sz w:val="28"/>
          <w:szCs w:val="28"/>
        </w:rPr>
      </w:pPr>
      <w:r w:rsidRPr="007904C7">
        <w:rPr>
          <w:sz w:val="28"/>
          <w:szCs w:val="28"/>
        </w:rPr>
        <w:t xml:space="preserve">Одним из самых заметных примеров ИИ в искусстве стали генеративно-состязательные сети (GAN), создающие уникальные изображения. Так, в 2018 году алгоритм Obvious разработал картину </w:t>
      </w:r>
      <w:r w:rsidRPr="007904C7">
        <w:rPr>
          <w:rStyle w:val="af"/>
          <w:sz w:val="28"/>
          <w:szCs w:val="28"/>
        </w:rPr>
        <w:t>«Портрет Эдмонда Белами»</w:t>
      </w:r>
      <w:r w:rsidRPr="007904C7">
        <w:rPr>
          <w:sz w:val="28"/>
          <w:szCs w:val="28"/>
        </w:rPr>
        <w:t>, которая была продана на аукционе Christie's за $432 500.</w:t>
      </w:r>
    </w:p>
    <w:p w14:paraId="24B32115" w14:textId="77777777" w:rsidR="00BC6C70" w:rsidRPr="007904C7" w:rsidRDefault="004B5FD8" w:rsidP="00BC6C70">
      <w:pPr>
        <w:pStyle w:val="ae"/>
        <w:spacing w:line="360" w:lineRule="auto"/>
        <w:jc w:val="both"/>
        <w:rPr>
          <w:sz w:val="28"/>
          <w:szCs w:val="28"/>
        </w:rPr>
      </w:pPr>
      <w:r w:rsidRPr="007904C7">
        <w:rPr>
          <w:sz w:val="28"/>
          <w:szCs w:val="28"/>
        </w:rPr>
        <w:t>ИИ также способен анализировать стили великих художников и воссоздавать их в новых произведениях. Например, алгоритм DeepArt умеет применять стили Ван Гога или Моне к современным изображениям.</w:t>
      </w:r>
      <w:r w:rsidR="00BC6C70" w:rsidRPr="00BC6C70">
        <w:rPr>
          <w:sz w:val="28"/>
          <w:szCs w:val="28"/>
          <w:lang w:val="ru-RU"/>
        </w:rPr>
        <w:t xml:space="preserve"> </w:t>
      </w:r>
      <w:r w:rsidR="00BC6C70" w:rsidRPr="007904C7">
        <w:rPr>
          <w:sz w:val="28"/>
          <w:szCs w:val="28"/>
        </w:rPr>
        <w:t>Однако главный вопрос заключается в том, является ли такой процесс настоящим творчеством или просто обработкой данных?</w:t>
      </w:r>
    </w:p>
    <w:p w14:paraId="7CCC80B6" w14:textId="08062B23" w:rsidR="00A70126" w:rsidRDefault="00BC6C70" w:rsidP="00BC6C70">
      <w:pPr>
        <w:pStyle w:val="ae"/>
        <w:spacing w:line="360" w:lineRule="auto"/>
        <w:jc w:val="both"/>
        <w:rPr>
          <w:sz w:val="28"/>
          <w:szCs w:val="28"/>
          <w:lang w:val="ru-RU"/>
        </w:rPr>
      </w:pPr>
      <w:r w:rsidRPr="007904C7">
        <w:rPr>
          <w:sz w:val="28"/>
          <w:szCs w:val="28"/>
        </w:rPr>
        <w:t>Некоторые художники используют ИИ как инструмент, комбинируя его возможности с собственным видением. Например, художница Анна Ридлер создает картины, в которых алгоритмы помогают развивать идеи, но ключевые художественные решения остаются за человеком.</w:t>
      </w:r>
      <w:r w:rsidRPr="00BC6C70">
        <w:rPr>
          <w:sz w:val="28"/>
          <w:szCs w:val="28"/>
          <w:lang w:val="ru-RU"/>
        </w:rPr>
        <w:t xml:space="preserve"> </w:t>
      </w:r>
      <w:r w:rsidR="004B5FD8" w:rsidRPr="007904C7">
        <w:rPr>
          <w:sz w:val="28"/>
          <w:szCs w:val="28"/>
        </w:rPr>
        <w:t xml:space="preserve">Музыкальная индустрия также активно осваивает ИИ. Такие программы, как </w:t>
      </w:r>
      <w:r w:rsidR="004B5FD8" w:rsidRPr="007904C7">
        <w:rPr>
          <w:rStyle w:val="ad"/>
          <w:sz w:val="28"/>
          <w:szCs w:val="28"/>
        </w:rPr>
        <w:t>AIVA</w:t>
      </w:r>
      <w:r w:rsidR="004B5FD8" w:rsidRPr="007904C7">
        <w:rPr>
          <w:sz w:val="28"/>
          <w:szCs w:val="28"/>
        </w:rPr>
        <w:t xml:space="preserve">, </w:t>
      </w:r>
      <w:r w:rsidR="004B5FD8" w:rsidRPr="007904C7">
        <w:rPr>
          <w:rStyle w:val="ad"/>
          <w:sz w:val="28"/>
          <w:szCs w:val="28"/>
        </w:rPr>
        <w:t>Jukedeck</w:t>
      </w:r>
      <w:r w:rsidR="004B5FD8" w:rsidRPr="007904C7">
        <w:rPr>
          <w:sz w:val="28"/>
          <w:szCs w:val="28"/>
        </w:rPr>
        <w:t xml:space="preserve"> и </w:t>
      </w:r>
      <w:r w:rsidR="004B5FD8" w:rsidRPr="007904C7">
        <w:rPr>
          <w:rStyle w:val="ad"/>
          <w:sz w:val="28"/>
          <w:szCs w:val="28"/>
        </w:rPr>
        <w:t>Amper Music</w:t>
      </w:r>
      <w:r w:rsidR="004B5FD8" w:rsidRPr="007904C7">
        <w:rPr>
          <w:sz w:val="28"/>
          <w:szCs w:val="28"/>
        </w:rPr>
        <w:t>, уже могут сочинять мелодии и аранжировки, имитируя стили разных композиторов.</w:t>
      </w:r>
      <w:r w:rsidR="00F16053">
        <w:rPr>
          <w:sz w:val="28"/>
          <w:szCs w:val="28"/>
          <w:lang w:val="ru-RU"/>
        </w:rPr>
        <w:t xml:space="preserve"> </w:t>
      </w:r>
      <w:r w:rsidR="00A70126">
        <w:rPr>
          <w:sz w:val="28"/>
          <w:szCs w:val="28"/>
          <w:lang w:val="ru-RU"/>
        </w:rPr>
        <w:br/>
      </w:r>
      <w:r w:rsidR="00A70126" w:rsidRPr="00A70126">
        <w:rPr>
          <w:sz w:val="28"/>
          <w:szCs w:val="28"/>
          <w:lang w:val="ru-RU"/>
        </w:rPr>
        <w:t>Сравнительный анализ подходов (Таблица 1):</w:t>
      </w: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2336"/>
        <w:gridCol w:w="2336"/>
        <w:gridCol w:w="2336"/>
        <w:gridCol w:w="2336"/>
      </w:tblGrid>
      <w:tr w:rsidR="00A70126" w14:paraId="180F7454" w14:textId="77777777" w:rsidTr="00A70126">
        <w:tc>
          <w:tcPr>
            <w:tcW w:w="2336" w:type="dxa"/>
            <w:vAlign w:val="center"/>
          </w:tcPr>
          <w:p w14:paraId="7B55D3AE" w14:textId="704FE69A" w:rsidR="00A70126" w:rsidRPr="00A70126" w:rsidRDefault="00A70126" w:rsidP="00A70126">
            <w:pPr>
              <w:pStyle w:val="ae"/>
              <w:spacing w:line="360" w:lineRule="auto"/>
              <w:rPr>
                <w:b/>
                <w:bCs/>
                <w:sz w:val="28"/>
                <w:szCs w:val="28"/>
                <w:lang w:val="ru-RU"/>
              </w:rPr>
            </w:pPr>
            <w:r w:rsidRPr="00A70126">
              <w:rPr>
                <w:b/>
                <w:bCs/>
                <w:sz w:val="28"/>
                <w:szCs w:val="28"/>
                <w:lang w:val="ru-RU"/>
              </w:rPr>
              <w:t>Технология</w:t>
            </w:r>
          </w:p>
        </w:tc>
        <w:tc>
          <w:tcPr>
            <w:tcW w:w="2336" w:type="dxa"/>
            <w:vAlign w:val="center"/>
          </w:tcPr>
          <w:p w14:paraId="26A6C44E" w14:textId="587EFF0D" w:rsidR="00A70126" w:rsidRPr="00A70126" w:rsidRDefault="00A70126" w:rsidP="00A70126">
            <w:pPr>
              <w:pStyle w:val="ae"/>
              <w:spacing w:line="360" w:lineRule="auto"/>
              <w:rPr>
                <w:b/>
                <w:bCs/>
                <w:sz w:val="28"/>
                <w:szCs w:val="28"/>
                <w:lang w:val="ru-RU"/>
              </w:rPr>
            </w:pPr>
            <w:r w:rsidRPr="00A70126">
              <w:rPr>
                <w:b/>
                <w:bCs/>
                <w:sz w:val="28"/>
                <w:szCs w:val="28"/>
                <w:lang w:val="ru-RU"/>
              </w:rPr>
              <w:t>Пример использования</w:t>
            </w:r>
          </w:p>
        </w:tc>
        <w:tc>
          <w:tcPr>
            <w:tcW w:w="2336" w:type="dxa"/>
            <w:vAlign w:val="center"/>
          </w:tcPr>
          <w:p w14:paraId="66C5B52E" w14:textId="5FB339E1" w:rsidR="00A70126" w:rsidRPr="00A70126" w:rsidRDefault="00A70126" w:rsidP="00A70126">
            <w:pPr>
              <w:pStyle w:val="ae"/>
              <w:spacing w:line="360" w:lineRule="auto"/>
              <w:rPr>
                <w:b/>
                <w:bCs/>
                <w:sz w:val="28"/>
                <w:szCs w:val="28"/>
                <w:lang w:val="ru-RU"/>
              </w:rPr>
            </w:pPr>
            <w:r w:rsidRPr="00A70126">
              <w:rPr>
                <w:b/>
                <w:bCs/>
                <w:sz w:val="28"/>
                <w:szCs w:val="28"/>
                <w:lang w:val="ru-RU"/>
              </w:rPr>
              <w:t>Критики (авторы)</w:t>
            </w:r>
          </w:p>
        </w:tc>
        <w:tc>
          <w:tcPr>
            <w:tcW w:w="2336" w:type="dxa"/>
            <w:vAlign w:val="center"/>
          </w:tcPr>
          <w:p w14:paraId="49C4A58A" w14:textId="0752EFD8" w:rsidR="00A70126" w:rsidRPr="00A70126" w:rsidRDefault="00A70126" w:rsidP="00A70126">
            <w:pPr>
              <w:pStyle w:val="ae"/>
              <w:spacing w:line="360" w:lineRule="auto"/>
              <w:rPr>
                <w:b/>
                <w:bCs/>
                <w:sz w:val="28"/>
                <w:szCs w:val="28"/>
                <w:lang w:val="ru-RU"/>
              </w:rPr>
            </w:pPr>
            <w:r w:rsidRPr="00A70126">
              <w:rPr>
                <w:b/>
                <w:bCs/>
                <w:sz w:val="28"/>
                <w:szCs w:val="28"/>
                <w:lang w:val="ru-RU"/>
              </w:rPr>
              <w:t>Оценка оригинальности</w:t>
            </w:r>
          </w:p>
        </w:tc>
      </w:tr>
      <w:tr w:rsidR="00A70126" w14:paraId="69FF9B66" w14:textId="77777777" w:rsidTr="00A70126">
        <w:tc>
          <w:tcPr>
            <w:tcW w:w="2336" w:type="dxa"/>
            <w:vAlign w:val="center"/>
          </w:tcPr>
          <w:p w14:paraId="23EE8226" w14:textId="35AEC2E0" w:rsidR="00A70126" w:rsidRPr="00A70126" w:rsidRDefault="00A70126" w:rsidP="00A70126">
            <w:pPr>
              <w:pStyle w:val="ae"/>
              <w:spacing w:line="360" w:lineRule="auto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GAN</w:t>
            </w:r>
          </w:p>
        </w:tc>
        <w:tc>
          <w:tcPr>
            <w:tcW w:w="2336" w:type="dxa"/>
            <w:vAlign w:val="center"/>
          </w:tcPr>
          <w:p w14:paraId="1003B829" w14:textId="08E5B93A" w:rsidR="00A70126" w:rsidRDefault="00A70126" w:rsidP="00A70126">
            <w:pPr>
              <w:pStyle w:val="ae"/>
              <w:spacing w:line="360" w:lineRule="auto"/>
              <w:rPr>
                <w:sz w:val="28"/>
                <w:szCs w:val="28"/>
                <w:lang w:val="ru-RU"/>
              </w:rPr>
            </w:pPr>
            <w:r w:rsidRPr="00A70126">
              <w:rPr>
                <w:sz w:val="28"/>
                <w:szCs w:val="28"/>
                <w:lang w:val="ru-RU"/>
              </w:rPr>
              <w:t>Генерация портретов</w:t>
            </w:r>
          </w:p>
        </w:tc>
        <w:tc>
          <w:tcPr>
            <w:tcW w:w="2336" w:type="dxa"/>
            <w:vAlign w:val="center"/>
          </w:tcPr>
          <w:p w14:paraId="79BCB3E4" w14:textId="25238008" w:rsidR="00A70126" w:rsidRDefault="00A70126" w:rsidP="00A70126">
            <w:pPr>
              <w:pStyle w:val="ae"/>
              <w:spacing w:line="360" w:lineRule="auto"/>
              <w:rPr>
                <w:sz w:val="28"/>
                <w:szCs w:val="28"/>
                <w:lang w:val="ru-RU"/>
              </w:rPr>
            </w:pPr>
            <w:r w:rsidRPr="00A70126">
              <w:rPr>
                <w:sz w:val="28"/>
                <w:szCs w:val="28"/>
                <w:lang w:val="ru-RU"/>
              </w:rPr>
              <w:t>Марк Кутар (2020)</w:t>
            </w:r>
          </w:p>
        </w:tc>
        <w:tc>
          <w:tcPr>
            <w:tcW w:w="2336" w:type="dxa"/>
            <w:vAlign w:val="center"/>
          </w:tcPr>
          <w:p w14:paraId="574E181B" w14:textId="46353D17" w:rsidR="00A70126" w:rsidRDefault="00A70126" w:rsidP="00A70126">
            <w:pPr>
              <w:pStyle w:val="ae"/>
              <w:spacing w:line="360" w:lineRule="auto"/>
              <w:rPr>
                <w:sz w:val="28"/>
                <w:szCs w:val="28"/>
                <w:lang w:val="ru-RU"/>
              </w:rPr>
            </w:pPr>
            <w:r w:rsidRPr="00A70126">
              <w:rPr>
                <w:sz w:val="28"/>
                <w:szCs w:val="28"/>
                <w:lang w:val="ru-RU"/>
              </w:rPr>
              <w:t>Низкая (на базе данных)</w:t>
            </w:r>
          </w:p>
        </w:tc>
      </w:tr>
      <w:tr w:rsidR="00A70126" w14:paraId="079EF892" w14:textId="77777777" w:rsidTr="00A70126">
        <w:tc>
          <w:tcPr>
            <w:tcW w:w="2336" w:type="dxa"/>
            <w:vAlign w:val="center"/>
          </w:tcPr>
          <w:p w14:paraId="0DF97EDC" w14:textId="0C5032B1" w:rsidR="00A70126" w:rsidRDefault="00A70126" w:rsidP="00A70126">
            <w:pPr>
              <w:pStyle w:val="ae"/>
              <w:spacing w:line="360" w:lineRule="auto"/>
              <w:rPr>
                <w:sz w:val="28"/>
                <w:szCs w:val="28"/>
                <w:lang w:val="ru-RU"/>
              </w:rPr>
            </w:pPr>
            <w:r w:rsidRPr="00A70126">
              <w:rPr>
                <w:sz w:val="28"/>
                <w:szCs w:val="28"/>
                <w:lang w:val="ru-RU"/>
              </w:rPr>
              <w:lastRenderedPageBreak/>
              <w:t>Нейростилизация</w:t>
            </w:r>
          </w:p>
        </w:tc>
        <w:tc>
          <w:tcPr>
            <w:tcW w:w="2336" w:type="dxa"/>
            <w:vAlign w:val="center"/>
          </w:tcPr>
          <w:p w14:paraId="3784797E" w14:textId="01F40891" w:rsidR="00A70126" w:rsidRDefault="00A70126" w:rsidP="00A70126">
            <w:pPr>
              <w:pStyle w:val="ae"/>
              <w:spacing w:line="360" w:lineRule="auto"/>
              <w:rPr>
                <w:sz w:val="28"/>
                <w:szCs w:val="28"/>
                <w:lang w:val="ru-RU"/>
              </w:rPr>
            </w:pPr>
            <w:r w:rsidRPr="00A70126">
              <w:rPr>
                <w:sz w:val="28"/>
                <w:szCs w:val="28"/>
                <w:lang w:val="ru-RU"/>
              </w:rPr>
              <w:t>Перенос стилей</w:t>
            </w:r>
          </w:p>
        </w:tc>
        <w:tc>
          <w:tcPr>
            <w:tcW w:w="2336" w:type="dxa"/>
            <w:vAlign w:val="center"/>
          </w:tcPr>
          <w:p w14:paraId="703599C2" w14:textId="40F33B4C" w:rsidR="00A70126" w:rsidRDefault="00A70126" w:rsidP="00A70126">
            <w:pPr>
              <w:pStyle w:val="ae"/>
              <w:spacing w:line="360" w:lineRule="auto"/>
              <w:rPr>
                <w:sz w:val="28"/>
                <w:szCs w:val="28"/>
                <w:lang w:val="ru-RU"/>
              </w:rPr>
            </w:pPr>
            <w:r w:rsidRPr="00A70126">
              <w:rPr>
                <w:sz w:val="28"/>
                <w:szCs w:val="28"/>
                <w:lang w:val="ru-RU"/>
              </w:rPr>
              <w:t>Анна Ридлер (2021)</w:t>
            </w:r>
          </w:p>
        </w:tc>
        <w:tc>
          <w:tcPr>
            <w:tcW w:w="2336" w:type="dxa"/>
            <w:vAlign w:val="center"/>
          </w:tcPr>
          <w:p w14:paraId="53589027" w14:textId="6729558C" w:rsidR="00A70126" w:rsidRDefault="00A70126" w:rsidP="00A70126">
            <w:pPr>
              <w:pStyle w:val="ae"/>
              <w:spacing w:line="360" w:lineRule="auto"/>
              <w:rPr>
                <w:sz w:val="28"/>
                <w:szCs w:val="28"/>
                <w:lang w:val="ru-RU"/>
              </w:rPr>
            </w:pPr>
            <w:r w:rsidRPr="00A70126">
              <w:rPr>
                <w:sz w:val="28"/>
                <w:szCs w:val="28"/>
                <w:lang w:val="ru-RU"/>
              </w:rPr>
              <w:t>Средняя (зависит от ввода)</w:t>
            </w:r>
          </w:p>
        </w:tc>
      </w:tr>
    </w:tbl>
    <w:p w14:paraId="38174AD7" w14:textId="77777777" w:rsidR="00A70126" w:rsidRDefault="00A70126" w:rsidP="00BC6C70">
      <w:pPr>
        <w:pStyle w:val="ae"/>
        <w:spacing w:line="360" w:lineRule="auto"/>
        <w:jc w:val="both"/>
        <w:rPr>
          <w:sz w:val="28"/>
          <w:szCs w:val="28"/>
          <w:lang w:val="ru-RU"/>
        </w:rPr>
      </w:pPr>
      <w:r w:rsidRPr="00A70126">
        <w:rPr>
          <w:sz w:val="28"/>
          <w:szCs w:val="28"/>
          <w:lang w:val="ru-RU"/>
        </w:rPr>
        <w:t>Художник Марио Клингеманн утверждает, что ИИ — «соавтор», тогда как искусствовед Джонатан Джонс (The Guardian, 2023) называет его работы «техническим трюком».</w:t>
      </w:r>
    </w:p>
    <w:p w14:paraId="18D0F09D" w14:textId="70FD14E3" w:rsidR="00BC6C70" w:rsidRPr="007904C7" w:rsidRDefault="004B5FD8" w:rsidP="00BC6C70">
      <w:pPr>
        <w:pStyle w:val="ae"/>
        <w:spacing w:line="360" w:lineRule="auto"/>
        <w:jc w:val="both"/>
        <w:rPr>
          <w:sz w:val="28"/>
          <w:szCs w:val="28"/>
        </w:rPr>
      </w:pPr>
      <w:r w:rsidRPr="007904C7">
        <w:rPr>
          <w:sz w:val="28"/>
          <w:szCs w:val="28"/>
        </w:rPr>
        <w:t>В 2022 году ИИ создал симфонию в стиле Бетховена, используя его черновики. Результат оказался настолько убедительным, что многие слушатели приняли его за работу живого композитора.</w:t>
      </w:r>
      <w:r w:rsidR="00F16053">
        <w:rPr>
          <w:sz w:val="28"/>
          <w:szCs w:val="28"/>
          <w:lang w:val="ru-RU"/>
        </w:rPr>
        <w:t xml:space="preserve"> </w:t>
      </w:r>
      <w:r w:rsidRPr="007904C7">
        <w:rPr>
          <w:sz w:val="28"/>
          <w:szCs w:val="28"/>
        </w:rPr>
        <w:t>ИИ также научился писать тексты, причем не только технические или рекламные, но и художественные.</w:t>
      </w:r>
      <w:r w:rsidR="004F6A9B" w:rsidRPr="004F6A9B">
        <w:rPr>
          <w:sz w:val="28"/>
          <w:szCs w:val="28"/>
          <w:lang w:val="ru-RU"/>
        </w:rPr>
        <w:t xml:space="preserve"> </w:t>
      </w:r>
      <w:r w:rsidR="00BC6C70">
        <w:rPr>
          <w:sz w:val="28"/>
          <w:szCs w:val="28"/>
          <w:lang w:val="ru-RU"/>
        </w:rPr>
        <w:br/>
      </w:r>
      <w:r w:rsidR="00BC6C70" w:rsidRPr="007904C7">
        <w:rPr>
          <w:sz w:val="28"/>
          <w:szCs w:val="28"/>
        </w:rPr>
        <w:t>Например:</w:t>
      </w:r>
    </w:p>
    <w:p w14:paraId="22AB75E7" w14:textId="77777777" w:rsidR="00BC6C70" w:rsidRPr="007904C7" w:rsidRDefault="00BC6C70" w:rsidP="00BC6C70">
      <w:pPr>
        <w:numPr>
          <w:ilvl w:val="0"/>
          <w:numId w:val="9"/>
        </w:numPr>
        <w:spacing w:before="100" w:beforeAutospacing="1" w:after="100" w:afterAutospacing="1" w:line="360" w:lineRule="auto"/>
        <w:jc w:val="both"/>
        <w:rPr>
          <w:sz w:val="28"/>
          <w:szCs w:val="28"/>
        </w:rPr>
      </w:pPr>
      <w:r w:rsidRPr="007904C7">
        <w:rPr>
          <w:rStyle w:val="ad"/>
          <w:sz w:val="28"/>
          <w:szCs w:val="28"/>
        </w:rPr>
        <w:t>GPT-4</w:t>
      </w:r>
      <w:r w:rsidRPr="007904C7">
        <w:rPr>
          <w:sz w:val="28"/>
          <w:szCs w:val="28"/>
        </w:rPr>
        <w:t xml:space="preserve"> и другие языковые модели могут генерировать рассказы, стихи и даже романы.</w:t>
      </w:r>
    </w:p>
    <w:p w14:paraId="26D6E19B" w14:textId="77777777" w:rsidR="00BC6C70" w:rsidRPr="007904C7" w:rsidRDefault="00BC6C70" w:rsidP="00BC6C70">
      <w:pPr>
        <w:numPr>
          <w:ilvl w:val="0"/>
          <w:numId w:val="9"/>
        </w:numPr>
        <w:spacing w:before="100" w:beforeAutospacing="1" w:after="100" w:afterAutospacing="1" w:line="360" w:lineRule="auto"/>
        <w:jc w:val="both"/>
        <w:rPr>
          <w:sz w:val="28"/>
          <w:szCs w:val="28"/>
        </w:rPr>
      </w:pPr>
      <w:r w:rsidRPr="007904C7">
        <w:rPr>
          <w:sz w:val="28"/>
          <w:szCs w:val="28"/>
        </w:rPr>
        <w:t>В Японии в 2021 году книга, частично написанная ИИ, попала в шорт-лист литературной премии.</w:t>
      </w:r>
    </w:p>
    <w:p w14:paraId="1C99C41D" w14:textId="77777777" w:rsidR="00BC6C70" w:rsidRPr="007904C7" w:rsidRDefault="00BC6C70" w:rsidP="00BC6C70">
      <w:pPr>
        <w:numPr>
          <w:ilvl w:val="0"/>
          <w:numId w:val="9"/>
        </w:numPr>
        <w:spacing w:before="100" w:beforeAutospacing="1" w:after="100" w:afterAutospacing="1" w:line="360" w:lineRule="auto"/>
        <w:jc w:val="both"/>
        <w:rPr>
          <w:sz w:val="28"/>
          <w:szCs w:val="28"/>
        </w:rPr>
      </w:pPr>
      <w:r w:rsidRPr="007904C7">
        <w:rPr>
          <w:sz w:val="28"/>
          <w:szCs w:val="28"/>
        </w:rPr>
        <w:t>Нейросети используются сценаристами для разработки диалогов в видеоиграх и фильмах.</w:t>
      </w:r>
    </w:p>
    <w:p w14:paraId="5D7D944E" w14:textId="1550E957" w:rsidR="00F16053" w:rsidRPr="00F16053" w:rsidRDefault="00BC6C70" w:rsidP="00BC6C70">
      <w:pPr>
        <w:pStyle w:val="ae"/>
        <w:spacing w:line="360" w:lineRule="auto"/>
        <w:jc w:val="both"/>
        <w:rPr>
          <w:sz w:val="28"/>
          <w:szCs w:val="28"/>
        </w:rPr>
      </w:pPr>
      <w:r w:rsidRPr="007904C7">
        <w:rPr>
          <w:sz w:val="28"/>
          <w:szCs w:val="28"/>
        </w:rPr>
        <w:t>Однако остается спорным, может ли ИИ создать действительно оригинальное произведение. Хотя алгоритмы могут комбинировать стили и идеи, они пока не обладают самосознанием и не понимают смысл создаваемых текстов так, как это делает человек.</w:t>
      </w:r>
      <w:r w:rsidRPr="00BC6C70">
        <w:rPr>
          <w:sz w:val="28"/>
          <w:szCs w:val="28"/>
          <w:lang w:val="ru-RU"/>
        </w:rPr>
        <w:t xml:space="preserve"> </w:t>
      </w:r>
      <w:r w:rsidR="004B5FD8" w:rsidRPr="00F16053">
        <w:rPr>
          <w:sz w:val="28"/>
          <w:szCs w:val="28"/>
        </w:rPr>
        <w:t>Главная проблема, связанная с ИИ в творчестве, — вопрос авторского права. В 2022 году американский суд постановил, что произведения, созданные ИИ,</w:t>
      </w:r>
      <w:r w:rsidR="004B5FD8" w:rsidRPr="00F16053">
        <w:rPr>
          <w:b/>
          <w:bCs/>
          <w:sz w:val="28"/>
          <w:szCs w:val="28"/>
        </w:rPr>
        <w:t xml:space="preserve"> </w:t>
      </w:r>
      <w:r w:rsidR="004B5FD8" w:rsidRPr="00F16053">
        <w:rPr>
          <w:rStyle w:val="ad"/>
          <w:b w:val="0"/>
          <w:bCs w:val="0"/>
          <w:sz w:val="28"/>
          <w:szCs w:val="28"/>
        </w:rPr>
        <w:t>не могут быть зарегистрированы как интеллектуальная собственность без участия человека</w:t>
      </w:r>
      <w:r w:rsidR="004B5FD8" w:rsidRPr="00F16053">
        <w:rPr>
          <w:b/>
          <w:bCs/>
          <w:sz w:val="28"/>
          <w:szCs w:val="28"/>
        </w:rPr>
        <w:t>.</w:t>
      </w:r>
      <w:r w:rsidR="00F16053" w:rsidRPr="00F16053">
        <w:rPr>
          <w:sz w:val="28"/>
          <w:szCs w:val="28"/>
          <w:lang w:val="ru-RU"/>
        </w:rPr>
        <w:t xml:space="preserve"> </w:t>
      </w:r>
      <w:r w:rsidR="004B5FD8" w:rsidRPr="00F16053">
        <w:rPr>
          <w:sz w:val="28"/>
          <w:szCs w:val="28"/>
        </w:rPr>
        <w:t>Человек, использующий ИИ как инструмент (например, корректируя результаты работы алгоритма), может претендовать на авторство.</w:t>
      </w:r>
      <w:r w:rsidR="00F16053" w:rsidRPr="00F16053">
        <w:rPr>
          <w:sz w:val="28"/>
          <w:szCs w:val="28"/>
          <w:lang w:val="ru-RU"/>
        </w:rPr>
        <w:t xml:space="preserve"> </w:t>
      </w:r>
      <w:r w:rsidR="004B5FD8" w:rsidRPr="00F16053">
        <w:rPr>
          <w:sz w:val="28"/>
          <w:szCs w:val="28"/>
        </w:rPr>
        <w:t>В будущем, возможно, появятся новые юридические нормы, регулирующие искусство, созданное ИИ.</w:t>
      </w:r>
    </w:p>
    <w:p w14:paraId="0DA6AD1D" w14:textId="1A76E00A" w:rsidR="004B5FD8" w:rsidRPr="007904C7" w:rsidRDefault="004B5FD8" w:rsidP="004F6A9B">
      <w:pPr>
        <w:pStyle w:val="ae"/>
        <w:spacing w:line="360" w:lineRule="auto"/>
        <w:jc w:val="center"/>
        <w:rPr>
          <w:sz w:val="28"/>
          <w:szCs w:val="28"/>
        </w:rPr>
      </w:pPr>
      <w:r w:rsidRPr="007904C7">
        <w:rPr>
          <w:rStyle w:val="ad"/>
          <w:sz w:val="28"/>
          <w:szCs w:val="28"/>
        </w:rPr>
        <w:t>Выводы</w:t>
      </w:r>
    </w:p>
    <w:p w14:paraId="345AB6B9" w14:textId="1CAC2015" w:rsidR="0085534C" w:rsidRDefault="004B5FD8" w:rsidP="004F6A9B">
      <w:pPr>
        <w:pStyle w:val="ae"/>
        <w:spacing w:line="360" w:lineRule="auto"/>
        <w:jc w:val="both"/>
        <w:rPr>
          <w:sz w:val="28"/>
          <w:szCs w:val="28"/>
          <w:lang w:val="ru-RU"/>
        </w:rPr>
      </w:pPr>
      <w:r w:rsidRPr="007904C7">
        <w:rPr>
          <w:sz w:val="28"/>
          <w:szCs w:val="28"/>
        </w:rPr>
        <w:lastRenderedPageBreak/>
        <w:t xml:space="preserve">ИИ уже сегодня меняет способы создания искусства, помогая художникам, музыкантам и писателям. Однако он остается </w:t>
      </w:r>
      <w:r w:rsidRPr="00F16053">
        <w:rPr>
          <w:rStyle w:val="ad"/>
          <w:b w:val="0"/>
          <w:bCs w:val="0"/>
          <w:sz w:val="28"/>
          <w:szCs w:val="28"/>
        </w:rPr>
        <w:t>инструментом</w:t>
      </w:r>
      <w:r w:rsidRPr="00F16053">
        <w:rPr>
          <w:b/>
          <w:bCs/>
          <w:sz w:val="28"/>
          <w:szCs w:val="28"/>
        </w:rPr>
        <w:t>,</w:t>
      </w:r>
      <w:r w:rsidRPr="007904C7">
        <w:rPr>
          <w:sz w:val="28"/>
          <w:szCs w:val="28"/>
        </w:rPr>
        <w:t xml:space="preserve"> а не самостоятельным творцом.</w:t>
      </w:r>
      <w:r w:rsidR="00F16053">
        <w:rPr>
          <w:sz w:val="28"/>
          <w:szCs w:val="28"/>
          <w:lang w:val="ru-RU"/>
        </w:rPr>
        <w:t xml:space="preserve"> </w:t>
      </w:r>
      <w:r w:rsidRPr="007904C7">
        <w:rPr>
          <w:sz w:val="28"/>
          <w:szCs w:val="28"/>
        </w:rPr>
        <w:t xml:space="preserve">Хотя алгоритмы способны генерировать произведения, они не осознают их смысл и не испытывают эмоций. Поэтому на данном этапе </w:t>
      </w:r>
      <w:r w:rsidRPr="0085534C">
        <w:rPr>
          <w:rStyle w:val="ad"/>
          <w:b w:val="0"/>
          <w:bCs w:val="0"/>
          <w:sz w:val="28"/>
          <w:szCs w:val="28"/>
        </w:rPr>
        <w:t>человек остается главным источником креативности</w:t>
      </w:r>
      <w:r w:rsidRPr="0085534C">
        <w:rPr>
          <w:b/>
          <w:bCs/>
          <w:sz w:val="28"/>
          <w:szCs w:val="28"/>
        </w:rPr>
        <w:t>,</w:t>
      </w:r>
      <w:r w:rsidRPr="007904C7">
        <w:rPr>
          <w:sz w:val="28"/>
          <w:szCs w:val="28"/>
        </w:rPr>
        <w:t xml:space="preserve"> а ИИ — мощным помощником, расширяющим границы возможного.</w:t>
      </w:r>
      <w:r w:rsidR="00F16053">
        <w:rPr>
          <w:sz w:val="28"/>
          <w:szCs w:val="28"/>
          <w:lang w:val="ru-RU"/>
        </w:rPr>
        <w:t xml:space="preserve"> </w:t>
      </w:r>
      <w:r w:rsidR="00A70126" w:rsidRPr="00A70126">
        <w:rPr>
          <w:sz w:val="28"/>
          <w:szCs w:val="28"/>
          <w:lang w:val="ru-RU"/>
        </w:rPr>
        <w:t>ИИ стал неотъемлемой частью креативных индустрий, однако его роль остаётся вспомогательной. Алгоритмы не способны к рефлексии или интенциональности, что подтверждают нейробиологические исследования (Дэвид Иглмен, 2023). Ключевые выводы:</w:t>
      </w:r>
    </w:p>
    <w:p w14:paraId="171C1DE7" w14:textId="77777777" w:rsidR="00A70126" w:rsidRPr="00A70126" w:rsidRDefault="00A70126" w:rsidP="00A70126">
      <w:pPr>
        <w:pStyle w:val="ae"/>
        <w:spacing w:line="360" w:lineRule="auto"/>
        <w:jc w:val="both"/>
        <w:rPr>
          <w:sz w:val="28"/>
          <w:szCs w:val="28"/>
        </w:rPr>
      </w:pPr>
      <w:r w:rsidRPr="00A70126">
        <w:rPr>
          <w:sz w:val="28"/>
          <w:szCs w:val="28"/>
        </w:rPr>
        <w:t>Технологический потенциал: ИИ ускоряет создание контента, но оригинальность зависит от человека.</w:t>
      </w:r>
    </w:p>
    <w:p w14:paraId="0ED617F0" w14:textId="77777777" w:rsidR="00A70126" w:rsidRPr="00A70126" w:rsidRDefault="00A70126" w:rsidP="00A70126">
      <w:pPr>
        <w:pStyle w:val="ae"/>
        <w:spacing w:line="360" w:lineRule="auto"/>
        <w:jc w:val="both"/>
        <w:rPr>
          <w:sz w:val="28"/>
          <w:szCs w:val="28"/>
        </w:rPr>
      </w:pPr>
      <w:r w:rsidRPr="00A70126">
        <w:rPr>
          <w:sz w:val="28"/>
          <w:szCs w:val="28"/>
        </w:rPr>
        <w:t>Юридические пробелы: Необходимы законы, регулирующие соавторство человека и ИИ.</w:t>
      </w:r>
    </w:p>
    <w:p w14:paraId="1592E05E" w14:textId="77777777" w:rsidR="00A70126" w:rsidRPr="00A70126" w:rsidRDefault="00A70126" w:rsidP="00A70126">
      <w:pPr>
        <w:pStyle w:val="ae"/>
        <w:spacing w:line="360" w:lineRule="auto"/>
        <w:jc w:val="both"/>
        <w:rPr>
          <w:sz w:val="28"/>
          <w:szCs w:val="28"/>
        </w:rPr>
      </w:pPr>
      <w:r w:rsidRPr="00A70126">
        <w:rPr>
          <w:sz w:val="28"/>
          <w:szCs w:val="28"/>
        </w:rPr>
        <w:t>Этика данных: Требуется пересмотр принципов обучения ИИ на защищённых произведениях.</w:t>
      </w:r>
    </w:p>
    <w:p w14:paraId="714D23EB" w14:textId="77777777" w:rsidR="00A70126" w:rsidRPr="00A70126" w:rsidRDefault="00A70126" w:rsidP="00A70126">
      <w:pPr>
        <w:pStyle w:val="ae"/>
        <w:spacing w:line="360" w:lineRule="auto"/>
        <w:jc w:val="both"/>
        <w:rPr>
          <w:sz w:val="28"/>
          <w:szCs w:val="28"/>
        </w:rPr>
      </w:pPr>
      <w:r w:rsidRPr="00A70126">
        <w:rPr>
          <w:sz w:val="28"/>
          <w:szCs w:val="28"/>
        </w:rPr>
        <w:t>Будущее профессий: Художники и писатели должны перейти в роль «кураторов» ИИ.</w:t>
      </w:r>
    </w:p>
    <w:p w14:paraId="5DDCE9D4" w14:textId="5C2F2B4A" w:rsidR="0085534C" w:rsidRPr="0085534C" w:rsidRDefault="0085534C" w:rsidP="004F6A9B">
      <w:pPr>
        <w:pStyle w:val="ae"/>
        <w:spacing w:line="360" w:lineRule="auto"/>
        <w:jc w:val="center"/>
        <w:rPr>
          <w:b/>
          <w:bCs/>
          <w:sz w:val="28"/>
          <w:szCs w:val="28"/>
          <w:lang w:val="ru-RU"/>
        </w:rPr>
      </w:pPr>
      <w:r w:rsidRPr="0085534C">
        <w:rPr>
          <w:rStyle w:val="cskcde"/>
          <w:b/>
          <w:bCs/>
          <w:sz w:val="28"/>
          <w:szCs w:val="28"/>
        </w:rPr>
        <w:t>Литературы</w:t>
      </w:r>
      <w:r w:rsidRPr="0085534C">
        <w:rPr>
          <w:rStyle w:val="cskcde"/>
          <w:b/>
          <w:bCs/>
          <w:sz w:val="28"/>
          <w:szCs w:val="28"/>
          <w:lang w:val="ru-RU"/>
        </w:rPr>
        <w:t>.</w:t>
      </w:r>
    </w:p>
    <w:p w14:paraId="3BBFFE6A" w14:textId="770823BC" w:rsidR="0085534C" w:rsidRDefault="0085534C" w:rsidP="00D72164">
      <w:pPr>
        <w:pStyle w:val="ae"/>
        <w:spacing w:line="360" w:lineRule="auto"/>
        <w:jc w:val="both"/>
        <w:rPr>
          <w:sz w:val="28"/>
          <w:szCs w:val="28"/>
          <w:lang w:val="ru-RU"/>
        </w:rPr>
      </w:pPr>
      <w:r w:rsidRPr="0085534C">
        <w:rPr>
          <w:rStyle w:val="ad"/>
          <w:b w:val="0"/>
          <w:bCs w:val="0"/>
          <w:sz w:val="28"/>
          <w:szCs w:val="28"/>
          <w:lang w:val="ru-RU"/>
        </w:rPr>
        <w:t>1.</w:t>
      </w:r>
      <w:r w:rsidRPr="0085534C">
        <w:rPr>
          <w:rStyle w:val="ad"/>
          <w:b w:val="0"/>
          <w:bCs w:val="0"/>
          <w:sz w:val="28"/>
          <w:szCs w:val="28"/>
        </w:rPr>
        <w:t>Брайан Кристиан, Том Гриффитс – «Алгоритмы для жизни»</w:t>
      </w:r>
      <w:r w:rsidRPr="0085534C">
        <w:rPr>
          <w:b/>
          <w:bCs/>
          <w:sz w:val="28"/>
          <w:szCs w:val="28"/>
        </w:rPr>
        <w:br/>
      </w:r>
      <w:r w:rsidRPr="0085534C">
        <w:rPr>
          <w:sz w:val="28"/>
          <w:szCs w:val="28"/>
        </w:rPr>
        <w:t>Описывает, как алгоритмы и искусственный интеллект могут использоваться в повседневной жизни, включая творчество и искусство.</w:t>
      </w:r>
      <w:r w:rsidRPr="0085534C">
        <w:rPr>
          <w:sz w:val="28"/>
          <w:szCs w:val="28"/>
          <w:lang w:val="ru-RU"/>
        </w:rPr>
        <w:t xml:space="preserve"> </w:t>
      </w:r>
    </w:p>
    <w:p w14:paraId="059AD775" w14:textId="0560F1CE" w:rsidR="0085534C" w:rsidRDefault="0085534C" w:rsidP="00D72164">
      <w:pPr>
        <w:pStyle w:val="ae"/>
        <w:spacing w:line="360" w:lineRule="auto"/>
        <w:jc w:val="both"/>
        <w:rPr>
          <w:sz w:val="28"/>
          <w:szCs w:val="28"/>
        </w:rPr>
      </w:pPr>
      <w:r w:rsidRPr="0085534C">
        <w:rPr>
          <w:rStyle w:val="ad"/>
          <w:b w:val="0"/>
          <w:bCs w:val="0"/>
          <w:sz w:val="28"/>
          <w:szCs w:val="28"/>
          <w:lang w:val="ru-RU"/>
        </w:rPr>
        <w:t>2.</w:t>
      </w:r>
      <w:r w:rsidRPr="0085534C">
        <w:rPr>
          <w:rStyle w:val="ad"/>
          <w:b w:val="0"/>
          <w:bCs w:val="0"/>
          <w:sz w:val="28"/>
          <w:szCs w:val="28"/>
        </w:rPr>
        <w:t>Маркус Дю Сотой – «Творческий код. Как искусственный интеллект учится писать, рисовать и мыслить»</w:t>
      </w:r>
      <w:r w:rsidRPr="0085534C">
        <w:rPr>
          <w:b/>
          <w:bCs/>
          <w:sz w:val="28"/>
          <w:szCs w:val="28"/>
          <w:lang w:val="ru-RU"/>
        </w:rPr>
        <w:t xml:space="preserve"> </w:t>
      </w:r>
      <w:r w:rsidRPr="0085534C">
        <w:rPr>
          <w:sz w:val="28"/>
          <w:szCs w:val="28"/>
        </w:rPr>
        <w:t>Рассматривает влияние ИИ на искусство, музыку и литературу, анализируя границы между человеческим и машинным творчеством.</w:t>
      </w:r>
    </w:p>
    <w:p w14:paraId="324D0494" w14:textId="29468390" w:rsidR="0085534C" w:rsidRDefault="0085534C" w:rsidP="00D72164">
      <w:pPr>
        <w:pStyle w:val="ae"/>
        <w:spacing w:line="360" w:lineRule="auto"/>
        <w:jc w:val="both"/>
        <w:rPr>
          <w:sz w:val="28"/>
          <w:szCs w:val="28"/>
        </w:rPr>
      </w:pPr>
      <w:r w:rsidRPr="0085534C">
        <w:rPr>
          <w:sz w:val="28"/>
          <w:szCs w:val="28"/>
          <w:lang w:val="ru-RU"/>
        </w:rPr>
        <w:lastRenderedPageBreak/>
        <w:t>3.</w:t>
      </w:r>
      <w:r w:rsidRPr="0085534C">
        <w:rPr>
          <w:rStyle w:val="ad"/>
          <w:b w:val="0"/>
          <w:bCs w:val="0"/>
          <w:sz w:val="28"/>
          <w:szCs w:val="28"/>
        </w:rPr>
        <w:t>Марк Кутар – «Искусственный интеллект и искусство: Новые горизонты»</w:t>
      </w:r>
      <w:r w:rsidRPr="0085534C">
        <w:rPr>
          <w:b/>
          <w:bCs/>
          <w:sz w:val="28"/>
          <w:szCs w:val="28"/>
        </w:rPr>
        <w:br/>
      </w:r>
      <w:r w:rsidRPr="0085534C">
        <w:rPr>
          <w:sz w:val="28"/>
          <w:szCs w:val="28"/>
        </w:rPr>
        <w:t>Исследует использование ИИ в искусстве и литературе, а также правовые и этические аспекты авторства.</w:t>
      </w:r>
    </w:p>
    <w:p w14:paraId="6FC82F77" w14:textId="192204B5" w:rsidR="00BC6C70" w:rsidRPr="00BC6C70" w:rsidRDefault="00BC6C70" w:rsidP="00D72164">
      <w:pPr>
        <w:pStyle w:val="ae"/>
        <w:spacing w:line="360" w:lineRule="auto"/>
        <w:rPr>
          <w:sz w:val="28"/>
          <w:szCs w:val="28"/>
        </w:rPr>
      </w:pPr>
      <w:r w:rsidRPr="00BC6C70">
        <w:rPr>
          <w:sz w:val="28"/>
          <w:szCs w:val="28"/>
          <w:lang w:val="en-US"/>
        </w:rPr>
        <w:t>4</w:t>
      </w:r>
      <w:r w:rsidRPr="00BC6C70">
        <w:rPr>
          <w:b/>
          <w:bCs/>
          <w:sz w:val="28"/>
          <w:szCs w:val="28"/>
          <w:lang w:val="en-US"/>
        </w:rPr>
        <w:t xml:space="preserve">. </w:t>
      </w:r>
      <w:r w:rsidRPr="00BC6C70">
        <w:rPr>
          <w:rStyle w:val="ad"/>
          <w:b w:val="0"/>
          <w:bCs w:val="0"/>
          <w:sz w:val="28"/>
          <w:szCs w:val="28"/>
        </w:rPr>
        <w:t>Статья: «Artificial Intelligence and Creativity: Are Machines Creative?» (Miller, 2021)</w:t>
      </w:r>
      <w:r w:rsidRPr="00BC6C70">
        <w:rPr>
          <w:rStyle w:val="ad"/>
          <w:sz w:val="28"/>
          <w:szCs w:val="28"/>
          <w:lang w:val="ru-RU"/>
        </w:rPr>
        <w:t xml:space="preserve"> </w:t>
      </w:r>
      <w:r w:rsidRPr="00BC6C70">
        <w:rPr>
          <w:sz w:val="28"/>
          <w:szCs w:val="28"/>
        </w:rPr>
        <w:t>Академическое исследование, посвященное способности ИИ к творчеству и сравнению машинного и человеческого воображения.</w:t>
      </w:r>
    </w:p>
    <w:p w14:paraId="2D5B3CAC" w14:textId="77777777" w:rsidR="00D72164" w:rsidRDefault="00D72164" w:rsidP="00D72164">
      <w:pPr>
        <w:pStyle w:val="ae"/>
        <w:spacing w:line="360" w:lineRule="auto"/>
        <w:jc w:val="both"/>
        <w:rPr>
          <w:sz w:val="28"/>
          <w:szCs w:val="28"/>
          <w:lang w:val="en-US"/>
        </w:rPr>
      </w:pPr>
      <w:r w:rsidRPr="00D72164">
        <w:rPr>
          <w:sz w:val="28"/>
          <w:szCs w:val="28"/>
          <w:lang w:val="en-US"/>
        </w:rPr>
        <w:t xml:space="preserve">5. </w:t>
      </w:r>
      <w:r w:rsidRPr="00D72164">
        <w:rPr>
          <w:sz w:val="28"/>
          <w:szCs w:val="28"/>
          <w:lang w:val="en-US"/>
        </w:rPr>
        <w:t>Boden, M. (2023). AI and Art: A Philosophical Examination. MIT Press.</w:t>
      </w:r>
    </w:p>
    <w:p w14:paraId="1131ECBA" w14:textId="2033565F" w:rsidR="00BC6C70" w:rsidRDefault="00D72164" w:rsidP="00D72164">
      <w:pPr>
        <w:pStyle w:val="ae"/>
        <w:spacing w:line="360" w:lineRule="auto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6. </w:t>
      </w:r>
      <w:r w:rsidRPr="00D72164">
        <w:rPr>
          <w:sz w:val="28"/>
          <w:szCs w:val="28"/>
          <w:lang w:val="en-US"/>
        </w:rPr>
        <w:t>Crawford, K. (2021). Atlas of AI: Power, Politics, and the Planetary Costs of Artificial Intelligence. Yale University Press.</w:t>
      </w:r>
    </w:p>
    <w:p w14:paraId="0A09AB55" w14:textId="6C8543B7" w:rsidR="00D72164" w:rsidRDefault="00D72164" w:rsidP="00D72164">
      <w:pPr>
        <w:pStyle w:val="ae"/>
        <w:spacing w:line="360" w:lineRule="auto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7. </w:t>
      </w:r>
      <w:r w:rsidRPr="00D72164">
        <w:rPr>
          <w:sz w:val="28"/>
          <w:szCs w:val="28"/>
          <w:lang w:val="en-US"/>
        </w:rPr>
        <w:t>Elgammal, A. (2019). "Generative Art: The Role of AI in Redefining Creativity." Journal of Aesthetics and Technology, 12(3), 45-67.</w:t>
      </w:r>
    </w:p>
    <w:p w14:paraId="25757B39" w14:textId="7F954797" w:rsidR="0085534C" w:rsidRPr="007904C7" w:rsidRDefault="00D72164" w:rsidP="004B5FD8">
      <w:pPr>
        <w:pStyle w:val="ae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t xml:space="preserve">8. </w:t>
      </w:r>
      <w:r w:rsidRPr="00D72164">
        <w:rPr>
          <w:sz w:val="28"/>
          <w:szCs w:val="28"/>
          <w:lang w:val="en-US"/>
        </w:rPr>
        <w:t>Yamada, T. (2022). "AI in Japanese Literature: Case Study of the Nikkei Prize." Tokyo Journal of Cultural Studies, 15(4), 88-102.</w:t>
      </w:r>
    </w:p>
    <w:sectPr w:rsidR="0085534C" w:rsidRPr="007904C7" w:rsidSect="00DB4D75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7354F25" w14:textId="77777777" w:rsidR="007643E2" w:rsidRDefault="007643E2" w:rsidP="00815B78">
      <w:r>
        <w:separator/>
      </w:r>
    </w:p>
  </w:endnote>
  <w:endnote w:type="continuationSeparator" w:id="0">
    <w:p w14:paraId="704E7B32" w14:textId="77777777" w:rsidR="007643E2" w:rsidRDefault="007643E2" w:rsidP="00815B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CBFC1E" w14:textId="77777777" w:rsidR="007643E2" w:rsidRDefault="007643E2" w:rsidP="00815B78">
      <w:r>
        <w:separator/>
      </w:r>
    </w:p>
  </w:footnote>
  <w:footnote w:type="continuationSeparator" w:id="0">
    <w:p w14:paraId="0DF195E1" w14:textId="77777777" w:rsidR="007643E2" w:rsidRDefault="007643E2" w:rsidP="00815B7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DD0A8D"/>
    <w:multiLevelType w:val="hybridMultilevel"/>
    <w:tmpl w:val="7C10EE40"/>
    <w:lvl w:ilvl="0" w:tplc="4D7E53E2">
      <w:start w:val="1"/>
      <w:numFmt w:val="decimal"/>
      <w:lvlText w:val="%1)"/>
      <w:lvlJc w:val="left"/>
      <w:pPr>
        <w:ind w:left="144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0CF413BA"/>
    <w:multiLevelType w:val="hybridMultilevel"/>
    <w:tmpl w:val="01AEB592"/>
    <w:lvl w:ilvl="0" w:tplc="4A225472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2" w15:restartNumberingAfterBreak="0">
    <w:nsid w:val="0D6F181A"/>
    <w:multiLevelType w:val="multilevel"/>
    <w:tmpl w:val="BBFEACD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6B67464"/>
    <w:multiLevelType w:val="hybridMultilevel"/>
    <w:tmpl w:val="7C10EE40"/>
    <w:lvl w:ilvl="0" w:tplc="4D7E53E2">
      <w:start w:val="1"/>
      <w:numFmt w:val="decimal"/>
      <w:lvlText w:val="%1)"/>
      <w:lvlJc w:val="left"/>
      <w:pPr>
        <w:ind w:left="1068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 w15:restartNumberingAfterBreak="0">
    <w:nsid w:val="22EF572D"/>
    <w:multiLevelType w:val="hybridMultilevel"/>
    <w:tmpl w:val="31F4A984"/>
    <w:lvl w:ilvl="0" w:tplc="8D94DF6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22FE1DD5"/>
    <w:multiLevelType w:val="hybridMultilevel"/>
    <w:tmpl w:val="01AEB592"/>
    <w:lvl w:ilvl="0" w:tplc="4A225472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6" w15:restartNumberingAfterBreak="0">
    <w:nsid w:val="2E1A585D"/>
    <w:multiLevelType w:val="hybridMultilevel"/>
    <w:tmpl w:val="3B4E8176"/>
    <w:lvl w:ilvl="0" w:tplc="EDD6D386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4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4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4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4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4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4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4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4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0E96B0D"/>
    <w:multiLevelType w:val="hybridMultilevel"/>
    <w:tmpl w:val="01AEB592"/>
    <w:lvl w:ilvl="0" w:tplc="4A225472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8" w15:restartNumberingAfterBreak="0">
    <w:nsid w:val="53855D2B"/>
    <w:multiLevelType w:val="multilevel"/>
    <w:tmpl w:val="F92213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5E5F24E8"/>
    <w:multiLevelType w:val="singleLevel"/>
    <w:tmpl w:val="019C0966"/>
    <w:lvl w:ilvl="0">
      <w:start w:val="1"/>
      <w:numFmt w:val="decimal"/>
      <w:lvlText w:val="%1)"/>
      <w:lvlJc w:val="left"/>
      <w:pPr>
        <w:tabs>
          <w:tab w:val="num" w:pos="1500"/>
        </w:tabs>
        <w:ind w:left="1500" w:hanging="360"/>
      </w:pPr>
      <w:rPr>
        <w:rFonts w:hint="default"/>
      </w:rPr>
    </w:lvl>
  </w:abstractNum>
  <w:abstractNum w:abstractNumId="10" w15:restartNumberingAfterBreak="0">
    <w:nsid w:val="6A9E072F"/>
    <w:multiLevelType w:val="singleLevel"/>
    <w:tmpl w:val="7C30DD56"/>
    <w:lvl w:ilvl="0">
      <w:start w:val="1"/>
      <w:numFmt w:val="decimal"/>
      <w:lvlText w:val="%1)"/>
      <w:lvlJc w:val="left"/>
      <w:pPr>
        <w:tabs>
          <w:tab w:val="num" w:pos="1500"/>
        </w:tabs>
        <w:ind w:left="1500" w:hanging="360"/>
      </w:pPr>
      <w:rPr>
        <w:rFonts w:hint="default"/>
      </w:r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10"/>
  </w:num>
  <w:num w:numId="5">
    <w:abstractNumId w:val="9"/>
  </w:num>
  <w:num w:numId="6">
    <w:abstractNumId w:val="1"/>
  </w:num>
  <w:num w:numId="7">
    <w:abstractNumId w:val="7"/>
  </w:num>
  <w:num w:numId="8">
    <w:abstractNumId w:val="4"/>
  </w:num>
  <w:num w:numId="9">
    <w:abstractNumId w:val="8"/>
  </w:num>
  <w:num w:numId="10">
    <w:abstractNumId w:val="6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4D75"/>
    <w:rsid w:val="000451AE"/>
    <w:rsid w:val="000C1C20"/>
    <w:rsid w:val="000D4653"/>
    <w:rsid w:val="000F22A6"/>
    <w:rsid w:val="00102761"/>
    <w:rsid w:val="00104D7E"/>
    <w:rsid w:val="00121B7E"/>
    <w:rsid w:val="00127237"/>
    <w:rsid w:val="00135899"/>
    <w:rsid w:val="00155C1A"/>
    <w:rsid w:val="00164838"/>
    <w:rsid w:val="00164DA1"/>
    <w:rsid w:val="001D6AC8"/>
    <w:rsid w:val="00210688"/>
    <w:rsid w:val="0021079A"/>
    <w:rsid w:val="002201D1"/>
    <w:rsid w:val="00280125"/>
    <w:rsid w:val="002A7E85"/>
    <w:rsid w:val="002D1FFB"/>
    <w:rsid w:val="002E15C7"/>
    <w:rsid w:val="002E2A03"/>
    <w:rsid w:val="002E608D"/>
    <w:rsid w:val="003051EB"/>
    <w:rsid w:val="00323DF6"/>
    <w:rsid w:val="00336540"/>
    <w:rsid w:val="00345CE8"/>
    <w:rsid w:val="003D1528"/>
    <w:rsid w:val="003D73FB"/>
    <w:rsid w:val="003D7FD8"/>
    <w:rsid w:val="003E0802"/>
    <w:rsid w:val="003F6A9A"/>
    <w:rsid w:val="004036B1"/>
    <w:rsid w:val="00424629"/>
    <w:rsid w:val="00455428"/>
    <w:rsid w:val="0047254F"/>
    <w:rsid w:val="00481797"/>
    <w:rsid w:val="004906F5"/>
    <w:rsid w:val="004A0C7B"/>
    <w:rsid w:val="004B5FD8"/>
    <w:rsid w:val="004E052A"/>
    <w:rsid w:val="004E5B88"/>
    <w:rsid w:val="004F42C1"/>
    <w:rsid w:val="004F6A9B"/>
    <w:rsid w:val="00507AC1"/>
    <w:rsid w:val="00523E85"/>
    <w:rsid w:val="00524D92"/>
    <w:rsid w:val="00550887"/>
    <w:rsid w:val="00590A8E"/>
    <w:rsid w:val="005B23BF"/>
    <w:rsid w:val="005D01BB"/>
    <w:rsid w:val="005E374F"/>
    <w:rsid w:val="005E7D7E"/>
    <w:rsid w:val="00600A7C"/>
    <w:rsid w:val="0062584E"/>
    <w:rsid w:val="00630022"/>
    <w:rsid w:val="006520E2"/>
    <w:rsid w:val="00653BD4"/>
    <w:rsid w:val="0065734A"/>
    <w:rsid w:val="00663D07"/>
    <w:rsid w:val="00665FEF"/>
    <w:rsid w:val="00684C22"/>
    <w:rsid w:val="00696280"/>
    <w:rsid w:val="006E60ED"/>
    <w:rsid w:val="00702486"/>
    <w:rsid w:val="00707CD1"/>
    <w:rsid w:val="00734392"/>
    <w:rsid w:val="007643E2"/>
    <w:rsid w:val="00772E9F"/>
    <w:rsid w:val="00787C7D"/>
    <w:rsid w:val="007D39D2"/>
    <w:rsid w:val="007F038B"/>
    <w:rsid w:val="00815B78"/>
    <w:rsid w:val="00816A42"/>
    <w:rsid w:val="0085534C"/>
    <w:rsid w:val="008B127A"/>
    <w:rsid w:val="00927BC5"/>
    <w:rsid w:val="00956B49"/>
    <w:rsid w:val="00973033"/>
    <w:rsid w:val="0098045D"/>
    <w:rsid w:val="00980524"/>
    <w:rsid w:val="00990125"/>
    <w:rsid w:val="00991076"/>
    <w:rsid w:val="009D612B"/>
    <w:rsid w:val="009F082A"/>
    <w:rsid w:val="00A306EA"/>
    <w:rsid w:val="00A70126"/>
    <w:rsid w:val="00A82A9E"/>
    <w:rsid w:val="00A8522D"/>
    <w:rsid w:val="00A9032A"/>
    <w:rsid w:val="00AB4A8D"/>
    <w:rsid w:val="00AD5954"/>
    <w:rsid w:val="00AE3AF2"/>
    <w:rsid w:val="00AF3978"/>
    <w:rsid w:val="00B30DE9"/>
    <w:rsid w:val="00B35071"/>
    <w:rsid w:val="00B3723F"/>
    <w:rsid w:val="00B37F5D"/>
    <w:rsid w:val="00B41B98"/>
    <w:rsid w:val="00B45554"/>
    <w:rsid w:val="00B521F7"/>
    <w:rsid w:val="00B8496B"/>
    <w:rsid w:val="00BB6C04"/>
    <w:rsid w:val="00BC46C6"/>
    <w:rsid w:val="00BC6C70"/>
    <w:rsid w:val="00C0273C"/>
    <w:rsid w:val="00C079C1"/>
    <w:rsid w:val="00C755B1"/>
    <w:rsid w:val="00C95E41"/>
    <w:rsid w:val="00CA0896"/>
    <w:rsid w:val="00CC12C0"/>
    <w:rsid w:val="00CF41C8"/>
    <w:rsid w:val="00D433B3"/>
    <w:rsid w:val="00D701EF"/>
    <w:rsid w:val="00D72164"/>
    <w:rsid w:val="00D9597B"/>
    <w:rsid w:val="00DB162F"/>
    <w:rsid w:val="00DB4D75"/>
    <w:rsid w:val="00DF0D35"/>
    <w:rsid w:val="00E17B30"/>
    <w:rsid w:val="00E3220C"/>
    <w:rsid w:val="00E42E18"/>
    <w:rsid w:val="00E4670D"/>
    <w:rsid w:val="00E47AA7"/>
    <w:rsid w:val="00EA4AE3"/>
    <w:rsid w:val="00EB117F"/>
    <w:rsid w:val="00F16053"/>
    <w:rsid w:val="00F57C34"/>
    <w:rsid w:val="00F60348"/>
    <w:rsid w:val="00F615AA"/>
    <w:rsid w:val="00F65DFA"/>
    <w:rsid w:val="00F838B7"/>
    <w:rsid w:val="00FB5C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188852F"/>
  <w15:chartTrackingRefBased/>
  <w15:docId w15:val="{4B438EFD-6829-4C64-9142-17EDC85B38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qFormat/>
    <w:rsid w:val="00707CD1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next w:val="a"/>
    <w:qFormat/>
    <w:rsid w:val="00696280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D72164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707CD1"/>
    <w:rPr>
      <w:color w:val="0000FF"/>
      <w:u w:val="single"/>
    </w:rPr>
  </w:style>
  <w:style w:type="paragraph" w:customStyle="1" w:styleId="bodytext0">
    <w:name w:val="bodytext0"/>
    <w:basedOn w:val="a"/>
    <w:rsid w:val="009F082A"/>
    <w:pPr>
      <w:spacing w:before="100" w:beforeAutospacing="1" w:after="100" w:afterAutospacing="1"/>
    </w:pPr>
  </w:style>
  <w:style w:type="character" w:customStyle="1" w:styleId="bodytextbold">
    <w:name w:val="bodytextbold"/>
    <w:basedOn w:val="a0"/>
    <w:rsid w:val="009F082A"/>
  </w:style>
  <w:style w:type="character" w:customStyle="1" w:styleId="apple-converted-space">
    <w:name w:val="apple-converted-space"/>
    <w:rsid w:val="00424629"/>
  </w:style>
  <w:style w:type="paragraph" w:customStyle="1" w:styleId="Default">
    <w:name w:val="Default"/>
    <w:rsid w:val="00164DA1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4">
    <w:name w:val="Block Text"/>
    <w:basedOn w:val="a"/>
    <w:rsid w:val="00DF0D35"/>
    <w:pPr>
      <w:spacing w:line="360" w:lineRule="auto"/>
      <w:ind w:left="1134" w:right="1134" w:firstLine="425"/>
      <w:jc w:val="both"/>
    </w:pPr>
    <w:rPr>
      <w:sz w:val="28"/>
      <w:szCs w:val="20"/>
    </w:rPr>
  </w:style>
  <w:style w:type="paragraph" w:styleId="a5">
    <w:name w:val="Body Text"/>
    <w:basedOn w:val="a"/>
    <w:link w:val="a6"/>
    <w:rsid w:val="00AE3AF2"/>
    <w:pPr>
      <w:spacing w:line="360" w:lineRule="auto"/>
      <w:jc w:val="both"/>
    </w:pPr>
    <w:rPr>
      <w:sz w:val="28"/>
      <w:szCs w:val="20"/>
    </w:rPr>
  </w:style>
  <w:style w:type="character" w:customStyle="1" w:styleId="a6">
    <w:name w:val="Основной текст Знак"/>
    <w:link w:val="a5"/>
    <w:rsid w:val="00AE3AF2"/>
    <w:rPr>
      <w:sz w:val="28"/>
    </w:rPr>
  </w:style>
  <w:style w:type="paragraph" w:customStyle="1" w:styleId="a7">
    <w:name w:val="Обычный (веб)"/>
    <w:basedOn w:val="a"/>
    <w:uiPriority w:val="99"/>
    <w:unhideWhenUsed/>
    <w:rsid w:val="002201D1"/>
    <w:pPr>
      <w:spacing w:before="100" w:beforeAutospacing="1" w:after="100" w:afterAutospacing="1"/>
    </w:pPr>
  </w:style>
  <w:style w:type="character" w:styleId="a8">
    <w:name w:val="FollowedHyperlink"/>
    <w:rsid w:val="00734392"/>
    <w:rPr>
      <w:color w:val="800080"/>
      <w:u w:val="single"/>
    </w:rPr>
  </w:style>
  <w:style w:type="table" w:styleId="a9">
    <w:name w:val="Table Grid"/>
    <w:basedOn w:val="a1"/>
    <w:rsid w:val="00507AC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footnote text"/>
    <w:basedOn w:val="a"/>
    <w:link w:val="ab"/>
    <w:rsid w:val="00815B78"/>
    <w:rPr>
      <w:sz w:val="20"/>
      <w:szCs w:val="20"/>
    </w:rPr>
  </w:style>
  <w:style w:type="character" w:customStyle="1" w:styleId="ab">
    <w:name w:val="Текст сноски Знак"/>
    <w:basedOn w:val="a0"/>
    <w:link w:val="aa"/>
    <w:rsid w:val="00815B78"/>
  </w:style>
  <w:style w:type="character" w:styleId="ac">
    <w:name w:val="footnote reference"/>
    <w:rsid w:val="00815B78"/>
    <w:rPr>
      <w:vertAlign w:val="superscript"/>
    </w:rPr>
  </w:style>
  <w:style w:type="character" w:styleId="ad">
    <w:name w:val="Strong"/>
    <w:basedOn w:val="a0"/>
    <w:uiPriority w:val="22"/>
    <w:qFormat/>
    <w:rsid w:val="004B5FD8"/>
    <w:rPr>
      <w:b/>
      <w:bCs/>
    </w:rPr>
  </w:style>
  <w:style w:type="paragraph" w:styleId="ae">
    <w:name w:val="Normal (Web)"/>
    <w:basedOn w:val="a"/>
    <w:uiPriority w:val="99"/>
    <w:unhideWhenUsed/>
    <w:rsid w:val="004B5FD8"/>
    <w:pPr>
      <w:spacing w:before="100" w:beforeAutospacing="1" w:after="100" w:afterAutospacing="1"/>
    </w:pPr>
    <w:rPr>
      <w:lang w:val="tk-TM" w:eastAsia="tk-TM"/>
    </w:rPr>
  </w:style>
  <w:style w:type="character" w:styleId="af">
    <w:name w:val="Emphasis"/>
    <w:basedOn w:val="a0"/>
    <w:uiPriority w:val="20"/>
    <w:qFormat/>
    <w:rsid w:val="004B5FD8"/>
    <w:rPr>
      <w:i/>
      <w:iCs/>
    </w:rPr>
  </w:style>
  <w:style w:type="character" w:customStyle="1" w:styleId="cskcde">
    <w:name w:val="cskcde"/>
    <w:basedOn w:val="a0"/>
    <w:rsid w:val="0085534C"/>
  </w:style>
  <w:style w:type="paragraph" w:styleId="af0">
    <w:name w:val="List Paragraph"/>
    <w:basedOn w:val="a"/>
    <w:uiPriority w:val="34"/>
    <w:qFormat/>
    <w:rsid w:val="0085534C"/>
    <w:pPr>
      <w:ind w:left="720"/>
      <w:contextualSpacing/>
    </w:pPr>
  </w:style>
  <w:style w:type="character" w:customStyle="1" w:styleId="30">
    <w:name w:val="Заголовок 3 Знак"/>
    <w:basedOn w:val="a0"/>
    <w:link w:val="3"/>
    <w:semiHidden/>
    <w:rsid w:val="00D72164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62613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736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056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118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02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924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743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12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912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638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200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021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876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50929">
          <w:marLeft w:val="0"/>
          <w:marRight w:val="0"/>
          <w:marTop w:val="18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7A666C5-F5D1-4C8F-8166-BF774BC969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80</TotalTime>
  <Pages>5</Pages>
  <Words>1063</Words>
  <Characters>6062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7111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Оксана</dc:creator>
  <cp:keywords/>
  <cp:lastModifiedBy>Asus</cp:lastModifiedBy>
  <cp:revision>10</cp:revision>
  <cp:lastPrinted>2023-06-09T20:31:00Z</cp:lastPrinted>
  <dcterms:created xsi:type="dcterms:W3CDTF">2021-06-28T13:17:00Z</dcterms:created>
  <dcterms:modified xsi:type="dcterms:W3CDTF">2025-03-09T08:52:00Z</dcterms:modified>
</cp:coreProperties>
</file>