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0D18E888" w14:textId="77777777" w:rsidR="00273084" w:rsidRDefault="00273084" w:rsidP="00273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69D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«Тавровская средняя общеобразовательная школа «Формула Успеха» Белгородского района Белгородской области»</w:t>
      </w: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5ABFA0" w14:textId="77777777" w:rsidR="00273084" w:rsidRDefault="00273084" w:rsidP="0027308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76498C" w14:textId="77777777" w:rsidR="00273084" w:rsidRDefault="00273084" w:rsidP="00273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C5">
        <w:rPr>
          <w:rFonts w:ascii="Times New Roman" w:hAnsi="Times New Roman" w:cs="Times New Roman"/>
          <w:sz w:val="28"/>
          <w:szCs w:val="28"/>
        </w:rPr>
        <w:t>VII Международный конкурс исследовательских пр</w:t>
      </w:r>
      <w:r>
        <w:rPr>
          <w:rFonts w:ascii="Times New Roman" w:hAnsi="Times New Roman" w:cs="Times New Roman"/>
          <w:sz w:val="28"/>
          <w:szCs w:val="28"/>
        </w:rPr>
        <w:t xml:space="preserve">оектов школьников </w:t>
      </w:r>
    </w:p>
    <w:p w14:paraId="4DF05367" w14:textId="77777777" w:rsidR="00273084" w:rsidRDefault="00273084" w:rsidP="00273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«Древо жизни»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5E21E9BF" w:rsidR="006831BD" w:rsidRDefault="00273084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1A0D0D7C" w14:textId="5EE66095" w:rsidR="006831BD" w:rsidRDefault="00273084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084">
        <w:rPr>
          <w:rFonts w:ascii="Times New Roman" w:hAnsi="Times New Roman" w:cs="Times New Roman"/>
          <w:b/>
          <w:bCs/>
          <w:sz w:val="40"/>
          <w:szCs w:val="40"/>
        </w:rPr>
        <w:t>Образ Иоасафа Белгородского в реги</w:t>
      </w:r>
      <w:r>
        <w:rPr>
          <w:rFonts w:ascii="Times New Roman" w:hAnsi="Times New Roman" w:cs="Times New Roman"/>
          <w:b/>
          <w:bCs/>
          <w:sz w:val="40"/>
          <w:szCs w:val="40"/>
        </w:rPr>
        <w:t>ональных периодических изданиях</w:t>
      </w: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7124C48C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273084">
        <w:rPr>
          <w:rFonts w:ascii="Times New Roman" w:hAnsi="Times New Roman" w:cs="Times New Roman"/>
          <w:sz w:val="28"/>
          <w:szCs w:val="28"/>
        </w:rPr>
        <w:t>Марченко В.И.</w:t>
      </w:r>
    </w:p>
    <w:p w14:paraId="6B04AB0E" w14:textId="343638DC" w:rsidR="00DC3001" w:rsidRDefault="00306BD4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3001">
        <w:rPr>
          <w:rFonts w:ascii="Times New Roman" w:hAnsi="Times New Roman" w:cs="Times New Roman"/>
          <w:sz w:val="28"/>
          <w:szCs w:val="28"/>
        </w:rPr>
        <w:t>ченик __</w:t>
      </w:r>
      <w:r w:rsidR="00273084">
        <w:rPr>
          <w:rFonts w:ascii="Times New Roman" w:hAnsi="Times New Roman" w:cs="Times New Roman"/>
          <w:sz w:val="28"/>
          <w:szCs w:val="28"/>
        </w:rPr>
        <w:t>9А</w:t>
      </w:r>
      <w:r w:rsidR="00DC3001">
        <w:rPr>
          <w:rFonts w:ascii="Times New Roman" w:hAnsi="Times New Roman" w:cs="Times New Roman"/>
          <w:sz w:val="28"/>
          <w:szCs w:val="28"/>
        </w:rPr>
        <w:t>_ класса</w:t>
      </w:r>
    </w:p>
    <w:p w14:paraId="33F32898" w14:textId="0EC6AC42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273084">
        <w:rPr>
          <w:rFonts w:ascii="Times New Roman" w:hAnsi="Times New Roman" w:cs="Times New Roman"/>
          <w:sz w:val="28"/>
          <w:szCs w:val="28"/>
        </w:rPr>
        <w:t>Бузанаков Ю.В.</w:t>
      </w:r>
    </w:p>
    <w:p w14:paraId="4E488510" w14:textId="401FB526" w:rsidR="001F3ED8" w:rsidRDefault="00306BD4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ED8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273084">
        <w:rPr>
          <w:rFonts w:ascii="Times New Roman" w:hAnsi="Times New Roman" w:cs="Times New Roman"/>
          <w:sz w:val="28"/>
          <w:szCs w:val="28"/>
        </w:rPr>
        <w:t xml:space="preserve">истории и обществознания </w:t>
      </w:r>
    </w:p>
    <w:p w14:paraId="1B75436E" w14:textId="48E7C7BF" w:rsidR="00273084" w:rsidRDefault="00273084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«Тавровская СОШ «Формула Успеха»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5318386D" w:rsidR="006831BD" w:rsidRDefault="00273084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14:paraId="47141BAE" w14:textId="77777777" w:rsidR="00273084" w:rsidRDefault="0027308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bookmarkStart w:id="0" w:name="_GoBack" w:displacedByCustomXml="next"/>
    <w:bookmarkEnd w:id="0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564379519"/>
        <w:docPartObj>
          <w:docPartGallery w:val="Table of Contents"/>
          <w:docPartUnique/>
        </w:docPartObj>
      </w:sdtPr>
      <w:sdtEndPr>
        <w:rPr>
          <w:b/>
          <w:bCs/>
          <w:kern w:val="2"/>
          <w14:ligatures w14:val="standardContextual"/>
        </w:rPr>
      </w:sdtEndPr>
      <w:sdtContent>
        <w:p w14:paraId="2D714AE4" w14:textId="77777777" w:rsidR="00273084" w:rsidRPr="001B6636" w:rsidRDefault="00273084" w:rsidP="00273084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1B6636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E52D37C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B663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B663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B663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4165145" w:history="1">
            <w:r w:rsidRPr="00A3392A">
              <w:rPr>
                <w:rStyle w:val="af0"/>
                <w:rFonts w:ascii="Times New Roman" w:eastAsia="SimSun" w:hAnsi="Times New Roman" w:cs="Times New Roman"/>
                <w:noProof/>
                <w:sz w:val="28"/>
                <w:szCs w:val="28"/>
              </w:rPr>
              <w:t>Введение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_Toc74165145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8820E6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165146" w:history="1">
            <w:r w:rsidRPr="00A3392A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Духовный светоч земли Белгородской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_Toc74165146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630446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165147" w:history="1">
            <w:r w:rsidRPr="00A3392A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Образ Святителя Иоасафа в Белгородских периодических изданиях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_Toc74165147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A7E0DA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165148" w:history="1">
            <w:r w:rsidRPr="00A3392A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Сохранение исторической памяти о Иоасафе Белгородском по материалам периодики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_Toc74165148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69C27D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165149" w:history="1">
            <w:r w:rsidRPr="00A3392A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_Toc74165149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573790" w14:textId="77777777" w:rsidR="00273084" w:rsidRPr="00A3392A" w:rsidRDefault="00273084" w:rsidP="0027308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165150" w:history="1">
            <w:r w:rsidRPr="00A3392A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_Toc74165150 \h </w:instrTex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A339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B566B" w14:textId="77777777" w:rsidR="00273084" w:rsidRPr="001B6636" w:rsidRDefault="00273084" w:rsidP="00273084">
          <w:pPr>
            <w:rPr>
              <w:rFonts w:ascii="Times New Roman" w:hAnsi="Times New Roman" w:cs="Times New Roman"/>
              <w:sz w:val="28"/>
              <w:szCs w:val="28"/>
            </w:rPr>
          </w:pPr>
          <w:r w:rsidRPr="001B663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C2F2F2C" w14:textId="77777777" w:rsidR="00273084" w:rsidRPr="001B6636" w:rsidRDefault="00273084" w:rsidP="00273084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SimSun" w:hAnsi="Times New Roman" w:cs="Times New Roman"/>
          <w:b/>
          <w:bCs/>
          <w:color w:val="2E74B5"/>
          <w:sz w:val="28"/>
          <w:szCs w:val="28"/>
          <w:lang w:val="x-none" w:eastAsia="x-none"/>
        </w:rPr>
      </w:pPr>
      <w:r w:rsidRPr="001B6636">
        <w:rPr>
          <w:rFonts w:ascii="Times New Roman" w:eastAsia="SimSun" w:hAnsi="Times New Roman" w:cs="Times New Roman"/>
          <w:b/>
          <w:bCs/>
          <w:color w:val="2E74B5"/>
          <w:sz w:val="28"/>
          <w:szCs w:val="28"/>
          <w:lang w:val="x-none" w:eastAsia="x-none"/>
        </w:rPr>
        <w:br w:type="page"/>
      </w:r>
      <w:bookmarkStart w:id="1" w:name="_Toc25682872"/>
    </w:p>
    <w:p w14:paraId="79317ED3" w14:textId="77777777" w:rsidR="00273084" w:rsidRPr="001B6636" w:rsidRDefault="00273084" w:rsidP="00273084">
      <w:pPr>
        <w:pStyle w:val="1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</w:rPr>
      </w:pPr>
      <w:bookmarkStart w:id="2" w:name="_Toc74165145"/>
      <w:r w:rsidRPr="001B6636">
        <w:rPr>
          <w:rFonts w:ascii="Times New Roman" w:eastAsia="SimSu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  <w:bookmarkEnd w:id="2"/>
    </w:p>
    <w:p w14:paraId="7ADB6EAB" w14:textId="77777777" w:rsidR="00273084" w:rsidRPr="001B6636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4F318670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 темы</w:t>
      </w:r>
      <w:r w:rsidRPr="001B6636">
        <w:rPr>
          <w:rFonts w:ascii="Times New Roman" w:eastAsia="Calibri" w:hAnsi="Times New Roman" w:cs="Times New Roman"/>
          <w:sz w:val="28"/>
          <w:szCs w:val="28"/>
        </w:rPr>
        <w:t>. Изучение жизненного пути, просветительской и духовной жизни этого удивительного человека, на наш взгляд, никогда не утратит своей актуальности. Личность Иоасафа вызывает огромный интерес, так как этот святой был прославлен на белгородской земле и сегодня его мощи пребывают в Белгороде в Преображенском кафедральном соборе. Он является небесным покровителем Святого Белогорья. Святитель Иоасаф Белгородский для многих людей является настоящим примером патриотизма, духовного, нравственного и гражданского совершенства, которых зачастую так не хватает современному обществу.  Периодически просматривая Белгородские статьи и журналы, мы встречали в них информацию 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Иоасафе, его духовной деятельности или памяти о нем. Как известно, еще с момента появлениям газет и журналов их влияние на общественную жизнь остается необычайно высоким. Закономерно, что и в системе исторических источников периодическая печать занимает существенное место. Редкое историческое исследование событий, явлений, фактов нового и новейшего времени обходится без обращения к материалам периодики. В связи с чем у нас возник интерес к такой проблеме, как отражение в периодических изданиях нашего края информации о Иоасафе Белгородском. </w:t>
      </w:r>
    </w:p>
    <w:p w14:paraId="39FF5B51" w14:textId="77777777" w:rsidR="00273084" w:rsidRPr="001B6636" w:rsidRDefault="00273084" w:rsidP="002730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ab/>
      </w:r>
      <w:r w:rsidRPr="001B6636">
        <w:rPr>
          <w:rFonts w:ascii="Times New Roman" w:eastAsia="Calibri" w:hAnsi="Times New Roman" w:cs="Times New Roman"/>
          <w:sz w:val="28"/>
          <w:szCs w:val="28"/>
        </w:rPr>
        <w:tab/>
      </w: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Источниковая база исследования. </w:t>
      </w:r>
      <w:r w:rsidRPr="001B6636">
        <w:rPr>
          <w:rFonts w:ascii="Times New Roman" w:eastAsia="Calibri" w:hAnsi="Times New Roman" w:cs="Times New Roman"/>
          <w:sz w:val="28"/>
          <w:szCs w:val="28"/>
        </w:rPr>
        <w:t>В качестве источниковой базы настоящего исследования выступили статьи и очерки 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Иоасафе Белгородском в таких периодических изданиях как «Аргументы и факты. Белгород», «Белгородская правда», «Белгородские епархиальные ведомости», «Белгородские известия», «Вечер», «Голос Белогорья», «Знамя», «Крестьянское дело»,</w:t>
      </w:r>
      <w:r w:rsidRPr="00737AAF">
        <w:t xml:space="preserve"> </w:t>
      </w:r>
      <w:r w:rsidRPr="00737AAF">
        <w:rPr>
          <w:rFonts w:ascii="Times New Roman" w:eastAsia="Calibri" w:hAnsi="Times New Roman" w:cs="Times New Roman"/>
          <w:sz w:val="28"/>
          <w:szCs w:val="28"/>
        </w:rPr>
        <w:t xml:space="preserve">«Комсомольская правда. Черноземье», 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«Культура», «Наш Белгород», «Призыв», «Родина», «Родной край», «Российская газета», «Русский дом», «Смена», «Статус Белгорода» за период с 1994 по 2021 год.</w:t>
      </w:r>
    </w:p>
    <w:p w14:paraId="145F0A18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>Историография.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Личность и многоплановая деятельность святителя Иоасафа Белгородского представлены в ряде книг, научных трудов, статей и </w:t>
      </w:r>
      <w:r w:rsidRPr="001B6636">
        <w:rPr>
          <w:rFonts w:ascii="Times New Roman" w:eastAsia="Calibri" w:hAnsi="Times New Roman" w:cs="Times New Roman"/>
          <w:sz w:val="28"/>
          <w:szCs w:val="28"/>
        </w:rPr>
        <w:lastRenderedPageBreak/>
        <w:t>публикаций. В качестве наиболее значимых можно отметить вышедшие в свет в начале XX века трехтомное издание Н.Д. Жевахова «Материалы для биографии Святителя Иоасафа Горленко, епископа Белгородского и Обоянского (1705-1754)» [32], труд В.А. Борисова «Святитель Иоасаф Горленко, епископ Белгородский и Обоянский: Его жизнь и деятельность [12], а также работы современных авторов: книгу А.Н. Крупенкова «Святитель Иоасаф Белгородский» [50] и ряд книг протоиерея Олега Кобца [36, 37, 38, 39, 40]. Как мы видим, жизненный путь Иоасафа Белгородского является предметом многих исследований. Однако, до сих пор, не подвергались специальному анализу опубликованные о нем статьи в периодических изданиях, раскрывающие и дополняющие его образ.</w:t>
      </w:r>
    </w:p>
    <w:p w14:paraId="1D130221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>С учетом этого нами была выбрана тема исследования: «</w:t>
      </w:r>
      <w:r w:rsidRPr="001B6636">
        <w:rPr>
          <w:rFonts w:ascii="Times New Roman" w:eastAsia="Calibri" w:hAnsi="Times New Roman" w:cs="Times New Roman"/>
          <w:sz w:val="28"/>
          <w:szCs w:val="28"/>
        </w:rPr>
        <w:t>Образ Иоасафа Белгородского в региональных периодических изданиях</w:t>
      </w:r>
      <w:r w:rsidRPr="001B6636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14:paraId="7D45636F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Проблема исследования: </w:t>
      </w:r>
      <w:r w:rsidRPr="001B6636">
        <w:rPr>
          <w:rFonts w:ascii="Times New Roman" w:eastAsia="Calibri" w:hAnsi="Times New Roman" w:cs="Times New Roman"/>
          <w:sz w:val="28"/>
          <w:szCs w:val="28"/>
        </w:rPr>
        <w:t>насколько часто и как освящена жизнь, деятельность и память о Иоасафе Белгородском в региональных периодических изданиях.</w:t>
      </w:r>
    </w:p>
    <w:p w14:paraId="6A04830C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392A">
        <w:rPr>
          <w:rFonts w:ascii="Times New Roman" w:eastAsia="Calibri" w:hAnsi="Times New Roman" w:cs="Times New Roman"/>
          <w:sz w:val="28"/>
          <w:szCs w:val="28"/>
        </w:rPr>
        <w:t>Решение данной проблемы составляет</w:t>
      </w: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 цель исследования.</w:t>
      </w:r>
    </w:p>
    <w:p w14:paraId="4A244896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нной исследовательской работы: 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составить образ Иоасафа Белгородского по материалам Белгородских периодических изданий. </w:t>
      </w:r>
    </w:p>
    <w:p w14:paraId="6D018B8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Объект исследования: </w:t>
      </w:r>
      <w:r w:rsidRPr="001B6636">
        <w:rPr>
          <w:rFonts w:ascii="Times New Roman" w:eastAsia="Calibri" w:hAnsi="Times New Roman" w:cs="Times New Roman"/>
          <w:sz w:val="28"/>
          <w:szCs w:val="28"/>
        </w:rPr>
        <w:t>жизнь и деятельность святителя Иоасафа Белгородского.</w:t>
      </w:r>
    </w:p>
    <w:p w14:paraId="6F53204C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Предмет исследования: </w:t>
      </w:r>
      <w:r w:rsidRPr="001B6636">
        <w:rPr>
          <w:rFonts w:ascii="Times New Roman" w:eastAsia="Calibri" w:hAnsi="Times New Roman" w:cs="Times New Roman"/>
          <w:sz w:val="28"/>
          <w:szCs w:val="28"/>
        </w:rPr>
        <w:t>образ Иоасафа Белгородского в региональных периодических изданиях.</w:t>
      </w:r>
    </w:p>
    <w:p w14:paraId="630AE47D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проблемой, целью и предметом исследования поставлены следующие </w:t>
      </w:r>
      <w:r w:rsidRPr="001B663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33EC8A5E" w14:textId="77777777" w:rsidR="00273084" w:rsidRPr="001B6636" w:rsidRDefault="00273084" w:rsidP="0027308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>Изучить литератур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1B6636">
        <w:rPr>
          <w:rFonts w:ascii="Times New Roman" w:eastAsia="Calibri" w:hAnsi="Times New Roman" w:cs="Times New Roman"/>
          <w:sz w:val="28"/>
          <w:szCs w:val="28"/>
        </w:rPr>
        <w:t xml:space="preserve"> об Иоасафе Белгородском, составить краткую биографическую справку о нем;</w:t>
      </w:r>
    </w:p>
    <w:p w14:paraId="148514C3" w14:textId="77777777" w:rsidR="00273084" w:rsidRPr="001B6636" w:rsidRDefault="00273084" w:rsidP="0027308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>Определить периодические издания, содержащие статьи об Иоасафе Белгородском;</w:t>
      </w:r>
    </w:p>
    <w:p w14:paraId="507A43CC" w14:textId="77777777" w:rsidR="00273084" w:rsidRPr="001B6636" w:rsidRDefault="00273084" w:rsidP="0027308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lastRenderedPageBreak/>
        <w:t>Проанализировать подборки периодических изданий на предмет содержания в них образа Иоасафа Белгородского;</w:t>
      </w:r>
    </w:p>
    <w:p w14:paraId="7D87C378" w14:textId="77777777" w:rsidR="00273084" w:rsidRPr="001B6636" w:rsidRDefault="00273084" w:rsidP="0027308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>Составить образ Иоасафа Белгородского по материалам периодических изданий;</w:t>
      </w:r>
    </w:p>
    <w:p w14:paraId="5C62D50B" w14:textId="77777777" w:rsidR="00273084" w:rsidRPr="001B6636" w:rsidRDefault="00273084" w:rsidP="0027308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6636">
        <w:rPr>
          <w:rFonts w:ascii="Times New Roman" w:eastAsia="Calibri" w:hAnsi="Times New Roman" w:cs="Times New Roman"/>
          <w:sz w:val="28"/>
          <w:szCs w:val="28"/>
        </w:rPr>
        <w:t>Изучить вопрос сохранения памяти о Иоасафе Белгородском в нашем крае.</w:t>
      </w:r>
    </w:p>
    <w:p w14:paraId="5693E9F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Методы исследования: </w:t>
      </w:r>
      <w:r w:rsidRPr="001B6636">
        <w:rPr>
          <w:rFonts w:ascii="Times New Roman" w:eastAsia="Calibri" w:hAnsi="Times New Roman" w:cs="Times New Roman"/>
          <w:sz w:val="28"/>
          <w:szCs w:val="28"/>
        </w:rPr>
        <w:t>анализ литературы по теме исследования; сравнительно-сопоставительный анализ статей в периодических изданиях Белгородской области; ретроспективный анализ источников, характеризующих жизнь и деятельность святителя Иоасафа.</w:t>
      </w:r>
    </w:p>
    <w:p w14:paraId="0383F3A4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6636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 исследования. </w:t>
      </w:r>
      <w:r w:rsidRPr="001B6636">
        <w:rPr>
          <w:rFonts w:ascii="Times New Roman" w:eastAsia="Calibri" w:hAnsi="Times New Roman" w:cs="Times New Roman"/>
          <w:sz w:val="28"/>
          <w:szCs w:val="28"/>
        </w:rPr>
        <w:t>Результаты данной работы могут быть использованы для проведения классных часов патриотической и духовной направленности, экскурсий по городу, внеклассных мероприятий и в дальнейших краеведческих исследованиях.</w:t>
      </w:r>
    </w:p>
    <w:p w14:paraId="7826898E" w14:textId="77777777" w:rsidR="00273084" w:rsidRPr="001B6636" w:rsidRDefault="00273084" w:rsidP="0027308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780884" w14:textId="77777777" w:rsidR="00273084" w:rsidRPr="001B6636" w:rsidRDefault="00273084" w:rsidP="00273084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EB9A94" w14:textId="77777777" w:rsidR="00273084" w:rsidRPr="001B6636" w:rsidRDefault="00273084" w:rsidP="00273084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5E586" w14:textId="77777777" w:rsidR="00273084" w:rsidRPr="001B6636" w:rsidRDefault="00273084" w:rsidP="002730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273084" w:rsidRPr="001B66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9323A4" w14:textId="77777777" w:rsidR="00273084" w:rsidRPr="001B6636" w:rsidRDefault="00273084" w:rsidP="00273084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highlight w:val="yellow"/>
        </w:rPr>
      </w:pPr>
      <w:bookmarkStart w:id="3" w:name="_Toc74165146"/>
      <w:r w:rsidRPr="001B663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Духовный светоч земли Белгородской</w:t>
      </w:r>
      <w:bookmarkEnd w:id="3"/>
    </w:p>
    <w:p w14:paraId="01CB1BE1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Святитель Иоасаф родился 8 сентября 1705 года в городе Прилуки в семье потомственного украинского казака Андрея Дмитриевича Горленко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B6636">
        <w:rPr>
          <w:rFonts w:ascii="Times New Roman" w:hAnsi="Times New Roman" w:cs="Times New Roman"/>
          <w:sz w:val="28"/>
          <w:szCs w:val="28"/>
        </w:rPr>
        <w:t xml:space="preserve">его жены Марии Даниловны. При крещении младенца нарекли Иоакимом. </w:t>
      </w:r>
    </w:p>
    <w:p w14:paraId="67F93D49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Житие святителя сообщает, что н</w:t>
      </w:r>
      <w:r w:rsidRPr="001B6636">
        <w:rPr>
          <w:rFonts w:ascii="Times New Roman" w:hAnsi="Times New Roman" w:cs="Times New Roman"/>
          <w:sz w:val="28"/>
          <w:szCs w:val="28"/>
        </w:rPr>
        <w:t>есмотря на то, что семья жила в относительном достатке, родители приучали Иоакима, как и других своих детей, к умеренности, скромности, трудолюбию. Всякие излишества и праздность считались вредными и предосудительными. Родители хотели видеть своего сына-первенца наследником их имения и продолжателем воинских традиций рода Горленко, но Иоаким с детства проявлял интерес только к служению Богу. Отец уступил желанию семилетнего сына, решившего поступить в школу Киевского Братского монастыря. Иоаким учился с увлечением и прилежанием и уже в 16 лет стал помышлять о монашеской жизни. После пребывания в школе он продолжил обучение в Киевской духовной академии, а затем втайне от родителей оставил учёбу, уединился в Киево-Межигорский Спасо-Преображенский монастырь и принял монашеский пост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B6636">
        <w:rPr>
          <w:rFonts w:ascii="Times New Roman" w:hAnsi="Times New Roman" w:cs="Times New Roman"/>
          <w:sz w:val="28"/>
          <w:szCs w:val="28"/>
        </w:rPr>
        <w:t>иг с именем Иларион</w:t>
      </w:r>
      <w:r>
        <w:rPr>
          <w:rFonts w:ascii="Times New Roman" w:hAnsi="Times New Roman" w:cs="Times New Roman"/>
          <w:sz w:val="28"/>
          <w:szCs w:val="28"/>
        </w:rPr>
        <w:t xml:space="preserve"> [30, с. 5</w:t>
      </w:r>
      <w:r w:rsidRPr="004E27D4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5FB0FC5A" w14:textId="77777777" w:rsidR="00273084" w:rsidRPr="004E27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два</w:t>
      </w:r>
      <w:r w:rsidRPr="001B6636">
        <w:rPr>
          <w:rFonts w:ascii="Times New Roman" w:hAnsi="Times New Roman" w:cs="Times New Roman"/>
          <w:sz w:val="28"/>
          <w:szCs w:val="28"/>
        </w:rPr>
        <w:t xml:space="preserve"> года монаха Илариона перевели в воспитавшую его Братскую академию учителем. Здесь он был пострижен в мантию и назван Иоасафом. Кроме преподавания в академии Иоасаф Горленко, возведенный в сан иеродиакона, был членом Киевской духовной академии. В этот период жизни он начал трудится на ниве пастырного служения - сначала в Киевском Братском монастыре, а затем в Киево-Софийском кафедральном монастыре</w:t>
      </w:r>
      <w:r w:rsidRPr="004E27D4">
        <w:rPr>
          <w:rFonts w:ascii="Times New Roman" w:hAnsi="Times New Roman" w:cs="Times New Roman"/>
          <w:sz w:val="28"/>
          <w:szCs w:val="28"/>
        </w:rPr>
        <w:t xml:space="preserve"> [30, </w:t>
      </w:r>
      <w:r>
        <w:rPr>
          <w:rFonts w:ascii="Times New Roman" w:hAnsi="Times New Roman" w:cs="Times New Roman"/>
          <w:sz w:val="28"/>
          <w:szCs w:val="28"/>
        </w:rPr>
        <w:t>с. 8</w:t>
      </w:r>
      <w:r w:rsidRPr="004E27D4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CDE994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К Пасхе, 9 апреля 1737 года иеромонах Иоасаф написал поэму «Брань честных и семи добродетелей семью грехами смертными» и приветствовал ею прибывшего в Киев нового правящего архиерея - архиепископа Рафаила (Заборовского). В июне 1737 года иеромонаха Иоасафа назначили настоятелем Мгарского Спасо-Преображенского монастыря Полтавской губернии, который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находился в то время в запущенном состоянии. Иоасаф добровольно принял на себя труды по сбору денег на восстановление обители</w:t>
      </w:r>
      <w:r w:rsidRPr="004E27D4">
        <w:rPr>
          <w:rFonts w:ascii="Times New Roman" w:hAnsi="Times New Roman" w:cs="Times New Roman"/>
          <w:sz w:val="28"/>
          <w:szCs w:val="28"/>
        </w:rPr>
        <w:t xml:space="preserve"> [33</w:t>
      </w:r>
      <w:r>
        <w:rPr>
          <w:rFonts w:ascii="Times New Roman" w:hAnsi="Times New Roman" w:cs="Times New Roman"/>
          <w:sz w:val="28"/>
          <w:szCs w:val="28"/>
        </w:rPr>
        <w:t>, с. 34</w:t>
      </w:r>
      <w:r w:rsidRPr="004E27D4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2D86A749" w14:textId="77777777" w:rsidR="00273084" w:rsidRPr="004E27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Получив благословение митрополита Рафаила, он отправился в Москву и Петербург в 1742 году. В первопрестольной в присутствии императрицы Елизаветы Петровны в её придворной домовой церкви Иоасаф произнес своё сильное по убедительности и богатое по содержанию Слово о любви к Богу и ближнему. Императрица была глубоко тронута речью молодого игумена и повелела выдать на Спасо-Преображенский собор две тысячи рублей. Вернувшись в свою обитель, Иоасаф энергично взялся за ремонт и благоустройство монастыря</w:t>
      </w:r>
      <w:r>
        <w:rPr>
          <w:rFonts w:ascii="Times New Roman" w:hAnsi="Times New Roman" w:cs="Times New Roman"/>
          <w:sz w:val="28"/>
          <w:szCs w:val="28"/>
        </w:rPr>
        <w:t xml:space="preserve"> [34, с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23</w:t>
      </w:r>
      <w:r w:rsidRPr="004E27D4">
        <w:rPr>
          <w:rFonts w:ascii="Times New Roman" w:hAnsi="Times New Roman" w:cs="Times New Roman"/>
          <w:sz w:val="28"/>
          <w:szCs w:val="28"/>
        </w:rPr>
        <w:t>].</w:t>
      </w:r>
    </w:p>
    <w:p w14:paraId="21CC712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Поездка Иоасафа в столицу сделала его известным при императорском дворе. По личному указанию Елизаветы Петровны 14 сентября 1744 года он был возведен в сан архимандрита, а через полтора месяца назначен наместником Троице-Сергиевой лавры</w:t>
      </w:r>
      <w:r w:rsidRPr="004E27D4">
        <w:rPr>
          <w:rFonts w:ascii="Times New Roman" w:hAnsi="Times New Roman" w:cs="Times New Roman"/>
          <w:sz w:val="28"/>
          <w:szCs w:val="28"/>
        </w:rPr>
        <w:t xml:space="preserve"> [30</w:t>
      </w:r>
      <w:r>
        <w:rPr>
          <w:rFonts w:ascii="Times New Roman" w:hAnsi="Times New Roman" w:cs="Times New Roman"/>
          <w:sz w:val="28"/>
          <w:szCs w:val="28"/>
        </w:rPr>
        <w:t>, с. 28</w:t>
      </w:r>
      <w:r w:rsidRPr="004E27D4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3B1E2356" w14:textId="77777777" w:rsidR="00273084" w:rsidRPr="004E27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1745 году архимандрит Иоасаф прибыл в лавру, которая за год до его приезда была опустошена пожаром. С огромной энергией принялся он за восстанов</w:t>
      </w:r>
      <w:r>
        <w:rPr>
          <w:rFonts w:ascii="Times New Roman" w:hAnsi="Times New Roman" w:cs="Times New Roman"/>
          <w:sz w:val="28"/>
          <w:szCs w:val="28"/>
        </w:rPr>
        <w:t xml:space="preserve">ление святынь знаменитой обители </w:t>
      </w:r>
      <w:r w:rsidRPr="004E27D4">
        <w:rPr>
          <w:rFonts w:ascii="Times New Roman" w:hAnsi="Times New Roman" w:cs="Times New Roman"/>
          <w:sz w:val="28"/>
          <w:szCs w:val="28"/>
        </w:rPr>
        <w:t>[30</w:t>
      </w:r>
      <w:r>
        <w:rPr>
          <w:rFonts w:ascii="Times New Roman" w:hAnsi="Times New Roman" w:cs="Times New Roman"/>
          <w:sz w:val="28"/>
          <w:szCs w:val="28"/>
        </w:rPr>
        <w:t>, с. 29</w:t>
      </w:r>
      <w:r w:rsidRPr="004E27D4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0E3E743C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Однако его служение в лавре оказалось непродолжительным. 1 января 1748 года скончался митрополит Белгородский и Обоянский Анатолий (Черновский) и на его место Святейший Синод и императрица определили наместника Троице-Сергиевой лавры архимандрита Иоасафа. На следующий день в Санкт-Петербурге в Петропавловском соборе в присутствии Елизаветы Петровны состоялось рукопожатие Иоасафа (Горленко) в епископа Белгородского и Обоянского</w:t>
      </w:r>
      <w:r w:rsidRPr="0074359F">
        <w:rPr>
          <w:rFonts w:ascii="Times New Roman" w:hAnsi="Times New Roman" w:cs="Times New Roman"/>
          <w:sz w:val="28"/>
          <w:szCs w:val="28"/>
        </w:rPr>
        <w:t>[34</w:t>
      </w:r>
      <w:r>
        <w:rPr>
          <w:rFonts w:ascii="Times New Roman" w:hAnsi="Times New Roman" w:cs="Times New Roman"/>
          <w:sz w:val="28"/>
          <w:szCs w:val="28"/>
        </w:rPr>
        <w:t>, с. 32</w:t>
      </w:r>
      <w:r w:rsidRPr="0074359F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0CFDDB0C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то время Белгород был губернским городом, а Белгородская епархия - одной из самых обширных в России. Однако в духовном отношении она находилась в упадке, священнослужители мало заботились о религиозном-нравственном воспитании прихожан, многие сельские храмы ветшали и годами не ремонтировались.</w:t>
      </w:r>
    </w:p>
    <w:p w14:paraId="01C90626" w14:textId="77777777" w:rsidR="00273084" w:rsidRPr="004C1E4C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 xml:space="preserve">Епископ Иоасаф регулярно совершал обозрение епархии. Большое внимание он уделял религиозно-нравственному состоянию местного духовенства, работе учебных заведений, находившихся в пределах епархии. </w:t>
      </w:r>
    </w:p>
    <w:p w14:paraId="17FD886B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Одной из главных своих забот владыка считал помощь бедным. Несмотря на слабое здоровье, он лично навещал обездоленных судьбой людей, неся им духовную и материальную помощь. Святитель часто посещал больных и приносил им исцеления</w:t>
      </w:r>
      <w:r w:rsidRPr="004C1E4C">
        <w:rPr>
          <w:rFonts w:ascii="Times New Roman" w:hAnsi="Times New Roman" w:cs="Times New Roman"/>
          <w:sz w:val="28"/>
          <w:szCs w:val="28"/>
        </w:rPr>
        <w:t xml:space="preserve"> [30</w:t>
      </w:r>
      <w:r>
        <w:rPr>
          <w:rFonts w:ascii="Times New Roman" w:hAnsi="Times New Roman" w:cs="Times New Roman"/>
          <w:sz w:val="28"/>
          <w:szCs w:val="28"/>
        </w:rPr>
        <w:t>, с. 35</w:t>
      </w:r>
      <w:r w:rsidRPr="004C1E4C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74673594" w14:textId="77777777" w:rsidR="00273084" w:rsidRPr="005A4611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611">
        <w:rPr>
          <w:rFonts w:ascii="Times New Roman" w:hAnsi="Times New Roman" w:cs="Times New Roman"/>
          <w:sz w:val="28"/>
          <w:szCs w:val="28"/>
        </w:rPr>
        <w:t>Так жил, так трудился на ниве Христовой, подвизался подвигом добрым и почил в Господе Белгородский святитель Иоасаф, великий светоч православно-христианской веры.</w:t>
      </w:r>
    </w:p>
    <w:p w14:paraId="367F7543" w14:textId="77777777" w:rsidR="00273084" w:rsidRPr="0074359F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Предвидя близкую кончину, Святитель посетил родные места и на обратном пути в Белгород 23 декабря 1754 года скончался в Слободе Грайворон. Тело Святителя, положенное в склепе, осталось нетленным. Склеп был открыт для посещения, и множество людей после молитв перед гробницей Святителя получало исцеление от болезней</w:t>
      </w:r>
      <w:r w:rsidRPr="0074359F">
        <w:rPr>
          <w:rFonts w:ascii="Times New Roman" w:hAnsi="Times New Roman" w:cs="Times New Roman"/>
          <w:sz w:val="28"/>
          <w:szCs w:val="28"/>
        </w:rPr>
        <w:t xml:space="preserve"> [30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38</w:t>
      </w:r>
      <w:r w:rsidRPr="0074359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C266F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 17 сентября 1911 года епископ Белгородский и Обоянский Иоасаф (Горленко) был торжественно прославлен в лике святых. Император Николай II дважды при своих посещениях Белгорода поклонился мощам Святителя</w:t>
      </w:r>
      <w:r>
        <w:rPr>
          <w:rFonts w:ascii="Times New Roman" w:hAnsi="Times New Roman" w:cs="Times New Roman"/>
          <w:sz w:val="28"/>
          <w:szCs w:val="28"/>
        </w:rPr>
        <w:t xml:space="preserve"> [34, с. 66</w:t>
      </w:r>
      <w:r w:rsidRPr="0074359F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06F56448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1920 году в период Советской власти гробница с мощами Святителя была вскрыта. Мощи были увезены в Москву, затем в Санкт-Петербург, где находились в музее.  Верующие сотрудники спасли мощи от сожжения, тайно спрятав их под крышей Казанского собора</w:t>
      </w:r>
      <w:r w:rsidRPr="00743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[33, с. 47</w:t>
      </w:r>
      <w:r w:rsidRPr="0074359F">
        <w:rPr>
          <w:rFonts w:ascii="Times New Roman" w:hAnsi="Times New Roman" w:cs="Times New Roman"/>
          <w:sz w:val="28"/>
          <w:szCs w:val="28"/>
        </w:rPr>
        <w:t>]</w:t>
      </w:r>
      <w:r w:rsidRPr="001B6636">
        <w:rPr>
          <w:rFonts w:ascii="Times New Roman" w:hAnsi="Times New Roman" w:cs="Times New Roman"/>
          <w:sz w:val="28"/>
          <w:szCs w:val="28"/>
        </w:rPr>
        <w:t>.</w:t>
      </w:r>
    </w:p>
    <w:p w14:paraId="0F14E15F" w14:textId="77777777" w:rsidR="00273084" w:rsidRPr="005B628D" w:rsidRDefault="00273084" w:rsidP="002730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28D">
        <w:rPr>
          <w:rFonts w:ascii="Times New Roman" w:hAnsi="Times New Roman" w:cs="Times New Roman"/>
          <w:sz w:val="28"/>
          <w:szCs w:val="28"/>
        </w:rPr>
        <w:t>Начиная с 1917 года и до 1991 года, мощи святителя подвергались поруганию и находились в безвестности. Лишь в феврале 1991 года стало известно место их пребывания – Каз</w:t>
      </w:r>
      <w:r>
        <w:rPr>
          <w:rFonts w:ascii="Times New Roman" w:hAnsi="Times New Roman" w:cs="Times New Roman"/>
          <w:sz w:val="28"/>
          <w:szCs w:val="28"/>
        </w:rPr>
        <w:t>анский собор в Санкт-Петербурге</w:t>
      </w:r>
      <w:r w:rsidRPr="005B628D">
        <w:rPr>
          <w:rFonts w:ascii="Times New Roman" w:hAnsi="Times New Roman" w:cs="Times New Roman"/>
          <w:sz w:val="28"/>
          <w:szCs w:val="28"/>
        </w:rPr>
        <w:t>.</w:t>
      </w:r>
    </w:p>
    <w:p w14:paraId="2F16AA5E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В 1991 году мощи были обретены и торжественно доставлены в Белгород, где и ныне почивают в Преображенском кафедральном соборе. В настоящее время рака с мощами святителя Иоасафа расположена в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Преображенском кафедральном соборе Белгорода. А в Николо-Иоасафовский соборе города сохранилась частица мощей святителя, гранитная плита, на которой стоял его гроб до прославления в 1911 году, а также святительское облачение. Дважды в год совершается крестный ход с мощами святого из Преображенского в Нико</w:t>
      </w:r>
      <w:r>
        <w:rPr>
          <w:rFonts w:ascii="Times New Roman" w:hAnsi="Times New Roman" w:cs="Times New Roman"/>
          <w:sz w:val="28"/>
          <w:szCs w:val="28"/>
        </w:rPr>
        <w:t xml:space="preserve">ло-Иоасафовский собор и обратно </w:t>
      </w:r>
      <w:r w:rsidRPr="00267709">
        <w:rPr>
          <w:rFonts w:ascii="Times New Roman" w:hAnsi="Times New Roman" w:cs="Times New Roman"/>
          <w:sz w:val="28"/>
          <w:szCs w:val="28"/>
        </w:rPr>
        <w:t>[47 с.2-3, 40 с.13-14].</w:t>
      </w:r>
    </w:p>
    <w:p w14:paraId="13929C1D" w14:textId="77777777" w:rsidR="00273084" w:rsidRPr="0074359F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bookmarkStart w:id="4" w:name="_Toc74165147"/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 w:rsidRPr="005B628D">
        <w:rPr>
          <w:rFonts w:ascii="Times New Roman" w:hAnsi="Times New Roman" w:cs="Times New Roman"/>
          <w:sz w:val="28"/>
          <w:szCs w:val="28"/>
        </w:rPr>
        <w:t>Иоасаф</w:t>
      </w:r>
      <w:r w:rsidRPr="0074359F">
        <w:rPr>
          <w:rFonts w:ascii="Times New Roman" w:hAnsi="Times New Roman" w:cs="Times New Roman"/>
          <w:sz w:val="28"/>
          <w:szCs w:val="28"/>
        </w:rPr>
        <w:t xml:space="preserve"> Белгородский прожил короткую жизнь – всего 49 лет, он не оставил после себя больших богословских трудов. Но жизнь и молитвенный подвиг святого, олицетворявшие евангельскую любовь к Богу и ближнему, - самое главное духовное наследие святителя Иоасафа. Мы знаем, что Он спешил навстречу любому горю, и каждое Его слово, обращенное к людям, дышало бесконечной любовью.</w:t>
      </w:r>
      <w:r w:rsidRPr="0074359F">
        <w:t xml:space="preserve"> </w:t>
      </w:r>
      <w:r w:rsidRPr="0074359F">
        <w:rPr>
          <w:rFonts w:ascii="Times New Roman" w:hAnsi="Times New Roman" w:cs="Times New Roman"/>
          <w:sz w:val="28"/>
          <w:szCs w:val="28"/>
        </w:rPr>
        <w:t>Иоасаф Белгородский для нас является примером духовно-нравственного совершенства</w:t>
      </w:r>
      <w:r>
        <w:rPr>
          <w:rFonts w:ascii="Times New Roman" w:hAnsi="Times New Roman" w:cs="Times New Roman"/>
          <w:sz w:val="28"/>
          <w:szCs w:val="28"/>
        </w:rPr>
        <w:t xml:space="preserve">. Его жизнь, и его служение людям особенно актуальны для нас сегодня, когда мы живем в условиях трансформации общенациональных ценностей. Старые идеалы уходят в прошлое, новые еще до конца не выработаны обществом, поэтому </w:t>
      </w:r>
      <w:r w:rsidRPr="0074359F">
        <w:rPr>
          <w:rFonts w:ascii="Times New Roman" w:hAnsi="Times New Roman" w:cs="Times New Roman"/>
          <w:sz w:val="28"/>
          <w:szCs w:val="28"/>
        </w:rPr>
        <w:t>на помощь приходит религия со своими вечными нравственными заповедями и святынями.</w:t>
      </w:r>
    </w:p>
    <w:p w14:paraId="7A7BAE58" w14:textId="77777777" w:rsidR="00273084" w:rsidRPr="005A4611" w:rsidRDefault="00273084" w:rsidP="00273084">
      <w:pPr>
        <w:spacing w:after="0" w:line="360" w:lineRule="auto"/>
        <w:ind w:firstLine="708"/>
        <w:jc w:val="both"/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</w:pPr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14:paraId="75DC4D71" w14:textId="77777777" w:rsidR="00273084" w:rsidRPr="001B6636" w:rsidRDefault="00273084" w:rsidP="00273084">
      <w:pPr>
        <w:spacing w:line="360" w:lineRule="auto"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Образ Святителя Иоасафа в </w:t>
      </w:r>
      <w:r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региональных </w:t>
      </w:r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периодических изданиях</w:t>
      </w:r>
      <w:bookmarkEnd w:id="4"/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1F93E269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качестве источниковой базы настоящего исследования на основе газетного фонда Государственного бюджетного учреждения культуры «Белгородская государственная универсальная научная библиотека» выступили статьи и очерки о Иоасафе Белгородском в таких периодических изданиях, как «Аргументы и факты. Белгород», «Белгородская правда», «Белгородские епархиальные ведомости», «Белгородские известия», «Вечер», «Голос Белогорья», «Знамя», «Крестьянское дело», «Культура», «Наш Белгород», «Призыв», «Родина», «Родной край», «Российская газета», «Русский дом», «Смена», «Статус Белгорода» за период с 1994 по 2021 год.</w:t>
      </w:r>
    </w:p>
    <w:p w14:paraId="0761A174" w14:textId="77777777" w:rsidR="00273084" w:rsidRPr="005A4611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>Изучив периодическую печать по данному вопросу, нами было выявлено 86 упоминаний в 18</w:t>
      </w:r>
      <w:r w:rsidRPr="001B6636">
        <w:rPr>
          <w:rFonts w:ascii="Times New Roman" w:hAnsi="Times New Roman" w:cs="Times New Roman"/>
          <w:sz w:val="28"/>
          <w:szCs w:val="28"/>
        </w:rPr>
        <w:t xml:space="preserve"> газетах о Святителе Иоасафе, причём в таких изданиях, как «Смена», «Аргументы и факты. Белгород», «Белгородская правда», «Белгородские епархиальные ведомости», «Белгородские известия», «Наш Белгород» белгородский святой упоминается чаще всего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1B6636">
        <w:rPr>
          <w:rFonts w:ascii="Times New Roman" w:hAnsi="Times New Roman" w:cs="Times New Roman"/>
          <w:sz w:val="28"/>
          <w:szCs w:val="28"/>
        </w:rPr>
        <w:t xml:space="preserve">Приложение 1).  </w:t>
      </w:r>
      <w:r w:rsidRPr="008A0B6B">
        <w:rPr>
          <w:rFonts w:ascii="Times New Roman" w:hAnsi="Times New Roman" w:cs="Times New Roman"/>
          <w:sz w:val="28"/>
          <w:szCs w:val="28"/>
        </w:rPr>
        <w:t xml:space="preserve">Мы предполагаем, это связано с тем, что вышеперечисленные издания пользуются авторитетом у белгородских читателей, имеют достаточно прочную целевую аудиторию. </w:t>
      </w:r>
    </w:p>
    <w:p w14:paraId="477B814F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B6B">
        <w:rPr>
          <w:rFonts w:ascii="Times New Roman" w:hAnsi="Times New Roman" w:cs="Times New Roman"/>
          <w:sz w:val="28"/>
          <w:szCs w:val="28"/>
        </w:rPr>
        <w:t>Так, главным направлением деятельности редакции «Белгородских известий» является оперативное освещение наиболее важных и ярких событий в жизни Белгородской области; анализ развития региона и характеризующих его экономических, политических и социально-культурных процессов; реализация тематических информационных проектов.  А «Белгородская правда» является одной из старейших газет в России из-за чего читатели больше доверяют данному источнику. В ежемесячной православной газете «Белгородские Епархиальные ведомости», которая является печатным органом Белгородско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B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B6B">
        <w:rPr>
          <w:rFonts w:ascii="Times New Roman" w:hAnsi="Times New Roman" w:cs="Times New Roman"/>
          <w:sz w:val="28"/>
          <w:szCs w:val="28"/>
        </w:rPr>
        <w:t xml:space="preserve">Старооскольской епархии публикуются статьи о религиозно-нравственном состоянии людей, благотворительности в приходах, деятельности церковно - приходских братств, советов и попечительств, </w:t>
      </w:r>
      <w:r w:rsidRPr="008A0B6B">
        <w:rPr>
          <w:rFonts w:ascii="Times New Roman" w:hAnsi="Times New Roman" w:cs="Times New Roman"/>
          <w:sz w:val="28"/>
          <w:szCs w:val="28"/>
        </w:rPr>
        <w:lastRenderedPageBreak/>
        <w:t>сообщения о наиболее заметных церковно-приходских торжествах, праздниках, паломничествах по святым местам, крестных ходах и других событиях Белгородско-Старооскольской епархии.</w:t>
      </w:r>
    </w:p>
    <w:p w14:paraId="681C86F1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Первое упоминание</w:t>
      </w:r>
      <w:r>
        <w:rPr>
          <w:rFonts w:ascii="Times New Roman" w:hAnsi="Times New Roman" w:cs="Times New Roman"/>
          <w:sz w:val="28"/>
          <w:szCs w:val="28"/>
        </w:rPr>
        <w:t xml:space="preserve"> о Иоасафе Белгородском мы находим в</w:t>
      </w:r>
      <w:r w:rsidRPr="001B6636">
        <w:rPr>
          <w:rFonts w:ascii="Times New Roman" w:hAnsi="Times New Roman" w:cs="Times New Roman"/>
          <w:sz w:val="28"/>
          <w:szCs w:val="28"/>
        </w:rPr>
        <w:t xml:space="preserve"> газете «Белгородская правда»</w:t>
      </w:r>
      <w:r>
        <w:rPr>
          <w:rFonts w:ascii="Times New Roman" w:hAnsi="Times New Roman" w:cs="Times New Roman"/>
          <w:sz w:val="28"/>
          <w:szCs w:val="28"/>
        </w:rPr>
        <w:t xml:space="preserve"> вышедшей</w:t>
      </w:r>
      <w:r w:rsidRPr="001B6636">
        <w:rPr>
          <w:rFonts w:ascii="Times New Roman" w:hAnsi="Times New Roman" w:cs="Times New Roman"/>
          <w:sz w:val="28"/>
          <w:szCs w:val="28"/>
        </w:rPr>
        <w:t xml:space="preserve"> 17 сентября 1994 года в д</w:t>
      </w:r>
      <w:r>
        <w:rPr>
          <w:rFonts w:ascii="Times New Roman" w:hAnsi="Times New Roman" w:cs="Times New Roman"/>
          <w:sz w:val="28"/>
          <w:szCs w:val="28"/>
        </w:rPr>
        <w:t>ень памяти Святителя (См. Приложение 2). Относительно позднее обращение в периодике к данной тематике объясняется, прежде всего, отношением к церкви и священнослужителям в советский период. Как известно а</w:t>
      </w:r>
      <w:r w:rsidRPr="008A0B6B">
        <w:rPr>
          <w:rFonts w:ascii="Times New Roman" w:hAnsi="Times New Roman" w:cs="Times New Roman"/>
          <w:sz w:val="28"/>
          <w:szCs w:val="28"/>
        </w:rPr>
        <w:t>теизм, как отрицающее религию мировоззрение, не будучи формально провозглашённым в Советской России и СССР элементом государственной идеологии, активно поддерживался партийными и государственными органами до 1988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71C430" w14:textId="77777777" w:rsidR="00273084" w:rsidRPr="009932BB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начиная с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начинает возрастать </w:t>
      </w:r>
      <w:r w:rsidRPr="00A6303F">
        <w:rPr>
          <w:rFonts w:ascii="Times New Roman" w:hAnsi="Times New Roman" w:cs="Times New Roman"/>
          <w:sz w:val="28"/>
          <w:szCs w:val="28"/>
        </w:rPr>
        <w:t>влияние церкви на жизнь общества, отмечается опыт взаимодействия церковных и</w:t>
      </w:r>
      <w:r>
        <w:rPr>
          <w:rFonts w:ascii="Times New Roman" w:hAnsi="Times New Roman" w:cs="Times New Roman"/>
          <w:sz w:val="28"/>
          <w:szCs w:val="28"/>
        </w:rPr>
        <w:t xml:space="preserve"> светских учреждений в деле при</w:t>
      </w:r>
      <w:r w:rsidRPr="00A6303F">
        <w:rPr>
          <w:rFonts w:ascii="Times New Roman" w:hAnsi="Times New Roman" w:cs="Times New Roman"/>
          <w:sz w:val="28"/>
          <w:szCs w:val="28"/>
        </w:rPr>
        <w:t>общения молодежи к истокам Православной культуры, воспитанию на традициях добротворчества и гуманизма</w:t>
      </w:r>
      <w:r>
        <w:rPr>
          <w:rFonts w:ascii="Times New Roman" w:hAnsi="Times New Roman" w:cs="Times New Roman"/>
          <w:sz w:val="28"/>
          <w:szCs w:val="28"/>
        </w:rPr>
        <w:t>. Конкретно в данной статье содержится</w:t>
      </w:r>
      <w:r w:rsidRPr="001B6636">
        <w:rPr>
          <w:rFonts w:ascii="Times New Roman" w:hAnsi="Times New Roman" w:cs="Times New Roman"/>
          <w:sz w:val="28"/>
          <w:szCs w:val="28"/>
        </w:rPr>
        <w:t xml:space="preserve"> биография святого, канонизация, дальнейшая судьба его мощей в послереволюционное время и второе обретение мощей, в честь которых в четвертый раз состоялись торжества. Для всех верующих — это важное, почитаемое событие. В Белгород съезжалось духовенство области, архиереи из Харьковской, Сумской, Орловской, Брянской, в </w:t>
      </w:r>
      <w:r>
        <w:rPr>
          <w:rFonts w:ascii="Times New Roman" w:hAnsi="Times New Roman" w:cs="Times New Roman"/>
          <w:sz w:val="28"/>
          <w:szCs w:val="28"/>
        </w:rPr>
        <w:t>том году и Костромской областей</w:t>
      </w:r>
      <w:r w:rsidRPr="001B6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[19</w:t>
      </w:r>
      <w:r w:rsidRPr="009932BB">
        <w:rPr>
          <w:rFonts w:ascii="Times New Roman" w:hAnsi="Times New Roman" w:cs="Times New Roman"/>
          <w:sz w:val="28"/>
          <w:szCs w:val="28"/>
        </w:rPr>
        <w:t>].</w:t>
      </w:r>
    </w:p>
    <w:p w14:paraId="0C8029DA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В то время Россия переживала один из самых драматических периодов в своей истории - кризис духовности. Отвергнув прежние духовные ценности, мы не предложили подрастающему поколению ничего взамен. Поэтому в обществе остро встала проблема воспитания патриотизма и духовности - того, без чего нельзя возродить величие России. По нашему мнению, Россия, войдя в новый этап своего развития, находится в поиске идеалов. Бесспорно, таким идеалом по – прежнему является Святитель Белгородский Иоасаф. Он остался в истории православной Церкви и Белгородчины как проповедник и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подвижник, выдающийся устроитель церковных дел, благотворитель и чудотворец</w:t>
      </w:r>
      <w:r w:rsidRPr="00267709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67709">
        <w:rPr>
          <w:rFonts w:ascii="Times New Roman" w:hAnsi="Times New Roman" w:cs="Times New Roman"/>
          <w:sz w:val="28"/>
          <w:szCs w:val="28"/>
        </w:rPr>
        <w:t>].</w:t>
      </w:r>
    </w:p>
    <w:p w14:paraId="2BD23D74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2BB">
        <w:rPr>
          <w:rFonts w:ascii="Times New Roman" w:hAnsi="Times New Roman" w:cs="Times New Roman"/>
          <w:sz w:val="28"/>
          <w:szCs w:val="28"/>
        </w:rPr>
        <w:t>Странное дело,</w:t>
      </w:r>
      <w:r>
        <w:rPr>
          <w:rFonts w:ascii="Times New Roman" w:hAnsi="Times New Roman" w:cs="Times New Roman"/>
          <w:sz w:val="28"/>
          <w:szCs w:val="28"/>
        </w:rPr>
        <w:t xml:space="preserve"> но о нашем белгородском Святом на тот момент многие приезжие иногда знали</w:t>
      </w:r>
      <w:r w:rsidRPr="009932BB">
        <w:rPr>
          <w:rFonts w:ascii="Times New Roman" w:hAnsi="Times New Roman" w:cs="Times New Roman"/>
          <w:sz w:val="28"/>
          <w:szCs w:val="28"/>
        </w:rPr>
        <w:t xml:space="preserve"> больше, чем сами жители Белогорья. </w:t>
      </w:r>
      <w:r>
        <w:rPr>
          <w:rFonts w:ascii="Times New Roman" w:hAnsi="Times New Roman" w:cs="Times New Roman"/>
          <w:sz w:val="28"/>
          <w:szCs w:val="28"/>
        </w:rPr>
        <w:t>Журналисты допустили</w:t>
      </w:r>
      <w:r w:rsidRPr="009932BB">
        <w:rPr>
          <w:rFonts w:ascii="Times New Roman" w:hAnsi="Times New Roman" w:cs="Times New Roman"/>
          <w:sz w:val="28"/>
          <w:szCs w:val="28"/>
        </w:rPr>
        <w:t xml:space="preserve">, что в этом есть доля вины и местных средств массовой информации </w:t>
      </w:r>
      <w:r>
        <w:rPr>
          <w:rFonts w:ascii="Times New Roman" w:hAnsi="Times New Roman" w:cs="Times New Roman"/>
          <w:sz w:val="28"/>
          <w:szCs w:val="28"/>
        </w:rPr>
        <w:t>и начали</w:t>
      </w:r>
      <w:r w:rsidRPr="009932BB">
        <w:rPr>
          <w:rFonts w:ascii="Times New Roman" w:hAnsi="Times New Roman" w:cs="Times New Roman"/>
          <w:sz w:val="28"/>
          <w:szCs w:val="28"/>
        </w:rPr>
        <w:t xml:space="preserve"> этот пробел </w:t>
      </w:r>
      <w:r>
        <w:rPr>
          <w:rFonts w:ascii="Times New Roman" w:hAnsi="Times New Roman" w:cs="Times New Roman"/>
          <w:sz w:val="28"/>
          <w:szCs w:val="28"/>
        </w:rPr>
        <w:t xml:space="preserve">восполнять, представлять </w:t>
      </w:r>
      <w:r w:rsidRPr="009932BB">
        <w:rPr>
          <w:rFonts w:ascii="Times New Roman" w:hAnsi="Times New Roman" w:cs="Times New Roman"/>
          <w:sz w:val="28"/>
          <w:szCs w:val="28"/>
        </w:rPr>
        <w:t xml:space="preserve">читательскому вниманию отрывки из воспоминаний известных людей, выдержки из исторических документов </w:t>
      </w:r>
      <w:r>
        <w:rPr>
          <w:rFonts w:ascii="Times New Roman" w:hAnsi="Times New Roman" w:cs="Times New Roman"/>
          <w:sz w:val="28"/>
          <w:szCs w:val="28"/>
        </w:rPr>
        <w:t>и отзывы наших современников [70, 72, 76, 83, 98</w:t>
      </w:r>
      <w:r w:rsidRPr="009932BB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8C59E4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61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основном, проанализированные нами статьи, были посвящены трудам Иоасафа Белгородского, его биографии и описанию торжеств в честь знаменательных дат.</w:t>
      </w:r>
      <w:r w:rsidRPr="00ED3BFD">
        <w:rPr>
          <w:rFonts w:ascii="Times New Roman" w:hAnsi="Times New Roman" w:cs="Times New Roman"/>
          <w:sz w:val="28"/>
          <w:szCs w:val="28"/>
        </w:rPr>
        <w:t xml:space="preserve"> </w:t>
      </w:r>
      <w:r w:rsidRPr="009932BB">
        <w:rPr>
          <w:rFonts w:ascii="Times New Roman" w:hAnsi="Times New Roman" w:cs="Times New Roman"/>
          <w:sz w:val="28"/>
          <w:szCs w:val="28"/>
        </w:rPr>
        <w:t xml:space="preserve">Необычно не только земное житие Иоасафа, но и последующая судьба: причисление к лику святых, поклонение народа мощам и, конечно же, возвращение к нам в сегодняшнее время. </w:t>
      </w:r>
    </w:p>
    <w:p w14:paraId="12615600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B0023E">
        <w:rPr>
          <w:rFonts w:ascii="Times New Roman" w:hAnsi="Times New Roman" w:cs="Times New Roman"/>
          <w:sz w:val="28"/>
          <w:szCs w:val="28"/>
        </w:rPr>
        <w:t xml:space="preserve">в свет </w:t>
      </w:r>
      <w:r>
        <w:rPr>
          <w:rFonts w:ascii="Times New Roman" w:hAnsi="Times New Roman" w:cs="Times New Roman"/>
          <w:sz w:val="28"/>
          <w:szCs w:val="28"/>
        </w:rPr>
        <w:t xml:space="preserve">вышли различные биографические издания, </w:t>
      </w:r>
      <w:r w:rsidRPr="00B0023E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 xml:space="preserve">сказывающие о его деятельности </w:t>
      </w:r>
      <w:r w:rsidRPr="00B0023E">
        <w:rPr>
          <w:rFonts w:ascii="Times New Roman" w:hAnsi="Times New Roman" w:cs="Times New Roman"/>
          <w:sz w:val="28"/>
          <w:szCs w:val="28"/>
        </w:rPr>
        <w:t>и ч</w:t>
      </w:r>
      <w:r>
        <w:rPr>
          <w:rFonts w:ascii="Times New Roman" w:hAnsi="Times New Roman" w:cs="Times New Roman"/>
          <w:sz w:val="28"/>
          <w:szCs w:val="28"/>
        </w:rPr>
        <w:t>удесах, об</w:t>
      </w:r>
      <w:r w:rsidRPr="009932BB">
        <w:rPr>
          <w:rFonts w:ascii="Times New Roman" w:hAnsi="Times New Roman" w:cs="Times New Roman"/>
          <w:sz w:val="28"/>
          <w:szCs w:val="28"/>
        </w:rPr>
        <w:t xml:space="preserve"> этом рассказывается в публикуемым материале.</w:t>
      </w:r>
      <w:r>
        <w:rPr>
          <w:rFonts w:ascii="Times New Roman" w:hAnsi="Times New Roman" w:cs="Times New Roman"/>
          <w:sz w:val="28"/>
          <w:szCs w:val="28"/>
        </w:rPr>
        <w:t xml:space="preserve"> Но также существует множество интересных статей про Иоасафа Белгородского с информацией, которой зачастую не найдешь в официальных биографиях.</w:t>
      </w:r>
    </w:p>
    <w:p w14:paraId="3B2CED21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о детстве Иоасафа вовсе не в Прилуках, а в селе Замостье поведал корреспонденту газеты «Аргументы и факты</w:t>
      </w:r>
      <w:r w:rsidRPr="00645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Белгород» Валерию Черкесову</w:t>
      </w:r>
      <w:r w:rsidRPr="00E15EE6">
        <w:rPr>
          <w:rFonts w:ascii="Times New Roman" w:hAnsi="Times New Roman" w:cs="Times New Roman"/>
          <w:sz w:val="28"/>
          <w:szCs w:val="28"/>
        </w:rPr>
        <w:t xml:space="preserve"> заслуженный художник России </w:t>
      </w:r>
      <w:r>
        <w:rPr>
          <w:rFonts w:ascii="Times New Roman" w:hAnsi="Times New Roman" w:cs="Times New Roman"/>
          <w:sz w:val="28"/>
          <w:szCs w:val="28"/>
        </w:rPr>
        <w:t>Иосиф Д</w:t>
      </w:r>
      <w:r w:rsidRPr="00E15EE6">
        <w:rPr>
          <w:rFonts w:ascii="Times New Roman" w:hAnsi="Times New Roman" w:cs="Times New Roman"/>
          <w:sz w:val="28"/>
          <w:szCs w:val="28"/>
        </w:rPr>
        <w:t>емьянович Бобенчик</w:t>
      </w:r>
      <w:r>
        <w:rPr>
          <w:rFonts w:ascii="Times New Roman" w:hAnsi="Times New Roman" w:cs="Times New Roman"/>
          <w:sz w:val="28"/>
          <w:szCs w:val="28"/>
        </w:rPr>
        <w:t xml:space="preserve"> [86].</w:t>
      </w:r>
    </w:p>
    <w:p w14:paraId="4591EE7E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Малоизвестный факт поведала нам статья «Белгородской правды» «</w:t>
      </w:r>
      <w:r w:rsidRPr="001B6636">
        <w:rPr>
          <w:rFonts w:ascii="Times New Roman" w:hAnsi="Times New Roman" w:cs="Times New Roman"/>
          <w:sz w:val="28"/>
          <w:szCs w:val="28"/>
        </w:rPr>
        <w:t>Иоасаф в Нью-Йорке</w:t>
      </w:r>
      <w:r>
        <w:rPr>
          <w:rFonts w:ascii="Times New Roman" w:hAnsi="Times New Roman" w:cs="Times New Roman"/>
          <w:sz w:val="28"/>
          <w:szCs w:val="28"/>
        </w:rPr>
        <w:t>». В статье сообщается, что н</w:t>
      </w:r>
      <w:r w:rsidRPr="00471761">
        <w:rPr>
          <w:rFonts w:ascii="Times New Roman" w:hAnsi="Times New Roman" w:cs="Times New Roman"/>
          <w:sz w:val="28"/>
          <w:szCs w:val="28"/>
        </w:rPr>
        <w:t>а 65-й улице в Бруклине находится неприметное здание из красного кирпича с изображением святителя Иоасафа Белгородского. И хотя роль привычных нам церковных куполов здесь выполняет соответствующая вывеска, это – самый настоящий православный храм</w:t>
      </w:r>
      <w:r>
        <w:rPr>
          <w:rFonts w:ascii="Times New Roman" w:hAnsi="Times New Roman" w:cs="Times New Roman"/>
          <w:sz w:val="28"/>
          <w:szCs w:val="28"/>
        </w:rPr>
        <w:t xml:space="preserve">, который посещают </w:t>
      </w:r>
      <w:r w:rsidRPr="00471761">
        <w:rPr>
          <w:rFonts w:ascii="Times New Roman" w:hAnsi="Times New Roman" w:cs="Times New Roman"/>
          <w:sz w:val="28"/>
          <w:szCs w:val="28"/>
        </w:rPr>
        <w:t>тысячи выходцев из бывшего СССР</w:t>
      </w:r>
      <w:r>
        <w:rPr>
          <w:rFonts w:ascii="Times New Roman" w:hAnsi="Times New Roman" w:cs="Times New Roman"/>
          <w:sz w:val="28"/>
          <w:szCs w:val="28"/>
        </w:rPr>
        <w:t xml:space="preserve"> [97</w:t>
      </w:r>
      <w:r w:rsidRPr="00471761">
        <w:rPr>
          <w:rFonts w:ascii="Times New Roman" w:hAnsi="Times New Roman" w:cs="Times New Roman"/>
          <w:sz w:val="28"/>
          <w:szCs w:val="28"/>
        </w:rPr>
        <w:t>].</w:t>
      </w:r>
    </w:p>
    <w:p w14:paraId="0A773A02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интересный сюжет содержится в газете за 2013 год «</w:t>
      </w:r>
      <w:r w:rsidRPr="001B6636">
        <w:rPr>
          <w:rFonts w:ascii="Times New Roman" w:hAnsi="Times New Roman" w:cs="Times New Roman"/>
          <w:sz w:val="28"/>
          <w:szCs w:val="28"/>
        </w:rPr>
        <w:t>Аргументы и факты. Белгород</w:t>
      </w:r>
      <w:r>
        <w:rPr>
          <w:rFonts w:ascii="Times New Roman" w:hAnsi="Times New Roman" w:cs="Times New Roman"/>
          <w:sz w:val="28"/>
          <w:szCs w:val="28"/>
        </w:rPr>
        <w:t xml:space="preserve">». Согласно тексту статьи, </w:t>
      </w:r>
      <w:r w:rsidRPr="00ED3BFD">
        <w:rPr>
          <w:rFonts w:ascii="Times New Roman" w:hAnsi="Times New Roman" w:cs="Times New Roman"/>
          <w:sz w:val="28"/>
          <w:szCs w:val="28"/>
        </w:rPr>
        <w:t xml:space="preserve">«ИрАэро» – первая авиакомпания в России, которая, заботясь о безопасности полётов и комфорте </w:t>
      </w:r>
      <w:r w:rsidRPr="00ED3BFD">
        <w:rPr>
          <w:rFonts w:ascii="Times New Roman" w:hAnsi="Times New Roman" w:cs="Times New Roman"/>
          <w:sz w:val="28"/>
          <w:szCs w:val="28"/>
        </w:rPr>
        <w:lastRenderedPageBreak/>
        <w:t>пассажиров, ввела традицию наименования своих авиалайнеров именами святых угодников Божиих.</w:t>
      </w:r>
      <w:r w:rsidRPr="00ED3BFD">
        <w:t xml:space="preserve"> </w:t>
      </w:r>
      <w:r w:rsidRPr="00ED3BFD">
        <w:rPr>
          <w:rFonts w:ascii="Times New Roman" w:hAnsi="Times New Roman" w:cs="Times New Roman"/>
          <w:sz w:val="28"/>
          <w:szCs w:val="28"/>
        </w:rPr>
        <w:t xml:space="preserve">Как сообщается </w:t>
      </w:r>
      <w:r>
        <w:rPr>
          <w:rFonts w:ascii="Times New Roman" w:hAnsi="Times New Roman" w:cs="Times New Roman"/>
          <w:sz w:val="28"/>
          <w:szCs w:val="28"/>
        </w:rPr>
        <w:t>в газете</w:t>
      </w:r>
      <w:r w:rsidRPr="00ED3BFD">
        <w:rPr>
          <w:rFonts w:ascii="Times New Roman" w:hAnsi="Times New Roman" w:cs="Times New Roman"/>
          <w:sz w:val="28"/>
          <w:szCs w:val="28"/>
        </w:rPr>
        <w:t xml:space="preserve"> «Белгородские епархиальные ведомости» 14 мая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D3BFD">
        <w:rPr>
          <w:rFonts w:ascii="Times New Roman" w:hAnsi="Times New Roman" w:cs="Times New Roman"/>
          <w:sz w:val="28"/>
          <w:szCs w:val="28"/>
        </w:rPr>
        <w:t xml:space="preserve"> по благословению архиепископа Белгородского и Старооскольского Иоанна иеромонах Иннокентий (Деньщиков) освятил авиалайнер компании «ИрАэро» bombardier CRJ-200, наименовав воздушное судно «Святитель Иоасаф Белг</w:t>
      </w:r>
      <w:r>
        <w:rPr>
          <w:rFonts w:ascii="Times New Roman" w:hAnsi="Times New Roman" w:cs="Times New Roman"/>
          <w:sz w:val="28"/>
          <w:szCs w:val="28"/>
        </w:rPr>
        <w:t>ородский»</w:t>
      </w:r>
      <w:r w:rsidRPr="00ED3BFD">
        <w:t xml:space="preserve"> </w:t>
      </w:r>
      <w:r>
        <w:rPr>
          <w:rFonts w:ascii="Times New Roman" w:hAnsi="Times New Roman" w:cs="Times New Roman"/>
          <w:sz w:val="28"/>
          <w:szCs w:val="28"/>
        </w:rPr>
        <w:t>[62</w:t>
      </w:r>
      <w:r w:rsidRPr="00ED3BFD">
        <w:rPr>
          <w:rFonts w:ascii="Times New Roman" w:hAnsi="Times New Roman" w:cs="Times New Roman"/>
          <w:sz w:val="28"/>
          <w:szCs w:val="28"/>
        </w:rPr>
        <w:t>].</w:t>
      </w:r>
    </w:p>
    <w:p w14:paraId="1AF9173A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61">
        <w:rPr>
          <w:rFonts w:ascii="Times New Roman" w:hAnsi="Times New Roman" w:cs="Times New Roman"/>
          <w:sz w:val="28"/>
          <w:szCs w:val="28"/>
        </w:rPr>
        <w:t xml:space="preserve">19 октября 2017 года в газете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1761">
        <w:rPr>
          <w:rFonts w:ascii="Times New Roman" w:hAnsi="Times New Roman" w:cs="Times New Roman"/>
          <w:sz w:val="28"/>
          <w:szCs w:val="28"/>
        </w:rPr>
        <w:t>Белгородская правда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1761">
        <w:rPr>
          <w:rFonts w:ascii="Times New Roman" w:hAnsi="Times New Roman" w:cs="Times New Roman"/>
          <w:sz w:val="28"/>
          <w:szCs w:val="28"/>
        </w:rPr>
        <w:t xml:space="preserve"> журналист </w:t>
      </w:r>
      <w:r>
        <w:rPr>
          <w:rFonts w:ascii="Times New Roman" w:hAnsi="Times New Roman" w:cs="Times New Roman"/>
          <w:sz w:val="28"/>
          <w:szCs w:val="28"/>
        </w:rPr>
        <w:t xml:space="preserve"> Анна </w:t>
      </w:r>
      <w:r w:rsidRPr="00761853">
        <w:rPr>
          <w:rFonts w:ascii="Times New Roman" w:hAnsi="Times New Roman" w:cs="Times New Roman"/>
          <w:sz w:val="28"/>
          <w:szCs w:val="28"/>
        </w:rPr>
        <w:t>Кущенко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85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ведала читателям о том, что в</w:t>
      </w:r>
      <w:r w:rsidRPr="00471761">
        <w:rPr>
          <w:rFonts w:ascii="Times New Roman" w:hAnsi="Times New Roman" w:cs="Times New Roman"/>
          <w:sz w:val="28"/>
          <w:szCs w:val="28"/>
        </w:rPr>
        <w:t xml:space="preserve">первые 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71761">
        <w:rPr>
          <w:rFonts w:ascii="Times New Roman" w:hAnsi="Times New Roman" w:cs="Times New Roman"/>
          <w:sz w:val="28"/>
          <w:szCs w:val="28"/>
        </w:rPr>
        <w:t xml:space="preserve">елгородском художественном музее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71761">
        <w:rPr>
          <w:rFonts w:ascii="Times New Roman" w:hAnsi="Times New Roman" w:cs="Times New Roman"/>
          <w:sz w:val="28"/>
          <w:szCs w:val="28"/>
        </w:rPr>
        <w:t xml:space="preserve">открыта выставка одного экспоната </w:t>
      </w:r>
      <w:r w:rsidRPr="009067A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471761">
        <w:rPr>
          <w:rFonts w:ascii="Times New Roman" w:hAnsi="Times New Roman" w:cs="Times New Roman"/>
          <w:sz w:val="28"/>
          <w:szCs w:val="28"/>
        </w:rPr>
        <w:t xml:space="preserve">икона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71761">
        <w:rPr>
          <w:rFonts w:ascii="Times New Roman" w:hAnsi="Times New Roman" w:cs="Times New Roman"/>
          <w:sz w:val="28"/>
          <w:szCs w:val="28"/>
        </w:rPr>
        <w:t xml:space="preserve">вятителя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1761">
        <w:rPr>
          <w:rFonts w:ascii="Times New Roman" w:hAnsi="Times New Roman" w:cs="Times New Roman"/>
          <w:sz w:val="28"/>
          <w:szCs w:val="28"/>
        </w:rPr>
        <w:t>оасафа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1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1761">
        <w:rPr>
          <w:rFonts w:ascii="Times New Roman" w:hAnsi="Times New Roman" w:cs="Times New Roman"/>
          <w:sz w:val="28"/>
          <w:szCs w:val="28"/>
        </w:rPr>
        <w:t xml:space="preserve">ё написал художник из Владимира Сергей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1761">
        <w:rPr>
          <w:rFonts w:ascii="Times New Roman" w:hAnsi="Times New Roman" w:cs="Times New Roman"/>
          <w:sz w:val="28"/>
          <w:szCs w:val="28"/>
        </w:rPr>
        <w:t>атников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1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71761">
        <w:rPr>
          <w:rFonts w:ascii="Times New Roman" w:hAnsi="Times New Roman" w:cs="Times New Roman"/>
          <w:sz w:val="28"/>
          <w:szCs w:val="28"/>
        </w:rPr>
        <w:t>уществует несколько иконографических изображений Святителя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1761">
        <w:rPr>
          <w:rFonts w:ascii="Times New Roman" w:hAnsi="Times New Roman" w:cs="Times New Roman"/>
          <w:sz w:val="28"/>
          <w:szCs w:val="28"/>
        </w:rPr>
        <w:t xml:space="preserve"> но его житийная икона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471761">
        <w:rPr>
          <w:rFonts w:ascii="Times New Roman" w:hAnsi="Times New Roman" w:cs="Times New Roman"/>
          <w:sz w:val="28"/>
          <w:szCs w:val="28"/>
        </w:rPr>
        <w:t>создан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71761">
        <w:rPr>
          <w:rFonts w:ascii="Times New Roman" w:hAnsi="Times New Roman" w:cs="Times New Roman"/>
          <w:sz w:val="28"/>
          <w:szCs w:val="28"/>
        </w:rPr>
        <w:t xml:space="preserve"> впервые. Литературным источником для иконы Святителя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1761">
        <w:rPr>
          <w:rFonts w:ascii="Times New Roman" w:hAnsi="Times New Roman" w:cs="Times New Roman"/>
          <w:sz w:val="28"/>
          <w:szCs w:val="28"/>
        </w:rPr>
        <w:t>оасафа послужило издан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47176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471761">
        <w:rPr>
          <w:rFonts w:ascii="Times New Roman" w:hAnsi="Times New Roman" w:cs="Times New Roman"/>
          <w:sz w:val="28"/>
          <w:szCs w:val="28"/>
        </w:rPr>
        <w:t>14 году житие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1761">
        <w:rPr>
          <w:rFonts w:ascii="Times New Roman" w:hAnsi="Times New Roman" w:cs="Times New Roman"/>
          <w:sz w:val="28"/>
          <w:szCs w:val="28"/>
        </w:rPr>
        <w:t xml:space="preserve"> которое составил Белгородский епископ Никодим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1761">
        <w:rPr>
          <w:rFonts w:ascii="Times New Roman" w:hAnsi="Times New Roman" w:cs="Times New Roman"/>
          <w:sz w:val="28"/>
          <w:szCs w:val="28"/>
        </w:rPr>
        <w:t>Кононо</w:t>
      </w:r>
      <w:r>
        <w:rPr>
          <w:rFonts w:ascii="Times New Roman" w:hAnsi="Times New Roman" w:cs="Times New Roman"/>
          <w:sz w:val="28"/>
          <w:szCs w:val="28"/>
        </w:rPr>
        <w:t>в).</w:t>
      </w:r>
      <w:r w:rsidRPr="00471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житийной</w:t>
      </w:r>
      <w:r w:rsidRPr="00471761">
        <w:rPr>
          <w:rFonts w:ascii="Times New Roman" w:hAnsi="Times New Roman" w:cs="Times New Roman"/>
          <w:sz w:val="28"/>
          <w:szCs w:val="28"/>
        </w:rPr>
        <w:t xml:space="preserve"> иконе в центре изображён святой</w:t>
      </w:r>
      <w:r>
        <w:rPr>
          <w:rFonts w:ascii="Times New Roman" w:hAnsi="Times New Roman" w:cs="Times New Roman"/>
          <w:sz w:val="28"/>
          <w:szCs w:val="28"/>
        </w:rPr>
        <w:t>, а по</w:t>
      </w:r>
      <w:r w:rsidRPr="00471761">
        <w:rPr>
          <w:rFonts w:ascii="Times New Roman" w:hAnsi="Times New Roman" w:cs="Times New Roman"/>
          <w:sz w:val="28"/>
          <w:szCs w:val="28"/>
        </w:rPr>
        <w:t xml:space="preserve"> периметру в отдельных композициях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71761">
        <w:rPr>
          <w:rFonts w:ascii="Times New Roman" w:hAnsi="Times New Roman" w:cs="Times New Roman"/>
          <w:sz w:val="28"/>
          <w:szCs w:val="28"/>
        </w:rPr>
        <w:t>клеймах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71761">
        <w:rPr>
          <w:rFonts w:ascii="Times New Roman" w:hAnsi="Times New Roman" w:cs="Times New Roman"/>
          <w:sz w:val="28"/>
          <w:szCs w:val="28"/>
        </w:rPr>
        <w:t xml:space="preserve"> располага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71761">
        <w:rPr>
          <w:rFonts w:ascii="Times New Roman" w:hAnsi="Times New Roman" w:cs="Times New Roman"/>
          <w:sz w:val="28"/>
          <w:szCs w:val="28"/>
        </w:rPr>
        <w:t>тся сюжеты из его жития</w:t>
      </w:r>
      <w:r>
        <w:rPr>
          <w:rFonts w:ascii="Times New Roman" w:hAnsi="Times New Roman" w:cs="Times New Roman"/>
          <w:sz w:val="28"/>
          <w:szCs w:val="28"/>
        </w:rPr>
        <w:t xml:space="preserve"> [5</w:t>
      </w:r>
      <w:r w:rsidRPr="009067A4">
        <w:rPr>
          <w:rFonts w:ascii="Times New Roman" w:hAnsi="Times New Roman" w:cs="Times New Roman"/>
          <w:sz w:val="28"/>
          <w:szCs w:val="28"/>
        </w:rPr>
        <w:t>6].</w:t>
      </w:r>
    </w:p>
    <w:p w14:paraId="60FCBDE5" w14:textId="77777777" w:rsidR="00273084" w:rsidRPr="00761328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28">
        <w:rPr>
          <w:rFonts w:ascii="Times New Roman" w:hAnsi="Times New Roman" w:cs="Times New Roman"/>
          <w:sz w:val="28"/>
          <w:szCs w:val="28"/>
        </w:rPr>
        <w:t>2021 год</w:t>
      </w:r>
      <w:r>
        <w:rPr>
          <w:rFonts w:ascii="Times New Roman" w:hAnsi="Times New Roman" w:cs="Times New Roman"/>
          <w:sz w:val="28"/>
          <w:szCs w:val="28"/>
        </w:rPr>
        <w:t xml:space="preserve"> так же</w:t>
      </w:r>
      <w:r w:rsidRPr="00761328">
        <w:rPr>
          <w:rFonts w:ascii="Times New Roman" w:hAnsi="Times New Roman" w:cs="Times New Roman"/>
          <w:sz w:val="28"/>
          <w:szCs w:val="28"/>
        </w:rPr>
        <w:t xml:space="preserve"> наполнен юбилейными датами, связанными с безмерно любимым и почитаемым в регионе святым, однако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1328">
        <w:rPr>
          <w:rFonts w:ascii="Times New Roman" w:hAnsi="Times New Roman" w:cs="Times New Roman"/>
          <w:sz w:val="28"/>
          <w:szCs w:val="28"/>
        </w:rPr>
        <w:t xml:space="preserve"> на данный момент вышла всего одна статья в газете «Комсомольская правда. Черноземье»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Pr="00761328">
        <w:rPr>
          <w:rFonts w:ascii="Times New Roman" w:hAnsi="Times New Roman" w:cs="Times New Roman"/>
          <w:sz w:val="28"/>
          <w:szCs w:val="28"/>
        </w:rPr>
        <w:t>. В день Светлого Христово Воскресения, в день, которого всегда с нетерпением ждет душа, день обновления и радости, добрых и лучезарных событий в публикуемым материале рассказывалось о Чудотворце Белгородском и его пещерке. Как гласят исторические записи, Иоасаф приказал устроить у стены Свято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328">
        <w:rPr>
          <w:rFonts w:ascii="Times New Roman" w:hAnsi="Times New Roman" w:cs="Times New Roman"/>
          <w:sz w:val="28"/>
          <w:szCs w:val="28"/>
        </w:rPr>
        <w:t>- Троицкого собора склеп для своего погребения. Многие десятилетия люди спускались в эту усыпальницу, молились и просили у Иоасафа заступничества. Есть свидетели множества исцелений, которые были дарованы просящим.</w:t>
      </w:r>
    </w:p>
    <w:p w14:paraId="5B0DF260" w14:textId="77777777" w:rsidR="00273084" w:rsidRPr="00761328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328">
        <w:rPr>
          <w:rFonts w:ascii="Times New Roman" w:hAnsi="Times New Roman" w:cs="Times New Roman"/>
          <w:sz w:val="28"/>
          <w:szCs w:val="28"/>
        </w:rPr>
        <w:t xml:space="preserve">В 2009 году археологи обнаружили и знаменитую пещерку – было решено создать на этом месте мемориальный комплекс, включающий в себя и часовню </w:t>
      </w:r>
      <w:r>
        <w:rPr>
          <w:rFonts w:ascii="Times New Roman" w:hAnsi="Times New Roman" w:cs="Times New Roman"/>
          <w:sz w:val="28"/>
          <w:szCs w:val="28"/>
        </w:rPr>
        <w:t xml:space="preserve">святого Иоасафа. Ее освящение в </w:t>
      </w:r>
      <w:r w:rsidRPr="00761328">
        <w:rPr>
          <w:rFonts w:ascii="Times New Roman" w:hAnsi="Times New Roman" w:cs="Times New Roman"/>
          <w:sz w:val="28"/>
          <w:szCs w:val="28"/>
        </w:rPr>
        <w:t xml:space="preserve">2011 году совершил Святейший </w:t>
      </w:r>
      <w:r w:rsidRPr="00761328">
        <w:rPr>
          <w:rFonts w:ascii="Times New Roman" w:hAnsi="Times New Roman" w:cs="Times New Roman"/>
          <w:sz w:val="28"/>
          <w:szCs w:val="28"/>
        </w:rPr>
        <w:lastRenderedPageBreak/>
        <w:t>Патриарх Московский и всея Руси Кирилл. И сегодня паломники, приходящие поклониться мощам святого, продолжают свидетельствовать о чудесах и помощи, которую являет им по усердной молитве белгородский святой</w:t>
      </w:r>
      <w:r w:rsidRPr="00761328">
        <w:t xml:space="preserve"> </w:t>
      </w:r>
      <w:r w:rsidRPr="00761328">
        <w:rPr>
          <w:rFonts w:ascii="Times New Roman" w:hAnsi="Times New Roman" w:cs="Times New Roman"/>
          <w:sz w:val="28"/>
          <w:szCs w:val="28"/>
        </w:rPr>
        <w:t>[85].</w:t>
      </w:r>
    </w:p>
    <w:p w14:paraId="41183434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периодическая печать за период с 1994 года по 2021 год освящает такие темы, связанные с Иоасафом Белгородским, как его жизнеописание, его духовно – нравственные идеалы, просветительское – педагогическое наследие, процесс его канонизации и освящения мощей, сохранение его наследия и память о не</w:t>
      </w:r>
      <w:r w:rsidRPr="00780FB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Pr="00780FB6">
        <w:rPr>
          <w:rFonts w:ascii="Times New Roman" w:hAnsi="Times New Roman" w:cs="Times New Roman"/>
          <w:sz w:val="28"/>
          <w:szCs w:val="28"/>
        </w:rPr>
        <w:t xml:space="preserve">. Наиболее освященной в периодике темой является </w:t>
      </w:r>
      <w:r>
        <w:rPr>
          <w:rFonts w:ascii="Times New Roman" w:hAnsi="Times New Roman" w:cs="Times New Roman"/>
          <w:sz w:val="28"/>
          <w:szCs w:val="28"/>
        </w:rPr>
        <w:t xml:space="preserve">жизнеописание деятельности святителя, а так же </w:t>
      </w:r>
      <w:r w:rsidRPr="00780FB6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780FB6">
        <w:rPr>
          <w:rFonts w:ascii="Times New Roman" w:hAnsi="Times New Roman" w:cs="Times New Roman"/>
          <w:sz w:val="28"/>
          <w:szCs w:val="28"/>
        </w:rPr>
        <w:t xml:space="preserve"> духовного </w:t>
      </w:r>
      <w:r>
        <w:rPr>
          <w:rFonts w:ascii="Times New Roman" w:hAnsi="Times New Roman" w:cs="Times New Roman"/>
          <w:sz w:val="28"/>
          <w:szCs w:val="28"/>
        </w:rPr>
        <w:t>наследия</w:t>
      </w:r>
      <w:r w:rsidRPr="00780F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связано, прежде всего, с тем, что </w:t>
      </w:r>
      <w:r w:rsidRPr="00780FB6">
        <w:rPr>
          <w:rFonts w:ascii="Times New Roman" w:hAnsi="Times New Roman" w:cs="Times New Roman"/>
          <w:sz w:val="28"/>
          <w:szCs w:val="28"/>
        </w:rPr>
        <w:t xml:space="preserve">российское общество сегодня как никогда заинтересовано в возрождении отечественной традиции духовного просвещения и нравственного воспитания человека, обеспечивающей сохранение и передачу новым поколениям граждан цивилизационного кода России. </w:t>
      </w:r>
      <w:r w:rsidRPr="00780F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9774DF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нами</w:t>
      </w:r>
      <w:r w:rsidRPr="001B6636">
        <w:rPr>
          <w:rFonts w:ascii="Times New Roman" w:hAnsi="Times New Roman" w:cs="Times New Roman"/>
          <w:sz w:val="28"/>
          <w:szCs w:val="28"/>
        </w:rPr>
        <w:t xml:space="preserve"> была проведена работа по выявлению частоты упоминаний о Святителе Иоасафе по годам и месяцам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1B663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5, 6</w:t>
      </w:r>
      <w:r w:rsidRPr="001B6636">
        <w:rPr>
          <w:rFonts w:ascii="Times New Roman" w:hAnsi="Times New Roman" w:cs="Times New Roman"/>
          <w:sz w:val="28"/>
          <w:szCs w:val="28"/>
        </w:rPr>
        <w:t xml:space="preserve">). Мы выявили, что в 2005 и 2011 годах, было наибольшее число упоминаний </w:t>
      </w:r>
      <w:r>
        <w:rPr>
          <w:rFonts w:ascii="Times New Roman" w:hAnsi="Times New Roman" w:cs="Times New Roman"/>
          <w:sz w:val="28"/>
          <w:szCs w:val="28"/>
        </w:rPr>
        <w:t xml:space="preserve">о нем </w:t>
      </w:r>
      <w:r w:rsidRPr="001B6636">
        <w:rPr>
          <w:rFonts w:ascii="Times New Roman" w:hAnsi="Times New Roman" w:cs="Times New Roman"/>
          <w:sz w:val="28"/>
          <w:szCs w:val="28"/>
        </w:rPr>
        <w:t>в региональных периодических изданиях.</w:t>
      </w:r>
      <w:r>
        <w:rPr>
          <w:rFonts w:ascii="Times New Roman" w:hAnsi="Times New Roman" w:cs="Times New Roman"/>
          <w:sz w:val="28"/>
          <w:szCs w:val="28"/>
        </w:rPr>
        <w:t xml:space="preserve"> В течение года тематические статьи о святителе Иоасафе, как правило, публиковались чаще всего</w:t>
      </w:r>
      <w:r w:rsidRPr="001B6636">
        <w:rPr>
          <w:rFonts w:ascii="Times New Roman" w:hAnsi="Times New Roman" w:cs="Times New Roman"/>
          <w:sz w:val="28"/>
          <w:szCs w:val="28"/>
        </w:rPr>
        <w:t xml:space="preserve"> в сентябре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6636">
        <w:rPr>
          <w:rFonts w:ascii="Times New Roman" w:hAnsi="Times New Roman" w:cs="Times New Roman"/>
          <w:sz w:val="28"/>
          <w:szCs w:val="28"/>
        </w:rPr>
        <w:t xml:space="preserve"> Предположительно, это связано со знаменательными датами – 300 лет со дня рождения святителя Иоасафа и 100-летие канонизации епископа Белгородского и Обоянского. В ходе юбилейных торжеств состоялись культовые и светские мероприятия.</w:t>
      </w:r>
    </w:p>
    <w:p w14:paraId="456B81E0" w14:textId="77777777" w:rsidR="00273084" w:rsidRPr="005B3C4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611">
        <w:rPr>
          <w:rFonts w:ascii="Times New Roman" w:hAnsi="Times New Roman" w:cs="Times New Roman"/>
          <w:sz w:val="28"/>
          <w:szCs w:val="28"/>
        </w:rPr>
        <w:t xml:space="preserve">Дважды в год, в августе и сентябре, совершается в Белгороде Крестный ход с нетленными мощами святого Иоасафа. На эти Крестные ходы приезжают люди не только из Белгорода, но и из очень многих городов и сёл. Духовно чуткие и мудрые люди знают цену этому событию. Они ощущают каждодневно помощь святителя в своих больших и малых делах. Это отражено в статье «Чудотворство Святителя Иоасафа Белгородского» газеты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4611">
        <w:rPr>
          <w:rFonts w:ascii="Times New Roman" w:hAnsi="Times New Roman" w:cs="Times New Roman"/>
          <w:sz w:val="28"/>
          <w:szCs w:val="28"/>
        </w:rPr>
        <w:t>Белгородские епархиальные ведомости</w:t>
      </w:r>
      <w:r>
        <w:rPr>
          <w:rFonts w:ascii="Times New Roman" w:hAnsi="Times New Roman" w:cs="Times New Roman"/>
          <w:sz w:val="28"/>
          <w:szCs w:val="28"/>
        </w:rPr>
        <w:t>» №8 за 2004 год [94</w:t>
      </w:r>
      <w:r w:rsidRPr="005A4611">
        <w:rPr>
          <w:rFonts w:ascii="Times New Roman" w:hAnsi="Times New Roman" w:cs="Times New Roman"/>
          <w:sz w:val="28"/>
          <w:szCs w:val="28"/>
        </w:rPr>
        <w:t>].</w:t>
      </w:r>
    </w:p>
    <w:p w14:paraId="486259AC" w14:textId="77777777" w:rsidR="00273084" w:rsidRPr="001B6636" w:rsidRDefault="00273084" w:rsidP="002730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анализ периодической печати по заявленной нами теме, доказывает, что жизнь и деятельность, а также духовное наследие святителя Иоасафа является достаточно актуальной и широко освящаемой в периодике темой. Начиная с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публикуется множество статей про белгородского святителя, потому что он предстаёт перед читателями </w:t>
      </w:r>
      <w:r w:rsidRPr="007B4254">
        <w:rPr>
          <w:rFonts w:ascii="Times New Roman" w:hAnsi="Times New Roman" w:cs="Times New Roman"/>
          <w:sz w:val="28"/>
          <w:szCs w:val="28"/>
        </w:rPr>
        <w:t>истинны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4254">
        <w:rPr>
          <w:rFonts w:ascii="Times New Roman" w:hAnsi="Times New Roman" w:cs="Times New Roman"/>
          <w:sz w:val="28"/>
          <w:szCs w:val="28"/>
        </w:rPr>
        <w:t xml:space="preserve"> нравственны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4254">
        <w:rPr>
          <w:rFonts w:ascii="Times New Roman" w:hAnsi="Times New Roman" w:cs="Times New Roman"/>
          <w:sz w:val="28"/>
          <w:szCs w:val="28"/>
        </w:rPr>
        <w:t xml:space="preserve"> и духовны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4254">
        <w:rPr>
          <w:rFonts w:ascii="Times New Roman" w:hAnsi="Times New Roman" w:cs="Times New Roman"/>
          <w:sz w:val="28"/>
          <w:szCs w:val="28"/>
        </w:rPr>
        <w:t xml:space="preserve"> ориентир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B4254">
        <w:rPr>
          <w:rFonts w:ascii="Times New Roman" w:hAnsi="Times New Roman" w:cs="Times New Roman"/>
          <w:sz w:val="28"/>
          <w:szCs w:val="28"/>
        </w:rPr>
        <w:t xml:space="preserve">, по которому православным надлежит сверять свои жизни. </w:t>
      </w:r>
      <w:r w:rsidRPr="005B3C4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статьях</w:t>
      </w:r>
      <w:r w:rsidRPr="005B3C46">
        <w:rPr>
          <w:rFonts w:ascii="Times New Roman" w:hAnsi="Times New Roman" w:cs="Times New Roman"/>
          <w:sz w:val="28"/>
          <w:szCs w:val="28"/>
        </w:rPr>
        <w:t xml:space="preserve"> прослеживается житие Иоасафа Горленко (такова его фамилия) от рождения до смерти, рассказывается о его влиянии на духовную жизнь</w:t>
      </w:r>
      <w:r>
        <w:rPr>
          <w:rFonts w:ascii="Times New Roman" w:hAnsi="Times New Roman" w:cs="Times New Roman"/>
          <w:sz w:val="28"/>
          <w:szCs w:val="28"/>
        </w:rPr>
        <w:t xml:space="preserve"> современников</w:t>
      </w:r>
      <w:r w:rsidRPr="005B3C46">
        <w:rPr>
          <w:rFonts w:ascii="Times New Roman" w:hAnsi="Times New Roman" w:cs="Times New Roman"/>
          <w:sz w:val="28"/>
          <w:szCs w:val="28"/>
        </w:rPr>
        <w:t xml:space="preserve">, приводятся примеры чудес, </w:t>
      </w:r>
      <w:r>
        <w:rPr>
          <w:rFonts w:ascii="Times New Roman" w:hAnsi="Times New Roman" w:cs="Times New Roman"/>
          <w:sz w:val="28"/>
          <w:szCs w:val="28"/>
        </w:rPr>
        <w:t xml:space="preserve">творимых при и после его жизни. </w:t>
      </w:r>
      <w:r w:rsidRPr="007B4254">
        <w:rPr>
          <w:rFonts w:ascii="Times New Roman" w:hAnsi="Times New Roman" w:cs="Times New Roman"/>
          <w:sz w:val="28"/>
          <w:szCs w:val="28"/>
        </w:rPr>
        <w:t>Его служение достойно тщательного изучения и описания.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B4254">
        <w:rPr>
          <w:rFonts w:ascii="Times New Roman" w:hAnsi="Times New Roman" w:cs="Times New Roman"/>
          <w:sz w:val="28"/>
          <w:szCs w:val="28"/>
        </w:rPr>
        <w:t xml:space="preserve">вятого знают и почитают и в других регионах России, а его образы есть в крупнейших музеях страны.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B4254">
        <w:rPr>
          <w:rFonts w:ascii="Times New Roman" w:hAnsi="Times New Roman" w:cs="Times New Roman"/>
          <w:sz w:val="28"/>
          <w:szCs w:val="28"/>
        </w:rPr>
        <w:t>ысячи верующих приходят в Преображенский собор Белгорода поклониться мощам Святителя Иоасафа, белгородского чудотворца. Фрески или иконы с его изображением есть в каждом местном храме.</w:t>
      </w:r>
    </w:p>
    <w:p w14:paraId="0016F986" w14:textId="77777777" w:rsidR="00273084" w:rsidRPr="001B6636" w:rsidRDefault="00273084" w:rsidP="00273084">
      <w:pPr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6F3B96" w14:textId="77777777" w:rsidR="00273084" w:rsidRPr="001B6636" w:rsidRDefault="00273084" w:rsidP="00273084">
      <w:pPr>
        <w:pStyle w:val="af2"/>
        <w:rPr>
          <w:rStyle w:val="10"/>
          <w:rFonts w:ascii="Times New Roman" w:eastAsiaTheme="minorHAnsi" w:hAnsi="Times New Roman" w:cs="Times New Roman"/>
          <w:color w:val="0E2841" w:themeColor="text2"/>
          <w:sz w:val="28"/>
          <w:szCs w:val="28"/>
        </w:rPr>
      </w:pPr>
      <w:bookmarkStart w:id="5" w:name="_Toc74165148"/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14:paraId="224D9BEC" w14:textId="77777777" w:rsidR="00273084" w:rsidRPr="001B6636" w:rsidRDefault="00273084" w:rsidP="002730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663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Сохранение исторической памяти о Иоасафе Белгородском по материалам периодики</w:t>
      </w:r>
      <w:bookmarkEnd w:id="5"/>
    </w:p>
    <w:p w14:paraId="1663773C" w14:textId="77777777" w:rsidR="00273084" w:rsidRPr="0005179A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святителе Иоасафе, епископе Белгородском</w:t>
      </w:r>
      <w:r w:rsidRPr="0005179A">
        <w:rPr>
          <w:rFonts w:ascii="Times New Roman" w:hAnsi="Times New Roman" w:cs="Times New Roman"/>
          <w:sz w:val="28"/>
          <w:szCs w:val="28"/>
        </w:rPr>
        <w:t>, чудотворц</w:t>
      </w:r>
      <w:r>
        <w:rPr>
          <w:rFonts w:ascii="Times New Roman" w:hAnsi="Times New Roman" w:cs="Times New Roman"/>
          <w:sz w:val="28"/>
          <w:szCs w:val="28"/>
        </w:rPr>
        <w:t>е, нашем небесном</w:t>
      </w:r>
      <w:r w:rsidRPr="0005179A">
        <w:rPr>
          <w:rFonts w:ascii="Times New Roman" w:hAnsi="Times New Roman" w:cs="Times New Roman"/>
          <w:sz w:val="28"/>
          <w:szCs w:val="28"/>
        </w:rPr>
        <w:t xml:space="preserve"> покровител</w:t>
      </w:r>
      <w:r>
        <w:rPr>
          <w:rFonts w:ascii="Times New Roman" w:hAnsi="Times New Roman" w:cs="Times New Roman"/>
          <w:sz w:val="28"/>
          <w:szCs w:val="28"/>
        </w:rPr>
        <w:t xml:space="preserve">е живет в сердцах белгородцев. Периодические издания, особо освящают памятные события в четь белгородского святителя. </w:t>
      </w:r>
    </w:p>
    <w:p w14:paraId="00E1F98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DD3">
        <w:rPr>
          <w:rFonts w:ascii="Times New Roman" w:hAnsi="Times New Roman" w:cs="Times New Roman"/>
          <w:sz w:val="28"/>
          <w:szCs w:val="28"/>
        </w:rPr>
        <w:t>Так, например, по благословению Святейшего Патриарха Московского и всея Руси Алексия II 21-22 декабря 2004 года в городах Белгород и Грайворон состоялись II Международная научно-практическая конференция «Иоасафовские чтения», которая нашла своё отражение в первом номере газеты «Белгородские епархиальные ведомости»</w:t>
      </w:r>
      <w:r>
        <w:rPr>
          <w:rFonts w:ascii="Times New Roman" w:hAnsi="Times New Roman" w:cs="Times New Roman"/>
          <w:sz w:val="28"/>
          <w:szCs w:val="28"/>
        </w:rPr>
        <w:t xml:space="preserve"> за 2005 год</w:t>
      </w:r>
      <w:r w:rsidRPr="004D3DD3">
        <w:rPr>
          <w:rFonts w:ascii="Times New Roman" w:hAnsi="Times New Roman" w:cs="Times New Roman"/>
          <w:sz w:val="28"/>
          <w:szCs w:val="28"/>
        </w:rPr>
        <w:t xml:space="preserve"> [59].</w:t>
      </w:r>
    </w:p>
    <w:p w14:paraId="782ED435" w14:textId="77777777" w:rsidR="00273084" w:rsidRPr="001B663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 «По Иоасафовским местам святого Белогорья», - так называется путеводитель, презентация которого состоялась в пушкинской</w:t>
      </w:r>
      <w:r>
        <w:rPr>
          <w:rFonts w:ascii="Times New Roman" w:hAnsi="Times New Roman" w:cs="Times New Roman"/>
          <w:sz w:val="28"/>
          <w:szCs w:val="28"/>
        </w:rPr>
        <w:t xml:space="preserve"> библиотеке-музее 8 сентября 2005 года [19, 47</w:t>
      </w:r>
      <w:r w:rsidRPr="001B663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Данное событие широко освящено в газете «</w:t>
      </w:r>
      <w:r w:rsidRPr="001B6636">
        <w:rPr>
          <w:rFonts w:ascii="Times New Roman" w:hAnsi="Times New Roman" w:cs="Times New Roman"/>
          <w:sz w:val="28"/>
          <w:szCs w:val="28"/>
        </w:rPr>
        <w:t>Белгородские известия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1B6636">
        <w:rPr>
          <w:rFonts w:ascii="Times New Roman" w:hAnsi="Times New Roman" w:cs="Times New Roman"/>
          <w:sz w:val="28"/>
          <w:szCs w:val="28"/>
        </w:rPr>
        <w:t xml:space="preserve">Согласно книге неутомимого исследователя </w:t>
      </w:r>
      <w:r>
        <w:rPr>
          <w:rFonts w:ascii="Times New Roman" w:hAnsi="Times New Roman" w:cs="Times New Roman"/>
          <w:sz w:val="28"/>
          <w:szCs w:val="28"/>
        </w:rPr>
        <w:t xml:space="preserve">Белгородчине </w:t>
      </w:r>
      <w:r w:rsidRPr="001B6636">
        <w:rPr>
          <w:rFonts w:ascii="Times New Roman" w:hAnsi="Times New Roman" w:cs="Times New Roman"/>
          <w:sz w:val="28"/>
          <w:szCs w:val="28"/>
        </w:rPr>
        <w:t xml:space="preserve">Александра Крупенкова, в нашем крае немало мест, где побывал Иоасаф. Мощи Святителя обрели вечный покой в Преображенском кафедральном соборе. В книге рассказывается об этом храме, а также Смоленском, Николо-Иоасафовском и Успенско-Николаевском соборах, о разрушенном Троицком кафедральном соборе и мужском монастыре, где служил Иоасаф Белгородский и где в пещерке находились его нетленные мощи. Ещё есть Харьковская гора, с которой Иоасаф посмотрел на Белгород в последний раз и где сейчас установлен памятный крест, часовня-храм в Грайвороне, построенный на месте кончины Святителя, село Петропавловка Белгородского района - здесь была его загородная </w:t>
      </w:r>
      <w:r w:rsidRPr="00304E45">
        <w:rPr>
          <w:rFonts w:ascii="Times New Roman" w:hAnsi="Times New Roman" w:cs="Times New Roman"/>
          <w:sz w:val="28"/>
          <w:szCs w:val="28"/>
        </w:rPr>
        <w:t>дача [31].</w:t>
      </w:r>
    </w:p>
    <w:p w14:paraId="378FF47C" w14:textId="77777777" w:rsidR="00273084" w:rsidRPr="001B663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этом же году заслуженный художник России И.Д. Бобенчик побывал в местах, связанных с рождением и молодостью Иоасафа Гор</w:t>
      </w:r>
      <w:r>
        <w:rPr>
          <w:rFonts w:ascii="Times New Roman" w:hAnsi="Times New Roman" w:cs="Times New Roman"/>
          <w:sz w:val="28"/>
          <w:szCs w:val="28"/>
        </w:rPr>
        <w:t>ленко [87</w:t>
      </w:r>
      <w:r w:rsidRPr="001B6636">
        <w:rPr>
          <w:rFonts w:ascii="Times New Roman" w:hAnsi="Times New Roman" w:cs="Times New Roman"/>
          <w:sz w:val="28"/>
          <w:szCs w:val="28"/>
        </w:rPr>
        <w:t>], был найден неизвестный портрет Иоасафа, копия которого был</w:t>
      </w:r>
      <w:r>
        <w:rPr>
          <w:rFonts w:ascii="Times New Roman" w:hAnsi="Times New Roman" w:cs="Times New Roman"/>
          <w:sz w:val="28"/>
          <w:szCs w:val="28"/>
        </w:rPr>
        <w:t>а представлена на фотовыставке «</w:t>
      </w:r>
      <w:r w:rsidRPr="001B6636">
        <w:rPr>
          <w:rFonts w:ascii="Times New Roman" w:hAnsi="Times New Roman" w:cs="Times New Roman"/>
          <w:sz w:val="28"/>
          <w:szCs w:val="28"/>
        </w:rPr>
        <w:t>Ревнителю б</w:t>
      </w:r>
      <w:r>
        <w:rPr>
          <w:rFonts w:ascii="Times New Roman" w:hAnsi="Times New Roman" w:cs="Times New Roman"/>
          <w:sz w:val="28"/>
          <w:szCs w:val="28"/>
        </w:rPr>
        <w:t>лаголепия церковного» в БГТУ [61</w:t>
      </w:r>
      <w:r w:rsidRPr="001B6636">
        <w:rPr>
          <w:rFonts w:ascii="Times New Roman" w:hAnsi="Times New Roman" w:cs="Times New Roman"/>
          <w:sz w:val="28"/>
          <w:szCs w:val="28"/>
        </w:rPr>
        <w:t xml:space="preserve">], а также прошла Вторая Всероссийская художественная выставка «Возрождение»,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посвященная 300-летию святителя Иоасафа Белгородского, которая открылась в выста</w:t>
      </w:r>
      <w:r>
        <w:rPr>
          <w:rFonts w:ascii="Times New Roman" w:hAnsi="Times New Roman" w:cs="Times New Roman"/>
          <w:sz w:val="28"/>
          <w:szCs w:val="28"/>
        </w:rPr>
        <w:t>вочном зале «Белэкспоцентра» [17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28A30866" w14:textId="77777777" w:rsidR="00273084" w:rsidRDefault="00273084" w:rsidP="00273084">
      <w:pPr>
        <w:spacing w:after="0" w:line="360" w:lineRule="auto"/>
        <w:ind w:firstLine="709"/>
        <w:jc w:val="both"/>
      </w:pPr>
      <w:r w:rsidRPr="001B6636">
        <w:rPr>
          <w:rFonts w:ascii="Times New Roman" w:hAnsi="Times New Roman" w:cs="Times New Roman"/>
          <w:sz w:val="28"/>
          <w:szCs w:val="28"/>
        </w:rPr>
        <w:t>Эта знаменательная дата также нашла своё отражение в газете «Смена» - был издан спецвыпуск в честь 300-летия со дня рождения святителя Иоасафа, епископа Белгородского и 10-летия со дня возрождения Белгоро</w:t>
      </w:r>
      <w:r>
        <w:rPr>
          <w:rFonts w:ascii="Times New Roman" w:hAnsi="Times New Roman" w:cs="Times New Roman"/>
          <w:sz w:val="28"/>
          <w:szCs w:val="28"/>
        </w:rPr>
        <w:t xml:space="preserve">дской и Старооскольской епархии. Также в нескольких выпусках этой газеты был </w:t>
      </w:r>
      <w:r w:rsidRPr="001B6636">
        <w:rPr>
          <w:rFonts w:ascii="Times New Roman" w:hAnsi="Times New Roman" w:cs="Times New Roman"/>
          <w:sz w:val="28"/>
          <w:szCs w:val="28"/>
        </w:rPr>
        <w:t xml:space="preserve">опубликован материал </w:t>
      </w:r>
      <w:r>
        <w:rPr>
          <w:rFonts w:ascii="Times New Roman" w:hAnsi="Times New Roman" w:cs="Times New Roman"/>
          <w:sz w:val="28"/>
          <w:szCs w:val="28"/>
        </w:rPr>
        <w:t>белгородского</w:t>
      </w:r>
      <w:r w:rsidRPr="00536C49">
        <w:rPr>
          <w:rFonts w:ascii="Times New Roman" w:hAnsi="Times New Roman" w:cs="Times New Roman"/>
          <w:sz w:val="28"/>
          <w:szCs w:val="28"/>
        </w:rPr>
        <w:t xml:space="preserve"> краевед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6C49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6C49">
        <w:rPr>
          <w:rFonts w:ascii="Times New Roman" w:hAnsi="Times New Roman" w:cs="Times New Roman"/>
          <w:sz w:val="28"/>
          <w:szCs w:val="28"/>
        </w:rPr>
        <w:t xml:space="preserve"> Крупенков</w:t>
      </w:r>
      <w:r>
        <w:rPr>
          <w:rFonts w:ascii="Times New Roman" w:hAnsi="Times New Roman" w:cs="Times New Roman"/>
          <w:sz w:val="28"/>
          <w:szCs w:val="28"/>
        </w:rPr>
        <w:t>а из его недавно написанной книги</w:t>
      </w:r>
      <w:r w:rsidRPr="001B6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«святитель Иоасаф Белгородский».</w:t>
      </w:r>
      <w:r w:rsidRPr="00536C49">
        <w:rPr>
          <w:rFonts w:ascii="Times New Roman" w:hAnsi="Times New Roman" w:cs="Times New Roman"/>
          <w:sz w:val="28"/>
          <w:szCs w:val="28"/>
        </w:rPr>
        <w:t xml:space="preserve"> За эту книгу авторы были удостоены Всероссийской литературной премии «Прохоровское поле». </w:t>
      </w:r>
      <w:r>
        <w:rPr>
          <w:rFonts w:ascii="Times New Roman" w:hAnsi="Times New Roman" w:cs="Times New Roman"/>
          <w:sz w:val="28"/>
          <w:szCs w:val="28"/>
        </w:rPr>
        <w:t>[45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1185F23F" w14:textId="77777777" w:rsidR="00273084" w:rsidRPr="001B663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2011 год на Белгородчине стал годом масштабных празднование в честь 100-летия канонизации Святителя Иоасафа. </w:t>
      </w:r>
      <w:r>
        <w:rPr>
          <w:rFonts w:ascii="Times New Roman" w:hAnsi="Times New Roman" w:cs="Times New Roman"/>
          <w:sz w:val="28"/>
          <w:szCs w:val="28"/>
        </w:rPr>
        <w:t xml:space="preserve">Они так же достаточно подробно описываются в периодической печати. </w:t>
      </w:r>
      <w:r w:rsidRPr="001B6636">
        <w:rPr>
          <w:rFonts w:ascii="Times New Roman" w:hAnsi="Times New Roman" w:cs="Times New Roman"/>
          <w:sz w:val="28"/>
          <w:szCs w:val="28"/>
        </w:rPr>
        <w:t>Главным событием юбилейного года для нашей епархии стал Первосвятительский визит Святейшего Патриарха Московского и</w:t>
      </w:r>
      <w:r>
        <w:rPr>
          <w:rFonts w:ascii="Times New Roman" w:hAnsi="Times New Roman" w:cs="Times New Roman"/>
          <w:sz w:val="28"/>
          <w:szCs w:val="28"/>
        </w:rPr>
        <w:t xml:space="preserve"> всея Руси Кирилла, состоявшийся</w:t>
      </w:r>
      <w:r w:rsidRPr="001B6636">
        <w:rPr>
          <w:rFonts w:ascii="Times New Roman" w:hAnsi="Times New Roman" w:cs="Times New Roman"/>
          <w:sz w:val="28"/>
          <w:szCs w:val="28"/>
        </w:rPr>
        <w:t xml:space="preserve"> 16-17 сентября 2011 года. Предстоятель Русской церкви совершил Божественную литургию на Соборной площади Белгорода [1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6636">
        <w:rPr>
          <w:rFonts w:ascii="Times New Roman" w:hAnsi="Times New Roman" w:cs="Times New Roman"/>
          <w:sz w:val="28"/>
          <w:szCs w:val="28"/>
        </w:rPr>
        <w:t>]. В эти дни отдать дань уважения прославленному чудотворцу собрались несколько тысяч человек - жители нашей и других областей России, гости из Украины и Беларуси. Основным объектом празднеств стали часовня и пещерка на месте первоначального упокоения чудотворца.</w:t>
      </w:r>
    </w:p>
    <w:p w14:paraId="5AAB0F69" w14:textId="77777777" w:rsidR="00273084" w:rsidRPr="001B663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этому юбилею в</w:t>
      </w:r>
      <w:r w:rsidRPr="001B6636">
        <w:rPr>
          <w:rFonts w:ascii="Times New Roman" w:hAnsi="Times New Roman" w:cs="Times New Roman"/>
          <w:sz w:val="28"/>
          <w:szCs w:val="28"/>
        </w:rPr>
        <w:t xml:space="preserve"> газете «Русский дом» были представлены отрывки из воспоминаний известных людей, выдержки из исторических документов и отзывы наших современников: И.М. Долгорукова, архимандрита Досифея о первом обретении мощей и причислении Иоасафа к лику святых, Анастасии Цветаевой, очевидцев, священнослужителей и церковнослужителей Преображенского собора, а также хроника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1B6636">
        <w:rPr>
          <w:rFonts w:ascii="Times New Roman" w:hAnsi="Times New Roman" w:cs="Times New Roman"/>
          <w:sz w:val="28"/>
          <w:szCs w:val="28"/>
        </w:rPr>
        <w:t>революционных и послевоенных событий 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6F7B15A5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>Белгородский государственный академический драматический театр имени М.С. Щепкина к юбилею прославления небесного покровителя святого Белогорья подготовил спектакль «сказание об Иоасафе» [6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5FFA475C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Памятным местом связанным со святителем является его пещерка.</w:t>
      </w:r>
      <w:r w:rsidRPr="00B84BD4">
        <w:rPr>
          <w:rFonts w:ascii="Times New Roman" w:hAnsi="Times New Roman" w:cs="Times New Roman"/>
          <w:sz w:val="28"/>
          <w:szCs w:val="28"/>
        </w:rPr>
        <w:t xml:space="preserve"> Ее нашли белгородские краеведы в 2010 году во время археологических раскопок. В 2011 году рядом с пещеркой была построена часовня, а над пещеркой установлен стеклянный купол, увенчанный статуей ангела с крестом [15].</w:t>
      </w:r>
    </w:p>
    <w:p w14:paraId="1F908E55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Посетителей выставки «Во славу Троицы», открывшейся в Белгородском государственном художественном музее, встретил большой портрет святителя Иоасафа, епископа Белгородского. Полотно неизвестного художника XVIII века привезли из музея-заповедника «Ростовский кремль»: специалисты считают его редким прижизненным изображением святого... Святой на портрете еще молод, не изнурен аскезой и болезнями, с мягким выражением темных глаз [5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07B11AAA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Завершили</w:t>
      </w:r>
      <w:r w:rsidRPr="001B6636">
        <w:rPr>
          <w:rFonts w:ascii="Times New Roman" w:hAnsi="Times New Roman" w:cs="Times New Roman"/>
          <w:sz w:val="28"/>
          <w:szCs w:val="28"/>
        </w:rPr>
        <w:t xml:space="preserve"> юбилейные мероприятия IX Ио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6636">
        <w:rPr>
          <w:rFonts w:ascii="Times New Roman" w:hAnsi="Times New Roman" w:cs="Times New Roman"/>
          <w:sz w:val="28"/>
          <w:szCs w:val="28"/>
        </w:rPr>
        <w:t>сафовские чтения «Развитие православного образования в свете миссионерского служения Русской Православной Церкви» и празднование в г. Грайвороне и в г. Белгороде 22-23 декабря 257-й годовщины пр</w:t>
      </w:r>
      <w:r>
        <w:rPr>
          <w:rFonts w:ascii="Times New Roman" w:hAnsi="Times New Roman" w:cs="Times New Roman"/>
          <w:sz w:val="28"/>
          <w:szCs w:val="28"/>
        </w:rPr>
        <w:t>еставления Святителя Иоасафа [92</w:t>
      </w:r>
      <w:r w:rsidRPr="001B6636">
        <w:rPr>
          <w:rFonts w:ascii="Times New Roman" w:hAnsi="Times New Roman" w:cs="Times New Roman"/>
          <w:sz w:val="28"/>
          <w:szCs w:val="28"/>
        </w:rPr>
        <w:t>].</w:t>
      </w:r>
    </w:p>
    <w:p w14:paraId="30589FAF" w14:textId="77777777" w:rsidR="0027308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Богослужения, крестные ходы, посвященные 100-летию канонизации Святителя Иоасафа, епископа Белгородского, чудотворца, состоялись в течение года во всех благочиннических округах епархии. Этой дате были посвящены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1B6636">
        <w:rPr>
          <w:rFonts w:ascii="Times New Roman" w:hAnsi="Times New Roman" w:cs="Times New Roman"/>
          <w:sz w:val="28"/>
          <w:szCs w:val="28"/>
        </w:rPr>
        <w:t xml:space="preserve">светские мероприятия: общественные форумы, научно-практические конференции, литературные чтения, </w:t>
      </w:r>
      <w:r>
        <w:rPr>
          <w:rFonts w:ascii="Times New Roman" w:hAnsi="Times New Roman" w:cs="Times New Roman"/>
          <w:sz w:val="28"/>
          <w:szCs w:val="28"/>
        </w:rPr>
        <w:t xml:space="preserve">творческие конкурсы, </w:t>
      </w:r>
      <w:r w:rsidRPr="001B6636">
        <w:rPr>
          <w:rFonts w:ascii="Times New Roman" w:hAnsi="Times New Roman" w:cs="Times New Roman"/>
          <w:sz w:val="28"/>
          <w:szCs w:val="28"/>
        </w:rPr>
        <w:t>выставки, концертные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2D1B1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D4">
        <w:rPr>
          <w:rFonts w:ascii="Times New Roman" w:hAnsi="Times New Roman" w:cs="Times New Roman"/>
          <w:sz w:val="28"/>
          <w:szCs w:val="28"/>
        </w:rPr>
        <w:t>2016 — год празднования 25-летия со дня второго обретения мощей святителя Иоасафа, дал повод вспомнить тех людей, чьими трудами были впервые обретены мощи святого, собраны материалы о его жизни, состоялось, наконец, его прославление в лике святых Русской православной церкви.</w:t>
      </w:r>
    </w:p>
    <w:p w14:paraId="48635A54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D4">
        <w:rPr>
          <w:rFonts w:ascii="Times New Roman" w:hAnsi="Times New Roman" w:cs="Times New Roman"/>
          <w:sz w:val="28"/>
          <w:szCs w:val="28"/>
        </w:rPr>
        <w:t>Племянник святителя и его первый биограф Илья Квитка, князь Н</w:t>
      </w:r>
      <w:r>
        <w:rPr>
          <w:rFonts w:ascii="Times New Roman" w:hAnsi="Times New Roman" w:cs="Times New Roman"/>
          <w:sz w:val="28"/>
          <w:szCs w:val="28"/>
        </w:rPr>
        <w:t xml:space="preserve">иколай </w:t>
      </w:r>
      <w:r w:rsidRPr="00B84BD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авидович</w:t>
      </w:r>
      <w:r w:rsidRPr="00B84BD4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 xml:space="preserve">евахов и его брат Владимир </w:t>
      </w:r>
      <w:r w:rsidRPr="00B84BD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авидович</w:t>
      </w:r>
      <w:r w:rsidRPr="00B84BD4">
        <w:rPr>
          <w:rFonts w:ascii="Times New Roman" w:hAnsi="Times New Roman" w:cs="Times New Roman"/>
          <w:sz w:val="28"/>
          <w:szCs w:val="28"/>
        </w:rPr>
        <w:t xml:space="preserve"> Жевахов, епископ </w:t>
      </w:r>
      <w:r w:rsidRPr="00B84BD4">
        <w:rPr>
          <w:rFonts w:ascii="Times New Roman" w:hAnsi="Times New Roman" w:cs="Times New Roman"/>
          <w:sz w:val="28"/>
          <w:szCs w:val="28"/>
        </w:rPr>
        <w:lastRenderedPageBreak/>
        <w:t>Никодим Кононов, архиепископ Питирим Окнов… Судьбы многих из них полны драматизма. Но в ряду прославителей Иоасафа есть имя архипастыря, которое на фоне других выделяется своей трагической историей. Это епископ Белгородский Иоанникий (в миру Иван Александрович Ефремов, уроженец Киевской губернии, 1863-1914) – первый викарий Белгорода.</w:t>
      </w:r>
    </w:p>
    <w:p w14:paraId="268D18FE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Епископ </w:t>
      </w:r>
      <w:r w:rsidRPr="00B84BD4">
        <w:rPr>
          <w:rFonts w:ascii="Times New Roman" w:hAnsi="Times New Roman" w:cs="Times New Roman"/>
          <w:sz w:val="28"/>
          <w:szCs w:val="28"/>
        </w:rPr>
        <w:t xml:space="preserve">Иоанникий немало потрудился во имя прославления святителя Иоасафа. Находясь в составе комиссии для подготовки его канонизации, владыка в числе других архиереев освидетельствовал мощи святого. Им были собраны средства на изготовление драгоценной раки для мощей подвижника. </w:t>
      </w:r>
      <w:r>
        <w:rPr>
          <w:rFonts w:ascii="Times New Roman" w:hAnsi="Times New Roman" w:cs="Times New Roman"/>
          <w:sz w:val="28"/>
          <w:szCs w:val="28"/>
        </w:rPr>
        <w:t xml:space="preserve">Епископ </w:t>
      </w:r>
      <w:r w:rsidRPr="00B84BD4">
        <w:rPr>
          <w:rFonts w:ascii="Times New Roman" w:hAnsi="Times New Roman" w:cs="Times New Roman"/>
          <w:sz w:val="28"/>
          <w:szCs w:val="28"/>
        </w:rPr>
        <w:t>Иоанникий сделал заказ на разработку ее п</w:t>
      </w:r>
      <w:r>
        <w:rPr>
          <w:rFonts w:ascii="Times New Roman" w:hAnsi="Times New Roman" w:cs="Times New Roman"/>
          <w:sz w:val="28"/>
          <w:szCs w:val="28"/>
        </w:rPr>
        <w:t xml:space="preserve">роекта академику архитектуры Владимиру Александровичу </w:t>
      </w:r>
      <w:r w:rsidRPr="00B84BD4">
        <w:rPr>
          <w:rFonts w:ascii="Times New Roman" w:hAnsi="Times New Roman" w:cs="Times New Roman"/>
          <w:sz w:val="28"/>
          <w:szCs w:val="28"/>
        </w:rPr>
        <w:t>Покровскому. Эскиз раки был представлен императрице Александре Федоровне, которая рассмотрев чертежи, написала на проекте: «Одобряю. Александра. 5 мая 1910 года».</w:t>
      </w:r>
    </w:p>
    <w:p w14:paraId="0E047EE6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D4">
        <w:rPr>
          <w:rFonts w:ascii="Times New Roman" w:hAnsi="Times New Roman" w:cs="Times New Roman"/>
          <w:sz w:val="28"/>
          <w:szCs w:val="28"/>
        </w:rPr>
        <w:t>В сентябре 1911 г. начались торжества прославления святителя: Иоанникий вместе с митрополитом Московским Владимиром Богоявленским, архиепископом Курским Питиримом Окновым, епископом Рыльским Никодимом Кононовым и др. был непосредственным их участником. Викарию часто приходили письма с просьбами молитв у мощей Иоасафа. Иоанникий ежедневно служил панихиды и молебны, не оставляя без внимания ни одной записки. Всем желающим он рассылал службы с акафистом святителю. Уже в первую годовщину прославления святого владыка ходатайствовал о дозволении устроить престол в честь Иоасафа и получил разрешение. 19 августа 1912 г. он освятил Иоасафовский придел в белгородском Владимирском (Сергиевском) храме.</w:t>
      </w:r>
    </w:p>
    <w:p w14:paraId="5D8500FD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знаменитой типографии Александра Александровича</w:t>
      </w:r>
      <w:r w:rsidRPr="00B84BD4">
        <w:rPr>
          <w:rFonts w:ascii="Times New Roman" w:hAnsi="Times New Roman" w:cs="Times New Roman"/>
          <w:sz w:val="28"/>
          <w:szCs w:val="28"/>
        </w:rPr>
        <w:t xml:space="preserve"> Вейнбаума вышли в печать два труда викария. Один из них – «Звезда третьего неба – иже во святых отец наш Иоасаф, епископ Белгородский и чудотворец», краткое житие святителя, приуроченное к иоасафовским торжествам в сентябре 1911 года. Иоанникий тщательно собирал материалы о святителе и составил по ним краткое сказание о его жизни, подвигах и чудесах,</w:t>
      </w:r>
      <w:r w:rsidRPr="00B84BD4">
        <w:t xml:space="preserve"> </w:t>
      </w:r>
      <w:r w:rsidRPr="00B84BD4">
        <w:rPr>
          <w:rFonts w:ascii="Times New Roman" w:hAnsi="Times New Roman" w:cs="Times New Roman"/>
          <w:sz w:val="28"/>
          <w:szCs w:val="28"/>
        </w:rPr>
        <w:t>которое прочитал в Свято-</w:t>
      </w:r>
      <w:r w:rsidRPr="00B84BD4">
        <w:rPr>
          <w:rFonts w:ascii="Times New Roman" w:hAnsi="Times New Roman" w:cs="Times New Roman"/>
          <w:sz w:val="28"/>
          <w:szCs w:val="28"/>
        </w:rPr>
        <w:lastRenderedPageBreak/>
        <w:t>Троицком соборе по окончании всенощного бдения 2 сентября 1911 года накануне прославления – это житие раздавалось бесплатно всем паломникам [85].</w:t>
      </w:r>
    </w:p>
    <w:p w14:paraId="5283D608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D4">
        <w:rPr>
          <w:rFonts w:ascii="Times New Roman" w:hAnsi="Times New Roman" w:cs="Times New Roman"/>
          <w:sz w:val="28"/>
          <w:szCs w:val="28"/>
        </w:rPr>
        <w:t>«Поэтический шедевр, победивший время» - именно так называется статья, посвященная 280-летию создания поэмы святителя Иоасафа, епископа Белгородского,</w:t>
      </w:r>
      <w:r>
        <w:rPr>
          <w:rFonts w:ascii="Times New Roman" w:hAnsi="Times New Roman" w:cs="Times New Roman"/>
          <w:sz w:val="28"/>
          <w:szCs w:val="28"/>
        </w:rPr>
        <w:t xml:space="preserve"> всея России чудотворца, «</w:t>
      </w:r>
      <w:r w:rsidRPr="00B84BD4">
        <w:rPr>
          <w:rFonts w:ascii="Times New Roman" w:hAnsi="Times New Roman" w:cs="Times New Roman"/>
          <w:sz w:val="28"/>
          <w:szCs w:val="28"/>
        </w:rPr>
        <w:t xml:space="preserve">Брань честных семи добродетелей с семью грехами </w:t>
      </w:r>
      <w:r>
        <w:rPr>
          <w:rFonts w:ascii="Times New Roman" w:hAnsi="Times New Roman" w:cs="Times New Roman"/>
          <w:sz w:val="28"/>
          <w:szCs w:val="28"/>
        </w:rPr>
        <w:t>смертными»</w:t>
      </w:r>
      <w:r w:rsidRPr="00B84BD4">
        <w:rPr>
          <w:rFonts w:ascii="Times New Roman" w:hAnsi="Times New Roman" w:cs="Times New Roman"/>
          <w:sz w:val="28"/>
          <w:szCs w:val="28"/>
        </w:rPr>
        <w:t>. В публикуемом материале говорится о духовном содержании и литературных особенностях поэмы Святителя, которую, безусловно, можно считать знаменательным явлением в русской духовной и художественной литературе [38].</w:t>
      </w:r>
    </w:p>
    <w:p w14:paraId="26B6CEDE" w14:textId="77777777" w:rsidR="00273084" w:rsidRPr="00B84BD4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D4">
        <w:rPr>
          <w:rFonts w:ascii="Times New Roman" w:hAnsi="Times New Roman" w:cs="Times New Roman"/>
          <w:sz w:val="28"/>
          <w:szCs w:val="28"/>
        </w:rPr>
        <w:t>В 2018 году Часовне Святителя Иоасафа исполнилось 20 лет. Дни памяти чудотворца и подвижника веры Христовой святителя Иоасафа ежегодно отмечаются в Грайворонском районе</w:t>
      </w:r>
      <w:r w:rsidRPr="00B84BD4">
        <w:t xml:space="preserve"> </w:t>
      </w:r>
      <w:r w:rsidRPr="00B84BD4">
        <w:rPr>
          <w:rFonts w:ascii="Times New Roman" w:hAnsi="Times New Roman" w:cs="Times New Roman"/>
          <w:sz w:val="28"/>
          <w:szCs w:val="28"/>
        </w:rPr>
        <w:t>[14].</w:t>
      </w:r>
      <w:bookmarkStart w:id="6" w:name="_Toc74165149"/>
    </w:p>
    <w:p w14:paraId="4E2AEBF2" w14:textId="77777777" w:rsidR="00273084" w:rsidRPr="003939F0" w:rsidRDefault="00273084" w:rsidP="0027308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735D70"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нашем регионе проводится не малое количество мероприятий по сохранению памяти об Иоасафе, не только церковных</w:t>
      </w:r>
      <w:r w:rsidRPr="00735D70">
        <w:rPr>
          <w:rFonts w:ascii="Times New Roman" w:hAnsi="Times New Roman" w:cs="Times New Roman"/>
          <w:sz w:val="28"/>
          <w:szCs w:val="28"/>
        </w:rPr>
        <w:t>, но и светски</w:t>
      </w:r>
      <w:r>
        <w:rPr>
          <w:rFonts w:ascii="Times New Roman" w:hAnsi="Times New Roman" w:cs="Times New Roman"/>
          <w:sz w:val="28"/>
          <w:szCs w:val="28"/>
        </w:rPr>
        <w:t>х: п</w:t>
      </w:r>
      <w:r w:rsidRPr="003939F0">
        <w:rPr>
          <w:rFonts w:ascii="Times New Roman" w:hAnsi="Times New Roman" w:cs="Times New Roman"/>
          <w:sz w:val="28"/>
          <w:szCs w:val="28"/>
        </w:rPr>
        <w:t>равославная выставка</w:t>
      </w:r>
      <w:r w:rsidRPr="003939F0">
        <w:t xml:space="preserve"> </w:t>
      </w:r>
      <w:r>
        <w:t>«</w:t>
      </w:r>
      <w:r>
        <w:rPr>
          <w:rFonts w:ascii="Times New Roman" w:hAnsi="Times New Roman" w:cs="Times New Roman"/>
          <w:sz w:val="28"/>
          <w:szCs w:val="28"/>
        </w:rPr>
        <w:t>Ангел святого Белогорья»</w:t>
      </w:r>
      <w:r w:rsidRPr="003939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спектакль «Сказание об Иоасафе», Иоасафовские чтения, </w:t>
      </w:r>
      <w:r w:rsidRPr="00735D70">
        <w:rPr>
          <w:rFonts w:ascii="Times New Roman" w:hAnsi="Times New Roman" w:cs="Times New Roman"/>
          <w:sz w:val="28"/>
          <w:szCs w:val="28"/>
        </w:rPr>
        <w:t xml:space="preserve">творческие конкурсы, </w:t>
      </w:r>
      <w:r>
        <w:rPr>
          <w:rFonts w:ascii="Times New Roman" w:hAnsi="Times New Roman" w:cs="Times New Roman"/>
          <w:sz w:val="28"/>
          <w:szCs w:val="28"/>
        </w:rPr>
        <w:t>художественные выставки, концертные программы и много другое,</w:t>
      </w:r>
      <w:r w:rsidRPr="00735D70">
        <w:rPr>
          <w:rFonts w:ascii="Times New Roman" w:hAnsi="Times New Roman" w:cs="Times New Roman"/>
          <w:sz w:val="28"/>
          <w:szCs w:val="28"/>
        </w:rPr>
        <w:t xml:space="preserve"> </w:t>
      </w:r>
      <w:r w:rsidRPr="003939F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3939F0">
        <w:rPr>
          <w:rFonts w:ascii="Times New Roman" w:hAnsi="Times New Roman" w:cs="Times New Roman"/>
          <w:sz w:val="28"/>
          <w:szCs w:val="28"/>
        </w:rPr>
        <w:t xml:space="preserve"> широко освяща</w:t>
      </w:r>
      <w:r>
        <w:rPr>
          <w:rFonts w:ascii="Times New Roman" w:hAnsi="Times New Roman" w:cs="Times New Roman"/>
          <w:sz w:val="28"/>
          <w:szCs w:val="28"/>
        </w:rPr>
        <w:t>ется в периодической печати.</w:t>
      </w:r>
      <w:r w:rsidRPr="001B663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AA7FD3" w14:textId="77777777" w:rsidR="00273084" w:rsidRPr="001B6636" w:rsidRDefault="00273084" w:rsidP="0027308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B663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6"/>
    </w:p>
    <w:p w14:paraId="2AF6A47C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6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христианской Церкви святыми называют тех, кто безраздельно посвятил всего себя и свои мысли Богу. Каждый принимал решения по-разному и шёл к нему своим путем. Кто-то этот выбор сделал перед лицом гонений или смерти. А кто-то с ранних лет отказался от житейских благополучий и выбрал Бога на всю жизнь. Каждый приход к Богу – уникален и не похож на другие.</w:t>
      </w:r>
    </w:p>
    <w:p w14:paraId="5310F2ED" w14:textId="77777777" w:rsidR="00273084" w:rsidRPr="001B6636" w:rsidRDefault="00273084" w:rsidP="002730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и подвигу святительский. Святителями называют канонизированных епископов Церкви. Этот сан, в который был возведен владыка Иоасаф, возложил на него огромную ответственность за души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паствы, за вверенных ему людей.</w:t>
      </w:r>
    </w:p>
    <w:p w14:paraId="4C444BAF" w14:textId="77777777" w:rsidR="00273084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Прошли годы, столетия, но не забыто имя святителя Иоасафа.  Святитель Иоасаф на протяжении многих лет был и остаётся для верующих ярким примером личного духовного подвига, неутомимого труда и подвижничества, строгости к себе и милости к ближним. </w:t>
      </w:r>
    </w:p>
    <w:p w14:paraId="73184D64" w14:textId="77777777" w:rsidR="00273084" w:rsidRPr="00357A46" w:rsidRDefault="00273084" w:rsidP="00273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периодическую печать региона, мы можем сделать вывод, что жизнь и деятельность Иоасафа Белгородского всегда привлекала исследователей, краеведов и журналистов. Множество текстов, очерков, стихов посвящено нашему святителю.  Белгородцы чтят и помнят Святого. Так как с</w:t>
      </w:r>
      <w:r w:rsidRPr="00357A46">
        <w:rPr>
          <w:rFonts w:ascii="Times New Roman" w:hAnsi="Times New Roman" w:cs="Times New Roman"/>
          <w:sz w:val="28"/>
          <w:szCs w:val="28"/>
        </w:rPr>
        <w:t>егодня, как никогда, необходимо возрождение духовности, воспитание молодежи в духе патриотизма, любви к родине, приобщение к народным традициям, учитывая при этом тысячелетнюю историю, славное ратное прошлое, богаты</w:t>
      </w:r>
      <w:r>
        <w:rPr>
          <w:rFonts w:ascii="Times New Roman" w:hAnsi="Times New Roman" w:cs="Times New Roman"/>
          <w:sz w:val="28"/>
          <w:szCs w:val="28"/>
        </w:rPr>
        <w:t>е культурные и бытовые традиции</w:t>
      </w:r>
      <w:r w:rsidRPr="00357A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5DE6D9" w14:textId="77777777" w:rsidR="00273084" w:rsidRDefault="00273084" w:rsidP="002730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об Иоасафе сегодня жива и транслируется молодому поколению. </w:t>
      </w:r>
      <w:r w:rsidRPr="001B6636">
        <w:rPr>
          <w:rFonts w:ascii="Times New Roman" w:hAnsi="Times New Roman" w:cs="Times New Roman"/>
          <w:sz w:val="28"/>
          <w:szCs w:val="28"/>
        </w:rPr>
        <w:t xml:space="preserve"> </w:t>
      </w:r>
      <w:r w:rsidRPr="003E0A4E">
        <w:rPr>
          <w:rFonts w:ascii="Times New Roman" w:hAnsi="Times New Roman" w:cs="Times New Roman"/>
          <w:sz w:val="28"/>
          <w:szCs w:val="28"/>
        </w:rPr>
        <w:t>На Белгородчине ежегодно прово</w:t>
      </w:r>
      <w:r>
        <w:rPr>
          <w:rFonts w:ascii="Times New Roman" w:hAnsi="Times New Roman" w:cs="Times New Roman"/>
          <w:sz w:val="28"/>
          <w:szCs w:val="28"/>
        </w:rPr>
        <w:t xml:space="preserve">дится научно-богословский форум </w:t>
      </w:r>
      <w:r w:rsidRPr="003E0A4E">
        <w:rPr>
          <w:rFonts w:ascii="Times New Roman" w:hAnsi="Times New Roman" w:cs="Times New Roman"/>
          <w:sz w:val="28"/>
          <w:szCs w:val="28"/>
        </w:rPr>
        <w:t>«Иоасафовские чтения», приуроченный ко дню памяти свят</w:t>
      </w:r>
      <w:r>
        <w:rPr>
          <w:rFonts w:ascii="Times New Roman" w:hAnsi="Times New Roman" w:cs="Times New Roman"/>
          <w:sz w:val="28"/>
          <w:szCs w:val="28"/>
        </w:rPr>
        <w:t xml:space="preserve">ителя Иоасафа </w:t>
      </w:r>
      <w:r w:rsidRPr="003E0A4E">
        <w:rPr>
          <w:rFonts w:ascii="Times New Roman" w:hAnsi="Times New Roman" w:cs="Times New Roman"/>
          <w:sz w:val="28"/>
          <w:szCs w:val="28"/>
        </w:rPr>
        <w:t>Белгородского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6636">
        <w:rPr>
          <w:rFonts w:ascii="Times New Roman" w:hAnsi="Times New Roman" w:cs="Times New Roman"/>
          <w:sz w:val="28"/>
          <w:szCs w:val="28"/>
        </w:rPr>
        <w:t xml:space="preserve">в музеях проводятся выставки, посвященные жизни и деятельности святителя Иоасафа, священнослужители, историки и краеведы продолжают изучать его биографию и создают новые книги, в школах и гимназиях проводятся беседы и диспуты. </w:t>
      </w:r>
      <w:r>
        <w:rPr>
          <w:rFonts w:ascii="Times New Roman" w:hAnsi="Times New Roman" w:cs="Times New Roman"/>
          <w:sz w:val="28"/>
          <w:szCs w:val="28"/>
        </w:rPr>
        <w:t xml:space="preserve">Святые мощи </w:t>
      </w:r>
      <w:r w:rsidRPr="003E0A4E">
        <w:rPr>
          <w:rFonts w:ascii="Times New Roman" w:hAnsi="Times New Roman" w:cs="Times New Roman"/>
          <w:sz w:val="28"/>
          <w:szCs w:val="28"/>
        </w:rPr>
        <w:t xml:space="preserve">ныне покоятся в </w:t>
      </w:r>
      <w:r w:rsidRPr="003E0A4E">
        <w:rPr>
          <w:rFonts w:ascii="Times New Roman" w:hAnsi="Times New Roman" w:cs="Times New Roman"/>
          <w:sz w:val="28"/>
          <w:szCs w:val="28"/>
        </w:rPr>
        <w:lastRenderedPageBreak/>
        <w:t>Преображенском кафедральном соборе Белгорода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0A4E">
        <w:rPr>
          <w:rFonts w:ascii="Times New Roman" w:hAnsi="Times New Roman" w:cs="Times New Roman"/>
          <w:sz w:val="28"/>
          <w:szCs w:val="28"/>
        </w:rPr>
        <w:t xml:space="preserve"> </w:t>
      </w:r>
      <w:r w:rsidRPr="001B6636">
        <w:rPr>
          <w:rFonts w:ascii="Times New Roman" w:hAnsi="Times New Roman" w:cs="Times New Roman"/>
          <w:sz w:val="28"/>
          <w:szCs w:val="28"/>
        </w:rPr>
        <w:t>После семидесяти лет забвения имя святителя Иоасафа вновь вернулось православно</w:t>
      </w:r>
      <w:r>
        <w:rPr>
          <w:rFonts w:ascii="Times New Roman" w:hAnsi="Times New Roman" w:cs="Times New Roman"/>
          <w:sz w:val="28"/>
          <w:szCs w:val="28"/>
        </w:rPr>
        <w:t>му миру</w:t>
      </w:r>
      <w:r w:rsidRPr="003E0A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636">
        <w:rPr>
          <w:rFonts w:ascii="Times New Roman" w:hAnsi="Times New Roman" w:cs="Times New Roman"/>
          <w:sz w:val="28"/>
          <w:szCs w:val="28"/>
        </w:rPr>
        <w:t>И мы снова с любовью и надеждой идём к великому святителю и чудотворцу Иоасафу – Небесному покровителю святого Белогорья.</w:t>
      </w:r>
      <w:bookmarkStart w:id="7" w:name="_Toc74165150"/>
    </w:p>
    <w:p w14:paraId="5B6DCD80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7189F5" w14:textId="77777777" w:rsidR="00273084" w:rsidRPr="001B6636" w:rsidRDefault="00273084" w:rsidP="0027308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B663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7"/>
    </w:p>
    <w:p w14:paraId="04C64969" w14:textId="77777777" w:rsidR="00273084" w:rsidRPr="001B6636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45FAE69C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Александров А. Иоасафовские дни / Александр Александров // Голос Белогорья. — 2013. — 2 окт. — С. 1,2.</w:t>
      </w:r>
    </w:p>
    <w:p w14:paraId="456DC19E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Алексеева С. Сколько цветов, сколько любви! / С. Алексеева // Белгородские известия. — 2002. — 20 сент. — С. 4.</w:t>
      </w:r>
    </w:p>
    <w:p w14:paraId="1EA9A72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Ангел Святого Белогорья // Статус Белгорода. — 2016. — № 5(май). — С.44-45.</w:t>
      </w:r>
    </w:p>
    <w:p w14:paraId="6D7EA4C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Балясникова Е. Святитель Иоасаф / Е. Балясникова // Белгородская правда. — 2011. — 13 сент. — С. 8.</w:t>
      </w:r>
    </w:p>
    <w:p w14:paraId="2E84AB81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Белгородские торжества (впечатления очевидца) // Белгородские епархиальные ведомости. — 2004. — №8 (авг). — С. 7,10.</w:t>
      </w:r>
    </w:p>
    <w:p w14:paraId="32B450B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Белгородский чудотворец: 300 лет со дня обретения мощей святителя Иоасафа Белгородского // Русский Дом. — 2011. — № 9(сент). — С. 17.</w:t>
      </w:r>
    </w:p>
    <w:p w14:paraId="4A88BEE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Белоусенко К. Небесный покровитель земли Белгородской: 21 сентября исполняется 305 лет со дня рождения святителя Иоасафа / К. Белоусенко // Наш Белгород. — 2010. — 18 сент. — С. 9.</w:t>
      </w:r>
    </w:p>
    <w:p w14:paraId="7B0FFED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Бондаренко Ж. Рождественский очаг / Ж. Бондаренко // Родной край. — 2018. — 16 янв. — С. 3</w:t>
      </w:r>
    </w:p>
    <w:p w14:paraId="2FAFE83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Борисов В.А. Святитель Иоасаф Горленко епископ Белгородский и Обоянский: Его жизнь и деятельность: (Род. 8 сент. 1705 - [ум.] 10 дек. 1754) / Свящ. В.А. Борисов. - Сергиев Посад: кн. маг. Елова, 1912. - XVI, 227, [5], 32 с., 4 л. ил.: ил.; 28 см. - Библиогр.: Источники и пособия (с. XII-XV)</w:t>
      </w:r>
    </w:p>
    <w:p w14:paraId="0A6CD16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 сентябре сто лет назад / И. Дунарь // Наш Белгород. — 2011. — 14 сент. — С. 6.</w:t>
      </w:r>
    </w:p>
    <w:p w14:paraId="0BAA88E8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Вернулась Святыня // Белгородская правда. — 1998. — 27 марта. — С. 9.</w:t>
      </w:r>
    </w:p>
    <w:p w14:paraId="2852E501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Владыкова Е. Православные святыни земли белгородской: уникальные предметы рассказывают о прошлом / Е. Владыкова // Наш Белгород. — 2017. — 15 сент. — С. 19.</w:t>
      </w:r>
    </w:p>
    <w:p w14:paraId="0F281E1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Водченко С. Иоасафовские чтения / С. Водченко, Е. Сенина // Родной край. — 2004. — 10 янв. — С. 1.</w:t>
      </w:r>
    </w:p>
    <w:p w14:paraId="11176A8B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Водченко С. Часовне Святителя Иоасафа Белгородского - 20 лет / С. Водченко // Родной край. — 2019. — 3 янв. — С. 2.</w:t>
      </w:r>
    </w:p>
    <w:p w14:paraId="4A5F189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Володина Е. Памяти истинно доброго пастыря / Е. Володина // Наш Белгород. — 2017. — 17 февр. — С. 12.</w:t>
      </w:r>
    </w:p>
    <w:p w14:paraId="3D3EEDE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Воронин А. Чтобы осталось в памяти: в Белгороде прошло заседание оргкомитета по подготовке к празднованию 100-летия со дня канонизации святителя Иоасафа, епископа Белгородского / А. Воронин // Белгородские известия. — 2011. — 22 янв.  — С. 9.</w:t>
      </w:r>
    </w:p>
    <w:p w14:paraId="3239DF0F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>Вторая Всероссийская художественная выставка «Возрождение», посвященная 300-летию святителя Иоасафа Белгородского, открылась в выставочном зале «Белэкспоцентра» // Белгородская правда. — 2005. — 17 сент. — С.1.</w:t>
      </w:r>
    </w:p>
    <w:p w14:paraId="712F0D00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Выступление Святейшего Патриарха Московского и всея Руси Кирилла на торжественном вечере, посвященном 100-летию канонизации Святителя Иоасафа // Белгородские епархиальные ведомости. — 2011. — №9 (сент.). — С. 5, 6.</w:t>
      </w:r>
    </w:p>
    <w:p w14:paraId="3512AEF0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Гончаренко Н. По Иоасафовским местам святого Белогорья / Н. Гончаренко // Белгородские известия. — 2005. — 14 сент. — С. 3.</w:t>
      </w:r>
    </w:p>
    <w:p w14:paraId="28CE036F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День памяти святителя // Белгородская правда. — 1994. — 17 сент.. — С. 10.</w:t>
      </w:r>
    </w:p>
    <w:p w14:paraId="02666F6D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Джавадова, В. Осенняя Пасха Святого Белогорья / В. Джавадова // Белгородские епархиальные ведомости. —  2017. —  № 9. —  С. 5-7.</w:t>
      </w:r>
    </w:p>
    <w:p w14:paraId="2ECD619F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Джавадова В. Человек, который открыл великую тайну / В. Джавадова // Белгородские епархиальные ведомости. — 2011. — № 11-12. — С. 9.</w:t>
      </w:r>
    </w:p>
    <w:p w14:paraId="1826CD0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Дороган А. Глашатай могучий евангельской правде / А. Дороган // Голос Белогорья. — 2006. — №37(сентябрь) — С.4,5.</w:t>
      </w:r>
    </w:p>
    <w:p w14:paraId="239391B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Дороган А. Духовный наставник земли Белгородской / А. Дороган // Белгородские известия. — 1998. — 26 авг. — С. 5.</w:t>
      </w:r>
    </w:p>
    <w:p w14:paraId="6F49874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Доронкина И. Во славу домостроителя тайн Божьих / И. Доронкина, С. Непомнящая // Смена. — 2011. — 21 сент. — С. 1, 3.</w:t>
      </w:r>
    </w:p>
    <w:p w14:paraId="72D75CF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Доронкина И. Возрожденное сердце Белгородчины / И. Доронкина // Смена. — 2011. — 10 сент. — С. 7.</w:t>
      </w:r>
    </w:p>
    <w:p w14:paraId="4B15ABEC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Духовная награда // Белгородские известия. — 2012. — 12 окт. — С. 10.</w:t>
      </w:r>
    </w:p>
    <w:p w14:paraId="197147E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Духовное возрождение // Белгородские известия. — 2012. — 19 сент. — С. 15.</w:t>
      </w:r>
    </w:p>
    <w:p w14:paraId="29DFB06C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Жевахов Н. Д. Святитель Иоасаф Горленко, епископ Белгородский и Обоянский. Материалы для би</w:t>
      </w:r>
      <w:r>
        <w:rPr>
          <w:rFonts w:ascii="Times New Roman" w:hAnsi="Times New Roman" w:cs="Times New Roman"/>
          <w:sz w:val="28"/>
          <w:szCs w:val="28"/>
        </w:rPr>
        <w:t>ографии / Н. Д. Жевахов. – Киев</w:t>
      </w:r>
      <w:r w:rsidRPr="001B6636">
        <w:rPr>
          <w:rFonts w:ascii="Times New Roman" w:hAnsi="Times New Roman" w:cs="Times New Roman"/>
          <w:sz w:val="28"/>
          <w:szCs w:val="28"/>
        </w:rPr>
        <w:t>: Типография Киево-Печерской лавры, 1907-1911. – Том 1-3</w:t>
      </w:r>
    </w:p>
    <w:p w14:paraId="057FFABA" w14:textId="77777777" w:rsidR="00273084" w:rsidRPr="004E27D4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Житие и чудеса Святителя Иоасафа, епископа Белгородского. – СПб.: </w:t>
      </w:r>
    </w:p>
    <w:p w14:paraId="19C25CBB" w14:textId="77777777" w:rsidR="00273084" w:rsidRPr="001B6636" w:rsidRDefault="00273084" w:rsidP="00273084">
      <w:pPr>
        <w:pStyle w:val="a7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27D4">
        <w:rPr>
          <w:rFonts w:ascii="Times New Roman" w:hAnsi="Times New Roman" w:cs="Times New Roman"/>
          <w:sz w:val="28"/>
          <w:szCs w:val="28"/>
        </w:rPr>
        <w:t>Печ. Граф. ин-та, бр. Лукшевиц</w:t>
      </w:r>
      <w:r>
        <w:rPr>
          <w:rFonts w:ascii="Times New Roman" w:hAnsi="Times New Roman" w:cs="Times New Roman"/>
          <w:sz w:val="28"/>
          <w:szCs w:val="28"/>
        </w:rPr>
        <w:t xml:space="preserve">, 1911. – 82 с. </w:t>
      </w:r>
    </w:p>
    <w:p w14:paraId="506C3D6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Иоасафовские места Белогорья // Аргументы и факты. Белгород. — 2005. — № 36 (сент.) — С. 14-15.</w:t>
      </w:r>
    </w:p>
    <w:p w14:paraId="637BD56E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Кобец О. Белгородский чудотворец: Жизнь и прославление / О. Кобец, А. Крупенков — Белгород, 2008. — 108 с.</w:t>
      </w:r>
    </w:p>
    <w:p w14:paraId="20B7CE5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Кобец О. Житие, служба, акафист святителю Иоасафу, епископу Белгородскому, Чудотворцу / [сост. жития протоиерей О. Кобец ; сост. списка лит.: А. Н. Крупенков, И. В. Медведева]. — Репр. изд. — Белгород: Белгородская и Старооскольская епархия, 2005. — 188 с. : ил..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— (300 лет со дня рождения Святителя Ио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6636">
        <w:rPr>
          <w:rFonts w:ascii="Times New Roman" w:hAnsi="Times New Roman" w:cs="Times New Roman"/>
          <w:sz w:val="28"/>
          <w:szCs w:val="28"/>
        </w:rPr>
        <w:t>сафа, епископа Белгородского).</w:t>
      </w:r>
    </w:p>
    <w:p w14:paraId="46733F8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Кобец О. Житие, служба, акафист Святителю Иоасафу, епископу Белгородскому, чудотворцу / [сост. жития протоиерей О. Кобец ; сост. списка лит.: А. Н. Крупенков, И. В. Медведева]. — II изд. службы и акафиста. — Бе</w:t>
      </w:r>
      <w:r>
        <w:rPr>
          <w:rFonts w:ascii="Times New Roman" w:hAnsi="Times New Roman" w:cs="Times New Roman"/>
          <w:sz w:val="28"/>
          <w:szCs w:val="28"/>
        </w:rPr>
        <w:t>лгород</w:t>
      </w:r>
      <w:r w:rsidRPr="001B6636">
        <w:rPr>
          <w:rFonts w:ascii="Times New Roman" w:hAnsi="Times New Roman" w:cs="Times New Roman"/>
          <w:sz w:val="28"/>
          <w:szCs w:val="28"/>
        </w:rPr>
        <w:t>: Белгородская и Старооск</w:t>
      </w:r>
      <w:r>
        <w:rPr>
          <w:rFonts w:ascii="Times New Roman" w:hAnsi="Times New Roman" w:cs="Times New Roman"/>
          <w:sz w:val="28"/>
          <w:szCs w:val="28"/>
        </w:rPr>
        <w:t>ольская епархия, 2011. — 142 с.: ил.</w:t>
      </w:r>
      <w:r w:rsidRPr="001B6636">
        <w:rPr>
          <w:rFonts w:ascii="Times New Roman" w:hAnsi="Times New Roman" w:cs="Times New Roman"/>
          <w:sz w:val="28"/>
          <w:szCs w:val="28"/>
        </w:rPr>
        <w:t xml:space="preserve"> — (К 100-летию канонизации святителя Иоасафа, епископа Белгородского, чудотворца).</w:t>
      </w:r>
    </w:p>
    <w:p w14:paraId="4E594E80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Кобец О. История Белгородской епархии: по благословению Высокопреосвященнейшего Иоанна, Архиепископа Белгородского и Старооскольского / О. Кобец, А. Н. Крупенков, Н. Ф. Крупенков; худож. Т. А. Стрельникова. — Белгород: Белгородская и Старооскольская епархия, 2006. — 400 с.</w:t>
      </w:r>
    </w:p>
    <w:p w14:paraId="53255546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Кобец О. Прославление Святителя Иоасафа Белгородского: документы / сост. протоиерей О. Кобец, А. Н. Крупенков. — Белгород: Константа, 2011. — 356 с.; 31 см. — ISBN 978-5-86295-235-3 ((в пер.)).</w:t>
      </w:r>
    </w:p>
    <w:p w14:paraId="5A4530ED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Кобец О. Ходатай и молитвенник перед Богом: 17 сентября — обретение мощей св. Иоасафа, епископа Белгородского / О. Кобец // Русский Дом. — 2008. — № 9. — С. 46-47.</w:t>
      </w:r>
    </w:p>
    <w:p w14:paraId="2B72CD6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Кобелев И. Поэтический шедевр, победивший время: к 280-летию создания поэмы святителя Иоасафа, епископа Белгородского, всея России чудотворца, "Брань честных семи добродетелей с семью грехами смертными" / И. Кобелев // Белгородские епархиальные ведомости. — 2017. — № 1-2. — С. 19-20.</w:t>
      </w:r>
    </w:p>
    <w:p w14:paraId="6E3F22C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Кобелев И. Реликвии святителя Иоасафа история / И. Кобелев // Белгородские епархиальные ведомости. — 2008. — №11-12. — С. 17.</w:t>
      </w:r>
    </w:p>
    <w:p w14:paraId="0725891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Кобелев И. Святитель Белгородский [Текст]: История жизни Святителя Иоасафа для детей; [сост. И. Кобелев; худож. А. Крутик] / И. Кобелев. — Белгород: ООО "Фабрика рекламы", 2005. — 14 с.</w:t>
      </w:r>
    </w:p>
    <w:p w14:paraId="4608900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Козлова И. Цветок святителя Иоасафа / И. Козлова // Белгородская правда. — 2005. — 21 сент. — С. 1.</w:t>
      </w:r>
    </w:p>
    <w:p w14:paraId="5189DBCB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Кондратьева Л. В милые сердцу Прилуки... / Л. Кондратьева // Смена. — 2012. — 21 янв. — С. 3.</w:t>
      </w:r>
    </w:p>
    <w:p w14:paraId="30C1DBA1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Кононов А. Обитель св. Иоасафа Белгородского (к 160-летию со дня преставления святителя)/ А. Кононов // Крестьянское дело. — 1997. — 17-23 июля — С. 6.</w:t>
      </w:r>
    </w:p>
    <w:p w14:paraId="1813840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Крестный ход// Вечер. — 1999. — 21 сент. — С. 2.</w:t>
      </w:r>
    </w:p>
    <w:p w14:paraId="3FBC165F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Крупенков А. Иоасаф Белгородский: жизнь после смерти / А. Крупенков // Смена. — 2005. — 17 авг., 24 авг., 31 авг..</w:t>
      </w:r>
    </w:p>
    <w:p w14:paraId="2DB3059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>Крупенков А. Пещерка святителя Иоасафа / А. Крупенков, О. Кобец // Белгородские епархиальные ведомости. — 2014. — № 11-12. — С. 12-13.</w:t>
      </w:r>
    </w:p>
    <w:p w14:paraId="47EA4BD8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Крупенков А. Н. По Иоасафовским местам святого Белогорья / А. Н. Крупенков; фото Е. И. Журавлева; ред. протоиерей Олег Кобец. — Белгород: Константа, 2005. — 24 с.</w:t>
      </w:r>
    </w:p>
    <w:p w14:paraId="026C7D1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Крупенков А. Н. Святитель Иоасаф Белгородский: И. А. Горленко, 1705-1754 / А. Н.  Крупенков, Н. Ф. Крупенков. — Белгород: Белгородская областная типография, 2000.</w:t>
      </w:r>
      <w:r>
        <w:rPr>
          <w:rFonts w:ascii="Times New Roman" w:hAnsi="Times New Roman" w:cs="Times New Roman"/>
          <w:sz w:val="28"/>
          <w:szCs w:val="28"/>
        </w:rPr>
        <w:t xml:space="preserve"> — 403 с.: ил.</w:t>
      </w:r>
      <w:r w:rsidRPr="001B6636">
        <w:rPr>
          <w:rFonts w:ascii="Times New Roman" w:hAnsi="Times New Roman" w:cs="Times New Roman"/>
          <w:sz w:val="28"/>
          <w:szCs w:val="28"/>
        </w:rPr>
        <w:t xml:space="preserve"> — ISBN 5-86295-009-5.</w:t>
      </w:r>
    </w:p>
    <w:p w14:paraId="1707396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Благословение святителя да будет с нами! / Н. Кутковая // Белгородская правда. — 2011. — 20 сент. — С. 7.</w:t>
      </w:r>
    </w:p>
    <w:p w14:paraId="0B32667D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Будет улица Иоасафовская / Н. Кутковая // Белгородская правда. — 2011. — 25 янв. — С. 2.</w:t>
      </w:r>
    </w:p>
    <w:p w14:paraId="27927EC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Во славу Троицы / Н. Кутковая // Белгородская правда. — 2011. — 10 сент. — С. 10.</w:t>
      </w:r>
    </w:p>
    <w:p w14:paraId="3A15BEE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На родину святителя / Н. Кутковая // Белгородская правда. — 2011. — 9 июля. — С. 3.</w:t>
      </w:r>
    </w:p>
    <w:p w14:paraId="6F49895E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Почитаемая пещерка / Н. Кутковая // Белгородская правда. — 2011. — 13 сент. — С. 4.</w:t>
      </w:r>
    </w:p>
    <w:p w14:paraId="7327D91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Кутковая Н. Традиции почитания / Н. Кутковая // Белгородская правда. — 2011. — 17 сент. — С. 5.</w:t>
      </w:r>
    </w:p>
    <w:p w14:paraId="5AC0A15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Кущенко, А.  Вернулась в свой храм / А. Кущенко // Белгородская правда. — 2019. — 27 июня. — С. 18.</w:t>
      </w:r>
    </w:p>
    <w:p w14:paraId="2AF9AFC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Кущенко, А.  Как сие солнце ясно...: житие святителя Иоасафа на одной иконе / А. Кущенко // Белгородская правда. — 2017. — 19 окт. — С. 32.</w:t>
      </w:r>
    </w:p>
    <w:p w14:paraId="47D8B809" w14:textId="77777777" w:rsidR="00273084" w:rsidRPr="001B6636" w:rsidRDefault="00273084" w:rsidP="0027308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100-летие канонизации святителя Иоасафа, епископа Белгородского, чудотворца // Смена. — 2011. — 10 сент. — С. 17. </w:t>
      </w:r>
    </w:p>
    <w:p w14:paraId="6019163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Лимаров А. Про крепость и святителя Иоасафа / А. Лимаров // Наш Белгород. — 2016. — 16 сент. — С. 19.</w:t>
      </w:r>
    </w:p>
    <w:p w14:paraId="3D756FB4" w14:textId="77777777" w:rsidR="00273084" w:rsidRPr="001B6636" w:rsidRDefault="00273084" w:rsidP="0027308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II Международная научно-практическая конференция «Иоасафовские чтения»// Белгородские епархиальные ведомости. — 2005. — №1(янв). — С. 5.</w:t>
      </w:r>
    </w:p>
    <w:p w14:paraId="5D4B29AD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Не потерять веру // Белгородские известия. — 2014. — 24 дек. — С. 7.</w:t>
      </w:r>
    </w:p>
    <w:p w14:paraId="278AB12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Неизвестный портрет Иоасафа // Аргументы и факты. Белгород. — 2005. — № 39 (сент.) — С. 25.</w:t>
      </w:r>
    </w:p>
    <w:p w14:paraId="0EBB272C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Освящен авиалайнер в честь святителя Иоасафа Белгородского // Белгородские епархиальные ведомости. — 2012. — №5(май). — С. 10.</w:t>
      </w:r>
    </w:p>
    <w:p w14:paraId="3CDA7C1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Памятник в Росреестре // Аргументы и факты. Белгород. — 2013. — № 33 (авг.). — С. 1.</w:t>
      </w:r>
    </w:p>
    <w:p w14:paraId="24D6F4D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>Пересыпкина А. По святым Иоасафовским местам / А. Пересыпкина // Белгородские епархиальные ведомости. — 2004. — №11-12(дек). — С. 10.</w:t>
      </w:r>
    </w:p>
    <w:p w14:paraId="657BB35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Песчаная Е. Через творчество — к духовности / Елена Песчаная // Белгородские известия. — 2009. — 21 марта. — С. 7.</w:t>
      </w:r>
    </w:p>
    <w:p w14:paraId="559B3B1C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Покутняя М. Славили святителя Иоасафа и чтили его память / М. Покутняя // Призыв. — 2011. — 17 сент. — С. 1.</w:t>
      </w:r>
    </w:p>
    <w:p w14:paraId="3F3797B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Почернина Н. Сказание о Святителе / Н. Почернина // Смена. — 2011. — 28 дек. — С. 14.</w:t>
      </w:r>
    </w:p>
    <w:p w14:paraId="52C3E23B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Прохорова Н. Нетленная память / Н. Прохорова // Аргументы и факты. Белгород. — 2005. — № 38 (сент). — С. 13.</w:t>
      </w:r>
    </w:p>
    <w:p w14:paraId="3FCAC55B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Рышковская А. Несущая свет православия / А. Рышковская // Наш Белгород. — 2017. — 6 окт. — С. 20.</w:t>
      </w:r>
    </w:p>
    <w:p w14:paraId="6101F851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Святитель Иоасаф, епископ Белгородский // Призыв. — 1996. — 6 янв. — С. 4.</w:t>
      </w:r>
    </w:p>
    <w:p w14:paraId="23A0277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Святитель о святителе посмотрим на мир глазами, полными радости: в Белгороде прошла выставка "Ангел святого Белогорья" / пресс-служба епархии // Белгородские епархиальные ведомости. — 2014. — № 8-9(сент). — С. 6.</w:t>
      </w:r>
    </w:p>
    <w:p w14:paraId="521723F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Святой, прославивший Белгород в веках// Смена. — 1998. — 16 сент. — С. 4.</w:t>
      </w:r>
    </w:p>
    <w:p w14:paraId="5CCAF6B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Селюкова И. Каждый образованный человек должен знать / И. Селюкова // Белгородские известия. — 2006. — 27 дек. — С. 1.</w:t>
      </w:r>
    </w:p>
    <w:p w14:paraId="7166E73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Серапион(Митько). Долгий путь русского монашества / Серапион (Митько) // Культура. — 2012. — 14-20 сент. — С. 6.</w:t>
      </w:r>
    </w:p>
    <w:p w14:paraId="13C075E2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Слово святителя Иоасафа Белгородского о любви к Богу // Белгородские епархиальные ведомости. — 2004. — №11-12(дек). — С. 14-15.</w:t>
      </w:r>
    </w:p>
    <w:p w14:paraId="5977175F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Слюнина Н. Что мы знаем о Святителе Иоасафе / Н. Слюнина // Родина. — 2004. — 24 нояб. — С. 3.</w:t>
      </w:r>
    </w:p>
    <w:p w14:paraId="48C88129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Спектакль о святителе // Белгородские известия. — 2012. — 11 сент. — С. 12.</w:t>
      </w:r>
    </w:p>
    <w:p w14:paraId="4F0FE014" w14:textId="77777777" w:rsidR="00273084" w:rsidRPr="001B6636" w:rsidRDefault="00273084" w:rsidP="0027308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Спецвыпуск 300 лет со дня рождения святителя Иоасафа, епископа Белгородского, 10 лет со дня возрождения Белгородской и Старооскольской епархии // Смена. — 2005. — 17 сент. — 8 с.</w:t>
      </w:r>
    </w:p>
    <w:p w14:paraId="2F144578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Субботин П. Знаменитые земляки. Святитель Иоасаф Белгородский [Текст] / авт. текста П. Субботин; под ред. В. Горошников. — Рыбинск: Медиарост, 2018. — 48 с.: ил. — (Библиотека белгородской семьи).</w:t>
      </w:r>
    </w:p>
    <w:p w14:paraId="37B9DD2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 xml:space="preserve">Субботин П. Ю. Святитель Иоасаф Белгородский [Текст] / [авт. текста: П. Ю. Субботин; под общ. ред. В. В. Горошникова]. — Рыбинск: Медиарост, 2018. — 48 с.: ил., цв. ил., портр.; 20 см. — (Библиотека </w:t>
      </w:r>
      <w:r w:rsidRPr="001B6636">
        <w:rPr>
          <w:rFonts w:ascii="Times New Roman" w:hAnsi="Times New Roman" w:cs="Times New Roman"/>
          <w:sz w:val="28"/>
          <w:szCs w:val="28"/>
        </w:rPr>
        <w:lastRenderedPageBreak/>
        <w:t>белгородской семьи, Знаменитые земляки). — ISBN 978-5-906070-63-0 ((отд. кн.)). — ISBN 978-5-906070-62-3.</w:t>
      </w:r>
    </w:p>
    <w:p w14:paraId="70659208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Строить будущее, зная прошлое: в Белгороде состоялась конференция "XIV международные Иоасафовские чтения" // Белгородские епархиальные ведомости. — 2016. — № 11-12(дек). — С. 9.</w:t>
      </w:r>
    </w:p>
    <w:p w14:paraId="03A0229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Терёхина М. Первый викарий Белгорода / М. Терёхина // Наш Белгород. — 2016. — 1 июля. — С. 19.</w:t>
      </w:r>
    </w:p>
    <w:p w14:paraId="315B9AB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Ткаченко И. Святитель Иоасаф — ангел-хранитель Святого Белогорья / И. Ткаченко, О. Кирпилева // Белгородские известия. — 2006. — 1-9 янв. — С. 3.</w:t>
      </w:r>
    </w:p>
    <w:p w14:paraId="224AA670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Троянов А. Анастасия Цветаева: Как просвещали народ /А. Троянов// Белгородская правда. — 1997. — 16 сент. — С. 3.</w:t>
      </w:r>
    </w:p>
    <w:p w14:paraId="24DFCF43" w14:textId="77777777" w:rsidR="00273084" w:rsidRPr="0070707C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707C">
        <w:rPr>
          <w:rFonts w:ascii="Times New Roman" w:hAnsi="Times New Roman" w:cs="Times New Roman"/>
          <w:sz w:val="28"/>
          <w:szCs w:val="28"/>
        </w:rPr>
        <w:t>Уроки истории: доброта, любовь и милосердие // Комсомольская правда. Черноземье. — 2021. — 6-13 мая. — С. 10.</w:t>
      </w:r>
    </w:p>
    <w:p w14:paraId="391EF62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Черкесов В.  На родине Святителя Иоасафа / В. Черкесов //Аргументы и факты. Белгород. — 2005. — № 34(авг.) — С.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D56A6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 Т. Не в силе Бог, а в правде: Иоасафовские чтения посвятили 800-летию Александра Невского / Т. Черных // Аргументы и факты. Белгород. — 2020. — 9-15 дек. — С. 2.</w:t>
      </w:r>
    </w:p>
    <w:p w14:paraId="5D604C35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 Т. Пещерку откопали полностью / Т. Черных // Аргументы и факты. Белгород. — 2009. — № 28 (июль). — С. 2.</w:t>
      </w:r>
    </w:p>
    <w:p w14:paraId="52587614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 Т. Иоасафовские дни / Т. Черных // Аргументы и факты. Белгород. — 2019. — 25 сент-1окт. — С. 3.</w:t>
      </w:r>
    </w:p>
    <w:p w14:paraId="26B6BB8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Черных, Т.  Иоасафовские торжества / Т. Черных //Аргументы и факты. Белгород. — 2020. — 23-29 сент. — С. 16.</w:t>
      </w:r>
    </w:p>
    <w:p w14:paraId="4B44F0DA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 Т. Новомученики молятся о нас / Т. Черных // Аргументы и факты. Белгород. — 2019. — 12-18 июня. — С. 10.</w:t>
      </w:r>
    </w:p>
    <w:p w14:paraId="2ED8A7A0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Черных Т. Чудеса Святителя Иоасафа: 2011 год - год столетия прославления нашего святого / Т. Черных // Аргументы и факты. Белгород. — 2011. — 19-25 янв. — С. 3.</w:t>
      </w:r>
    </w:p>
    <w:p w14:paraId="48A36317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Чугаева В. Паломники пришли к Иоасафу / В. Чугаева // Российская газета. — 2005. — 20 сент. — С. 7.</w:t>
      </w:r>
    </w:p>
    <w:p w14:paraId="3F1D4B83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Чудотворство Святителя Иоасафа Белгородского // Белгородские епархиальные ведомости. — 2004. — №8(авг). — С. 8-9.</w:t>
      </w:r>
    </w:p>
    <w:p w14:paraId="61E6B87B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Черменский А. Е. Я не согласен, когда во всем обвиняют церковь / А. Е. Черменский // Белгородская правда. — 2017. — 8 июня. — С. 18.</w:t>
      </w:r>
    </w:p>
    <w:p w14:paraId="6B4022FE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Шаронова, Е. Гой, ты Русь моя родная...: выставка, посвященная 100-летию канонизации святителя Иоасафа, открылась в Белгородском художественном музее / Е. Шаронова // Белгородские известия. — 2011. — 3 авг. — С. 9.</w:t>
      </w:r>
    </w:p>
    <w:p w14:paraId="168B6216" w14:textId="77777777" w:rsidR="00273084" w:rsidRPr="001B6636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lastRenderedPageBreak/>
        <w:t>Шевцов, О.  Иоасаф в Нью-Йорке / О. Шевцов // Белгородская правда. — 2016. — 10 нояб. — С. 26-27</w:t>
      </w:r>
    </w:p>
    <w:p w14:paraId="7C3EAA8C" w14:textId="77777777" w:rsidR="00273084" w:rsidRPr="005B628D" w:rsidRDefault="00273084" w:rsidP="0027308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sz w:val="28"/>
          <w:szCs w:val="28"/>
        </w:rPr>
        <w:t>Южанина В. Святитель нас не покидает /В. Южанина// Знамя. — 1996. — 31 авг. — С. 6.</w:t>
      </w:r>
    </w:p>
    <w:p w14:paraId="0B21C4C8" w14:textId="77777777" w:rsidR="00273084" w:rsidRDefault="00273084" w:rsidP="0027308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986F351" w14:textId="77777777" w:rsidR="00273084" w:rsidRDefault="00273084" w:rsidP="00273084"/>
    <w:p w14:paraId="393128EB" w14:textId="77777777" w:rsidR="00273084" w:rsidRPr="005725E9" w:rsidRDefault="00273084" w:rsidP="00273084"/>
    <w:p w14:paraId="2DFB8595" w14:textId="77777777" w:rsidR="00273084" w:rsidRPr="001B6636" w:rsidRDefault="00273084" w:rsidP="0027308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B6636">
        <w:rPr>
          <w:rFonts w:ascii="Times New Roman" w:hAnsi="Times New Roman" w:cs="Times New Roman"/>
          <w:b/>
          <w:color w:val="auto"/>
          <w:sz w:val="28"/>
          <w:szCs w:val="28"/>
        </w:rPr>
        <w:t>Приложения</w:t>
      </w:r>
    </w:p>
    <w:p w14:paraId="2540602D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>Приложение 1. Частота упоминаний о Иоасафе Белгородском в региональных периодических изданиях</w:t>
      </w:r>
    </w:p>
    <w:p w14:paraId="31B656EB" w14:textId="77777777" w:rsidR="00273084" w:rsidRPr="001B6636" w:rsidRDefault="00273084" w:rsidP="002730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588E7" wp14:editId="3DA1C469">
            <wp:extent cx="6120130" cy="3813242"/>
            <wp:effectExtent l="0" t="0" r="13970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B315488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6E84B31B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D7FA82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B2360D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06F0F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41603B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155960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129C95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0DC3DE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1FD6EB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84D9D9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A64A00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71B89F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C45E56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63FA62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725E9">
        <w:rPr>
          <w:rFonts w:ascii="Times New Roman" w:hAnsi="Times New Roman" w:cs="Times New Roman"/>
          <w:sz w:val="28"/>
          <w:szCs w:val="28"/>
        </w:rPr>
        <w:t>поминание</w:t>
      </w:r>
    </w:p>
    <w:p w14:paraId="3A896615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 Иоасафа Белгородского </w:t>
      </w:r>
    </w:p>
    <w:p w14:paraId="441DFD6F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в газете «Белгородская правда» </w:t>
      </w:r>
    </w:p>
    <w:p w14:paraId="4D9061F1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8B65B" wp14:editId="3D787C1A">
            <wp:extent cx="3440236" cy="3385126"/>
            <wp:effectExtent l="857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19_1901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-74" r="19683" b="3242"/>
                    <a:stretch/>
                  </pic:blipFill>
                  <pic:spPr bwMode="auto">
                    <a:xfrm rot="5400000">
                      <a:off x="0" y="0"/>
                      <a:ext cx="3474406" cy="341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337E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1D66338E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74D48CB3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19269F1F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79B337E8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6B74C2B4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795E644E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353AFA59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32A30578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33159DF8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5F59F09C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18706F62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2C6DCCDB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0B58C7A0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67EF0556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57ACA7A1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3C5467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C54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Статья о Иоасафе Белгородском </w:t>
      </w:r>
    </w:p>
    <w:p w14:paraId="15A7C134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газете «Комсомольская правда». Май 2021 г.</w:t>
      </w:r>
    </w:p>
    <w:p w14:paraId="5FABA914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3DD062" wp14:editId="28700F67">
            <wp:extent cx="5532821" cy="782103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8_0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965" cy="782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3F27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BDA1AC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7F0098C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Тематика статей связанных с Иоасафом Белгородским</w:t>
      </w:r>
    </w:p>
    <w:p w14:paraId="6EAAECF7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0BA70D" wp14:editId="5014863F">
            <wp:extent cx="6099175" cy="2110903"/>
            <wp:effectExtent l="0" t="0" r="15875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51A6E8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7CF0C5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D2D6AEB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6B7970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1E7CC8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A5B5E1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3F85E6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00D0DA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58FE42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1EF342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66F72E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256F22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2559DE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F596C8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A63752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A51544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2D8854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D3C1F4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C47367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8BEE03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36E0C0" w14:textId="77777777" w:rsidR="00273084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5902AA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725E9">
        <w:rPr>
          <w:rFonts w:ascii="Times New Roman" w:hAnsi="Times New Roman" w:cs="Times New Roman"/>
          <w:sz w:val="28"/>
          <w:szCs w:val="28"/>
        </w:rPr>
        <w:t xml:space="preserve">. Частота упоминаний о </w:t>
      </w:r>
    </w:p>
    <w:p w14:paraId="59C7F039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Иоасафе Белгородском </w:t>
      </w:r>
    </w:p>
    <w:p w14:paraId="6657AAF3" w14:textId="77777777" w:rsidR="00273084" w:rsidRPr="00AF4405" w:rsidRDefault="00273084" w:rsidP="00273084">
      <w:pPr>
        <w:jc w:val="right"/>
        <w:rPr>
          <w:rFonts w:ascii="Times New Roman" w:hAnsi="Times New Roman" w:cs="Times New Roman"/>
          <w:sz w:val="24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>в периодических изданиях региона по годам</w:t>
      </w:r>
    </w:p>
    <w:p w14:paraId="4C4609DD" w14:textId="77777777" w:rsidR="00273084" w:rsidRPr="001B6636" w:rsidRDefault="00273084" w:rsidP="00273084">
      <w:pPr>
        <w:rPr>
          <w:rFonts w:ascii="Times New Roman" w:hAnsi="Times New Roman" w:cs="Times New Roman"/>
          <w:sz w:val="28"/>
          <w:szCs w:val="28"/>
        </w:rPr>
      </w:pPr>
      <w:r w:rsidRPr="001B6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F07B6" wp14:editId="4487AF61">
            <wp:extent cx="6074410" cy="2966936"/>
            <wp:effectExtent l="0" t="0" r="2540" b="50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F5381B" w14:textId="77777777" w:rsidR="00273084" w:rsidRDefault="00273084" w:rsidP="00273084">
      <w:pPr>
        <w:rPr>
          <w:rFonts w:ascii="Times New Roman" w:hAnsi="Times New Roman" w:cs="Times New Roman"/>
          <w:sz w:val="28"/>
          <w:szCs w:val="28"/>
        </w:rPr>
      </w:pPr>
    </w:p>
    <w:p w14:paraId="1B762EF7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725E9">
        <w:rPr>
          <w:rFonts w:ascii="Times New Roman" w:hAnsi="Times New Roman" w:cs="Times New Roman"/>
          <w:sz w:val="28"/>
          <w:szCs w:val="28"/>
        </w:rPr>
        <w:t xml:space="preserve">.  Частота упоминаний о </w:t>
      </w:r>
    </w:p>
    <w:p w14:paraId="1FF47454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 xml:space="preserve">Иоасафе Белгородском </w:t>
      </w:r>
    </w:p>
    <w:p w14:paraId="001F6FA5" w14:textId="77777777" w:rsidR="00273084" w:rsidRPr="005725E9" w:rsidRDefault="00273084" w:rsidP="00273084">
      <w:pPr>
        <w:jc w:val="right"/>
        <w:rPr>
          <w:rFonts w:ascii="Times New Roman" w:hAnsi="Times New Roman" w:cs="Times New Roman"/>
          <w:sz w:val="28"/>
          <w:szCs w:val="28"/>
        </w:rPr>
      </w:pPr>
      <w:r w:rsidRPr="005725E9">
        <w:rPr>
          <w:rFonts w:ascii="Times New Roman" w:hAnsi="Times New Roman" w:cs="Times New Roman"/>
          <w:sz w:val="28"/>
          <w:szCs w:val="28"/>
        </w:rPr>
        <w:t>в периодических изданиях региона по месяцам</w:t>
      </w:r>
    </w:p>
    <w:p w14:paraId="510AB819" w14:textId="77777777" w:rsidR="00273084" w:rsidRPr="001B6636" w:rsidRDefault="00273084" w:rsidP="002730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FE30C" wp14:editId="0D960FCA">
            <wp:extent cx="6085205" cy="3044757"/>
            <wp:effectExtent l="0" t="0" r="10795" b="381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976BD19" w14:textId="77777777" w:rsidR="00273084" w:rsidRPr="006831BD" w:rsidRDefault="00273084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3084" w:rsidRPr="006831BD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7B971" w14:textId="77777777" w:rsidR="00FD1924" w:rsidRDefault="00FD1924" w:rsidP="003F5EC0">
      <w:pPr>
        <w:spacing w:after="0" w:line="240" w:lineRule="auto"/>
      </w:pPr>
      <w:r>
        <w:separator/>
      </w:r>
    </w:p>
  </w:endnote>
  <w:endnote w:type="continuationSeparator" w:id="0">
    <w:p w14:paraId="3B6AA215" w14:textId="77777777" w:rsidR="00FD1924" w:rsidRDefault="00FD1924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550A9" w14:textId="77777777" w:rsidR="00FD1924" w:rsidRDefault="00FD1924" w:rsidP="003F5EC0">
      <w:pPr>
        <w:spacing w:after="0" w:line="240" w:lineRule="auto"/>
      </w:pPr>
      <w:r>
        <w:separator/>
      </w:r>
    </w:p>
  </w:footnote>
  <w:footnote w:type="continuationSeparator" w:id="0">
    <w:p w14:paraId="1AE5440E" w14:textId="77777777" w:rsidR="00FD1924" w:rsidRDefault="00FD1924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9317F" w14:textId="016EFFFB"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79E648EB" wp14:editId="4D24A973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60288" behindDoc="0" locked="0" layoutInCell="1" allowOverlap="1" wp14:anchorId="05EFFFDA" wp14:editId="24D5782B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 xml:space="preserve">Stars of Science and Education, РусАльянс </w:t>
      </w:r>
      <w:r w:rsidR="004E620C" w:rsidRPr="004E620C">
        <w:rPr>
          <w:rStyle w:val="af0"/>
          <w:rFonts w:ascii="Times New Roman" w:hAnsi="Times New Roman" w:cs="Times New Roman"/>
          <w:sz w:val="28"/>
          <w:szCs w:val="28"/>
          <w:lang w:val="en-US"/>
        </w:rPr>
        <w:t>«</w:t>
      </w:r>
      <w:r w:rsidRPr="00881DFC">
        <w:rPr>
          <w:rStyle w:val="af0"/>
          <w:rFonts w:ascii="Times New Roman" w:hAnsi="Times New Roman" w:cs="Times New Roman"/>
          <w:sz w:val="28"/>
          <w:szCs w:val="28"/>
          <w:lang w:val="en-US"/>
        </w:rPr>
        <w:t>Сова</w:t>
      </w:r>
    </w:hyperlink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7761CB"/>
    <w:multiLevelType w:val="hybridMultilevel"/>
    <w:tmpl w:val="CCA2F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621CE6"/>
    <w:multiLevelType w:val="hybridMultilevel"/>
    <w:tmpl w:val="95E4D1E6"/>
    <w:lvl w:ilvl="0" w:tplc="088C2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BD"/>
    <w:rsid w:val="00031A37"/>
    <w:rsid w:val="000572AD"/>
    <w:rsid w:val="0009776B"/>
    <w:rsid w:val="000A12EE"/>
    <w:rsid w:val="000D0075"/>
    <w:rsid w:val="001F3ED8"/>
    <w:rsid w:val="00273084"/>
    <w:rsid w:val="00306BD4"/>
    <w:rsid w:val="003C7D7F"/>
    <w:rsid w:val="003F5EC0"/>
    <w:rsid w:val="004150DF"/>
    <w:rsid w:val="00473563"/>
    <w:rsid w:val="004E620C"/>
    <w:rsid w:val="005525B4"/>
    <w:rsid w:val="005F7964"/>
    <w:rsid w:val="00601F1D"/>
    <w:rsid w:val="0060610A"/>
    <w:rsid w:val="00675CEF"/>
    <w:rsid w:val="00676EFC"/>
    <w:rsid w:val="006831BD"/>
    <w:rsid w:val="006E1E7C"/>
    <w:rsid w:val="007055CC"/>
    <w:rsid w:val="00753679"/>
    <w:rsid w:val="0078763F"/>
    <w:rsid w:val="007C75EA"/>
    <w:rsid w:val="007F5B8D"/>
    <w:rsid w:val="00881DFC"/>
    <w:rsid w:val="009519E7"/>
    <w:rsid w:val="009576E7"/>
    <w:rsid w:val="0097064E"/>
    <w:rsid w:val="00B1290A"/>
    <w:rsid w:val="00C251C8"/>
    <w:rsid w:val="00C40111"/>
    <w:rsid w:val="00CB6E16"/>
    <w:rsid w:val="00D62DBA"/>
    <w:rsid w:val="00DC3001"/>
    <w:rsid w:val="00E66BEA"/>
    <w:rsid w:val="00EB40F1"/>
    <w:rsid w:val="00ED02F1"/>
    <w:rsid w:val="00F55CDD"/>
    <w:rsid w:val="00F873A9"/>
    <w:rsid w:val="00FD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TOC Heading"/>
    <w:basedOn w:val="1"/>
    <w:next w:val="a"/>
    <w:uiPriority w:val="39"/>
    <w:unhideWhenUsed/>
    <w:qFormat/>
    <w:rsid w:val="00273084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73084"/>
    <w:pPr>
      <w:spacing w:after="100"/>
    </w:pPr>
    <w:rPr>
      <w:kern w:val="0"/>
      <w14:ligatures w14:val="none"/>
    </w:rPr>
  </w:style>
  <w:style w:type="paragraph" w:styleId="af2">
    <w:name w:val="caption"/>
    <w:basedOn w:val="a"/>
    <w:next w:val="a"/>
    <w:uiPriority w:val="35"/>
    <w:unhideWhenUsed/>
    <w:qFormat/>
    <w:rsid w:val="00273084"/>
    <w:pPr>
      <w:spacing w:after="200" w:line="240" w:lineRule="auto"/>
    </w:pPr>
    <w:rPr>
      <w:i/>
      <w:iCs/>
      <w:color w:val="0E2841" w:themeColor="text2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390488502370034E-2"/>
          <c:y val="9.4453422080409882E-2"/>
          <c:w val="0.89490061503506091"/>
          <c:h val="0.8720953344884175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EE-4841-9A5D-E87F1E52F57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EE-4841-9A5D-E87F1E52F57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EE-4841-9A5D-E87F1E52F57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EE-4841-9A5D-E87F1E52F57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EE-4841-9A5D-E87F1E52F57F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1EE-4841-9A5D-E87F1E52F57F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1EE-4841-9A5D-E87F1E52F57F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1EE-4841-9A5D-E87F1E52F57F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1EE-4841-9A5D-E87F1E52F57F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71EE-4841-9A5D-E87F1E52F57F}"/>
              </c:ext>
            </c:extLst>
          </c:dPt>
          <c:dPt>
            <c:idx val="1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71EE-4841-9A5D-E87F1E52F57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71EE-4841-9A5D-E87F1E52F57F}"/>
              </c:ext>
            </c:extLst>
          </c:dPt>
          <c:dPt>
            <c:idx val="1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71EE-4841-9A5D-E87F1E52F57F}"/>
              </c:ext>
            </c:extLst>
          </c:dPt>
          <c:dPt>
            <c:idx val="1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71EE-4841-9A5D-E87F1E52F57F}"/>
              </c:ext>
            </c:extLst>
          </c:dPt>
          <c:dPt>
            <c:idx val="1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71EE-4841-9A5D-E87F1E52F57F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71EE-4841-9A5D-E87F1E52F57F}"/>
              </c:ext>
            </c:extLst>
          </c:dPt>
          <c:dPt>
            <c:idx val="16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71EE-4841-9A5D-E87F1E52F57F}"/>
              </c:ext>
            </c:extLst>
          </c:dPt>
          <c:dPt>
            <c:idx val="17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71EE-4841-9A5D-E87F1E52F57F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Word]Лист1'!$A$2:$A$19</c:f>
              <c:strCache>
                <c:ptCount val="18"/>
                <c:pt idx="0">
                  <c:v>Аргументы и факты. Белгород</c:v>
                </c:pt>
                <c:pt idx="1">
                  <c:v>Белгородская правда</c:v>
                </c:pt>
                <c:pt idx="2">
                  <c:v>Белгородские епархиальные ведомости</c:v>
                </c:pt>
                <c:pt idx="3">
                  <c:v>Белгородские известия</c:v>
                </c:pt>
                <c:pt idx="4">
                  <c:v>Вечер</c:v>
                </c:pt>
                <c:pt idx="5">
                  <c:v>Голос Белогорья</c:v>
                </c:pt>
                <c:pt idx="6">
                  <c:v>Знамя</c:v>
                </c:pt>
                <c:pt idx="7">
                  <c:v>Крестьянское дело</c:v>
                </c:pt>
                <c:pt idx="8">
                  <c:v>Культура</c:v>
                </c:pt>
                <c:pt idx="9">
                  <c:v>Наш Белгород</c:v>
                </c:pt>
                <c:pt idx="10">
                  <c:v>Призыв</c:v>
                </c:pt>
                <c:pt idx="11">
                  <c:v>Родина</c:v>
                </c:pt>
                <c:pt idx="12">
                  <c:v>Родной край</c:v>
                </c:pt>
                <c:pt idx="13">
                  <c:v>Российская газета</c:v>
                </c:pt>
                <c:pt idx="14">
                  <c:v>Русский дом</c:v>
                </c:pt>
                <c:pt idx="15">
                  <c:v>Смена</c:v>
                </c:pt>
                <c:pt idx="16">
                  <c:v>Статус Белгорода</c:v>
                </c:pt>
                <c:pt idx="17">
                  <c:v>Комсомольская правда. Черноземье</c:v>
                </c:pt>
              </c:strCache>
            </c:strRef>
          </c:cat>
          <c:val>
            <c:numRef>
              <c:f>'[Диаграмма в Microsoft Word]Лист1'!$B$2:$B$19</c:f>
              <c:numCache>
                <c:formatCode>General</c:formatCode>
                <c:ptCount val="18"/>
                <c:pt idx="0">
                  <c:v>11</c:v>
                </c:pt>
                <c:pt idx="1">
                  <c:v>16</c:v>
                </c:pt>
                <c:pt idx="2">
                  <c:v>14</c:v>
                </c:pt>
                <c:pt idx="3">
                  <c:v>12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7</c:v>
                </c:pt>
                <c:pt idx="10">
                  <c:v>2</c:v>
                </c:pt>
                <c:pt idx="11">
                  <c:v>1</c:v>
                </c:pt>
                <c:pt idx="12">
                  <c:v>4</c:v>
                </c:pt>
                <c:pt idx="13">
                  <c:v>1</c:v>
                </c:pt>
                <c:pt idx="14">
                  <c:v>2</c:v>
                </c:pt>
                <c:pt idx="15">
                  <c:v>8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4-71EE-4841-9A5D-E87F1E52F57F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Лист1!$A$1:$A$7</c:f>
              <c:strCache>
                <c:ptCount val="7"/>
                <c:pt idx="0">
                  <c:v>Воспоминания известных людей о Иоасафе</c:v>
                </c:pt>
                <c:pt idx="1">
                  <c:v>Выдержки из исторических документов</c:v>
                </c:pt>
                <c:pt idx="2">
                  <c:v>Духовное наследие Иоасафа</c:v>
                </c:pt>
                <c:pt idx="3">
                  <c:v>Биография </c:v>
                </c:pt>
                <c:pt idx="4">
                  <c:v>Описание торжеств в честь знаменательных дат</c:v>
                </c:pt>
                <c:pt idx="5">
                  <c:v>Чудотворство Святителя</c:v>
                </c:pt>
                <c:pt idx="6">
                  <c:v>Канонизация Иоасафа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14</c:v>
                </c:pt>
                <c:pt idx="3">
                  <c:v>30</c:v>
                </c:pt>
                <c:pt idx="4">
                  <c:v>17</c:v>
                </c:pt>
                <c:pt idx="5">
                  <c:v>3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EA-46DD-8CA3-4E4EB50AA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6026176"/>
        <c:axId val="466020736"/>
      </c:barChart>
      <c:catAx>
        <c:axId val="46602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020736"/>
        <c:crosses val="autoZero"/>
        <c:auto val="1"/>
        <c:lblAlgn val="ctr"/>
        <c:lblOffset val="100"/>
        <c:noMultiLvlLbl val="0"/>
      </c:catAx>
      <c:valAx>
        <c:axId val="46602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02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cap="all" spc="0" baseline="0">
                <a:gradFill>
                  <a:gsLst>
                    <a:gs pos="0">
                      <a:schemeClr val="dk1">
                        <a:lumMod val="50000"/>
                        <a:lumOff val="50000"/>
                      </a:schemeClr>
                    </a:gs>
                    <a:gs pos="100000">
                      <a:schemeClr val="dk1">
                        <a:lumMod val="85000"/>
                        <a:lumOff val="15000"/>
                      </a:schemeClr>
                    </a:gs>
                  </a:gsLst>
                  <a:lin ang="5400000" scaled="0"/>
                </a:gradFill>
                <a:latin typeface="+mn-lt"/>
                <a:ea typeface="+mn-ea"/>
                <a:cs typeface="+mn-cs"/>
              </a:defRPr>
            </a:pPr>
            <a:r>
              <a:rPr lang="ru-RU"/>
              <a:t>Частота упоминаний в региональных периодических изданиях по годам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19050" cap="rnd" cmpd="sng" algn="ctr">
              <a:solidFill>
                <a:schemeClr val="accent6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Лист1!$B$2:$B$29</c:f>
              <c:numCache>
                <c:formatCode>General</c:formatCode>
                <c:ptCount val="28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6</c:v>
                </c:pt>
                <c:pt idx="11">
                  <c:v>11</c:v>
                </c:pt>
                <c:pt idx="12">
                  <c:v>3</c:v>
                </c:pt>
                <c:pt idx="13">
                  <c:v>0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19</c:v>
                </c:pt>
                <c:pt idx="18">
                  <c:v>6</c:v>
                </c:pt>
                <c:pt idx="19">
                  <c:v>2</c:v>
                </c:pt>
                <c:pt idx="20">
                  <c:v>3</c:v>
                </c:pt>
                <c:pt idx="21">
                  <c:v>0</c:v>
                </c:pt>
                <c:pt idx="22">
                  <c:v>5</c:v>
                </c:pt>
                <c:pt idx="23">
                  <c:v>7</c:v>
                </c:pt>
                <c:pt idx="24">
                  <c:v>1</c:v>
                </c:pt>
                <c:pt idx="25">
                  <c:v>4</c:v>
                </c:pt>
                <c:pt idx="26">
                  <c:v>2</c:v>
                </c:pt>
                <c:pt idx="27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22B-41EE-855D-5F8F39A7B08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38774816"/>
        <c:axId val="641665664"/>
      </c:lineChart>
      <c:catAx>
        <c:axId val="6387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1665664"/>
        <c:crosses val="autoZero"/>
        <c:auto val="1"/>
        <c:lblAlgn val="ctr"/>
        <c:lblOffset val="100"/>
        <c:noMultiLvlLbl val="0"/>
      </c:catAx>
      <c:valAx>
        <c:axId val="641665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3877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ЧАСТОТА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УПОМИНИЙ ПО МЕСЯЦАМ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Лист1!$A$1:$A$12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Лист1!$B$1:$B$12</c:f>
              <c:numCache>
                <c:formatCode>General</c:formatCode>
                <c:ptCount val="12"/>
                <c:pt idx="0">
                  <c:v>10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10</c:v>
                </c:pt>
                <c:pt idx="8">
                  <c:v>39</c:v>
                </c:pt>
                <c:pt idx="9">
                  <c:v>5</c:v>
                </c:pt>
                <c:pt idx="10">
                  <c:v>2</c:v>
                </c:pt>
                <c:pt idx="1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7C-4018-9E46-AB53F4ACF2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11822928"/>
        <c:axId val="1011837072"/>
      </c:barChart>
      <c:catAx>
        <c:axId val="1011822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1837072"/>
        <c:crosses val="autoZero"/>
        <c:auto val="1"/>
        <c:lblAlgn val="ctr"/>
        <c:lblOffset val="100"/>
        <c:noMultiLvlLbl val="0"/>
      </c:catAx>
      <c:valAx>
        <c:axId val="1011837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11822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7072</Words>
  <Characters>40313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Оксана</cp:lastModifiedBy>
  <cp:revision>3</cp:revision>
  <cp:lastPrinted>2024-09-19T08:17:00Z</cp:lastPrinted>
  <dcterms:created xsi:type="dcterms:W3CDTF">2025-03-09T19:11:00Z</dcterms:created>
  <dcterms:modified xsi:type="dcterms:W3CDTF">2025-03-09T19:18:00Z</dcterms:modified>
</cp:coreProperties>
</file>