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6912C" w14:textId="77777777" w:rsidR="00D1283A" w:rsidRPr="00F4371F" w:rsidRDefault="00D1283A" w:rsidP="00880171">
      <w:pPr>
        <w:spacing w:line="240" w:lineRule="auto"/>
        <w:ind w:firstLine="0"/>
        <w:jc w:val="center"/>
      </w:pPr>
      <w:r w:rsidRPr="00F4371F">
        <w:t>ФЕДЕРАЛЬНОЕ ГОСУДАРСТВЕННОЕ ОБРАЗОВАТЕЛЬНОЕ БЮДЖЕТНОЕ УЧРЕЖДЕНИЕ ВЫСШЕГО ОБРАЗОВАНИЯ</w:t>
      </w:r>
    </w:p>
    <w:p w14:paraId="2D6C0E1E" w14:textId="77777777" w:rsidR="00D1283A" w:rsidRPr="00863BD6" w:rsidRDefault="00D1283A" w:rsidP="00880171">
      <w:pPr>
        <w:keepNext/>
        <w:spacing w:line="240" w:lineRule="auto"/>
        <w:ind w:firstLine="0"/>
        <w:jc w:val="center"/>
        <w:outlineLvl w:val="0"/>
        <w:rPr>
          <w:b/>
          <w:bCs/>
        </w:rPr>
      </w:pPr>
      <w:bookmarkStart w:id="0" w:name="_Toc373088308"/>
      <w:bookmarkStart w:id="1" w:name="_Toc177638268"/>
      <w:bookmarkStart w:id="2" w:name="_Toc178251537"/>
      <w:bookmarkStart w:id="3" w:name="_Toc181901171"/>
      <w:bookmarkStart w:id="4" w:name="_Toc181901198"/>
      <w:bookmarkStart w:id="5" w:name="_Toc183557893"/>
      <w:bookmarkStart w:id="6" w:name="_Toc183558025"/>
      <w:bookmarkStart w:id="7" w:name="_Toc192581931"/>
      <w:bookmarkStart w:id="8" w:name="_Toc196835315"/>
      <w:bookmarkStart w:id="9" w:name="_Toc196839785"/>
      <w:r w:rsidRPr="00863BD6">
        <w:rPr>
          <w:b/>
          <w:bCs/>
        </w:rPr>
        <w:t>ФИНАНСОВЫЙ УНИВЕРСИТЕТ</w:t>
      </w:r>
      <w:bookmarkEnd w:id="0"/>
      <w:bookmarkEnd w:id="1"/>
      <w:bookmarkEnd w:id="2"/>
      <w:bookmarkEnd w:id="3"/>
      <w:bookmarkEnd w:id="4"/>
      <w:bookmarkEnd w:id="5"/>
      <w:bookmarkEnd w:id="6"/>
      <w:bookmarkEnd w:id="7"/>
      <w:bookmarkEnd w:id="8"/>
      <w:bookmarkEnd w:id="9"/>
    </w:p>
    <w:p w14:paraId="2566532A" w14:textId="77777777" w:rsidR="00D1283A" w:rsidRPr="00863BD6" w:rsidRDefault="00D1283A" w:rsidP="00880171">
      <w:pPr>
        <w:keepNext/>
        <w:spacing w:line="240" w:lineRule="auto"/>
        <w:ind w:firstLine="0"/>
        <w:jc w:val="center"/>
        <w:outlineLvl w:val="0"/>
        <w:rPr>
          <w:b/>
          <w:bCs/>
        </w:rPr>
      </w:pPr>
      <w:bookmarkStart w:id="10" w:name="_Toc373088309"/>
      <w:bookmarkStart w:id="11" w:name="_Toc177638269"/>
      <w:bookmarkStart w:id="12" w:name="_Toc178251538"/>
      <w:bookmarkStart w:id="13" w:name="_Toc181901172"/>
      <w:bookmarkStart w:id="14" w:name="_Toc181901199"/>
      <w:bookmarkStart w:id="15" w:name="_Toc183557894"/>
      <w:bookmarkStart w:id="16" w:name="_Toc183558026"/>
      <w:bookmarkStart w:id="17" w:name="_Toc192581932"/>
      <w:bookmarkStart w:id="18" w:name="_Toc196835316"/>
      <w:bookmarkStart w:id="19" w:name="_Toc196839786"/>
      <w:r w:rsidRPr="00863BD6">
        <w:rPr>
          <w:b/>
          <w:bCs/>
        </w:rPr>
        <w:t>ПРИ ПРАВИТЕЛЬСТВЕ РОССИЙСКОЙ ФЕДЕРАЦИИ</w:t>
      </w:r>
      <w:bookmarkEnd w:id="10"/>
      <w:bookmarkEnd w:id="11"/>
      <w:bookmarkEnd w:id="12"/>
      <w:bookmarkEnd w:id="13"/>
      <w:bookmarkEnd w:id="14"/>
      <w:bookmarkEnd w:id="15"/>
      <w:bookmarkEnd w:id="16"/>
      <w:bookmarkEnd w:id="17"/>
      <w:bookmarkEnd w:id="18"/>
      <w:bookmarkEnd w:id="19"/>
    </w:p>
    <w:p w14:paraId="619149EC" w14:textId="77777777" w:rsidR="00D1283A" w:rsidRPr="00863BD6" w:rsidRDefault="00D1283A" w:rsidP="00880171">
      <w:pPr>
        <w:spacing w:line="240" w:lineRule="auto"/>
        <w:ind w:firstLine="0"/>
        <w:jc w:val="center"/>
        <w:rPr>
          <w:b/>
        </w:rPr>
      </w:pPr>
      <w:r w:rsidRPr="00863BD6">
        <w:rPr>
          <w:b/>
        </w:rPr>
        <w:t>(Пензенский филиал)</w:t>
      </w:r>
    </w:p>
    <w:p w14:paraId="1DCDD082" w14:textId="4B17B10A" w:rsidR="00D1283A" w:rsidRDefault="00D1283A" w:rsidP="00880171">
      <w:pPr>
        <w:spacing w:line="240" w:lineRule="auto"/>
        <w:ind w:firstLine="0"/>
        <w:jc w:val="center"/>
        <w:rPr>
          <w:szCs w:val="28"/>
        </w:rPr>
      </w:pPr>
    </w:p>
    <w:p w14:paraId="66EFAC2A" w14:textId="77777777" w:rsidR="007B15FD" w:rsidRPr="00863BD6" w:rsidRDefault="007B15FD" w:rsidP="00880171">
      <w:pPr>
        <w:spacing w:line="240" w:lineRule="auto"/>
        <w:ind w:firstLine="0"/>
        <w:jc w:val="center"/>
        <w:rPr>
          <w:szCs w:val="28"/>
        </w:rPr>
      </w:pPr>
    </w:p>
    <w:p w14:paraId="35EC59D6" w14:textId="77777777" w:rsidR="007B15FD" w:rsidRDefault="007B15FD" w:rsidP="007B15FD">
      <w:pPr>
        <w:spacing w:line="245" w:lineRule="exact"/>
      </w:pPr>
    </w:p>
    <w:p w14:paraId="473F31F8" w14:textId="77777777" w:rsidR="007B15FD" w:rsidRDefault="007B15FD" w:rsidP="007B15FD">
      <w:pPr>
        <w:spacing w:line="0" w:lineRule="atLeast"/>
        <w:ind w:right="20"/>
        <w:jc w:val="center"/>
        <w:rPr>
          <w:b/>
        </w:rPr>
      </w:pPr>
      <w:r>
        <w:rPr>
          <w:b/>
        </w:rPr>
        <w:t>Кафедра «Менеджмент, информатика и общегуманитарные науки»</w:t>
      </w:r>
    </w:p>
    <w:p w14:paraId="5E6CDF05" w14:textId="77777777" w:rsidR="007B15FD" w:rsidRDefault="007B15FD" w:rsidP="007B15FD">
      <w:pPr>
        <w:spacing w:line="200" w:lineRule="exact"/>
      </w:pPr>
    </w:p>
    <w:p w14:paraId="11B49A30" w14:textId="77777777" w:rsidR="007B15FD" w:rsidRDefault="007B15FD" w:rsidP="007B15FD">
      <w:pPr>
        <w:spacing w:line="200" w:lineRule="exact"/>
      </w:pPr>
    </w:p>
    <w:p w14:paraId="4ECAB98E" w14:textId="77777777" w:rsidR="00964071" w:rsidRDefault="007B15FD" w:rsidP="00964071">
      <w:pPr>
        <w:spacing w:line="276" w:lineRule="auto"/>
        <w:jc w:val="center"/>
      </w:pPr>
      <w:r w:rsidRPr="00E75A83">
        <w:t xml:space="preserve">Направление </w:t>
      </w:r>
      <w:r w:rsidR="00964071">
        <w:t xml:space="preserve">подготовки </w:t>
      </w:r>
      <w:r w:rsidRPr="00E75A83">
        <w:t>38.04.02 «Менеджмент»</w:t>
      </w:r>
      <w:r>
        <w:t xml:space="preserve">, </w:t>
      </w:r>
    </w:p>
    <w:p w14:paraId="588BCEF8" w14:textId="25DA9D21" w:rsidR="007B15FD" w:rsidRPr="00E75A83" w:rsidRDefault="007B15FD" w:rsidP="00964071">
      <w:pPr>
        <w:spacing w:line="276" w:lineRule="auto"/>
        <w:jc w:val="center"/>
      </w:pPr>
      <w:r>
        <w:t xml:space="preserve">программа </w:t>
      </w:r>
      <w:r>
        <w:rPr>
          <w:rStyle w:val="FontStyle80"/>
        </w:rPr>
        <w:t>«Управление инновациями и предпринимательство»</w:t>
      </w:r>
    </w:p>
    <w:p w14:paraId="38926E01" w14:textId="77777777" w:rsidR="00D1283A" w:rsidRPr="00863BD6" w:rsidRDefault="00D1283A" w:rsidP="00880171">
      <w:pPr>
        <w:spacing w:line="240" w:lineRule="auto"/>
        <w:ind w:firstLine="0"/>
        <w:rPr>
          <w:szCs w:val="28"/>
        </w:rPr>
      </w:pPr>
    </w:p>
    <w:p w14:paraId="6492E711" w14:textId="06059292" w:rsidR="00D1283A" w:rsidRDefault="00D1283A" w:rsidP="00880171">
      <w:pPr>
        <w:spacing w:line="240" w:lineRule="auto"/>
        <w:ind w:firstLine="0"/>
        <w:rPr>
          <w:szCs w:val="28"/>
        </w:rPr>
      </w:pPr>
    </w:p>
    <w:p w14:paraId="1ED4AEC7" w14:textId="1489B2B2" w:rsidR="00880171" w:rsidRDefault="00880171" w:rsidP="00880171">
      <w:pPr>
        <w:spacing w:line="240" w:lineRule="auto"/>
        <w:ind w:firstLine="0"/>
        <w:rPr>
          <w:szCs w:val="28"/>
        </w:rPr>
      </w:pPr>
    </w:p>
    <w:p w14:paraId="01990593" w14:textId="667780A3" w:rsidR="007B15FD" w:rsidRDefault="007B15FD" w:rsidP="00880171">
      <w:pPr>
        <w:spacing w:line="240" w:lineRule="auto"/>
        <w:ind w:firstLine="0"/>
        <w:rPr>
          <w:szCs w:val="28"/>
        </w:rPr>
      </w:pPr>
    </w:p>
    <w:p w14:paraId="118EDBD0" w14:textId="77777777" w:rsidR="007B15FD" w:rsidRDefault="007B15FD" w:rsidP="00880171">
      <w:pPr>
        <w:spacing w:line="240" w:lineRule="auto"/>
        <w:ind w:firstLine="0"/>
        <w:rPr>
          <w:szCs w:val="28"/>
        </w:rPr>
      </w:pPr>
    </w:p>
    <w:p w14:paraId="2076610C" w14:textId="4735BB14" w:rsidR="005E5B20" w:rsidRPr="007B15FD" w:rsidRDefault="00DE5069" w:rsidP="005E5B20">
      <w:pPr>
        <w:ind w:firstLine="0"/>
        <w:jc w:val="center"/>
        <w:rPr>
          <w:b/>
          <w:sz w:val="36"/>
          <w:szCs w:val="36"/>
        </w:rPr>
      </w:pPr>
      <w:r>
        <w:rPr>
          <w:b/>
          <w:sz w:val="36"/>
          <w:szCs w:val="36"/>
        </w:rPr>
        <w:t>ПРОЕКТНАЯ</w:t>
      </w:r>
      <w:r w:rsidR="00964071">
        <w:rPr>
          <w:b/>
          <w:sz w:val="36"/>
          <w:szCs w:val="36"/>
        </w:rPr>
        <w:t xml:space="preserve"> РАБОТА</w:t>
      </w:r>
    </w:p>
    <w:p w14:paraId="38D358EA" w14:textId="63CC97E7" w:rsidR="007B15FD" w:rsidRPr="007B15FD" w:rsidRDefault="007B15FD" w:rsidP="007B15FD">
      <w:pPr>
        <w:ind w:firstLine="0"/>
        <w:jc w:val="center"/>
        <w:rPr>
          <w:bCs/>
          <w:szCs w:val="28"/>
        </w:rPr>
      </w:pPr>
      <w:r w:rsidRPr="007B15FD">
        <w:rPr>
          <w:bCs/>
          <w:szCs w:val="28"/>
        </w:rPr>
        <w:t>п</w:t>
      </w:r>
      <w:r w:rsidR="00D1283A" w:rsidRPr="007B15FD">
        <w:rPr>
          <w:bCs/>
          <w:szCs w:val="28"/>
        </w:rPr>
        <w:t>о</w:t>
      </w:r>
      <w:r w:rsidRPr="007B15FD">
        <w:rPr>
          <w:bCs/>
          <w:szCs w:val="28"/>
        </w:rPr>
        <w:t xml:space="preserve"> учебной</w:t>
      </w:r>
      <w:r w:rsidR="00D1283A" w:rsidRPr="007B15FD">
        <w:rPr>
          <w:bCs/>
          <w:szCs w:val="28"/>
        </w:rPr>
        <w:t xml:space="preserve"> дисциплине </w:t>
      </w:r>
    </w:p>
    <w:p w14:paraId="62F72A8F" w14:textId="75B2497B" w:rsidR="00D1283A" w:rsidRPr="007B15FD" w:rsidRDefault="00D1283A" w:rsidP="007523A4">
      <w:pPr>
        <w:ind w:firstLine="0"/>
        <w:jc w:val="center"/>
        <w:rPr>
          <w:b/>
          <w:sz w:val="30"/>
          <w:szCs w:val="30"/>
        </w:rPr>
      </w:pPr>
      <w:r w:rsidRPr="007B15FD">
        <w:rPr>
          <w:b/>
          <w:sz w:val="30"/>
          <w:szCs w:val="30"/>
        </w:rPr>
        <w:t>«</w:t>
      </w:r>
      <w:r w:rsidR="006E543A" w:rsidRPr="006E543A">
        <w:rPr>
          <w:b/>
          <w:sz w:val="30"/>
          <w:szCs w:val="30"/>
        </w:rPr>
        <w:t>Методы решения изобретательских задач</w:t>
      </w:r>
      <w:r w:rsidR="005E5B20">
        <w:rPr>
          <w:rStyle w:val="FontStyle79"/>
          <w:rFonts w:eastAsiaTheme="majorEastAsia"/>
        </w:rPr>
        <w:t>»</w:t>
      </w:r>
    </w:p>
    <w:p w14:paraId="5641DEF8" w14:textId="77777777" w:rsidR="002904D8" w:rsidRDefault="003F35A1" w:rsidP="007523A4">
      <w:pPr>
        <w:ind w:firstLine="0"/>
        <w:jc w:val="center"/>
      </w:pPr>
      <w:r>
        <w:rPr>
          <w:bCs/>
          <w:iCs/>
          <w:szCs w:val="28"/>
        </w:rPr>
        <w:t>на тему: «</w:t>
      </w:r>
      <w:r w:rsidR="002904D8" w:rsidRPr="002904D8">
        <w:t xml:space="preserve">Усовершенствование дивана с функцией трансформации </w:t>
      </w:r>
    </w:p>
    <w:p w14:paraId="126E6E38" w14:textId="0BDA7186" w:rsidR="00D1283A" w:rsidRPr="005E5B20" w:rsidRDefault="002904D8" w:rsidP="007523A4">
      <w:pPr>
        <w:ind w:firstLine="0"/>
        <w:jc w:val="center"/>
        <w:rPr>
          <w:bCs/>
          <w:iCs/>
          <w:szCs w:val="28"/>
        </w:rPr>
      </w:pPr>
      <w:r w:rsidRPr="002904D8">
        <w:t>с помощью метода фокальных объектов</w:t>
      </w:r>
      <w:r w:rsidR="003F35A1">
        <w:t>»</w:t>
      </w:r>
    </w:p>
    <w:p w14:paraId="318720C7" w14:textId="2E966A70" w:rsidR="00D1283A" w:rsidRDefault="00D1283A" w:rsidP="00880171">
      <w:pPr>
        <w:spacing w:line="240" w:lineRule="auto"/>
        <w:ind w:firstLine="0"/>
        <w:rPr>
          <w:szCs w:val="28"/>
        </w:rPr>
      </w:pPr>
    </w:p>
    <w:p w14:paraId="5B7E0BF3" w14:textId="7A08B920" w:rsidR="00D1283A" w:rsidRDefault="00D1283A" w:rsidP="00880171">
      <w:pPr>
        <w:spacing w:line="240" w:lineRule="auto"/>
        <w:ind w:firstLine="0"/>
        <w:rPr>
          <w:szCs w:val="28"/>
        </w:rPr>
      </w:pPr>
    </w:p>
    <w:p w14:paraId="3BB2F2AB" w14:textId="22BB285B" w:rsidR="007B15FD" w:rsidRDefault="007B15FD" w:rsidP="00880171">
      <w:pPr>
        <w:spacing w:line="240" w:lineRule="auto"/>
        <w:ind w:firstLine="0"/>
        <w:rPr>
          <w:szCs w:val="28"/>
        </w:rPr>
      </w:pPr>
    </w:p>
    <w:p w14:paraId="0107FE9C" w14:textId="2ABF4817" w:rsidR="00B00233" w:rsidRDefault="00B00233" w:rsidP="00880171">
      <w:pPr>
        <w:spacing w:line="240" w:lineRule="auto"/>
        <w:ind w:firstLine="0"/>
        <w:rPr>
          <w:szCs w:val="28"/>
        </w:rPr>
      </w:pPr>
    </w:p>
    <w:p w14:paraId="073D74A6" w14:textId="77777777" w:rsidR="00B00233" w:rsidRDefault="00B00233" w:rsidP="00880171">
      <w:pPr>
        <w:spacing w:line="240" w:lineRule="auto"/>
        <w:ind w:firstLine="0"/>
        <w:rPr>
          <w:szCs w:val="28"/>
        </w:rPr>
      </w:pPr>
    </w:p>
    <w:p w14:paraId="665839BB" w14:textId="72016197" w:rsidR="00D1283A" w:rsidRDefault="00D1283A" w:rsidP="00880171">
      <w:pPr>
        <w:spacing w:line="240" w:lineRule="auto"/>
        <w:ind w:firstLine="0"/>
        <w:rPr>
          <w:szCs w:val="28"/>
        </w:rPr>
      </w:pPr>
    </w:p>
    <w:p w14:paraId="41C2EDD6" w14:textId="6E2B0FF8" w:rsidR="00D1283A" w:rsidRDefault="00D1283A" w:rsidP="00880171">
      <w:pPr>
        <w:spacing w:line="240" w:lineRule="auto"/>
        <w:ind w:firstLine="0"/>
        <w:rPr>
          <w:szCs w:val="28"/>
        </w:rPr>
      </w:pPr>
    </w:p>
    <w:p w14:paraId="523D49C3" w14:textId="77777777" w:rsidR="00964071" w:rsidRDefault="00964071" w:rsidP="00964071">
      <w:pPr>
        <w:spacing w:line="276" w:lineRule="auto"/>
        <w:jc w:val="right"/>
        <w:rPr>
          <w:rFonts w:eastAsia="Calibri"/>
          <w:color w:val="000000"/>
          <w:szCs w:val="28"/>
          <w:u w:val="single"/>
        </w:rPr>
      </w:pPr>
      <w:r>
        <w:rPr>
          <w:rFonts w:eastAsia="Calibri"/>
          <w:color w:val="000000"/>
          <w:szCs w:val="28"/>
        </w:rPr>
        <w:t xml:space="preserve">Выполнила: </w:t>
      </w:r>
      <w:r>
        <w:rPr>
          <w:rFonts w:eastAsia="Calibri"/>
          <w:color w:val="000000"/>
          <w:szCs w:val="28"/>
          <w:u w:val="single"/>
        </w:rPr>
        <w:t>Ермакова Анастасия Андреевна</w:t>
      </w:r>
    </w:p>
    <w:p w14:paraId="14439B21" w14:textId="77777777" w:rsidR="00964071" w:rsidRDefault="00964071" w:rsidP="00964071">
      <w:pPr>
        <w:spacing w:line="276" w:lineRule="auto"/>
        <w:jc w:val="right"/>
        <w:rPr>
          <w:rFonts w:eastAsia="Calibri"/>
          <w:color w:val="000000"/>
          <w:szCs w:val="28"/>
          <w:u w:val="single"/>
        </w:rPr>
      </w:pPr>
      <w:r>
        <w:rPr>
          <w:rFonts w:eastAsia="Calibri"/>
          <w:color w:val="000000"/>
          <w:szCs w:val="28"/>
        </w:rPr>
        <w:t xml:space="preserve">Курс </w:t>
      </w:r>
      <w:r>
        <w:rPr>
          <w:rFonts w:eastAsia="Calibri"/>
          <w:color w:val="000000"/>
          <w:szCs w:val="28"/>
          <w:u w:val="single"/>
        </w:rPr>
        <w:t xml:space="preserve">1 </w:t>
      </w:r>
      <w:r>
        <w:rPr>
          <w:rFonts w:eastAsia="Calibri"/>
          <w:color w:val="000000"/>
          <w:szCs w:val="28"/>
        </w:rPr>
        <w:t xml:space="preserve">  № группы </w:t>
      </w:r>
      <w:r w:rsidRPr="00A15606">
        <w:rPr>
          <w:rFonts w:eastAsia="Calibri"/>
          <w:color w:val="000000"/>
          <w:szCs w:val="28"/>
          <w:u w:val="single"/>
        </w:rPr>
        <w:t>ПНЗ24-М-УиП01</w:t>
      </w:r>
    </w:p>
    <w:p w14:paraId="00A2F9F0" w14:textId="77777777" w:rsidR="00964071" w:rsidRPr="00A15606" w:rsidRDefault="00964071" w:rsidP="00964071">
      <w:pPr>
        <w:spacing w:line="276" w:lineRule="auto"/>
        <w:jc w:val="right"/>
        <w:rPr>
          <w:rFonts w:eastAsia="Calibri"/>
          <w:color w:val="000000"/>
          <w:szCs w:val="28"/>
          <w:u w:val="single"/>
        </w:rPr>
      </w:pPr>
      <w:r w:rsidRPr="00A15606">
        <w:rPr>
          <w:rFonts w:eastAsia="Calibri"/>
          <w:color w:val="000000"/>
          <w:szCs w:val="28"/>
        </w:rPr>
        <w:t xml:space="preserve">Личное дело №: </w:t>
      </w:r>
      <w:r w:rsidRPr="00A15606">
        <w:rPr>
          <w:rFonts w:eastAsia="Calibri"/>
          <w:color w:val="000000"/>
          <w:szCs w:val="28"/>
          <w:u w:val="single"/>
        </w:rPr>
        <w:t>100.21/240013</w:t>
      </w:r>
    </w:p>
    <w:p w14:paraId="075B2177" w14:textId="5142B477" w:rsidR="00964071" w:rsidRDefault="00964071" w:rsidP="00964071">
      <w:pPr>
        <w:spacing w:line="276" w:lineRule="auto"/>
        <w:jc w:val="right"/>
        <w:rPr>
          <w:rFonts w:eastAsia="Calibri"/>
          <w:color w:val="000000"/>
          <w:szCs w:val="28"/>
          <w:u w:val="single"/>
        </w:rPr>
      </w:pPr>
      <w:r>
        <w:rPr>
          <w:rFonts w:eastAsia="Calibri"/>
          <w:color w:val="000000"/>
          <w:szCs w:val="28"/>
        </w:rPr>
        <w:t xml:space="preserve">Преподаватель: </w:t>
      </w:r>
      <w:r>
        <w:rPr>
          <w:rFonts w:eastAsia="Calibri"/>
          <w:color w:val="000000"/>
          <w:szCs w:val="28"/>
          <w:u w:val="single"/>
        </w:rPr>
        <w:t>к.</w:t>
      </w:r>
      <w:r w:rsidR="00BA13C8">
        <w:rPr>
          <w:rFonts w:eastAsia="Calibri"/>
          <w:color w:val="000000"/>
          <w:szCs w:val="28"/>
          <w:u w:val="single"/>
        </w:rPr>
        <w:t>т</w:t>
      </w:r>
      <w:r>
        <w:rPr>
          <w:rFonts w:eastAsia="Calibri"/>
          <w:color w:val="000000"/>
          <w:szCs w:val="28"/>
          <w:u w:val="single"/>
        </w:rPr>
        <w:t>.н., доцент</w:t>
      </w:r>
    </w:p>
    <w:p w14:paraId="4E1F8B54" w14:textId="07AC1B11" w:rsidR="00964071" w:rsidRDefault="003F35A1" w:rsidP="00964071">
      <w:pPr>
        <w:spacing w:line="276" w:lineRule="auto"/>
        <w:jc w:val="right"/>
        <w:rPr>
          <w:rFonts w:eastAsia="Calibri"/>
          <w:color w:val="000000"/>
          <w:szCs w:val="28"/>
        </w:rPr>
      </w:pPr>
      <w:proofErr w:type="spellStart"/>
      <w:r>
        <w:rPr>
          <w:rFonts w:eastAsia="Calibri"/>
          <w:color w:val="000000"/>
          <w:szCs w:val="28"/>
          <w:u w:val="single"/>
        </w:rPr>
        <w:t>Бистерф</w:t>
      </w:r>
      <w:r w:rsidR="00B234F4">
        <w:rPr>
          <w:rFonts w:eastAsia="Calibri"/>
          <w:color w:val="000000"/>
          <w:szCs w:val="28"/>
          <w:u w:val="single"/>
        </w:rPr>
        <w:t>е</w:t>
      </w:r>
      <w:r>
        <w:rPr>
          <w:rFonts w:eastAsia="Calibri"/>
          <w:color w:val="000000"/>
          <w:szCs w:val="28"/>
          <w:u w:val="single"/>
        </w:rPr>
        <w:t>льд</w:t>
      </w:r>
      <w:proofErr w:type="spellEnd"/>
      <w:r w:rsidR="00964071">
        <w:rPr>
          <w:rFonts w:eastAsia="Calibri"/>
          <w:color w:val="000000"/>
          <w:szCs w:val="28"/>
          <w:u w:val="single"/>
        </w:rPr>
        <w:t xml:space="preserve"> Ольга Александровна</w:t>
      </w:r>
    </w:p>
    <w:p w14:paraId="2B30E43B" w14:textId="77777777" w:rsidR="00964071" w:rsidRDefault="00964071" w:rsidP="00964071">
      <w:pPr>
        <w:spacing w:line="240" w:lineRule="auto"/>
        <w:jc w:val="center"/>
        <w:rPr>
          <w:rFonts w:eastAsia="Calibri"/>
          <w:color w:val="000000"/>
          <w:szCs w:val="28"/>
        </w:rPr>
      </w:pPr>
    </w:p>
    <w:p w14:paraId="1DDD7288" w14:textId="760A6E4A" w:rsidR="00D1283A" w:rsidRDefault="00D1283A" w:rsidP="00880171">
      <w:pPr>
        <w:spacing w:line="240" w:lineRule="auto"/>
        <w:ind w:firstLine="0"/>
        <w:rPr>
          <w:szCs w:val="28"/>
        </w:rPr>
      </w:pPr>
    </w:p>
    <w:p w14:paraId="09360D63" w14:textId="79AC5638" w:rsidR="00880171" w:rsidRDefault="00880171" w:rsidP="00880171">
      <w:pPr>
        <w:spacing w:line="240" w:lineRule="auto"/>
        <w:ind w:firstLine="0"/>
        <w:rPr>
          <w:szCs w:val="28"/>
        </w:rPr>
      </w:pPr>
    </w:p>
    <w:p w14:paraId="63749894" w14:textId="77777777" w:rsidR="00880171" w:rsidRPr="00863BD6" w:rsidRDefault="00880171" w:rsidP="00880171">
      <w:pPr>
        <w:spacing w:line="240" w:lineRule="auto"/>
        <w:ind w:firstLine="0"/>
        <w:rPr>
          <w:szCs w:val="28"/>
        </w:rPr>
      </w:pPr>
    </w:p>
    <w:p w14:paraId="537F8D7E" w14:textId="7C3EA0FE" w:rsidR="00D1283A" w:rsidRDefault="00D1283A" w:rsidP="00880171">
      <w:pPr>
        <w:spacing w:line="240" w:lineRule="auto"/>
        <w:ind w:firstLine="0"/>
        <w:jc w:val="center"/>
        <w:rPr>
          <w:szCs w:val="28"/>
        </w:rPr>
      </w:pPr>
    </w:p>
    <w:p w14:paraId="09B31A9A" w14:textId="14BC93D5" w:rsidR="00BA0080" w:rsidRDefault="00BA0080" w:rsidP="00880171">
      <w:pPr>
        <w:spacing w:line="240" w:lineRule="auto"/>
        <w:ind w:firstLine="0"/>
        <w:jc w:val="center"/>
        <w:rPr>
          <w:szCs w:val="28"/>
        </w:rPr>
      </w:pPr>
    </w:p>
    <w:p w14:paraId="5F63FC8E" w14:textId="4D4C6802" w:rsidR="00D1283A" w:rsidRPr="005E5B20" w:rsidRDefault="00D1283A" w:rsidP="00880171">
      <w:pPr>
        <w:spacing w:line="240" w:lineRule="auto"/>
        <w:ind w:firstLine="0"/>
        <w:jc w:val="center"/>
        <w:rPr>
          <w:szCs w:val="28"/>
        </w:rPr>
      </w:pPr>
      <w:r w:rsidRPr="005E5B20">
        <w:rPr>
          <w:szCs w:val="28"/>
        </w:rPr>
        <w:t>Пенза</w:t>
      </w:r>
      <w:r w:rsidR="005E5B20" w:rsidRPr="005E5B20">
        <w:rPr>
          <w:szCs w:val="28"/>
        </w:rPr>
        <w:t xml:space="preserve"> –</w:t>
      </w:r>
      <w:r w:rsidRPr="005E5B20">
        <w:rPr>
          <w:szCs w:val="28"/>
        </w:rPr>
        <w:t xml:space="preserve"> 202</w:t>
      </w:r>
      <w:r w:rsidR="003F35A1">
        <w:rPr>
          <w:szCs w:val="28"/>
        </w:rPr>
        <w:t>5</w:t>
      </w:r>
    </w:p>
    <w:p w14:paraId="06DCB699" w14:textId="77777777" w:rsidR="002904D8" w:rsidRDefault="00810288" w:rsidP="00B00233">
      <w:pPr>
        <w:spacing w:after="240"/>
        <w:jc w:val="center"/>
        <w:rPr>
          <w:noProof/>
        </w:rPr>
      </w:pPr>
      <w:r w:rsidRPr="00810288">
        <w:rPr>
          <w:rStyle w:val="FontStyle38"/>
          <w:b/>
          <w:bCs/>
          <w:sz w:val="28"/>
          <w:szCs w:val="28"/>
        </w:rPr>
        <w:lastRenderedPageBreak/>
        <w:t>Содержание</w:t>
      </w:r>
      <w:r w:rsidR="00634EC5" w:rsidRPr="00B00233">
        <w:rPr>
          <w:rStyle w:val="FontStyle38"/>
          <w:sz w:val="28"/>
          <w:szCs w:val="28"/>
        </w:rPr>
        <w:fldChar w:fldCharType="begin"/>
      </w:r>
      <w:r w:rsidR="00634EC5" w:rsidRPr="00B00233">
        <w:rPr>
          <w:rStyle w:val="FontStyle38"/>
          <w:sz w:val="28"/>
          <w:szCs w:val="28"/>
        </w:rPr>
        <w:instrText xml:space="preserve"> TOC \o "1-1" \h \z \u </w:instrText>
      </w:r>
      <w:r w:rsidR="00634EC5" w:rsidRPr="00B00233">
        <w:rPr>
          <w:rStyle w:val="FontStyle38"/>
          <w:sz w:val="28"/>
          <w:szCs w:val="28"/>
        </w:rPr>
        <w:fldChar w:fldCharType="separate"/>
      </w:r>
    </w:p>
    <w:p w14:paraId="0BC2E171" w14:textId="20D8E49B" w:rsidR="002904D8" w:rsidRPr="002904D8" w:rsidRDefault="00DA72FD">
      <w:pPr>
        <w:pStyle w:val="11"/>
        <w:rPr>
          <w:rFonts w:asciiTheme="minorHAnsi" w:eastAsiaTheme="minorEastAsia" w:hAnsiTheme="minorHAnsi" w:cstheme="minorBidi"/>
          <w:b w:val="0"/>
          <w:bCs w:val="0"/>
          <w:sz w:val="22"/>
          <w:szCs w:val="22"/>
        </w:rPr>
      </w:pPr>
      <w:hyperlink w:anchor="_Toc196839787" w:history="1">
        <w:r w:rsidR="002904D8" w:rsidRPr="002904D8">
          <w:rPr>
            <w:rStyle w:val="aa"/>
            <w:b w:val="0"/>
            <w:bCs w:val="0"/>
          </w:rPr>
          <w:t>Введение</w:t>
        </w:r>
        <w:r w:rsidR="002904D8" w:rsidRPr="002904D8">
          <w:rPr>
            <w:b w:val="0"/>
            <w:bCs w:val="0"/>
            <w:webHidden/>
          </w:rPr>
          <w:tab/>
        </w:r>
        <w:r w:rsidR="002904D8" w:rsidRPr="002904D8">
          <w:rPr>
            <w:b w:val="0"/>
            <w:bCs w:val="0"/>
            <w:webHidden/>
          </w:rPr>
          <w:fldChar w:fldCharType="begin"/>
        </w:r>
        <w:r w:rsidR="002904D8" w:rsidRPr="002904D8">
          <w:rPr>
            <w:b w:val="0"/>
            <w:bCs w:val="0"/>
            <w:webHidden/>
          </w:rPr>
          <w:instrText xml:space="preserve"> PAGEREF _Toc196839787 \h </w:instrText>
        </w:r>
        <w:r w:rsidR="002904D8" w:rsidRPr="002904D8">
          <w:rPr>
            <w:b w:val="0"/>
            <w:bCs w:val="0"/>
            <w:webHidden/>
          </w:rPr>
        </w:r>
        <w:r w:rsidR="002904D8" w:rsidRPr="002904D8">
          <w:rPr>
            <w:b w:val="0"/>
            <w:bCs w:val="0"/>
            <w:webHidden/>
          </w:rPr>
          <w:fldChar w:fldCharType="separate"/>
        </w:r>
        <w:r w:rsidR="002C3C15">
          <w:rPr>
            <w:b w:val="0"/>
            <w:bCs w:val="0"/>
            <w:webHidden/>
          </w:rPr>
          <w:t>3</w:t>
        </w:r>
        <w:r w:rsidR="002904D8" w:rsidRPr="002904D8">
          <w:rPr>
            <w:b w:val="0"/>
            <w:bCs w:val="0"/>
            <w:webHidden/>
          </w:rPr>
          <w:fldChar w:fldCharType="end"/>
        </w:r>
      </w:hyperlink>
    </w:p>
    <w:p w14:paraId="4E4F763B" w14:textId="57439CCE" w:rsidR="002904D8" w:rsidRPr="002904D8" w:rsidRDefault="00DA72FD">
      <w:pPr>
        <w:pStyle w:val="11"/>
        <w:rPr>
          <w:rFonts w:asciiTheme="minorHAnsi" w:eastAsiaTheme="minorEastAsia" w:hAnsiTheme="minorHAnsi" w:cstheme="minorBidi"/>
          <w:b w:val="0"/>
          <w:bCs w:val="0"/>
          <w:sz w:val="22"/>
          <w:szCs w:val="22"/>
        </w:rPr>
      </w:pPr>
      <w:hyperlink w:anchor="_Toc196839788" w:history="1">
        <w:r w:rsidR="002904D8" w:rsidRPr="002904D8">
          <w:rPr>
            <w:rStyle w:val="aa"/>
            <w:b w:val="0"/>
            <w:bCs w:val="0"/>
          </w:rPr>
          <w:t>1. Методы решения изобретательских задач</w:t>
        </w:r>
        <w:r w:rsidR="002904D8" w:rsidRPr="002904D8">
          <w:rPr>
            <w:b w:val="0"/>
            <w:bCs w:val="0"/>
            <w:webHidden/>
          </w:rPr>
          <w:tab/>
        </w:r>
        <w:r w:rsidR="002904D8" w:rsidRPr="002904D8">
          <w:rPr>
            <w:b w:val="0"/>
            <w:bCs w:val="0"/>
            <w:webHidden/>
          </w:rPr>
          <w:fldChar w:fldCharType="begin"/>
        </w:r>
        <w:r w:rsidR="002904D8" w:rsidRPr="002904D8">
          <w:rPr>
            <w:b w:val="0"/>
            <w:bCs w:val="0"/>
            <w:webHidden/>
          </w:rPr>
          <w:instrText xml:space="preserve"> PAGEREF _Toc196839788 \h </w:instrText>
        </w:r>
        <w:r w:rsidR="002904D8" w:rsidRPr="002904D8">
          <w:rPr>
            <w:b w:val="0"/>
            <w:bCs w:val="0"/>
            <w:webHidden/>
          </w:rPr>
        </w:r>
        <w:r w:rsidR="002904D8" w:rsidRPr="002904D8">
          <w:rPr>
            <w:b w:val="0"/>
            <w:bCs w:val="0"/>
            <w:webHidden/>
          </w:rPr>
          <w:fldChar w:fldCharType="separate"/>
        </w:r>
        <w:r w:rsidR="002C3C15">
          <w:rPr>
            <w:b w:val="0"/>
            <w:bCs w:val="0"/>
            <w:webHidden/>
          </w:rPr>
          <w:t>5</w:t>
        </w:r>
        <w:r w:rsidR="002904D8" w:rsidRPr="002904D8">
          <w:rPr>
            <w:b w:val="0"/>
            <w:bCs w:val="0"/>
            <w:webHidden/>
          </w:rPr>
          <w:fldChar w:fldCharType="end"/>
        </w:r>
      </w:hyperlink>
    </w:p>
    <w:p w14:paraId="59778887" w14:textId="4BCD792C" w:rsidR="002904D8" w:rsidRPr="002904D8" w:rsidRDefault="00DA72FD">
      <w:pPr>
        <w:pStyle w:val="11"/>
        <w:rPr>
          <w:rFonts w:asciiTheme="minorHAnsi" w:eastAsiaTheme="minorEastAsia" w:hAnsiTheme="minorHAnsi" w:cstheme="minorBidi"/>
          <w:b w:val="0"/>
          <w:bCs w:val="0"/>
          <w:sz w:val="22"/>
          <w:szCs w:val="22"/>
        </w:rPr>
      </w:pPr>
      <w:hyperlink w:anchor="_Toc196839789" w:history="1">
        <w:r w:rsidR="002904D8" w:rsidRPr="002904D8">
          <w:rPr>
            <w:rStyle w:val="aa"/>
            <w:b w:val="0"/>
            <w:bCs w:val="0"/>
          </w:rPr>
          <w:t>2. Усовершенствование дивана с функцией трансформации методом фокальных объектов</w:t>
        </w:r>
        <w:r w:rsidR="002904D8" w:rsidRPr="002904D8">
          <w:rPr>
            <w:b w:val="0"/>
            <w:bCs w:val="0"/>
            <w:webHidden/>
          </w:rPr>
          <w:tab/>
        </w:r>
        <w:r w:rsidR="002904D8" w:rsidRPr="002904D8">
          <w:rPr>
            <w:b w:val="0"/>
            <w:bCs w:val="0"/>
            <w:webHidden/>
          </w:rPr>
          <w:fldChar w:fldCharType="begin"/>
        </w:r>
        <w:r w:rsidR="002904D8" w:rsidRPr="002904D8">
          <w:rPr>
            <w:b w:val="0"/>
            <w:bCs w:val="0"/>
            <w:webHidden/>
          </w:rPr>
          <w:instrText xml:space="preserve"> PAGEREF _Toc196839789 \h </w:instrText>
        </w:r>
        <w:r w:rsidR="002904D8" w:rsidRPr="002904D8">
          <w:rPr>
            <w:b w:val="0"/>
            <w:bCs w:val="0"/>
            <w:webHidden/>
          </w:rPr>
        </w:r>
        <w:r w:rsidR="002904D8" w:rsidRPr="002904D8">
          <w:rPr>
            <w:b w:val="0"/>
            <w:bCs w:val="0"/>
            <w:webHidden/>
          </w:rPr>
          <w:fldChar w:fldCharType="separate"/>
        </w:r>
        <w:r w:rsidR="002C3C15">
          <w:rPr>
            <w:b w:val="0"/>
            <w:bCs w:val="0"/>
            <w:webHidden/>
          </w:rPr>
          <w:t>9</w:t>
        </w:r>
        <w:r w:rsidR="002904D8" w:rsidRPr="002904D8">
          <w:rPr>
            <w:b w:val="0"/>
            <w:bCs w:val="0"/>
            <w:webHidden/>
          </w:rPr>
          <w:fldChar w:fldCharType="end"/>
        </w:r>
      </w:hyperlink>
    </w:p>
    <w:p w14:paraId="59BD8DBD" w14:textId="5149C2B8" w:rsidR="002904D8" w:rsidRPr="002904D8" w:rsidRDefault="00DA72FD">
      <w:pPr>
        <w:pStyle w:val="11"/>
        <w:rPr>
          <w:rFonts w:asciiTheme="minorHAnsi" w:eastAsiaTheme="minorEastAsia" w:hAnsiTheme="minorHAnsi" w:cstheme="minorBidi"/>
          <w:b w:val="0"/>
          <w:bCs w:val="0"/>
          <w:sz w:val="22"/>
          <w:szCs w:val="22"/>
        </w:rPr>
      </w:pPr>
      <w:hyperlink w:anchor="_Toc196839790" w:history="1">
        <w:r w:rsidR="002904D8" w:rsidRPr="002904D8">
          <w:rPr>
            <w:rStyle w:val="aa"/>
            <w:b w:val="0"/>
            <w:bCs w:val="0"/>
          </w:rPr>
          <w:t>Список использованных источников</w:t>
        </w:r>
        <w:r w:rsidR="002904D8" w:rsidRPr="002904D8">
          <w:rPr>
            <w:b w:val="0"/>
            <w:bCs w:val="0"/>
            <w:webHidden/>
          </w:rPr>
          <w:tab/>
        </w:r>
        <w:r w:rsidR="002904D8" w:rsidRPr="002904D8">
          <w:rPr>
            <w:b w:val="0"/>
            <w:bCs w:val="0"/>
            <w:webHidden/>
          </w:rPr>
          <w:fldChar w:fldCharType="begin"/>
        </w:r>
        <w:r w:rsidR="002904D8" w:rsidRPr="002904D8">
          <w:rPr>
            <w:b w:val="0"/>
            <w:bCs w:val="0"/>
            <w:webHidden/>
          </w:rPr>
          <w:instrText xml:space="preserve"> PAGEREF _Toc196839790 \h </w:instrText>
        </w:r>
        <w:r w:rsidR="002904D8" w:rsidRPr="002904D8">
          <w:rPr>
            <w:b w:val="0"/>
            <w:bCs w:val="0"/>
            <w:webHidden/>
          </w:rPr>
        </w:r>
        <w:r w:rsidR="002904D8" w:rsidRPr="002904D8">
          <w:rPr>
            <w:b w:val="0"/>
            <w:bCs w:val="0"/>
            <w:webHidden/>
          </w:rPr>
          <w:fldChar w:fldCharType="separate"/>
        </w:r>
        <w:r w:rsidR="002C3C15">
          <w:rPr>
            <w:b w:val="0"/>
            <w:bCs w:val="0"/>
            <w:webHidden/>
          </w:rPr>
          <w:t>16</w:t>
        </w:r>
        <w:r w:rsidR="002904D8" w:rsidRPr="002904D8">
          <w:rPr>
            <w:b w:val="0"/>
            <w:bCs w:val="0"/>
            <w:webHidden/>
          </w:rPr>
          <w:fldChar w:fldCharType="end"/>
        </w:r>
      </w:hyperlink>
    </w:p>
    <w:p w14:paraId="53E603A6" w14:textId="15B8550A" w:rsidR="00634EC5" w:rsidRPr="00B00233" w:rsidRDefault="00634EC5" w:rsidP="00634EC5">
      <w:pPr>
        <w:spacing w:before="240" w:after="240"/>
        <w:rPr>
          <w:rStyle w:val="FontStyle38"/>
          <w:sz w:val="28"/>
          <w:szCs w:val="28"/>
        </w:rPr>
      </w:pPr>
      <w:r w:rsidRPr="00B00233">
        <w:rPr>
          <w:rStyle w:val="FontStyle38"/>
          <w:sz w:val="28"/>
          <w:szCs w:val="28"/>
        </w:rPr>
        <w:fldChar w:fldCharType="end"/>
      </w:r>
    </w:p>
    <w:p w14:paraId="033C0FBF" w14:textId="77777777" w:rsidR="007B15FD" w:rsidRPr="007B15FD" w:rsidRDefault="007B15FD" w:rsidP="00880171">
      <w:pPr>
        <w:jc w:val="center"/>
        <w:rPr>
          <w:rStyle w:val="FontStyle38"/>
          <w:b/>
          <w:bCs/>
          <w:sz w:val="16"/>
          <w:szCs w:val="16"/>
        </w:rPr>
      </w:pPr>
    </w:p>
    <w:p w14:paraId="71249AD7" w14:textId="24552B35" w:rsidR="00495064" w:rsidRDefault="00495064" w:rsidP="00880171">
      <w:pPr>
        <w:rPr>
          <w:rStyle w:val="FontStyle38"/>
          <w:b/>
          <w:bCs/>
          <w:sz w:val="28"/>
          <w:szCs w:val="28"/>
        </w:rPr>
      </w:pPr>
    </w:p>
    <w:p w14:paraId="726768E4" w14:textId="042FEE77" w:rsidR="00495064" w:rsidRDefault="00495064">
      <w:pPr>
        <w:rPr>
          <w:rStyle w:val="FontStyle38"/>
          <w:b/>
          <w:bCs/>
          <w:sz w:val="28"/>
          <w:szCs w:val="28"/>
        </w:rPr>
      </w:pPr>
      <w:r>
        <w:rPr>
          <w:rStyle w:val="FontStyle38"/>
          <w:b/>
          <w:bCs/>
          <w:sz w:val="28"/>
          <w:szCs w:val="28"/>
        </w:rPr>
        <w:br w:type="page"/>
      </w:r>
    </w:p>
    <w:p w14:paraId="588F39F8" w14:textId="76405C7B" w:rsidR="0039313E" w:rsidRPr="00634EC5" w:rsidRDefault="0039313E" w:rsidP="00634EC5">
      <w:pPr>
        <w:pStyle w:val="1"/>
        <w:ind w:firstLine="0"/>
        <w:rPr>
          <w:b/>
          <w:bCs/>
        </w:rPr>
      </w:pPr>
      <w:bookmarkStart w:id="20" w:name="_Toc196839787"/>
      <w:r w:rsidRPr="00634EC5">
        <w:rPr>
          <w:b/>
          <w:bCs/>
        </w:rPr>
        <w:lastRenderedPageBreak/>
        <w:t>Введение</w:t>
      </w:r>
      <w:bookmarkEnd w:id="20"/>
    </w:p>
    <w:p w14:paraId="0275D313" w14:textId="77777777" w:rsidR="00576135" w:rsidRPr="00576135" w:rsidRDefault="00576135" w:rsidP="00576135">
      <w:r w:rsidRPr="00576135">
        <w:t>Современные тенденции в дизайне и производстве мебели требуют от специалистов поиска нестандартных решений, направленных на улучшение функциональности и эргономики продукции. В условиях жесткой конкуренции на рынке, где требования к качеству и инновациям постоянно возрастают, необходимо не только учитывать потребности потребителей, но и внедрять современные методы разработки, которые позволяют создавать мебель, отвечающую самым актуальным запросам. Одним из таких методов является метод фокальных объектов (МФО), который предоставляет уникальные возможности для генерации новых идей и концептов.</w:t>
      </w:r>
    </w:p>
    <w:p w14:paraId="7D2F2357" w14:textId="77777777" w:rsidR="00576135" w:rsidRPr="00576135" w:rsidRDefault="00576135" w:rsidP="00576135">
      <w:r w:rsidRPr="00576135">
        <w:t>Актуальность данного исследования обусловлена необходимостью поиска эффективных методов улучшения мебельной продукции, особенно в области трансформируемой мебели, которая сочетает в себе функциональность и компактность. В частности, усовершенствование дивана с функцией трансформации является важной задачей, поскольку такие изделия активно используются в ограниченных пространствах, например, в городских квартирах, и должны удовлетворять требованиям как по удобству, так и по внешнему виду. Метод фокальных объектов позволяет выйти за рамки привычных конструктивных решений и найти новые пути для решения старых проблем.</w:t>
      </w:r>
    </w:p>
    <w:p w14:paraId="4DCA3E54" w14:textId="77777777" w:rsidR="00147BDC" w:rsidRDefault="00576135" w:rsidP="00576135">
      <w:r w:rsidRPr="00576135">
        <w:t xml:space="preserve">Целью данной работы является применение метода фокальных объектов для усовершенствования конструкции дивана с функцией трансформации. </w:t>
      </w:r>
    </w:p>
    <w:p w14:paraId="67419ED5" w14:textId="77777777" w:rsidR="00147BDC" w:rsidRDefault="00147BDC" w:rsidP="00147BDC">
      <w:r>
        <w:t>В рамках достижения поставленной цели решаются следующие задачи:</w:t>
      </w:r>
    </w:p>
    <w:p w14:paraId="06968B73" w14:textId="4BE37AAC" w:rsidR="00147BDC" w:rsidRDefault="00147BDC" w:rsidP="00147BDC">
      <w:r>
        <w:t>1. Анализ существующих методов решения изобретательских задач;</w:t>
      </w:r>
    </w:p>
    <w:p w14:paraId="6C7C02B2" w14:textId="00EF646C" w:rsidR="00147BDC" w:rsidRDefault="00147BDC" w:rsidP="00147BDC">
      <w:r>
        <w:t>2. Изучение особенностей метода фокальных объектов, его преимуществ и ограничений;</w:t>
      </w:r>
    </w:p>
    <w:p w14:paraId="00063FBF" w14:textId="1EE82909" w:rsidR="00147BDC" w:rsidRDefault="00147BDC" w:rsidP="00147BDC">
      <w:r>
        <w:t xml:space="preserve">3. Практическое применение </w:t>
      </w:r>
      <w:r w:rsidR="006F4ACD">
        <w:t>метода фокальных объектов</w:t>
      </w:r>
      <w:r>
        <w:t xml:space="preserve"> для генерации инновационных концептов усовершенствования трансформируемого дивана;</w:t>
      </w:r>
    </w:p>
    <w:p w14:paraId="6FCF4F5E" w14:textId="21F84A9B" w:rsidR="00147BDC" w:rsidRDefault="00147BDC" w:rsidP="00147BDC">
      <w:r>
        <w:t>4. Оценка реализуемости предложенных решений с точки зрения технологичности и рыночной востребованности.</w:t>
      </w:r>
    </w:p>
    <w:p w14:paraId="7EA0B9EB" w14:textId="77777777" w:rsidR="006F4ACD" w:rsidRDefault="00147BDC" w:rsidP="00147BDC">
      <w:r w:rsidRPr="00147BDC">
        <w:lastRenderedPageBreak/>
        <w:t xml:space="preserve">Методологическую основу работы составил сравнительный анализ методов решения изобретательских задач, среди которых были рассмотрены такие подходы, как мозговой штурм, метод аналогий, морфологический анализ, </w:t>
      </w:r>
      <w:proofErr w:type="spellStart"/>
      <w:r w:rsidRPr="00147BDC">
        <w:t>синектика</w:t>
      </w:r>
      <w:proofErr w:type="spellEnd"/>
      <w:r w:rsidRPr="00147BDC">
        <w:t xml:space="preserve"> и ТРИЗ. Особое внимание было уделено практическому применению метода фокальных объектов в контексте мебельного дизайна. Работа опирается на принципы системного мышления, ассоциативного переноса и инженерной прагматики. Были использованы как теоретические источники, так и эмпирические методы, включая генерацию случайных объектов, визуальный анализ и конструирование идейных моделей.</w:t>
      </w:r>
      <w:r>
        <w:t xml:space="preserve"> </w:t>
      </w:r>
    </w:p>
    <w:p w14:paraId="04551384" w14:textId="718B0DE3" w:rsidR="00576135" w:rsidRPr="00576135" w:rsidRDefault="00147BDC" w:rsidP="00147BDC">
      <w:r w:rsidRPr="00147BDC">
        <w:t xml:space="preserve">Практическая значимость работы заключается в разработке конкретных инновационных решений, способных повысить функциональность, эргономику и эстетическую привлекательность мебели. </w:t>
      </w:r>
      <w:r>
        <w:t>П</w:t>
      </w:r>
      <w:r w:rsidR="00576135" w:rsidRPr="00576135">
        <w:t>редложенные концепты могут быть использованы для создания новых моделей диванов, которые могут успешно конкурировать на рынке, улучшая качество жизни потребителей.</w:t>
      </w:r>
    </w:p>
    <w:p w14:paraId="48AFD603" w14:textId="77777777" w:rsidR="00576135" w:rsidRDefault="00576135">
      <w:r>
        <w:br w:type="page"/>
      </w:r>
    </w:p>
    <w:p w14:paraId="4BF49D73" w14:textId="3677A1CE" w:rsidR="003E07E2" w:rsidRDefault="00576135" w:rsidP="00576135">
      <w:pPr>
        <w:pStyle w:val="1"/>
        <w:jc w:val="both"/>
        <w:rPr>
          <w:rStyle w:val="ad"/>
        </w:rPr>
      </w:pPr>
      <w:bookmarkStart w:id="21" w:name="_Toc196839788"/>
      <w:r w:rsidRPr="00576135">
        <w:rPr>
          <w:rStyle w:val="ad"/>
        </w:rPr>
        <w:lastRenderedPageBreak/>
        <w:t>1. Методы решения изобретательских задач</w:t>
      </w:r>
      <w:bookmarkEnd w:id="21"/>
    </w:p>
    <w:p w14:paraId="32F65343" w14:textId="1A4F088F" w:rsidR="002904D8" w:rsidRDefault="002904D8" w:rsidP="003E07E2">
      <w:r>
        <w:t>Для решения изобретательских задач важно использовать методы, которые помогают находить нестандартные и эффективные решения. В условиях быстрого развития технологий и высоких требований потребителей традиционные подходы уже не всегда дают нужный результат. Рассмотрим методы, которые стимулируют креативность и позволяют улучшать существующие конструкции.</w:t>
      </w:r>
    </w:p>
    <w:p w14:paraId="5685E7DC" w14:textId="6FCD5301" w:rsidR="003E07E2" w:rsidRDefault="003E07E2" w:rsidP="003E07E2">
      <w:r w:rsidRPr="003E07E2">
        <w:t xml:space="preserve">Метод мозгового штурма, предложенный А. Осборном в середине XX века, создаёт пространство свободы от критики, где каждый участник способен предложить любое, даже кажущееся утопическим, решение. Такое «волновое излучение» идей затем подвергается групповому анализу, отбраковке или комбинированию для получения реальных конструктивных вариантов. </w:t>
      </w:r>
    </w:p>
    <w:p w14:paraId="09E3426B" w14:textId="02CD0F29" w:rsidR="00E80773" w:rsidRDefault="003E07E2" w:rsidP="00E80773">
      <w:r w:rsidRPr="003E07E2">
        <w:t xml:space="preserve">Метод личных аналогий — основан на осознанном переносе свойств, функций и поведения одних объектов или явлений на другие. </w:t>
      </w:r>
      <w:r w:rsidR="00E80773" w:rsidRPr="00E80773">
        <w:t xml:space="preserve">Например, для создания нового дизайна дивана можно задать вопрос: «Как бы этот диван повёл себя, если бы он был змеёй?» Такой подход помогает исследовать привычные предметы под новым углом зрения, открывая новые возможности для их модификации или усовершенствования. В свою очередь, на основе метода личных аналогий был разработан более сложный </w:t>
      </w:r>
      <w:proofErr w:type="spellStart"/>
      <w:r w:rsidR="00E80773" w:rsidRPr="00E80773">
        <w:t>синектический</w:t>
      </w:r>
      <w:proofErr w:type="spellEnd"/>
      <w:r w:rsidR="00E80773" w:rsidRPr="00E80773">
        <w:t xml:space="preserve"> метод, предложенный У. Гордоном. Суть </w:t>
      </w:r>
      <w:proofErr w:type="spellStart"/>
      <w:r w:rsidR="00E80773" w:rsidRPr="00E80773">
        <w:t>синектики</w:t>
      </w:r>
      <w:proofErr w:type="spellEnd"/>
      <w:r w:rsidR="00E80773" w:rsidRPr="00E80773">
        <w:t xml:space="preserve"> заключается в чередовании рациональных аналогий с эмоциональными и воображаемыми ситуациями, что позволяет стимулировать инновационные идеи. Этот метод особенно полезен на начальных этапах творческого процесса, когда требуется разогреть воображение и настроить его на создание нестандартных решений. </w:t>
      </w:r>
      <w:proofErr w:type="spellStart"/>
      <w:r w:rsidR="00E80773" w:rsidRPr="00E80773">
        <w:t>Синектика</w:t>
      </w:r>
      <w:proofErr w:type="spellEnd"/>
      <w:r w:rsidR="00E80773" w:rsidRPr="00E80773">
        <w:t xml:space="preserve"> успешно применяется при проектировании продуктов, в особенности в тех случаях, когда требуется учитывать эмоциональное или эргономическое взаимодействие с пользователем</w:t>
      </w:r>
      <w:r w:rsidR="000853B4">
        <w:t xml:space="preserve"> [4, с. 143–144]</w:t>
      </w:r>
      <w:r w:rsidR="00E80773" w:rsidRPr="00E80773">
        <w:t>.</w:t>
      </w:r>
    </w:p>
    <w:p w14:paraId="3AE3BED0" w14:textId="77777777" w:rsidR="00E80773" w:rsidRDefault="00E80773" w:rsidP="00E80773">
      <w:r>
        <w:t xml:space="preserve">В отличие от психологических методов, методы последовательного перебора ориентированы на систематическое и структурированное рассмотрение множества возможных комбинаций. Одним из таких методов является морфологический анализ, предложенный Ф. </w:t>
      </w:r>
      <w:proofErr w:type="spellStart"/>
      <w:r>
        <w:t>Цвикки</w:t>
      </w:r>
      <w:proofErr w:type="spellEnd"/>
      <w:r>
        <w:t xml:space="preserve">. Он сводит задачу к распаду объекта на параметры, для </w:t>
      </w:r>
      <w:r>
        <w:lastRenderedPageBreak/>
        <w:t xml:space="preserve">каждого из которых составляется перечень возможных вариантов. После этого производится исследование всех возможных сочетаний этих вариантов. Этот метод позволяет не упустить потенциально интересные и перспективные комбинации, однако он может привести к значительному увеличению числа вариантов, что требует дополнительных усилий для отбора наиболее подходящих. </w:t>
      </w:r>
    </w:p>
    <w:p w14:paraId="7352FF21" w14:textId="77777777" w:rsidR="00E80773" w:rsidRDefault="00E80773" w:rsidP="000424D4">
      <w:r>
        <w:t>Метод фокальных объектов отличается большей гибкостью и простотой в применении, позволяя не только исследовать множество различных параметров, но и интегрировать неожиданные идеи. Суть метода заключается в том, чтобы взять фокусный объект, зафиксировать его основные характеристики, а затем использовать случайные объекты, принадлежащие к совершенно разным категориям, для переноса их свойств и признаков на фокусный объект. Этот процесс позволяет генерировать новые идеи и концепции, которые можно использовать при проектировании, например, мебели. Данный метод не требует создания громоздких таблиц и может быть легко использован как индивидуальными исследователями, так и небольшими группами специалистов.</w:t>
      </w:r>
    </w:p>
    <w:p w14:paraId="2D1B9769" w14:textId="77777777" w:rsidR="002D0B38" w:rsidRDefault="002D0B38" w:rsidP="002D0B38">
      <w:r w:rsidRPr="002D0B38">
        <w:t xml:space="preserve">Методология ТРИЗ (теория решения изобретательских задач), разработанная Генрихом </w:t>
      </w:r>
      <w:proofErr w:type="spellStart"/>
      <w:r w:rsidRPr="002D0B38">
        <w:t>Альтшуллером</w:t>
      </w:r>
      <w:proofErr w:type="spellEnd"/>
      <w:r w:rsidRPr="002D0B38">
        <w:t xml:space="preserve"> в 1946 году, представляет собой системный подход к решению изобретательских задач, основанный на анализе более 40 тысяч патентов. ТРИЗ выявляет универсальные приёмы для решения технических противоречий и предлагает последовательные шаги: формулирование проблемы, выбор изобретательских приёмов с помощью матриц и проверка их на практике.</w:t>
      </w:r>
    </w:p>
    <w:p w14:paraId="64939812" w14:textId="5D18ACE6" w:rsidR="002D0B38" w:rsidRPr="002D0B38" w:rsidRDefault="002D0B38" w:rsidP="002D0B38">
      <w:r w:rsidRPr="002D0B38">
        <w:t>Ключевым компонентом ТРИЗ является использование законов развития технических систем, что позволяет предсказать эволюцию продукта, а также концепция идеального конечного результата, способствующая созданию инновационных решений. Основные принципы ТРИЗ включают объективность законов развития, противоречие, идеальность и конкретность. Эти принципы помогают находить оптимальные решения с минимальными усилиями</w:t>
      </w:r>
      <w:r w:rsidR="000853B4">
        <w:t xml:space="preserve"> [2, с. 101–110]</w:t>
      </w:r>
      <w:r w:rsidRPr="002D0B38">
        <w:t>.</w:t>
      </w:r>
    </w:p>
    <w:p w14:paraId="0D3DDDEF" w14:textId="77777777" w:rsidR="002D0B38" w:rsidRPr="002D0B38" w:rsidRDefault="002D0B38" w:rsidP="002D0B38">
      <w:r w:rsidRPr="002D0B38">
        <w:t xml:space="preserve">В ТРИЗ выделяют три типа противоречий: административные, технические и физические. Административные противоречия возникают, когда необходимо улучшить систему, но отсутствуют ресурсы или полномочия. Технические </w:t>
      </w:r>
      <w:r w:rsidRPr="002D0B38">
        <w:lastRenderedPageBreak/>
        <w:t>противоречия возникают, когда улучшение одного параметра приводит к ухудшению другого. Физические противоречия возникают, когда система должна одновременно обладать противоположными характеристиками.</w:t>
      </w:r>
    </w:p>
    <w:p w14:paraId="205DF0AB" w14:textId="1FA1EA17" w:rsidR="002D0B38" w:rsidRDefault="002D0B38" w:rsidP="002904D8">
      <w:r w:rsidRPr="002D0B38">
        <w:t>При решении задач важно выявить и устранить противоречия, стремясь к одному из трёх результатов: сохранить текущее состояние, устранить ненужное качество или ввести новое, полезное качество. Устранение противоречий должно привести к идеальному конечному результату, что делает ТРИЗ важным инструментом для инновационного инжиниринга и серийного производства.</w:t>
      </w:r>
    </w:p>
    <w:p w14:paraId="0E1A7340" w14:textId="1CD2B829" w:rsidR="00254A3C" w:rsidRPr="003E07E2" w:rsidRDefault="002D0B38" w:rsidP="00B00233">
      <w:pPr>
        <w:ind w:firstLine="0"/>
        <w:jc w:val="center"/>
      </w:pPr>
      <w:r>
        <w:rPr>
          <w:noProof/>
        </w:rPr>
        <w:drawing>
          <wp:anchor distT="0" distB="0" distL="114300" distR="114300" simplePos="0" relativeHeight="251658240" behindDoc="0" locked="0" layoutInCell="1" allowOverlap="1" wp14:anchorId="15F26F5E" wp14:editId="75F253A7">
            <wp:simplePos x="0" y="0"/>
            <wp:positionH relativeFrom="page">
              <wp:posOffset>1294130</wp:posOffset>
            </wp:positionH>
            <wp:positionV relativeFrom="paragraph">
              <wp:posOffset>3810</wp:posOffset>
            </wp:positionV>
            <wp:extent cx="5303520" cy="3383915"/>
            <wp:effectExtent l="0" t="0" r="0" b="0"/>
            <wp:wrapTopAndBottom/>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12"/>
                    <pic:cNvPicPr/>
                  </pic:nvPicPr>
                  <pic:blipFill rotWithShape="1">
                    <a:blip r:embed="rId8">
                      <a:extLst>
                        <a:ext uri="{28A0092B-C50C-407E-A947-70E740481C1C}">
                          <a14:useLocalDpi xmlns:a14="http://schemas.microsoft.com/office/drawing/2010/main" val="0"/>
                        </a:ext>
                      </a:extLst>
                    </a:blip>
                    <a:srcRect t="11721" b="4917"/>
                    <a:stretch/>
                  </pic:blipFill>
                  <pic:spPr bwMode="auto">
                    <a:xfrm>
                      <a:off x="0" y="0"/>
                      <a:ext cx="5303520" cy="33839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54A3C">
        <w:t>Рисунок 1 – Цикл метода фокальных ТРИС</w:t>
      </w:r>
    </w:p>
    <w:p w14:paraId="033FECDA" w14:textId="77777777" w:rsidR="00576135" w:rsidRPr="00576135" w:rsidRDefault="00576135" w:rsidP="004636FA">
      <w:pPr>
        <w:rPr>
          <w:sz w:val="16"/>
          <w:szCs w:val="16"/>
        </w:rPr>
      </w:pPr>
    </w:p>
    <w:p w14:paraId="3DC7D6DD" w14:textId="414806F6" w:rsidR="004636FA" w:rsidRPr="004636FA" w:rsidRDefault="004636FA" w:rsidP="004636FA">
      <w:r w:rsidRPr="004636FA">
        <w:t xml:space="preserve">Особое внимание в данной работе уделяется методу фокальных объектов (МФО), так как он сочетает в себе элементы творческой игры и практической инженерной работы. Метод был создан в 1923 году Э. </w:t>
      </w:r>
      <w:proofErr w:type="spellStart"/>
      <w:r w:rsidRPr="004636FA">
        <w:t>Кунце</w:t>
      </w:r>
      <w:proofErr w:type="spellEnd"/>
      <w:r w:rsidRPr="004636FA">
        <w:t xml:space="preserve">, профессором Берлинского университета, и усовершенствован Чарльзом </w:t>
      </w:r>
      <w:proofErr w:type="spellStart"/>
      <w:r w:rsidRPr="004636FA">
        <w:t>Уайтингом</w:t>
      </w:r>
      <w:proofErr w:type="spellEnd"/>
      <w:r w:rsidRPr="004636FA">
        <w:t xml:space="preserve"> в США в 1953 году. Свое название он получил </w:t>
      </w:r>
      <w:r>
        <w:t xml:space="preserve">благодаря принципу, при котором технический объект, который нужно улучшить, берется в центр внимания — в фокус. </w:t>
      </w:r>
      <w:r w:rsidRPr="004636FA">
        <w:t xml:space="preserve">Суть метода заключается в том, что объекту или какой-либо его части придаются различные свойства или к ним присоединяются другие объекты, подобранные совершенно случайно, например, исходя из слов, наугад выбранных в словаре. Это активизирует </w:t>
      </w:r>
      <w:r w:rsidRPr="004636FA">
        <w:lastRenderedPageBreak/>
        <w:t>ассоциативное мышление и способствует поиску нестандартных решений. Метод отличается простотой и большими (неограниченными) возможностями поиска новых точек зрения на решаемую проблему. В методе используются ассоциативный поиск и эвристические свойства случайности</w:t>
      </w:r>
      <w:r w:rsidR="002D0B38">
        <w:t xml:space="preserve"> (рис. 2)</w:t>
      </w:r>
      <w:r w:rsidRPr="004636FA">
        <w:t>.</w:t>
      </w:r>
    </w:p>
    <w:p w14:paraId="4B70CC06" w14:textId="27672A71" w:rsidR="004636FA" w:rsidRPr="004636FA" w:rsidRDefault="004636FA" w:rsidP="004636FA">
      <w:r w:rsidRPr="004636FA">
        <w:t>Метод фокальных объектов</w:t>
      </w:r>
      <w:r>
        <w:t xml:space="preserve"> </w:t>
      </w:r>
      <w:r w:rsidRPr="004636FA">
        <w:t>раскрепощает мышление, приводит к неожиданным комбинациям, и использование случайности позволяет получать решения, которые не могут быть получены другими логическими способами. Однако, слабостью метода является то, что часть сочетаний окажется уже реализованной, а часть — бессмысленной. Тем не менее, возможны и интересные сочетания, из которых рождаются новые объекты и идеи. Метод позволяет предложить принципиально новые подходы к конструированию среды, эффективен при поиске новых форм и принципов действия проектируемого объекта. Эффективность МФО во многом определяется умением человека строить оригинальные ассоциативные цепочки</w:t>
      </w:r>
      <w:r w:rsidR="000853B4">
        <w:t xml:space="preserve"> [5, с. 89–93]</w:t>
      </w:r>
      <w:r w:rsidRPr="004636FA">
        <w:t>.</w:t>
      </w:r>
    </w:p>
    <w:p w14:paraId="6248EF62" w14:textId="79018C9E" w:rsidR="000424D4" w:rsidRDefault="000424D4" w:rsidP="000424D4">
      <w:pPr>
        <w:jc w:val="center"/>
      </w:pPr>
      <w:r>
        <w:rPr>
          <w:noProof/>
        </w:rPr>
        <w:drawing>
          <wp:inline distT="0" distB="0" distL="0" distR="0" wp14:anchorId="73FB9A21" wp14:editId="7BFB9268">
            <wp:extent cx="3621974" cy="295444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9">
                      <a:extLst>
                        <a:ext uri="{28A0092B-C50C-407E-A947-70E740481C1C}">
                          <a14:useLocalDpi xmlns:a14="http://schemas.microsoft.com/office/drawing/2010/main" val="0"/>
                        </a:ext>
                      </a:extLst>
                    </a:blip>
                    <a:srcRect t="14573" b="7854"/>
                    <a:stretch/>
                  </pic:blipFill>
                  <pic:spPr bwMode="auto">
                    <a:xfrm>
                      <a:off x="0" y="0"/>
                      <a:ext cx="3684604" cy="3005532"/>
                    </a:xfrm>
                    <a:prstGeom prst="rect">
                      <a:avLst/>
                    </a:prstGeom>
                    <a:ln>
                      <a:noFill/>
                    </a:ln>
                    <a:extLst>
                      <a:ext uri="{53640926-AAD7-44D8-BBD7-CCE9431645EC}">
                        <a14:shadowObscured xmlns:a14="http://schemas.microsoft.com/office/drawing/2010/main"/>
                      </a:ext>
                    </a:extLst>
                  </pic:spPr>
                </pic:pic>
              </a:graphicData>
            </a:graphic>
          </wp:inline>
        </w:drawing>
      </w:r>
    </w:p>
    <w:p w14:paraId="2700683B" w14:textId="27D4BF26" w:rsidR="00254A3C" w:rsidRPr="003E07E2" w:rsidRDefault="00254A3C" w:rsidP="00B00233">
      <w:pPr>
        <w:ind w:firstLine="0"/>
        <w:jc w:val="center"/>
      </w:pPr>
      <w:r>
        <w:t>Рисунок 2 – Цикл метода фокальных объектов</w:t>
      </w:r>
    </w:p>
    <w:p w14:paraId="369D386D" w14:textId="77777777" w:rsidR="00576135" w:rsidRPr="00576135" w:rsidRDefault="00576135" w:rsidP="00355042">
      <w:pPr>
        <w:rPr>
          <w:sz w:val="16"/>
          <w:szCs w:val="14"/>
        </w:rPr>
      </w:pPr>
    </w:p>
    <w:p w14:paraId="14BF8101" w14:textId="165B44AD" w:rsidR="00355042" w:rsidRDefault="00E80773" w:rsidP="00355042">
      <w:r>
        <w:t xml:space="preserve">Применимость метода фокальных объектов в дизайне и разработке мебели можно проследить через множество примеров, когда перенос структурных принципов из природных форм на каркас стула или использование необычных текстур и цветов материалов для обивки приводит к созданию по-настоящему </w:t>
      </w:r>
      <w:r>
        <w:lastRenderedPageBreak/>
        <w:t>инновационных и эстетически привлекательных изделий. В условиях мебельного производства, где важно сочетать эстетические, эргономические и технологические требования, метод фокальных объектов предоставляет эффективный способ генерировать концепции, которые затем могут быть адаптированы с учётом производственных и технологических ограничений. Преимущества метода заключаются в его гибкости, возможности индивидуальной настройки и отсутствии необходимости в дорогих программных пакетах или сложных математических моделях. Метод фокальных объектов представляет собой доступный инструмент для быстрого нахождения новых идей и концепций, что делает его ценным методом в дизайне мебели.</w:t>
      </w:r>
    </w:p>
    <w:p w14:paraId="46665B84" w14:textId="5FD1B968" w:rsidR="008D596F" w:rsidRDefault="008D596F" w:rsidP="00355042"/>
    <w:p w14:paraId="0BC2BE8D" w14:textId="77777777" w:rsidR="008D596F" w:rsidRDefault="008D596F" w:rsidP="00355042"/>
    <w:p w14:paraId="2C25A1E3" w14:textId="7F1A9834" w:rsidR="00514506" w:rsidRPr="00634EC5" w:rsidRDefault="00576135" w:rsidP="00634EC5">
      <w:pPr>
        <w:pStyle w:val="1"/>
        <w:spacing w:before="0" w:after="0"/>
        <w:jc w:val="both"/>
        <w:rPr>
          <w:b/>
          <w:bCs/>
        </w:rPr>
      </w:pPr>
      <w:bookmarkStart w:id="22" w:name="_Toc196839789"/>
      <w:r>
        <w:rPr>
          <w:b/>
          <w:bCs/>
        </w:rPr>
        <w:t>2</w:t>
      </w:r>
      <w:r w:rsidR="00514506" w:rsidRPr="00634EC5">
        <w:rPr>
          <w:b/>
          <w:bCs/>
        </w:rPr>
        <w:t xml:space="preserve">. </w:t>
      </w:r>
      <w:r w:rsidR="00E80773">
        <w:rPr>
          <w:rStyle w:val="ad"/>
        </w:rPr>
        <w:t>Усовершенствование дивана с функцией трансформации методом фокальных объектов</w:t>
      </w:r>
      <w:bookmarkEnd w:id="22"/>
    </w:p>
    <w:p w14:paraId="08572DB8" w14:textId="7E8D3FCA" w:rsidR="002D6918" w:rsidRDefault="002D6918" w:rsidP="00272D1C">
      <w:bookmarkStart w:id="23" w:name="_Hlk192631768"/>
    </w:p>
    <w:p w14:paraId="5F4F735A" w14:textId="77777777" w:rsidR="00E80773" w:rsidRPr="00E80773" w:rsidRDefault="00E80773" w:rsidP="00E80773">
      <w:r w:rsidRPr="00E80773">
        <w:t>В условиях стремительно меняющихся потребительских предпочтений и высокой конкуренции на рынке мебельной продукции вопрос создания инновационных, функциональных и визуально привлекательных предметов интерьера приобретает особую актуальность. В данной работе исследуется возможность усовершенствования дивана с функцией трансформации на основе применения методики фокальных объектов — одного из наиболее эффективных приёмов генерации креативных идей, обладающего как эвристическим, так и инженерно-конструкторским потенциалом.</w:t>
      </w:r>
    </w:p>
    <w:p w14:paraId="06092974" w14:textId="12E4EAB0" w:rsidR="00E80773" w:rsidRPr="00E80773" w:rsidRDefault="00E80773" w:rsidP="00E80773">
      <w:r w:rsidRPr="00E80773">
        <w:t>В качестве фокусного объекта выбран трансформируемый диван — тип мебели, сочетающий функции сидения и сна, как правило, за счёт складных или выдвижных механизмов. Наиболее распространёнными типами трансформации являются системы «</w:t>
      </w:r>
      <w:proofErr w:type="spellStart"/>
      <w:r w:rsidRPr="00E80773">
        <w:t>еврокнижка</w:t>
      </w:r>
      <w:proofErr w:type="spellEnd"/>
      <w:r w:rsidRPr="00E80773">
        <w:t>», «аккордеон», «дельфин», каждая из которых имеет свои конструктивные особенности. Такие диваны активно используются в условиях ограниченного жилого пространства, особенно в городских квартирах</w:t>
      </w:r>
      <w:r w:rsidR="00F67DE7" w:rsidRPr="00F67DE7">
        <w:t xml:space="preserve"> [3, </w:t>
      </w:r>
      <w:r w:rsidR="00F67DE7">
        <w:rPr>
          <w:lang w:val="en-US"/>
        </w:rPr>
        <w:t>c</w:t>
      </w:r>
      <w:r w:rsidR="00F67DE7" w:rsidRPr="00F67DE7">
        <w:t>. 25]</w:t>
      </w:r>
      <w:r w:rsidRPr="00E80773">
        <w:t xml:space="preserve">. При этом сохраняются определённые ограничения: громоздкость, недостаточная </w:t>
      </w:r>
      <w:r w:rsidRPr="00E80773">
        <w:lastRenderedPageBreak/>
        <w:t>эргономика, быстрое изнашивание механизмов, а также ограниченность в функциональности, особенно в условиях современной цифровой и эстетической среды.</w:t>
      </w:r>
    </w:p>
    <w:p w14:paraId="4312E1B1" w14:textId="72A44C48" w:rsidR="002D6918" w:rsidRPr="002D6918" w:rsidRDefault="00E80773" w:rsidP="00E80773">
      <w:r w:rsidRPr="00E80773">
        <w:t>Для повышения инновационного потенциала конструкции был применён метод фокальных объектов, заключающийся в случайном выборе внешних объектов, обладающих ярко выраженными признаками, и переносе этих признаков на фокусный объект. Это способствует разрыву шаблонного мышления и позволяет находить неожиданные решения</w:t>
      </w:r>
      <w:r w:rsidR="00F67DE7">
        <w:t xml:space="preserve"> </w:t>
      </w:r>
      <w:r w:rsidR="00F67DE7" w:rsidRPr="00EE755D">
        <w:t>[10]</w:t>
      </w:r>
      <w:r w:rsidRPr="00E80773">
        <w:t>. Отбор проводился с помощью генератора случайных слов и визуального анализа окружающих предметов</w:t>
      </w:r>
      <w:r w:rsidR="00F67DE7">
        <w:t xml:space="preserve">. </w:t>
      </w:r>
      <w:r w:rsidRPr="00E80773">
        <w:t>Список включал 20 разнообразных объектов, в число которых вошли: лампа, шар, зонт, наушники, губка, велосипед, змея, лёд, ткань, зефир, ковёр, чемодан, очки, фотоаппарат, термос, кактус, батарейка, книга, вентилятор, часы.</w:t>
      </w:r>
      <w:r>
        <w:t xml:space="preserve"> </w:t>
      </w:r>
      <w:r w:rsidR="002D6918" w:rsidRPr="002D6918">
        <w:t>Для каждого объекта определены характерные признаки, представленные в таблице 1.</w:t>
      </w:r>
    </w:p>
    <w:p w14:paraId="46692A41" w14:textId="3383C96C" w:rsidR="002D6918" w:rsidRPr="002D6918" w:rsidRDefault="002D6918" w:rsidP="00F67DE7">
      <w:pPr>
        <w:ind w:firstLine="0"/>
        <w:jc w:val="center"/>
      </w:pPr>
      <w:r w:rsidRPr="002D6918">
        <w:t>Таблица</w:t>
      </w:r>
      <w:r w:rsidR="00F67DE7" w:rsidRPr="00DE5069">
        <w:t xml:space="preserve"> 1 – </w:t>
      </w:r>
      <w:r w:rsidRPr="002D6918">
        <w:t>Характеристики случайных объектов</w:t>
      </w:r>
    </w:p>
    <w:tbl>
      <w:tblPr>
        <w:tblStyle w:val="12"/>
        <w:tblW w:w="0" w:type="auto"/>
        <w:jc w:val="center"/>
        <w:tblLook w:val="04A0" w:firstRow="1" w:lastRow="0" w:firstColumn="1" w:lastColumn="0" w:noHBand="0" w:noVBand="1"/>
      </w:tblPr>
      <w:tblGrid>
        <w:gridCol w:w="562"/>
        <w:gridCol w:w="3119"/>
        <w:gridCol w:w="5248"/>
      </w:tblGrid>
      <w:tr w:rsidR="00F67DE7" w:rsidRPr="00F67DE7" w14:paraId="0551CEAB" w14:textId="77777777" w:rsidTr="00F67DE7">
        <w:trPr>
          <w:jc w:val="center"/>
        </w:trPr>
        <w:tc>
          <w:tcPr>
            <w:tcW w:w="562" w:type="dxa"/>
            <w:vAlign w:val="center"/>
            <w:hideMark/>
          </w:tcPr>
          <w:p w14:paraId="4B86C91E" w14:textId="77777777" w:rsidR="002D6918" w:rsidRPr="002D6918" w:rsidRDefault="002D6918" w:rsidP="00F67DE7">
            <w:pPr>
              <w:spacing w:line="276" w:lineRule="auto"/>
              <w:ind w:firstLine="0"/>
              <w:jc w:val="left"/>
              <w:rPr>
                <w:sz w:val="24"/>
              </w:rPr>
            </w:pPr>
            <w:r w:rsidRPr="002D6918">
              <w:rPr>
                <w:sz w:val="24"/>
              </w:rPr>
              <w:t>№</w:t>
            </w:r>
          </w:p>
        </w:tc>
        <w:tc>
          <w:tcPr>
            <w:tcW w:w="3119" w:type="dxa"/>
            <w:vAlign w:val="center"/>
            <w:hideMark/>
          </w:tcPr>
          <w:p w14:paraId="0CDE6502" w14:textId="77777777" w:rsidR="002D6918" w:rsidRPr="002D6918" w:rsidRDefault="002D6918" w:rsidP="00F67DE7">
            <w:pPr>
              <w:spacing w:line="276" w:lineRule="auto"/>
              <w:ind w:firstLine="0"/>
              <w:jc w:val="left"/>
              <w:rPr>
                <w:sz w:val="24"/>
              </w:rPr>
            </w:pPr>
            <w:r w:rsidRPr="002D6918">
              <w:rPr>
                <w:sz w:val="24"/>
              </w:rPr>
              <w:t>Объект</w:t>
            </w:r>
          </w:p>
        </w:tc>
        <w:tc>
          <w:tcPr>
            <w:tcW w:w="5248" w:type="dxa"/>
            <w:vAlign w:val="center"/>
            <w:hideMark/>
          </w:tcPr>
          <w:p w14:paraId="4AD5C0C9" w14:textId="04D56D9C" w:rsidR="002D6918" w:rsidRPr="002D6918" w:rsidRDefault="002D6918" w:rsidP="00F67DE7">
            <w:pPr>
              <w:spacing w:line="276" w:lineRule="auto"/>
              <w:ind w:firstLine="0"/>
              <w:jc w:val="left"/>
              <w:rPr>
                <w:sz w:val="24"/>
              </w:rPr>
            </w:pPr>
            <w:r w:rsidRPr="002D6918">
              <w:rPr>
                <w:sz w:val="24"/>
              </w:rPr>
              <w:t>Характеристика</w:t>
            </w:r>
          </w:p>
        </w:tc>
      </w:tr>
      <w:tr w:rsidR="00F67DE7" w:rsidRPr="002D6918" w14:paraId="0BC18EB0" w14:textId="77777777" w:rsidTr="00F67DE7">
        <w:trPr>
          <w:jc w:val="center"/>
        </w:trPr>
        <w:tc>
          <w:tcPr>
            <w:tcW w:w="562" w:type="dxa"/>
            <w:vAlign w:val="center"/>
            <w:hideMark/>
          </w:tcPr>
          <w:p w14:paraId="2E721BF6" w14:textId="77777777" w:rsidR="002D6918" w:rsidRPr="002D6918" w:rsidRDefault="002D6918" w:rsidP="00F67DE7">
            <w:pPr>
              <w:spacing w:line="276" w:lineRule="auto"/>
              <w:ind w:firstLine="0"/>
              <w:jc w:val="left"/>
              <w:rPr>
                <w:sz w:val="24"/>
              </w:rPr>
            </w:pPr>
            <w:r w:rsidRPr="002D6918">
              <w:rPr>
                <w:sz w:val="24"/>
              </w:rPr>
              <w:t>1</w:t>
            </w:r>
          </w:p>
        </w:tc>
        <w:tc>
          <w:tcPr>
            <w:tcW w:w="3119" w:type="dxa"/>
            <w:vAlign w:val="center"/>
            <w:hideMark/>
          </w:tcPr>
          <w:p w14:paraId="6AA77BCA" w14:textId="77777777" w:rsidR="002D6918" w:rsidRPr="002D6918" w:rsidRDefault="002D6918" w:rsidP="00F67DE7">
            <w:pPr>
              <w:spacing w:line="276" w:lineRule="auto"/>
              <w:ind w:firstLine="0"/>
              <w:jc w:val="left"/>
              <w:rPr>
                <w:sz w:val="24"/>
              </w:rPr>
            </w:pPr>
            <w:r w:rsidRPr="002D6918">
              <w:rPr>
                <w:sz w:val="24"/>
              </w:rPr>
              <w:t>Лампа</w:t>
            </w:r>
          </w:p>
        </w:tc>
        <w:tc>
          <w:tcPr>
            <w:tcW w:w="5248" w:type="dxa"/>
            <w:vAlign w:val="center"/>
            <w:hideMark/>
          </w:tcPr>
          <w:p w14:paraId="3644E2E7" w14:textId="77777777" w:rsidR="002D6918" w:rsidRPr="002D6918" w:rsidRDefault="002D6918" w:rsidP="00F67DE7">
            <w:pPr>
              <w:spacing w:line="276" w:lineRule="auto"/>
              <w:ind w:firstLine="0"/>
              <w:jc w:val="left"/>
              <w:rPr>
                <w:sz w:val="24"/>
              </w:rPr>
            </w:pPr>
            <w:r w:rsidRPr="002D6918">
              <w:rPr>
                <w:sz w:val="24"/>
              </w:rPr>
              <w:t>Светящийся, с функцией освещения</w:t>
            </w:r>
          </w:p>
        </w:tc>
      </w:tr>
      <w:tr w:rsidR="00F67DE7" w:rsidRPr="002D6918" w14:paraId="547EDDF3" w14:textId="77777777" w:rsidTr="00F67DE7">
        <w:trPr>
          <w:jc w:val="center"/>
        </w:trPr>
        <w:tc>
          <w:tcPr>
            <w:tcW w:w="562" w:type="dxa"/>
            <w:vAlign w:val="center"/>
            <w:hideMark/>
          </w:tcPr>
          <w:p w14:paraId="1B8BB674" w14:textId="77777777" w:rsidR="002D6918" w:rsidRPr="002D6918" w:rsidRDefault="002D6918" w:rsidP="00F67DE7">
            <w:pPr>
              <w:spacing w:line="276" w:lineRule="auto"/>
              <w:ind w:firstLine="0"/>
              <w:jc w:val="left"/>
              <w:rPr>
                <w:sz w:val="24"/>
              </w:rPr>
            </w:pPr>
            <w:r w:rsidRPr="002D6918">
              <w:rPr>
                <w:sz w:val="24"/>
              </w:rPr>
              <w:t>2</w:t>
            </w:r>
          </w:p>
        </w:tc>
        <w:tc>
          <w:tcPr>
            <w:tcW w:w="3119" w:type="dxa"/>
            <w:vAlign w:val="center"/>
            <w:hideMark/>
          </w:tcPr>
          <w:p w14:paraId="59E342AD" w14:textId="77777777" w:rsidR="002D6918" w:rsidRPr="002D6918" w:rsidRDefault="002D6918" w:rsidP="00F67DE7">
            <w:pPr>
              <w:spacing w:line="276" w:lineRule="auto"/>
              <w:ind w:firstLine="0"/>
              <w:jc w:val="left"/>
              <w:rPr>
                <w:sz w:val="24"/>
              </w:rPr>
            </w:pPr>
            <w:r w:rsidRPr="002D6918">
              <w:rPr>
                <w:sz w:val="24"/>
              </w:rPr>
              <w:t>Шар</w:t>
            </w:r>
          </w:p>
        </w:tc>
        <w:tc>
          <w:tcPr>
            <w:tcW w:w="5248" w:type="dxa"/>
            <w:vAlign w:val="center"/>
            <w:hideMark/>
          </w:tcPr>
          <w:p w14:paraId="7E81CC13" w14:textId="77777777" w:rsidR="002D6918" w:rsidRPr="002D6918" w:rsidRDefault="002D6918" w:rsidP="00F67DE7">
            <w:pPr>
              <w:spacing w:line="276" w:lineRule="auto"/>
              <w:ind w:firstLine="0"/>
              <w:jc w:val="left"/>
              <w:rPr>
                <w:sz w:val="24"/>
              </w:rPr>
            </w:pPr>
            <w:r w:rsidRPr="002D6918">
              <w:rPr>
                <w:sz w:val="24"/>
              </w:rPr>
              <w:t>Круглый, катится</w:t>
            </w:r>
          </w:p>
        </w:tc>
      </w:tr>
      <w:tr w:rsidR="00F67DE7" w:rsidRPr="002D6918" w14:paraId="6FECF220" w14:textId="77777777" w:rsidTr="00F67DE7">
        <w:trPr>
          <w:jc w:val="center"/>
        </w:trPr>
        <w:tc>
          <w:tcPr>
            <w:tcW w:w="562" w:type="dxa"/>
            <w:vAlign w:val="center"/>
            <w:hideMark/>
          </w:tcPr>
          <w:p w14:paraId="2215A698" w14:textId="77777777" w:rsidR="002D6918" w:rsidRPr="002D6918" w:rsidRDefault="002D6918" w:rsidP="00F67DE7">
            <w:pPr>
              <w:spacing w:line="276" w:lineRule="auto"/>
              <w:ind w:firstLine="0"/>
              <w:jc w:val="left"/>
              <w:rPr>
                <w:sz w:val="24"/>
              </w:rPr>
            </w:pPr>
            <w:r w:rsidRPr="002D6918">
              <w:rPr>
                <w:sz w:val="24"/>
              </w:rPr>
              <w:t>3</w:t>
            </w:r>
          </w:p>
        </w:tc>
        <w:tc>
          <w:tcPr>
            <w:tcW w:w="3119" w:type="dxa"/>
            <w:vAlign w:val="center"/>
            <w:hideMark/>
          </w:tcPr>
          <w:p w14:paraId="33A4DD9A" w14:textId="77777777" w:rsidR="002D6918" w:rsidRPr="002D6918" w:rsidRDefault="002D6918" w:rsidP="00F67DE7">
            <w:pPr>
              <w:spacing w:line="276" w:lineRule="auto"/>
              <w:ind w:firstLine="0"/>
              <w:jc w:val="left"/>
              <w:rPr>
                <w:sz w:val="24"/>
              </w:rPr>
            </w:pPr>
            <w:r w:rsidRPr="002D6918">
              <w:rPr>
                <w:sz w:val="24"/>
              </w:rPr>
              <w:t>Зонт</w:t>
            </w:r>
          </w:p>
        </w:tc>
        <w:tc>
          <w:tcPr>
            <w:tcW w:w="5248" w:type="dxa"/>
            <w:vAlign w:val="center"/>
            <w:hideMark/>
          </w:tcPr>
          <w:p w14:paraId="56D62241" w14:textId="77777777" w:rsidR="002D6918" w:rsidRPr="002D6918" w:rsidRDefault="002D6918" w:rsidP="00F67DE7">
            <w:pPr>
              <w:spacing w:line="276" w:lineRule="auto"/>
              <w:ind w:firstLine="0"/>
              <w:jc w:val="left"/>
              <w:rPr>
                <w:sz w:val="24"/>
              </w:rPr>
            </w:pPr>
            <w:r w:rsidRPr="002D6918">
              <w:rPr>
                <w:sz w:val="24"/>
              </w:rPr>
              <w:t>Складной, водоотталкивающий</w:t>
            </w:r>
          </w:p>
        </w:tc>
      </w:tr>
      <w:tr w:rsidR="00F67DE7" w:rsidRPr="002D6918" w14:paraId="485BF68F" w14:textId="77777777" w:rsidTr="00F67DE7">
        <w:trPr>
          <w:jc w:val="center"/>
        </w:trPr>
        <w:tc>
          <w:tcPr>
            <w:tcW w:w="562" w:type="dxa"/>
            <w:vAlign w:val="center"/>
            <w:hideMark/>
          </w:tcPr>
          <w:p w14:paraId="70119FA5" w14:textId="77777777" w:rsidR="002D6918" w:rsidRPr="002D6918" w:rsidRDefault="002D6918" w:rsidP="00F67DE7">
            <w:pPr>
              <w:spacing w:line="276" w:lineRule="auto"/>
              <w:ind w:firstLine="0"/>
              <w:jc w:val="left"/>
              <w:rPr>
                <w:sz w:val="24"/>
              </w:rPr>
            </w:pPr>
            <w:r w:rsidRPr="002D6918">
              <w:rPr>
                <w:sz w:val="24"/>
              </w:rPr>
              <w:t>4</w:t>
            </w:r>
          </w:p>
        </w:tc>
        <w:tc>
          <w:tcPr>
            <w:tcW w:w="3119" w:type="dxa"/>
            <w:vAlign w:val="center"/>
            <w:hideMark/>
          </w:tcPr>
          <w:p w14:paraId="6F267E0A" w14:textId="77777777" w:rsidR="002D6918" w:rsidRPr="002D6918" w:rsidRDefault="002D6918" w:rsidP="00F67DE7">
            <w:pPr>
              <w:spacing w:line="276" w:lineRule="auto"/>
              <w:ind w:firstLine="0"/>
              <w:jc w:val="left"/>
              <w:rPr>
                <w:sz w:val="24"/>
              </w:rPr>
            </w:pPr>
            <w:r w:rsidRPr="002D6918">
              <w:rPr>
                <w:sz w:val="24"/>
              </w:rPr>
              <w:t>Наушники</w:t>
            </w:r>
          </w:p>
        </w:tc>
        <w:tc>
          <w:tcPr>
            <w:tcW w:w="5248" w:type="dxa"/>
            <w:vAlign w:val="center"/>
            <w:hideMark/>
          </w:tcPr>
          <w:p w14:paraId="32BE44A3" w14:textId="77777777" w:rsidR="002D6918" w:rsidRPr="002D6918" w:rsidRDefault="002D6918" w:rsidP="00F67DE7">
            <w:pPr>
              <w:spacing w:line="276" w:lineRule="auto"/>
              <w:ind w:firstLine="0"/>
              <w:jc w:val="left"/>
              <w:rPr>
                <w:sz w:val="24"/>
              </w:rPr>
            </w:pPr>
            <w:r w:rsidRPr="002D6918">
              <w:rPr>
                <w:sz w:val="24"/>
              </w:rPr>
              <w:t>Звуковоспроизводящий, портативный</w:t>
            </w:r>
          </w:p>
        </w:tc>
      </w:tr>
      <w:tr w:rsidR="00F67DE7" w:rsidRPr="002D6918" w14:paraId="607C6CFC" w14:textId="77777777" w:rsidTr="00F67DE7">
        <w:trPr>
          <w:jc w:val="center"/>
        </w:trPr>
        <w:tc>
          <w:tcPr>
            <w:tcW w:w="562" w:type="dxa"/>
            <w:vAlign w:val="center"/>
            <w:hideMark/>
          </w:tcPr>
          <w:p w14:paraId="0B0EA185" w14:textId="77777777" w:rsidR="002D6918" w:rsidRPr="002D6918" w:rsidRDefault="002D6918" w:rsidP="00F67DE7">
            <w:pPr>
              <w:spacing w:line="276" w:lineRule="auto"/>
              <w:ind w:firstLine="0"/>
              <w:jc w:val="left"/>
              <w:rPr>
                <w:sz w:val="24"/>
              </w:rPr>
            </w:pPr>
            <w:r w:rsidRPr="002D6918">
              <w:rPr>
                <w:sz w:val="24"/>
              </w:rPr>
              <w:t>5</w:t>
            </w:r>
          </w:p>
        </w:tc>
        <w:tc>
          <w:tcPr>
            <w:tcW w:w="3119" w:type="dxa"/>
            <w:vAlign w:val="center"/>
            <w:hideMark/>
          </w:tcPr>
          <w:p w14:paraId="4B572F6D" w14:textId="77777777" w:rsidR="002D6918" w:rsidRPr="002D6918" w:rsidRDefault="002D6918" w:rsidP="00F67DE7">
            <w:pPr>
              <w:spacing w:line="276" w:lineRule="auto"/>
              <w:ind w:firstLine="0"/>
              <w:jc w:val="left"/>
              <w:rPr>
                <w:sz w:val="24"/>
              </w:rPr>
            </w:pPr>
            <w:r w:rsidRPr="002D6918">
              <w:rPr>
                <w:sz w:val="24"/>
              </w:rPr>
              <w:t>Губка</w:t>
            </w:r>
          </w:p>
        </w:tc>
        <w:tc>
          <w:tcPr>
            <w:tcW w:w="5248" w:type="dxa"/>
            <w:vAlign w:val="center"/>
            <w:hideMark/>
          </w:tcPr>
          <w:p w14:paraId="6AC346B5" w14:textId="77777777" w:rsidR="002D6918" w:rsidRPr="002D6918" w:rsidRDefault="002D6918" w:rsidP="00F67DE7">
            <w:pPr>
              <w:spacing w:line="276" w:lineRule="auto"/>
              <w:ind w:firstLine="0"/>
              <w:jc w:val="left"/>
              <w:rPr>
                <w:sz w:val="24"/>
              </w:rPr>
            </w:pPr>
            <w:r w:rsidRPr="002D6918">
              <w:rPr>
                <w:sz w:val="24"/>
              </w:rPr>
              <w:t>Мягкий, впитывающий</w:t>
            </w:r>
          </w:p>
        </w:tc>
      </w:tr>
      <w:tr w:rsidR="00F67DE7" w:rsidRPr="002D6918" w14:paraId="4FCF9C5C" w14:textId="77777777" w:rsidTr="00F67DE7">
        <w:trPr>
          <w:jc w:val="center"/>
        </w:trPr>
        <w:tc>
          <w:tcPr>
            <w:tcW w:w="562" w:type="dxa"/>
            <w:vAlign w:val="center"/>
            <w:hideMark/>
          </w:tcPr>
          <w:p w14:paraId="206DFA95" w14:textId="77777777" w:rsidR="002D6918" w:rsidRPr="002D6918" w:rsidRDefault="002D6918" w:rsidP="00F67DE7">
            <w:pPr>
              <w:spacing w:line="276" w:lineRule="auto"/>
              <w:ind w:firstLine="0"/>
              <w:jc w:val="left"/>
              <w:rPr>
                <w:sz w:val="24"/>
              </w:rPr>
            </w:pPr>
            <w:r w:rsidRPr="002D6918">
              <w:rPr>
                <w:sz w:val="24"/>
              </w:rPr>
              <w:t>6</w:t>
            </w:r>
          </w:p>
        </w:tc>
        <w:tc>
          <w:tcPr>
            <w:tcW w:w="3119" w:type="dxa"/>
            <w:vAlign w:val="center"/>
            <w:hideMark/>
          </w:tcPr>
          <w:p w14:paraId="3632E359" w14:textId="77777777" w:rsidR="002D6918" w:rsidRPr="002D6918" w:rsidRDefault="002D6918" w:rsidP="00F67DE7">
            <w:pPr>
              <w:spacing w:line="276" w:lineRule="auto"/>
              <w:ind w:firstLine="0"/>
              <w:jc w:val="left"/>
              <w:rPr>
                <w:sz w:val="24"/>
              </w:rPr>
            </w:pPr>
            <w:r w:rsidRPr="002D6918">
              <w:rPr>
                <w:sz w:val="24"/>
              </w:rPr>
              <w:t>Велосипед</w:t>
            </w:r>
          </w:p>
        </w:tc>
        <w:tc>
          <w:tcPr>
            <w:tcW w:w="5248" w:type="dxa"/>
            <w:vAlign w:val="center"/>
            <w:hideMark/>
          </w:tcPr>
          <w:p w14:paraId="5948902B" w14:textId="77777777" w:rsidR="002D6918" w:rsidRPr="002D6918" w:rsidRDefault="002D6918" w:rsidP="00F67DE7">
            <w:pPr>
              <w:spacing w:line="276" w:lineRule="auto"/>
              <w:ind w:firstLine="0"/>
              <w:jc w:val="left"/>
              <w:rPr>
                <w:sz w:val="24"/>
              </w:rPr>
            </w:pPr>
            <w:r w:rsidRPr="002D6918">
              <w:rPr>
                <w:sz w:val="24"/>
              </w:rPr>
              <w:t>Мобильный, педальный</w:t>
            </w:r>
          </w:p>
        </w:tc>
      </w:tr>
      <w:tr w:rsidR="00F67DE7" w:rsidRPr="002D6918" w14:paraId="59A8CC76" w14:textId="77777777" w:rsidTr="00F67DE7">
        <w:trPr>
          <w:jc w:val="center"/>
        </w:trPr>
        <w:tc>
          <w:tcPr>
            <w:tcW w:w="562" w:type="dxa"/>
            <w:vAlign w:val="center"/>
            <w:hideMark/>
          </w:tcPr>
          <w:p w14:paraId="6AAE4DFC" w14:textId="77777777" w:rsidR="002D6918" w:rsidRPr="002D6918" w:rsidRDefault="002D6918" w:rsidP="00F67DE7">
            <w:pPr>
              <w:spacing w:line="276" w:lineRule="auto"/>
              <w:ind w:firstLine="0"/>
              <w:jc w:val="left"/>
              <w:rPr>
                <w:sz w:val="24"/>
              </w:rPr>
            </w:pPr>
            <w:r w:rsidRPr="002D6918">
              <w:rPr>
                <w:sz w:val="24"/>
              </w:rPr>
              <w:t>7</w:t>
            </w:r>
          </w:p>
        </w:tc>
        <w:tc>
          <w:tcPr>
            <w:tcW w:w="3119" w:type="dxa"/>
            <w:vAlign w:val="center"/>
            <w:hideMark/>
          </w:tcPr>
          <w:p w14:paraId="3BF2B136" w14:textId="77777777" w:rsidR="002D6918" w:rsidRPr="002D6918" w:rsidRDefault="002D6918" w:rsidP="00F67DE7">
            <w:pPr>
              <w:spacing w:line="276" w:lineRule="auto"/>
              <w:ind w:firstLine="0"/>
              <w:jc w:val="left"/>
              <w:rPr>
                <w:sz w:val="24"/>
              </w:rPr>
            </w:pPr>
            <w:r w:rsidRPr="002D6918">
              <w:rPr>
                <w:sz w:val="24"/>
              </w:rPr>
              <w:t>Змея</w:t>
            </w:r>
          </w:p>
        </w:tc>
        <w:tc>
          <w:tcPr>
            <w:tcW w:w="5248" w:type="dxa"/>
            <w:vAlign w:val="center"/>
            <w:hideMark/>
          </w:tcPr>
          <w:p w14:paraId="68853756" w14:textId="77777777" w:rsidR="002D6918" w:rsidRPr="002D6918" w:rsidRDefault="002D6918" w:rsidP="00F67DE7">
            <w:pPr>
              <w:spacing w:line="276" w:lineRule="auto"/>
              <w:ind w:firstLine="0"/>
              <w:jc w:val="left"/>
              <w:rPr>
                <w:sz w:val="24"/>
              </w:rPr>
            </w:pPr>
            <w:r w:rsidRPr="002D6918">
              <w:rPr>
                <w:sz w:val="24"/>
              </w:rPr>
              <w:t>Гибкий, скользящий</w:t>
            </w:r>
          </w:p>
        </w:tc>
      </w:tr>
      <w:tr w:rsidR="00F67DE7" w:rsidRPr="002D6918" w14:paraId="4527DF36" w14:textId="77777777" w:rsidTr="00F67DE7">
        <w:trPr>
          <w:jc w:val="center"/>
        </w:trPr>
        <w:tc>
          <w:tcPr>
            <w:tcW w:w="562" w:type="dxa"/>
            <w:vAlign w:val="center"/>
            <w:hideMark/>
          </w:tcPr>
          <w:p w14:paraId="3BB8AC20" w14:textId="77777777" w:rsidR="002D6918" w:rsidRPr="002D6918" w:rsidRDefault="002D6918" w:rsidP="00F67DE7">
            <w:pPr>
              <w:spacing w:line="276" w:lineRule="auto"/>
              <w:ind w:firstLine="0"/>
              <w:jc w:val="left"/>
              <w:rPr>
                <w:sz w:val="24"/>
              </w:rPr>
            </w:pPr>
            <w:r w:rsidRPr="002D6918">
              <w:rPr>
                <w:sz w:val="24"/>
              </w:rPr>
              <w:t>8</w:t>
            </w:r>
          </w:p>
        </w:tc>
        <w:tc>
          <w:tcPr>
            <w:tcW w:w="3119" w:type="dxa"/>
            <w:vAlign w:val="center"/>
            <w:hideMark/>
          </w:tcPr>
          <w:p w14:paraId="36B018A0" w14:textId="77777777" w:rsidR="002D6918" w:rsidRPr="002D6918" w:rsidRDefault="002D6918" w:rsidP="00F67DE7">
            <w:pPr>
              <w:spacing w:line="276" w:lineRule="auto"/>
              <w:ind w:firstLine="0"/>
              <w:jc w:val="left"/>
              <w:rPr>
                <w:sz w:val="24"/>
              </w:rPr>
            </w:pPr>
            <w:r w:rsidRPr="002D6918">
              <w:rPr>
                <w:sz w:val="24"/>
              </w:rPr>
              <w:t>Лед</w:t>
            </w:r>
          </w:p>
        </w:tc>
        <w:tc>
          <w:tcPr>
            <w:tcW w:w="5248" w:type="dxa"/>
            <w:vAlign w:val="center"/>
            <w:hideMark/>
          </w:tcPr>
          <w:p w14:paraId="1CAD732A" w14:textId="77777777" w:rsidR="002D6918" w:rsidRPr="002D6918" w:rsidRDefault="002D6918" w:rsidP="00F67DE7">
            <w:pPr>
              <w:spacing w:line="276" w:lineRule="auto"/>
              <w:ind w:firstLine="0"/>
              <w:jc w:val="left"/>
              <w:rPr>
                <w:sz w:val="24"/>
              </w:rPr>
            </w:pPr>
            <w:r w:rsidRPr="002D6918">
              <w:rPr>
                <w:sz w:val="24"/>
              </w:rPr>
              <w:t>Холодный, тающий</w:t>
            </w:r>
          </w:p>
        </w:tc>
      </w:tr>
      <w:tr w:rsidR="00F67DE7" w:rsidRPr="002D6918" w14:paraId="19796AA5" w14:textId="77777777" w:rsidTr="00F67DE7">
        <w:trPr>
          <w:jc w:val="center"/>
        </w:trPr>
        <w:tc>
          <w:tcPr>
            <w:tcW w:w="562" w:type="dxa"/>
            <w:vAlign w:val="center"/>
            <w:hideMark/>
          </w:tcPr>
          <w:p w14:paraId="25AAE300" w14:textId="77777777" w:rsidR="002D6918" w:rsidRPr="002D6918" w:rsidRDefault="002D6918" w:rsidP="00F67DE7">
            <w:pPr>
              <w:spacing w:line="276" w:lineRule="auto"/>
              <w:ind w:firstLine="0"/>
              <w:jc w:val="left"/>
              <w:rPr>
                <w:sz w:val="24"/>
              </w:rPr>
            </w:pPr>
            <w:r w:rsidRPr="002D6918">
              <w:rPr>
                <w:sz w:val="24"/>
              </w:rPr>
              <w:t>9</w:t>
            </w:r>
          </w:p>
        </w:tc>
        <w:tc>
          <w:tcPr>
            <w:tcW w:w="3119" w:type="dxa"/>
            <w:vAlign w:val="center"/>
            <w:hideMark/>
          </w:tcPr>
          <w:p w14:paraId="27D33C4F" w14:textId="77777777" w:rsidR="002D6918" w:rsidRPr="002D6918" w:rsidRDefault="002D6918" w:rsidP="00F67DE7">
            <w:pPr>
              <w:spacing w:line="276" w:lineRule="auto"/>
              <w:ind w:firstLine="0"/>
              <w:jc w:val="left"/>
              <w:rPr>
                <w:sz w:val="24"/>
              </w:rPr>
            </w:pPr>
            <w:r w:rsidRPr="002D6918">
              <w:rPr>
                <w:sz w:val="24"/>
              </w:rPr>
              <w:t>Ткань</w:t>
            </w:r>
          </w:p>
        </w:tc>
        <w:tc>
          <w:tcPr>
            <w:tcW w:w="5248" w:type="dxa"/>
            <w:vAlign w:val="center"/>
            <w:hideMark/>
          </w:tcPr>
          <w:p w14:paraId="6DBD7D36" w14:textId="61EE6314" w:rsidR="002D6918" w:rsidRPr="002D6918" w:rsidRDefault="002D6918" w:rsidP="00F67DE7">
            <w:pPr>
              <w:spacing w:line="276" w:lineRule="auto"/>
              <w:ind w:firstLine="0"/>
              <w:jc w:val="left"/>
              <w:rPr>
                <w:sz w:val="24"/>
              </w:rPr>
            </w:pPr>
            <w:r w:rsidRPr="002D6918">
              <w:rPr>
                <w:sz w:val="24"/>
              </w:rPr>
              <w:t>Гибкая, дышащая</w:t>
            </w:r>
          </w:p>
        </w:tc>
      </w:tr>
      <w:tr w:rsidR="00F67DE7" w:rsidRPr="002D6918" w14:paraId="5BEE431F" w14:textId="77777777" w:rsidTr="00F67DE7">
        <w:trPr>
          <w:jc w:val="center"/>
        </w:trPr>
        <w:tc>
          <w:tcPr>
            <w:tcW w:w="562" w:type="dxa"/>
            <w:vAlign w:val="center"/>
            <w:hideMark/>
          </w:tcPr>
          <w:p w14:paraId="61FCF051" w14:textId="77777777" w:rsidR="002D6918" w:rsidRPr="002D6918" w:rsidRDefault="002D6918" w:rsidP="00F67DE7">
            <w:pPr>
              <w:spacing w:line="276" w:lineRule="auto"/>
              <w:ind w:firstLine="0"/>
              <w:jc w:val="left"/>
              <w:rPr>
                <w:sz w:val="24"/>
              </w:rPr>
            </w:pPr>
            <w:r w:rsidRPr="002D6918">
              <w:rPr>
                <w:sz w:val="24"/>
              </w:rPr>
              <w:t>10</w:t>
            </w:r>
          </w:p>
        </w:tc>
        <w:tc>
          <w:tcPr>
            <w:tcW w:w="3119" w:type="dxa"/>
            <w:vAlign w:val="center"/>
            <w:hideMark/>
          </w:tcPr>
          <w:p w14:paraId="3F9C2BFE" w14:textId="77777777" w:rsidR="002D6918" w:rsidRPr="002D6918" w:rsidRDefault="002D6918" w:rsidP="00F67DE7">
            <w:pPr>
              <w:spacing w:line="276" w:lineRule="auto"/>
              <w:ind w:firstLine="0"/>
              <w:jc w:val="left"/>
              <w:rPr>
                <w:sz w:val="24"/>
              </w:rPr>
            </w:pPr>
            <w:r w:rsidRPr="002D6918">
              <w:rPr>
                <w:sz w:val="24"/>
              </w:rPr>
              <w:t>Зефир</w:t>
            </w:r>
          </w:p>
        </w:tc>
        <w:tc>
          <w:tcPr>
            <w:tcW w:w="5248" w:type="dxa"/>
            <w:vAlign w:val="center"/>
            <w:hideMark/>
          </w:tcPr>
          <w:p w14:paraId="65507D92" w14:textId="77777777" w:rsidR="002D6918" w:rsidRPr="002D6918" w:rsidRDefault="002D6918" w:rsidP="00F67DE7">
            <w:pPr>
              <w:spacing w:line="276" w:lineRule="auto"/>
              <w:ind w:firstLine="0"/>
              <w:jc w:val="left"/>
              <w:rPr>
                <w:sz w:val="24"/>
              </w:rPr>
            </w:pPr>
            <w:r w:rsidRPr="002D6918">
              <w:rPr>
                <w:sz w:val="24"/>
              </w:rPr>
              <w:t>Пористый, лёгкий</w:t>
            </w:r>
          </w:p>
        </w:tc>
      </w:tr>
      <w:tr w:rsidR="00F67DE7" w:rsidRPr="002D6918" w14:paraId="4ECDF143" w14:textId="77777777" w:rsidTr="00F67DE7">
        <w:trPr>
          <w:jc w:val="center"/>
        </w:trPr>
        <w:tc>
          <w:tcPr>
            <w:tcW w:w="562" w:type="dxa"/>
            <w:vAlign w:val="center"/>
            <w:hideMark/>
          </w:tcPr>
          <w:p w14:paraId="5E91EA7B" w14:textId="77777777" w:rsidR="002D6918" w:rsidRPr="002D6918" w:rsidRDefault="002D6918" w:rsidP="00F67DE7">
            <w:pPr>
              <w:spacing w:line="276" w:lineRule="auto"/>
              <w:ind w:firstLine="0"/>
              <w:jc w:val="left"/>
              <w:rPr>
                <w:sz w:val="24"/>
              </w:rPr>
            </w:pPr>
            <w:r w:rsidRPr="002D6918">
              <w:rPr>
                <w:sz w:val="24"/>
              </w:rPr>
              <w:t>11</w:t>
            </w:r>
          </w:p>
        </w:tc>
        <w:tc>
          <w:tcPr>
            <w:tcW w:w="3119" w:type="dxa"/>
            <w:vAlign w:val="center"/>
            <w:hideMark/>
          </w:tcPr>
          <w:p w14:paraId="1EDD51F1" w14:textId="77777777" w:rsidR="002D6918" w:rsidRPr="002D6918" w:rsidRDefault="002D6918" w:rsidP="00F67DE7">
            <w:pPr>
              <w:spacing w:line="276" w:lineRule="auto"/>
              <w:ind w:firstLine="0"/>
              <w:jc w:val="left"/>
              <w:rPr>
                <w:sz w:val="24"/>
              </w:rPr>
            </w:pPr>
            <w:r w:rsidRPr="002D6918">
              <w:rPr>
                <w:sz w:val="24"/>
              </w:rPr>
              <w:t>Ковёр</w:t>
            </w:r>
          </w:p>
        </w:tc>
        <w:tc>
          <w:tcPr>
            <w:tcW w:w="5248" w:type="dxa"/>
            <w:vAlign w:val="center"/>
            <w:hideMark/>
          </w:tcPr>
          <w:p w14:paraId="2B9D5B8D" w14:textId="77777777" w:rsidR="002D6918" w:rsidRPr="002D6918" w:rsidRDefault="002D6918" w:rsidP="00F67DE7">
            <w:pPr>
              <w:spacing w:line="276" w:lineRule="auto"/>
              <w:ind w:firstLine="0"/>
              <w:jc w:val="left"/>
              <w:rPr>
                <w:sz w:val="24"/>
              </w:rPr>
            </w:pPr>
            <w:r w:rsidRPr="002D6918">
              <w:rPr>
                <w:sz w:val="24"/>
              </w:rPr>
              <w:t>Тёплый, звукоизолирующий</w:t>
            </w:r>
          </w:p>
        </w:tc>
      </w:tr>
      <w:tr w:rsidR="00F67DE7" w:rsidRPr="002D6918" w14:paraId="14A07EA0" w14:textId="77777777" w:rsidTr="00F67DE7">
        <w:trPr>
          <w:jc w:val="center"/>
        </w:trPr>
        <w:tc>
          <w:tcPr>
            <w:tcW w:w="562" w:type="dxa"/>
            <w:vAlign w:val="center"/>
            <w:hideMark/>
          </w:tcPr>
          <w:p w14:paraId="4DAD644A" w14:textId="77777777" w:rsidR="002D6918" w:rsidRPr="002D6918" w:rsidRDefault="002D6918" w:rsidP="00F67DE7">
            <w:pPr>
              <w:spacing w:line="276" w:lineRule="auto"/>
              <w:ind w:firstLine="0"/>
              <w:jc w:val="left"/>
              <w:rPr>
                <w:sz w:val="24"/>
              </w:rPr>
            </w:pPr>
            <w:r w:rsidRPr="002D6918">
              <w:rPr>
                <w:sz w:val="24"/>
              </w:rPr>
              <w:t>12</w:t>
            </w:r>
          </w:p>
        </w:tc>
        <w:tc>
          <w:tcPr>
            <w:tcW w:w="3119" w:type="dxa"/>
            <w:vAlign w:val="center"/>
            <w:hideMark/>
          </w:tcPr>
          <w:p w14:paraId="0FED59A1" w14:textId="77777777" w:rsidR="002D6918" w:rsidRPr="002D6918" w:rsidRDefault="002D6918" w:rsidP="00F67DE7">
            <w:pPr>
              <w:spacing w:line="276" w:lineRule="auto"/>
              <w:ind w:firstLine="0"/>
              <w:jc w:val="left"/>
              <w:rPr>
                <w:sz w:val="24"/>
              </w:rPr>
            </w:pPr>
            <w:r w:rsidRPr="002D6918">
              <w:rPr>
                <w:sz w:val="24"/>
              </w:rPr>
              <w:t>Чемодан</w:t>
            </w:r>
          </w:p>
        </w:tc>
        <w:tc>
          <w:tcPr>
            <w:tcW w:w="5248" w:type="dxa"/>
            <w:vAlign w:val="center"/>
            <w:hideMark/>
          </w:tcPr>
          <w:p w14:paraId="1F943ACD" w14:textId="57029A1B" w:rsidR="002D6918" w:rsidRPr="002D6918" w:rsidRDefault="002D6918" w:rsidP="00F67DE7">
            <w:pPr>
              <w:spacing w:line="276" w:lineRule="auto"/>
              <w:ind w:firstLine="0"/>
              <w:jc w:val="left"/>
              <w:rPr>
                <w:sz w:val="24"/>
              </w:rPr>
            </w:pPr>
            <w:r w:rsidRPr="002D6918">
              <w:rPr>
                <w:sz w:val="24"/>
              </w:rPr>
              <w:t>Компактный, с ручкой</w:t>
            </w:r>
          </w:p>
        </w:tc>
      </w:tr>
      <w:tr w:rsidR="00F67DE7" w:rsidRPr="002D6918" w14:paraId="45953926" w14:textId="77777777" w:rsidTr="00F67DE7">
        <w:trPr>
          <w:jc w:val="center"/>
        </w:trPr>
        <w:tc>
          <w:tcPr>
            <w:tcW w:w="562" w:type="dxa"/>
            <w:vAlign w:val="center"/>
            <w:hideMark/>
          </w:tcPr>
          <w:p w14:paraId="6C2683C8" w14:textId="77777777" w:rsidR="002D6918" w:rsidRPr="002D6918" w:rsidRDefault="002D6918" w:rsidP="00F67DE7">
            <w:pPr>
              <w:spacing w:line="276" w:lineRule="auto"/>
              <w:ind w:firstLine="0"/>
              <w:jc w:val="left"/>
              <w:rPr>
                <w:sz w:val="24"/>
              </w:rPr>
            </w:pPr>
            <w:r w:rsidRPr="002D6918">
              <w:rPr>
                <w:sz w:val="24"/>
              </w:rPr>
              <w:t>13</w:t>
            </w:r>
          </w:p>
        </w:tc>
        <w:tc>
          <w:tcPr>
            <w:tcW w:w="3119" w:type="dxa"/>
            <w:vAlign w:val="center"/>
            <w:hideMark/>
          </w:tcPr>
          <w:p w14:paraId="1C9A90AF" w14:textId="4AC286B3" w:rsidR="002D6918" w:rsidRPr="002D6918" w:rsidRDefault="002D6918" w:rsidP="00F67DE7">
            <w:pPr>
              <w:spacing w:line="276" w:lineRule="auto"/>
              <w:ind w:firstLine="0"/>
              <w:jc w:val="left"/>
              <w:rPr>
                <w:sz w:val="24"/>
              </w:rPr>
            </w:pPr>
            <w:r w:rsidRPr="002D6918">
              <w:rPr>
                <w:sz w:val="24"/>
              </w:rPr>
              <w:t>Очки</w:t>
            </w:r>
          </w:p>
        </w:tc>
        <w:tc>
          <w:tcPr>
            <w:tcW w:w="5248" w:type="dxa"/>
            <w:vAlign w:val="center"/>
            <w:hideMark/>
          </w:tcPr>
          <w:p w14:paraId="70AD5B51" w14:textId="2502889C" w:rsidR="002D6918" w:rsidRPr="002D6918" w:rsidRDefault="002D6918" w:rsidP="00F67DE7">
            <w:pPr>
              <w:spacing w:line="276" w:lineRule="auto"/>
              <w:ind w:firstLine="0"/>
              <w:jc w:val="left"/>
              <w:rPr>
                <w:sz w:val="24"/>
              </w:rPr>
            </w:pPr>
            <w:r w:rsidRPr="002D6918">
              <w:rPr>
                <w:sz w:val="24"/>
              </w:rPr>
              <w:t>Улучшают зрение, хрупкие</w:t>
            </w:r>
          </w:p>
        </w:tc>
      </w:tr>
      <w:tr w:rsidR="00F67DE7" w:rsidRPr="002D6918" w14:paraId="7A633CA5" w14:textId="77777777" w:rsidTr="00F67DE7">
        <w:trPr>
          <w:jc w:val="center"/>
        </w:trPr>
        <w:tc>
          <w:tcPr>
            <w:tcW w:w="562" w:type="dxa"/>
            <w:vAlign w:val="center"/>
            <w:hideMark/>
          </w:tcPr>
          <w:p w14:paraId="08BE3110" w14:textId="77777777" w:rsidR="002D6918" w:rsidRPr="002D6918" w:rsidRDefault="002D6918" w:rsidP="00F67DE7">
            <w:pPr>
              <w:spacing w:line="276" w:lineRule="auto"/>
              <w:ind w:firstLine="0"/>
              <w:jc w:val="left"/>
              <w:rPr>
                <w:sz w:val="24"/>
              </w:rPr>
            </w:pPr>
            <w:r w:rsidRPr="002D6918">
              <w:rPr>
                <w:sz w:val="24"/>
              </w:rPr>
              <w:t>14</w:t>
            </w:r>
          </w:p>
        </w:tc>
        <w:tc>
          <w:tcPr>
            <w:tcW w:w="3119" w:type="dxa"/>
            <w:vAlign w:val="center"/>
            <w:hideMark/>
          </w:tcPr>
          <w:p w14:paraId="036CE684" w14:textId="77777777" w:rsidR="002D6918" w:rsidRPr="002D6918" w:rsidRDefault="002D6918" w:rsidP="00F67DE7">
            <w:pPr>
              <w:spacing w:line="276" w:lineRule="auto"/>
              <w:ind w:firstLine="0"/>
              <w:jc w:val="left"/>
              <w:rPr>
                <w:sz w:val="24"/>
              </w:rPr>
            </w:pPr>
            <w:r w:rsidRPr="002D6918">
              <w:rPr>
                <w:sz w:val="24"/>
              </w:rPr>
              <w:t>Фотоаппарат</w:t>
            </w:r>
          </w:p>
        </w:tc>
        <w:tc>
          <w:tcPr>
            <w:tcW w:w="5248" w:type="dxa"/>
            <w:vAlign w:val="center"/>
            <w:hideMark/>
          </w:tcPr>
          <w:p w14:paraId="03D4162C" w14:textId="77777777" w:rsidR="002D6918" w:rsidRPr="002D6918" w:rsidRDefault="002D6918" w:rsidP="00F67DE7">
            <w:pPr>
              <w:spacing w:line="276" w:lineRule="auto"/>
              <w:ind w:firstLine="0"/>
              <w:jc w:val="left"/>
              <w:rPr>
                <w:sz w:val="24"/>
              </w:rPr>
            </w:pPr>
            <w:r w:rsidRPr="002D6918">
              <w:rPr>
                <w:sz w:val="24"/>
              </w:rPr>
              <w:t>Фиксирует изображения</w:t>
            </w:r>
          </w:p>
        </w:tc>
      </w:tr>
      <w:tr w:rsidR="00F67DE7" w:rsidRPr="002D6918" w14:paraId="78884FD3" w14:textId="77777777" w:rsidTr="00F67DE7">
        <w:trPr>
          <w:jc w:val="center"/>
        </w:trPr>
        <w:tc>
          <w:tcPr>
            <w:tcW w:w="562" w:type="dxa"/>
            <w:vAlign w:val="center"/>
            <w:hideMark/>
          </w:tcPr>
          <w:p w14:paraId="4C1A7BA7" w14:textId="77777777" w:rsidR="002D6918" w:rsidRPr="002D6918" w:rsidRDefault="002D6918" w:rsidP="00F67DE7">
            <w:pPr>
              <w:spacing w:line="276" w:lineRule="auto"/>
              <w:ind w:firstLine="0"/>
              <w:jc w:val="left"/>
              <w:rPr>
                <w:sz w:val="24"/>
              </w:rPr>
            </w:pPr>
            <w:r w:rsidRPr="002D6918">
              <w:rPr>
                <w:sz w:val="24"/>
              </w:rPr>
              <w:t>15</w:t>
            </w:r>
          </w:p>
        </w:tc>
        <w:tc>
          <w:tcPr>
            <w:tcW w:w="3119" w:type="dxa"/>
            <w:vAlign w:val="center"/>
            <w:hideMark/>
          </w:tcPr>
          <w:p w14:paraId="2F069D4C" w14:textId="77777777" w:rsidR="002D6918" w:rsidRPr="002D6918" w:rsidRDefault="002D6918" w:rsidP="00F67DE7">
            <w:pPr>
              <w:spacing w:line="276" w:lineRule="auto"/>
              <w:ind w:firstLine="0"/>
              <w:jc w:val="left"/>
              <w:rPr>
                <w:sz w:val="24"/>
              </w:rPr>
            </w:pPr>
            <w:r w:rsidRPr="002D6918">
              <w:rPr>
                <w:sz w:val="24"/>
              </w:rPr>
              <w:t>Термос</w:t>
            </w:r>
          </w:p>
        </w:tc>
        <w:tc>
          <w:tcPr>
            <w:tcW w:w="5248" w:type="dxa"/>
            <w:vAlign w:val="center"/>
            <w:hideMark/>
          </w:tcPr>
          <w:p w14:paraId="2BCD281B" w14:textId="77777777" w:rsidR="002D6918" w:rsidRPr="002D6918" w:rsidRDefault="002D6918" w:rsidP="00F67DE7">
            <w:pPr>
              <w:spacing w:line="276" w:lineRule="auto"/>
              <w:ind w:firstLine="0"/>
              <w:jc w:val="left"/>
              <w:rPr>
                <w:sz w:val="24"/>
              </w:rPr>
            </w:pPr>
            <w:r w:rsidRPr="002D6918">
              <w:rPr>
                <w:sz w:val="24"/>
              </w:rPr>
              <w:t>Сохраняет температуру</w:t>
            </w:r>
          </w:p>
        </w:tc>
      </w:tr>
      <w:tr w:rsidR="00F67DE7" w:rsidRPr="002D6918" w14:paraId="3584C85D" w14:textId="77777777" w:rsidTr="00F67DE7">
        <w:trPr>
          <w:jc w:val="center"/>
        </w:trPr>
        <w:tc>
          <w:tcPr>
            <w:tcW w:w="562" w:type="dxa"/>
            <w:vAlign w:val="center"/>
            <w:hideMark/>
          </w:tcPr>
          <w:p w14:paraId="206B3E73" w14:textId="77777777" w:rsidR="002D6918" w:rsidRPr="002D6918" w:rsidRDefault="002D6918" w:rsidP="00F67DE7">
            <w:pPr>
              <w:spacing w:line="276" w:lineRule="auto"/>
              <w:ind w:firstLine="0"/>
              <w:jc w:val="left"/>
              <w:rPr>
                <w:sz w:val="24"/>
              </w:rPr>
            </w:pPr>
            <w:r w:rsidRPr="002D6918">
              <w:rPr>
                <w:sz w:val="24"/>
              </w:rPr>
              <w:t>16</w:t>
            </w:r>
          </w:p>
        </w:tc>
        <w:tc>
          <w:tcPr>
            <w:tcW w:w="3119" w:type="dxa"/>
            <w:vAlign w:val="center"/>
            <w:hideMark/>
          </w:tcPr>
          <w:p w14:paraId="4D4791BA" w14:textId="77777777" w:rsidR="002D6918" w:rsidRPr="002D6918" w:rsidRDefault="002D6918" w:rsidP="00F67DE7">
            <w:pPr>
              <w:spacing w:line="276" w:lineRule="auto"/>
              <w:ind w:firstLine="0"/>
              <w:jc w:val="left"/>
              <w:rPr>
                <w:sz w:val="24"/>
              </w:rPr>
            </w:pPr>
            <w:r w:rsidRPr="002D6918">
              <w:rPr>
                <w:sz w:val="24"/>
              </w:rPr>
              <w:t>Кактус</w:t>
            </w:r>
          </w:p>
        </w:tc>
        <w:tc>
          <w:tcPr>
            <w:tcW w:w="5248" w:type="dxa"/>
            <w:vAlign w:val="center"/>
            <w:hideMark/>
          </w:tcPr>
          <w:p w14:paraId="4DAE5F24" w14:textId="77777777" w:rsidR="002D6918" w:rsidRPr="002D6918" w:rsidRDefault="002D6918" w:rsidP="00F67DE7">
            <w:pPr>
              <w:spacing w:line="276" w:lineRule="auto"/>
              <w:ind w:firstLine="0"/>
              <w:jc w:val="left"/>
              <w:rPr>
                <w:sz w:val="24"/>
              </w:rPr>
            </w:pPr>
            <w:r w:rsidRPr="002D6918">
              <w:rPr>
                <w:sz w:val="24"/>
              </w:rPr>
              <w:t>Колючий, требует мало воды</w:t>
            </w:r>
          </w:p>
        </w:tc>
      </w:tr>
      <w:tr w:rsidR="00F67DE7" w:rsidRPr="002D6918" w14:paraId="30A4864A" w14:textId="77777777" w:rsidTr="00F67DE7">
        <w:trPr>
          <w:jc w:val="center"/>
        </w:trPr>
        <w:tc>
          <w:tcPr>
            <w:tcW w:w="562" w:type="dxa"/>
            <w:vAlign w:val="center"/>
            <w:hideMark/>
          </w:tcPr>
          <w:p w14:paraId="42075AEC" w14:textId="77777777" w:rsidR="002D6918" w:rsidRPr="002D6918" w:rsidRDefault="002D6918" w:rsidP="00F67DE7">
            <w:pPr>
              <w:spacing w:line="276" w:lineRule="auto"/>
              <w:ind w:firstLine="0"/>
              <w:jc w:val="left"/>
              <w:rPr>
                <w:sz w:val="24"/>
              </w:rPr>
            </w:pPr>
            <w:r w:rsidRPr="002D6918">
              <w:rPr>
                <w:sz w:val="24"/>
              </w:rPr>
              <w:t>17</w:t>
            </w:r>
          </w:p>
        </w:tc>
        <w:tc>
          <w:tcPr>
            <w:tcW w:w="3119" w:type="dxa"/>
            <w:vAlign w:val="center"/>
            <w:hideMark/>
          </w:tcPr>
          <w:p w14:paraId="2F37DFFC" w14:textId="77777777" w:rsidR="002D6918" w:rsidRPr="002D6918" w:rsidRDefault="002D6918" w:rsidP="00F67DE7">
            <w:pPr>
              <w:spacing w:line="276" w:lineRule="auto"/>
              <w:ind w:firstLine="0"/>
              <w:jc w:val="left"/>
              <w:rPr>
                <w:sz w:val="24"/>
              </w:rPr>
            </w:pPr>
            <w:r w:rsidRPr="002D6918">
              <w:rPr>
                <w:sz w:val="24"/>
              </w:rPr>
              <w:t>Батарейка</w:t>
            </w:r>
          </w:p>
        </w:tc>
        <w:tc>
          <w:tcPr>
            <w:tcW w:w="5248" w:type="dxa"/>
            <w:vAlign w:val="center"/>
            <w:hideMark/>
          </w:tcPr>
          <w:p w14:paraId="0D988EA2" w14:textId="77777777" w:rsidR="002D6918" w:rsidRPr="002D6918" w:rsidRDefault="002D6918" w:rsidP="00F67DE7">
            <w:pPr>
              <w:spacing w:line="276" w:lineRule="auto"/>
              <w:ind w:firstLine="0"/>
              <w:jc w:val="left"/>
              <w:rPr>
                <w:sz w:val="24"/>
              </w:rPr>
            </w:pPr>
            <w:r w:rsidRPr="002D6918">
              <w:rPr>
                <w:sz w:val="24"/>
              </w:rPr>
              <w:t>Источник энергии</w:t>
            </w:r>
          </w:p>
        </w:tc>
      </w:tr>
      <w:tr w:rsidR="00F67DE7" w:rsidRPr="002D6918" w14:paraId="290F33D5" w14:textId="77777777" w:rsidTr="00F67DE7">
        <w:trPr>
          <w:jc w:val="center"/>
        </w:trPr>
        <w:tc>
          <w:tcPr>
            <w:tcW w:w="562" w:type="dxa"/>
            <w:vAlign w:val="center"/>
            <w:hideMark/>
          </w:tcPr>
          <w:p w14:paraId="32C08985" w14:textId="77777777" w:rsidR="002D6918" w:rsidRPr="002D6918" w:rsidRDefault="002D6918" w:rsidP="00F67DE7">
            <w:pPr>
              <w:spacing w:line="276" w:lineRule="auto"/>
              <w:ind w:firstLine="0"/>
              <w:jc w:val="left"/>
              <w:rPr>
                <w:sz w:val="24"/>
              </w:rPr>
            </w:pPr>
            <w:r w:rsidRPr="002D6918">
              <w:rPr>
                <w:sz w:val="24"/>
              </w:rPr>
              <w:t>18</w:t>
            </w:r>
          </w:p>
        </w:tc>
        <w:tc>
          <w:tcPr>
            <w:tcW w:w="3119" w:type="dxa"/>
            <w:vAlign w:val="center"/>
            <w:hideMark/>
          </w:tcPr>
          <w:p w14:paraId="1F68757B" w14:textId="77777777" w:rsidR="002D6918" w:rsidRPr="002D6918" w:rsidRDefault="002D6918" w:rsidP="00F67DE7">
            <w:pPr>
              <w:spacing w:line="276" w:lineRule="auto"/>
              <w:ind w:firstLine="0"/>
              <w:jc w:val="left"/>
              <w:rPr>
                <w:sz w:val="24"/>
              </w:rPr>
            </w:pPr>
            <w:r w:rsidRPr="002D6918">
              <w:rPr>
                <w:sz w:val="24"/>
              </w:rPr>
              <w:t>Книга</w:t>
            </w:r>
          </w:p>
        </w:tc>
        <w:tc>
          <w:tcPr>
            <w:tcW w:w="5248" w:type="dxa"/>
            <w:vAlign w:val="center"/>
            <w:hideMark/>
          </w:tcPr>
          <w:p w14:paraId="056FB213" w14:textId="77777777" w:rsidR="002D6918" w:rsidRPr="002D6918" w:rsidRDefault="002D6918" w:rsidP="00F67DE7">
            <w:pPr>
              <w:spacing w:line="276" w:lineRule="auto"/>
              <w:ind w:firstLine="0"/>
              <w:jc w:val="left"/>
              <w:rPr>
                <w:sz w:val="24"/>
              </w:rPr>
            </w:pPr>
            <w:r w:rsidRPr="002D6918">
              <w:rPr>
                <w:sz w:val="24"/>
              </w:rPr>
              <w:t>Информационная, раскрывается</w:t>
            </w:r>
          </w:p>
        </w:tc>
      </w:tr>
      <w:tr w:rsidR="00F67DE7" w:rsidRPr="002D6918" w14:paraId="77E42057" w14:textId="77777777" w:rsidTr="00F67DE7">
        <w:trPr>
          <w:jc w:val="center"/>
        </w:trPr>
        <w:tc>
          <w:tcPr>
            <w:tcW w:w="562" w:type="dxa"/>
            <w:vAlign w:val="center"/>
            <w:hideMark/>
          </w:tcPr>
          <w:p w14:paraId="47443D4F" w14:textId="77777777" w:rsidR="002D6918" w:rsidRPr="002D6918" w:rsidRDefault="002D6918" w:rsidP="00F67DE7">
            <w:pPr>
              <w:spacing w:line="276" w:lineRule="auto"/>
              <w:ind w:firstLine="0"/>
              <w:jc w:val="left"/>
              <w:rPr>
                <w:sz w:val="24"/>
              </w:rPr>
            </w:pPr>
            <w:r w:rsidRPr="002D6918">
              <w:rPr>
                <w:sz w:val="24"/>
              </w:rPr>
              <w:t>19</w:t>
            </w:r>
          </w:p>
        </w:tc>
        <w:tc>
          <w:tcPr>
            <w:tcW w:w="3119" w:type="dxa"/>
            <w:vAlign w:val="center"/>
            <w:hideMark/>
          </w:tcPr>
          <w:p w14:paraId="1FF0CBC1" w14:textId="77777777" w:rsidR="002D6918" w:rsidRPr="002D6918" w:rsidRDefault="002D6918" w:rsidP="00F67DE7">
            <w:pPr>
              <w:spacing w:line="276" w:lineRule="auto"/>
              <w:ind w:firstLine="0"/>
              <w:jc w:val="left"/>
              <w:rPr>
                <w:sz w:val="24"/>
              </w:rPr>
            </w:pPr>
            <w:r w:rsidRPr="002D6918">
              <w:rPr>
                <w:sz w:val="24"/>
              </w:rPr>
              <w:t>Вентилятор</w:t>
            </w:r>
          </w:p>
        </w:tc>
        <w:tc>
          <w:tcPr>
            <w:tcW w:w="5248" w:type="dxa"/>
            <w:vAlign w:val="center"/>
            <w:hideMark/>
          </w:tcPr>
          <w:p w14:paraId="73C56C99" w14:textId="77777777" w:rsidR="002D6918" w:rsidRPr="002D6918" w:rsidRDefault="002D6918" w:rsidP="00F67DE7">
            <w:pPr>
              <w:spacing w:line="276" w:lineRule="auto"/>
              <w:ind w:firstLine="0"/>
              <w:jc w:val="left"/>
              <w:rPr>
                <w:sz w:val="24"/>
              </w:rPr>
            </w:pPr>
            <w:r w:rsidRPr="002D6918">
              <w:rPr>
                <w:sz w:val="24"/>
              </w:rPr>
              <w:t>Вращается, охлаждает</w:t>
            </w:r>
          </w:p>
        </w:tc>
      </w:tr>
      <w:tr w:rsidR="00F67DE7" w:rsidRPr="002D6918" w14:paraId="72730465" w14:textId="77777777" w:rsidTr="00F67DE7">
        <w:trPr>
          <w:jc w:val="center"/>
        </w:trPr>
        <w:tc>
          <w:tcPr>
            <w:tcW w:w="562" w:type="dxa"/>
            <w:vAlign w:val="center"/>
            <w:hideMark/>
          </w:tcPr>
          <w:p w14:paraId="05B9A611" w14:textId="77777777" w:rsidR="002D6918" w:rsidRPr="002D6918" w:rsidRDefault="002D6918" w:rsidP="00F67DE7">
            <w:pPr>
              <w:spacing w:line="276" w:lineRule="auto"/>
              <w:ind w:firstLine="0"/>
              <w:jc w:val="left"/>
              <w:rPr>
                <w:sz w:val="24"/>
              </w:rPr>
            </w:pPr>
            <w:r w:rsidRPr="002D6918">
              <w:rPr>
                <w:sz w:val="24"/>
              </w:rPr>
              <w:t>20</w:t>
            </w:r>
          </w:p>
        </w:tc>
        <w:tc>
          <w:tcPr>
            <w:tcW w:w="3119" w:type="dxa"/>
            <w:vAlign w:val="center"/>
            <w:hideMark/>
          </w:tcPr>
          <w:p w14:paraId="3E24826A" w14:textId="77777777" w:rsidR="002D6918" w:rsidRPr="002D6918" w:rsidRDefault="002D6918" w:rsidP="00F67DE7">
            <w:pPr>
              <w:spacing w:line="276" w:lineRule="auto"/>
              <w:ind w:firstLine="0"/>
              <w:jc w:val="left"/>
              <w:rPr>
                <w:sz w:val="24"/>
              </w:rPr>
            </w:pPr>
            <w:r w:rsidRPr="002D6918">
              <w:rPr>
                <w:sz w:val="24"/>
              </w:rPr>
              <w:t>Часы</w:t>
            </w:r>
          </w:p>
        </w:tc>
        <w:tc>
          <w:tcPr>
            <w:tcW w:w="5248" w:type="dxa"/>
            <w:vAlign w:val="center"/>
            <w:hideMark/>
          </w:tcPr>
          <w:p w14:paraId="19ABE4BE" w14:textId="77777777" w:rsidR="002D6918" w:rsidRPr="002D6918" w:rsidRDefault="002D6918" w:rsidP="00F67DE7">
            <w:pPr>
              <w:spacing w:line="276" w:lineRule="auto"/>
              <w:ind w:firstLine="0"/>
              <w:jc w:val="left"/>
              <w:rPr>
                <w:sz w:val="24"/>
              </w:rPr>
            </w:pPr>
            <w:r w:rsidRPr="002D6918">
              <w:rPr>
                <w:sz w:val="24"/>
              </w:rPr>
              <w:t>Отображают время</w:t>
            </w:r>
          </w:p>
        </w:tc>
      </w:tr>
    </w:tbl>
    <w:p w14:paraId="1F3E4A25" w14:textId="23366862" w:rsidR="00E80773" w:rsidRDefault="00E80773" w:rsidP="00E80773">
      <w:r>
        <w:rPr>
          <w:noProof/>
        </w:rPr>
        <w:lastRenderedPageBreak/>
        <w:drawing>
          <wp:anchor distT="0" distB="0" distL="114300" distR="114300" simplePos="0" relativeHeight="251659264" behindDoc="0" locked="0" layoutInCell="1" allowOverlap="1" wp14:anchorId="17E46DAF" wp14:editId="2EE1994F">
            <wp:simplePos x="0" y="0"/>
            <wp:positionH relativeFrom="margin">
              <wp:align>center</wp:align>
            </wp:positionH>
            <wp:positionV relativeFrom="paragraph">
              <wp:posOffset>933345</wp:posOffset>
            </wp:positionV>
            <wp:extent cx="3568700" cy="3347720"/>
            <wp:effectExtent l="0" t="0" r="0" b="508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14"/>
                    <pic:cNvPicPr/>
                  </pic:nvPicPr>
                  <pic:blipFill rotWithShape="1">
                    <a:blip r:embed="rId10">
                      <a:extLst>
                        <a:ext uri="{28A0092B-C50C-407E-A947-70E740481C1C}">
                          <a14:useLocalDpi xmlns:a14="http://schemas.microsoft.com/office/drawing/2010/main" val="0"/>
                        </a:ext>
                      </a:extLst>
                    </a:blip>
                    <a:srcRect t="12400" b="5243"/>
                    <a:stretch/>
                  </pic:blipFill>
                  <pic:spPr bwMode="auto">
                    <a:xfrm>
                      <a:off x="0" y="0"/>
                      <a:ext cx="3568700" cy="33477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80773">
        <w:t>На основе анализа данных признаков были разработаны десять инновационных концептов модификации трансформируемого дивана. Каждый из них направлен на устранение существующих проблем и/или расширение функциональности изделия.</w:t>
      </w:r>
    </w:p>
    <w:p w14:paraId="3C0B1CFC" w14:textId="52084351" w:rsidR="00E80773" w:rsidRPr="00E80773" w:rsidRDefault="00B00233" w:rsidP="00B00233">
      <w:pPr>
        <w:ind w:firstLine="0"/>
        <w:jc w:val="center"/>
      </w:pPr>
      <w:r>
        <w:t>Рисунок 3 – Инновационные идеи для дивана</w:t>
      </w:r>
    </w:p>
    <w:p w14:paraId="37467D14" w14:textId="77777777" w:rsidR="00FE3C1B" w:rsidRPr="00FE3C1B" w:rsidRDefault="00FE3C1B" w:rsidP="00E80773">
      <w:pPr>
        <w:rPr>
          <w:sz w:val="16"/>
          <w:szCs w:val="16"/>
        </w:rPr>
      </w:pPr>
    </w:p>
    <w:p w14:paraId="33AF312D" w14:textId="46F4C56B" w:rsidR="00E80773" w:rsidRPr="00E80773" w:rsidRDefault="00E80773" w:rsidP="00E80773">
      <w:r w:rsidRPr="00E80773">
        <w:t>Первой концепцией стала интеграция светодиодной подсветки в элементы конструкции дивана. Используя свойства лампы как источника направленного света, предлагается разместить LED-ленты или встроенные светильники в нижней части корпуса и подлокотниках. Это создаёт эффект «парящего» дивана и обеспечивает дополнительное освещение, особенно актуальное в ночное время или при отсутствии основного света. Сенсорный блок управления позволяет регулировать яркость и температуру света.</w:t>
      </w:r>
    </w:p>
    <w:p w14:paraId="62FE6CFA" w14:textId="77777777" w:rsidR="00E80773" w:rsidRPr="00E80773" w:rsidRDefault="00E80773" w:rsidP="00E80773">
      <w:r w:rsidRPr="00E80773">
        <w:t>Вторая идея основана на характеристике шара — подвижности. Конструкция может быть снабжена встроенными поворотными колёсиками с системой фиксации, обеспечивающей лёгкое перемещение мебели по квартире. Это особенно удобно для пожилых людей или в условиях частой уборки и реорганизации пространства.</w:t>
      </w:r>
    </w:p>
    <w:p w14:paraId="55A7A6A9" w14:textId="77777777" w:rsidR="00E80773" w:rsidRPr="00E80773" w:rsidRDefault="00E80773" w:rsidP="00E80773">
      <w:r w:rsidRPr="00E80773">
        <w:t xml:space="preserve">Третье усовершенствование включает в себя выдвижной складной тент по типу зонта, который размещается в тыльной части спинки. Он может разворачиваться, формируя полупрозрачный купол, создающий уютное защищённое пространство. </w:t>
      </w:r>
      <w:r w:rsidRPr="00E80773">
        <w:lastRenderedPageBreak/>
        <w:t>Такая функция полезна для дневного сна, работы с ноутбуком, уединения или защиты от солнечного света у окна.</w:t>
      </w:r>
    </w:p>
    <w:p w14:paraId="1BB17431" w14:textId="77777777" w:rsidR="00E80773" w:rsidRPr="00E80773" w:rsidRDefault="00E80773" w:rsidP="00E80773">
      <w:r w:rsidRPr="00E80773">
        <w:t>Четвёртая идея — встроенная аудиосистема с Bluetooth-модулем, динамиками в подголовниках и панелью управления на подлокотнике. Это позволяет превратить диван в мультимедийную платформу, синхронизированную со смартфоном или телевизором. Источником питания служит скрытый аккумулятор, подзаряжаемый от стандартной розетки. Таким образом диван приобретает черты интеллектуального устройства.</w:t>
      </w:r>
    </w:p>
    <w:p w14:paraId="01C34AA1" w14:textId="77777777" w:rsidR="00E80773" w:rsidRPr="00E80773" w:rsidRDefault="00E80773" w:rsidP="00E80773">
      <w:r w:rsidRPr="00E80773">
        <w:t xml:space="preserve">Пятая концепция — обивка с функцией самоочистки. За основу взяты характеристики губки: способность впитывать и очищать. Предполагается использование тканей с </w:t>
      </w:r>
      <w:proofErr w:type="spellStart"/>
      <w:r w:rsidRPr="00E80773">
        <w:t>грязе</w:t>
      </w:r>
      <w:proofErr w:type="spellEnd"/>
      <w:r w:rsidRPr="00E80773">
        <w:t xml:space="preserve">- и водоотталкивающим </w:t>
      </w:r>
      <w:proofErr w:type="spellStart"/>
      <w:r w:rsidRPr="00E80773">
        <w:t>нанопокрытием</w:t>
      </w:r>
      <w:proofErr w:type="spellEnd"/>
      <w:r w:rsidRPr="00E80773">
        <w:t>, а также капсул с чистящими веществами, активируемыми при необходимости. Это существенно увеличивает срок службы мебели и снижает требования к уходу.</w:t>
      </w:r>
    </w:p>
    <w:p w14:paraId="3C12B943" w14:textId="77777777" w:rsidR="00E80773" w:rsidRPr="00E80773" w:rsidRDefault="00E80773" w:rsidP="00E80773">
      <w:r w:rsidRPr="00E80773">
        <w:t>Шестая идея базируется на метафоре змеи: диван проектируется как набор независимых, но соединённых гибкими шарнирами модулей. Такая конструкция позволяет пользователю изменять конфигурацию сидения, спинки и подлокотников в зависимости от потребностей. Например, подголовник можно отклонить или зафиксировать под разным углом, как в эргономичных автомобильных сиденьях.</w:t>
      </w:r>
    </w:p>
    <w:p w14:paraId="355A10B7" w14:textId="77777777" w:rsidR="00E80773" w:rsidRPr="00E80773" w:rsidRDefault="00E80773" w:rsidP="00E80773">
      <w:r w:rsidRPr="00E80773">
        <w:t>Седьмое решение предполагает систему активного охлаждения. Исходя из свойств льда и вентилятора, в диван встраиваются бесшумные вентиляторы с функцией фильтрации и ионизации воздуха. Это особенно актуально в летний период, когда текстильная мебель может накапливать тепло. Современные технологии позволяют реализовать такую систему с минимальным энергопотреблением.</w:t>
      </w:r>
    </w:p>
    <w:p w14:paraId="5B401100" w14:textId="77777777" w:rsidR="00E80773" w:rsidRPr="00E80773" w:rsidRDefault="00E80773" w:rsidP="00E80773">
      <w:r w:rsidRPr="00E80773">
        <w:t>Восьмым вариантом стал мягкий, лёгкий и упругий наполнитель, аналогичный структуре зефира. Используется пористый пенополиуретан с эффектом «памяти формы», повышающий комфорт при длительном использовании и предотвращающий деформации. Такая структура адаптируется под анатомию пользователя, обеспечивая точечную поддержку.</w:t>
      </w:r>
    </w:p>
    <w:p w14:paraId="43D902A5" w14:textId="590C6432" w:rsidR="00E80773" w:rsidRPr="00E80773" w:rsidRDefault="003E7F1A" w:rsidP="00E80773">
      <w:r>
        <w:rPr>
          <w:noProof/>
        </w:rPr>
        <w:lastRenderedPageBreak/>
        <w:drawing>
          <wp:anchor distT="0" distB="0" distL="114300" distR="114300" simplePos="0" relativeHeight="251661312" behindDoc="0" locked="0" layoutInCell="1" allowOverlap="1" wp14:anchorId="5A61FF7D" wp14:editId="5208B2BD">
            <wp:simplePos x="0" y="0"/>
            <wp:positionH relativeFrom="margin">
              <wp:align>center</wp:align>
            </wp:positionH>
            <wp:positionV relativeFrom="paragraph">
              <wp:posOffset>1545590</wp:posOffset>
            </wp:positionV>
            <wp:extent cx="3604260" cy="1677670"/>
            <wp:effectExtent l="0" t="0" r="0" b="0"/>
            <wp:wrapTopAndBottom/>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18"/>
                    <pic:cNvPicPr/>
                  </pic:nvPicPr>
                  <pic:blipFill rotWithShape="1">
                    <a:blip r:embed="rId11" cstate="print">
                      <a:extLst>
                        <a:ext uri="{BEBA8EAE-BF5A-486C-A8C5-ECC9F3942E4B}">
                          <a14:imgProps xmlns:a14="http://schemas.microsoft.com/office/drawing/2010/main">
                            <a14:imgLayer r:embed="rId12">
                              <a14:imgEffect>
                                <a14:brightnessContrast bright="20000" contrast="-40000"/>
                              </a14:imgEffect>
                            </a14:imgLayer>
                          </a14:imgProps>
                        </a:ext>
                        <a:ext uri="{28A0092B-C50C-407E-A947-70E740481C1C}">
                          <a14:useLocalDpi xmlns:a14="http://schemas.microsoft.com/office/drawing/2010/main" val="0"/>
                        </a:ext>
                      </a:extLst>
                    </a:blip>
                    <a:srcRect t="13017" b="17098"/>
                    <a:stretch/>
                  </pic:blipFill>
                  <pic:spPr bwMode="auto">
                    <a:xfrm>
                      <a:off x="0" y="0"/>
                      <a:ext cx="3604260" cy="1677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80773" w:rsidRPr="00E80773">
        <w:t>Девятое усовершенствование — выдвижные отсеки для хранения. Основано на признаках чемодана и книги: они компактны, содержат внутренние отделения. Боковые панели дивана могут быть стилизованы под книжные корешки, в которые встроены выдвижные ящики. Это создаёт визуальный эффект «библиотеки» и служит практическим решением проблемы хранения.</w:t>
      </w:r>
    </w:p>
    <w:p w14:paraId="5F39ECDF" w14:textId="77777777" w:rsidR="003E7F1A" w:rsidRPr="00E80773" w:rsidRDefault="003E7F1A" w:rsidP="003E7F1A">
      <w:pPr>
        <w:ind w:firstLine="0"/>
        <w:jc w:val="center"/>
      </w:pPr>
      <w:r>
        <w:t>Рисунок 4 – Применение полученных инновационных модификаций в диване</w:t>
      </w:r>
    </w:p>
    <w:p w14:paraId="33EAC136" w14:textId="77777777" w:rsidR="003E7F1A" w:rsidRPr="003E7F1A" w:rsidRDefault="003E7F1A" w:rsidP="00E80773">
      <w:pPr>
        <w:rPr>
          <w:sz w:val="16"/>
          <w:szCs w:val="16"/>
          <w:vertAlign w:val="superscript"/>
        </w:rPr>
      </w:pPr>
    </w:p>
    <w:p w14:paraId="77473F04" w14:textId="17530992" w:rsidR="00E80773" w:rsidRDefault="003E7F1A" w:rsidP="00E80773">
      <w:r>
        <w:rPr>
          <w:noProof/>
        </w:rPr>
        <w:drawing>
          <wp:anchor distT="0" distB="0" distL="114300" distR="114300" simplePos="0" relativeHeight="251662336" behindDoc="0" locked="0" layoutInCell="1" allowOverlap="1" wp14:anchorId="77337C27" wp14:editId="330916BB">
            <wp:simplePos x="0" y="0"/>
            <wp:positionH relativeFrom="margin">
              <wp:align>center</wp:align>
            </wp:positionH>
            <wp:positionV relativeFrom="paragraph">
              <wp:posOffset>1575739</wp:posOffset>
            </wp:positionV>
            <wp:extent cx="4349115" cy="2899410"/>
            <wp:effectExtent l="0" t="0" r="0" b="0"/>
            <wp:wrapTopAndBottom/>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1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349115" cy="2899410"/>
                    </a:xfrm>
                    <a:prstGeom prst="rect">
                      <a:avLst/>
                    </a:prstGeom>
                  </pic:spPr>
                </pic:pic>
              </a:graphicData>
            </a:graphic>
            <wp14:sizeRelH relativeFrom="margin">
              <wp14:pctWidth>0</wp14:pctWidth>
            </wp14:sizeRelH>
            <wp14:sizeRelV relativeFrom="margin">
              <wp14:pctHeight>0</wp14:pctHeight>
            </wp14:sizeRelV>
          </wp:anchor>
        </w:drawing>
      </w:r>
      <w:r w:rsidR="00E80773" w:rsidRPr="00E80773">
        <w:t>Последний, десятый концепт — зарядная станция. Используя образ батарейки, предполагается размещение блока с USB-портами и беспроводной зарядкой прямо в подлокотнике. Встроенный аккумулятор обеспечивает автономность, а при подключении к электросети идёт подзарядка. Это делает диван не просто элементом мебели, а полноценной частью «умного дома».</w:t>
      </w:r>
    </w:p>
    <w:p w14:paraId="1CA09FCB" w14:textId="264DF23E" w:rsidR="003E7F1A" w:rsidRPr="003E7F1A" w:rsidRDefault="003E7F1A" w:rsidP="00B30CA6">
      <w:pPr>
        <w:spacing w:line="276" w:lineRule="auto"/>
        <w:jc w:val="center"/>
        <w:rPr>
          <w:sz w:val="16"/>
          <w:szCs w:val="16"/>
        </w:rPr>
      </w:pPr>
    </w:p>
    <w:p w14:paraId="7799C6A6" w14:textId="77777777" w:rsidR="003E7F1A" w:rsidRPr="003E7F1A" w:rsidRDefault="003E7F1A" w:rsidP="003E7F1A">
      <w:pPr>
        <w:spacing w:line="240" w:lineRule="auto"/>
        <w:jc w:val="center"/>
        <w:rPr>
          <w:sz w:val="16"/>
          <w:szCs w:val="16"/>
        </w:rPr>
      </w:pPr>
    </w:p>
    <w:p w14:paraId="0B1584EC" w14:textId="404A25D2" w:rsidR="00E80773" w:rsidRDefault="00B30CA6" w:rsidP="003E7F1A">
      <w:pPr>
        <w:spacing w:line="276" w:lineRule="auto"/>
        <w:ind w:firstLine="0"/>
        <w:jc w:val="center"/>
      </w:pPr>
      <w:r>
        <w:t xml:space="preserve">Рисунок 5 – Пример дивана из </w:t>
      </w:r>
      <w:r w:rsidRPr="00B30CA6">
        <w:t>десят</w:t>
      </w:r>
      <w:r>
        <w:t>и полученных</w:t>
      </w:r>
      <w:r w:rsidRPr="00B30CA6">
        <w:t xml:space="preserve"> инновационных концептов модификации</w:t>
      </w:r>
    </w:p>
    <w:p w14:paraId="7ABB22C3" w14:textId="0E77137E" w:rsidR="00B30CA6" w:rsidRPr="00B30CA6" w:rsidRDefault="00B30CA6" w:rsidP="003E7F1A">
      <w:pPr>
        <w:ind w:firstLine="0"/>
        <w:jc w:val="center"/>
        <w:rPr>
          <w:sz w:val="24"/>
          <w:szCs w:val="22"/>
        </w:rPr>
      </w:pPr>
      <w:r w:rsidRPr="00B30CA6">
        <w:rPr>
          <w:sz w:val="24"/>
          <w:szCs w:val="22"/>
        </w:rPr>
        <w:t xml:space="preserve">Источник: создано с помощью </w:t>
      </w:r>
      <w:r>
        <w:rPr>
          <w:sz w:val="24"/>
          <w:szCs w:val="22"/>
        </w:rPr>
        <w:t>ИИ</w:t>
      </w:r>
    </w:p>
    <w:p w14:paraId="3545CA85" w14:textId="1D7776CE" w:rsidR="00E80773" w:rsidRPr="00E80773" w:rsidRDefault="00E80773" w:rsidP="00E80773">
      <w:r w:rsidRPr="00E80773">
        <w:lastRenderedPageBreak/>
        <w:t xml:space="preserve">Проведённая оценка реализуемости выявила, что значительная часть идей может быть воплощена уже на стадии опытного образца. Концепты с подсветкой, зарядкой, аудиосистемой, модульной трансформацией и выдвижными ящиками — технически несложны и потенциально экономически оправданы. Их внедрение требует минимальной доработки существующих конструкций и не ведёт к резкому удорожанию продукта. Более технологически сложными являются системы самоочистки и охлаждения, которые потребуют сотрудничества с производителями текстиля и </w:t>
      </w:r>
      <w:proofErr w:type="spellStart"/>
      <w:r w:rsidRPr="00E80773">
        <w:t>микровентиляционного</w:t>
      </w:r>
      <w:proofErr w:type="spellEnd"/>
      <w:r w:rsidRPr="00E80773">
        <w:t xml:space="preserve"> оборудования. Однако и эти идеи имеют коммерческую перспективу при условии успешного позиционирования на рынке премиум-класса.</w:t>
      </w:r>
    </w:p>
    <w:p w14:paraId="5177286F" w14:textId="77777777" w:rsidR="00E80773" w:rsidRPr="00E80773" w:rsidRDefault="00E80773" w:rsidP="00E80773">
      <w:r w:rsidRPr="00E80773">
        <w:t>В целом, метод фокальных объектов продемонстрировал высокую эффективность как средство креативного проектирования. Он позволяет переосмыслить привычные конструкции и вывести проектирование мебели на качественно новый уровень. За счёт простоты применения, универсальности и наглядности метод может быть успешно использован в учебных заведениях, дизайн-студиях и опытно-конструкторских бюро. Полученные идеи способны послужить основой для дальнейших проектных разработок, прототипирования, маркетингового тестирования и промышленного внедрения.</w:t>
      </w:r>
    </w:p>
    <w:bookmarkEnd w:id="23"/>
    <w:p w14:paraId="75C07E7D" w14:textId="061798A0" w:rsidR="0037109A" w:rsidRPr="00634EC5" w:rsidRDefault="0037109A" w:rsidP="00226B5B">
      <w:pPr>
        <w:spacing w:after="240"/>
        <w:jc w:val="center"/>
        <w:rPr>
          <w:b/>
          <w:bCs/>
        </w:rPr>
      </w:pPr>
      <w:r>
        <w:rPr>
          <w:bCs/>
        </w:rPr>
        <w:br w:type="page"/>
      </w:r>
      <w:bookmarkStart w:id="24" w:name="_Toc178251544"/>
      <w:r w:rsidRPr="00634EC5">
        <w:rPr>
          <w:b/>
          <w:bCs/>
        </w:rPr>
        <w:lastRenderedPageBreak/>
        <w:t>Заключение</w:t>
      </w:r>
    </w:p>
    <w:p w14:paraId="1C6CF8F4" w14:textId="77777777" w:rsidR="006301FC" w:rsidRPr="006301FC" w:rsidRDefault="006301FC" w:rsidP="006301FC">
      <w:pPr>
        <w:rPr>
          <w:bCs/>
        </w:rPr>
      </w:pPr>
      <w:r w:rsidRPr="006301FC">
        <w:rPr>
          <w:bCs/>
        </w:rPr>
        <w:t>В рамках проведённой работы были разработаны и предложены десять усовершенствований конструкции трансформируемого дивана, основанных на применении метода фокальных объектов. Эти усовершенствования охватывают широкий спектр функциональных и эстетических улучшений: от интеграции подсветки и встроенной мультимедийной системы до внедрения модульной трансформации, систем охлаждения, самоочищающейся обивки и зарядной станции. Особенность предложенных решений заключается в их направленности на повышение комфорта, удобства эксплуатации, технологической адаптивности и оригинальности дизайна. Применение метода фокальных объектов позволило выйти за рамки традиционного мышления и предложить концепции, не ограниченные текущими шаблонами мебельного производства.</w:t>
      </w:r>
    </w:p>
    <w:p w14:paraId="1B975706" w14:textId="77777777" w:rsidR="006301FC" w:rsidRPr="006301FC" w:rsidRDefault="006301FC" w:rsidP="006301FC">
      <w:pPr>
        <w:rPr>
          <w:bCs/>
        </w:rPr>
      </w:pPr>
      <w:r w:rsidRPr="006301FC">
        <w:rPr>
          <w:bCs/>
        </w:rPr>
        <w:t>Метод фокальных объектов проявил себя как мощный инструмент для поиска нестандартных решений благодаря своей способности активировать ассоциативное мышление и использовать случайные связи для генерации новых идей. Его главные достоинства — простота применения, независимость от сложных вычислений и высокая продуктивность даже при индивидуальном использовании. В отличие от структурированных подходов, метод фокальных объектов не навязывает строгие рамки и стимулирует творчество через сочетание на первый взгляд несовместимых признаков, открывая путь к неожиданным и инновационным решениям. Это делает его особенно полезным на этапах концептуального проектирования и первичного поиска идей.</w:t>
      </w:r>
    </w:p>
    <w:p w14:paraId="610B4040" w14:textId="095F72D3" w:rsidR="00686DEB" w:rsidRDefault="006301FC">
      <w:pPr>
        <w:rPr>
          <w:rFonts w:eastAsiaTheme="majorEastAsia" w:cstheme="majorBidi"/>
          <w:bCs/>
          <w:szCs w:val="32"/>
        </w:rPr>
      </w:pPr>
      <w:r>
        <w:t>Учитывая растущий спрос на многофункциональную, индивидуализированную и технологичную мебель, предложенные концепции имеют хорошие перспективы применения в разных сегментах — от массового до премиального. Кроме того, сам метод может быть интегрирован в процессы промышленного дизайна, НИОКР и образовательные программы. В целом, результаты работы подтверждают значительный потенциал метода в области мебельного инжиниринга и подчёркивают его актуальность в современных условиях.</w:t>
      </w:r>
      <w:r w:rsidR="00686DEB">
        <w:rPr>
          <w:bCs/>
        </w:rPr>
        <w:br w:type="page"/>
      </w:r>
    </w:p>
    <w:p w14:paraId="52D3B1C9" w14:textId="70A29D29" w:rsidR="005E1B19" w:rsidRPr="00810288" w:rsidRDefault="00810288" w:rsidP="00634EC5">
      <w:pPr>
        <w:pStyle w:val="1"/>
        <w:ind w:firstLine="0"/>
        <w:rPr>
          <w:b/>
        </w:rPr>
      </w:pPr>
      <w:bookmarkStart w:id="25" w:name="_Toc178251545"/>
      <w:bookmarkStart w:id="26" w:name="_Toc183558029"/>
      <w:bookmarkStart w:id="27" w:name="_Toc196839790"/>
      <w:bookmarkEnd w:id="24"/>
      <w:r w:rsidRPr="00810288">
        <w:rPr>
          <w:b/>
        </w:rPr>
        <w:lastRenderedPageBreak/>
        <w:t>Список использованных источников</w:t>
      </w:r>
      <w:bookmarkEnd w:id="25"/>
      <w:bookmarkEnd w:id="26"/>
      <w:bookmarkEnd w:id="27"/>
    </w:p>
    <w:p w14:paraId="711B349A" w14:textId="77777777" w:rsidR="000853B4" w:rsidRDefault="000853B4" w:rsidP="000853B4">
      <w:pPr>
        <w:pStyle w:val="a5"/>
        <w:numPr>
          <w:ilvl w:val="0"/>
          <w:numId w:val="24"/>
        </w:numPr>
        <w:ind w:left="0" w:firstLine="709"/>
      </w:pPr>
      <w:proofErr w:type="spellStart"/>
      <w:r>
        <w:t>Альтшуллер</w:t>
      </w:r>
      <w:proofErr w:type="spellEnd"/>
      <w:r>
        <w:t xml:space="preserve"> Г.С. Творчество как точная наука: Теория решения изобретательских задач. — 6-е изд. — Москва: Питер, 2021. — 287 с.</w:t>
      </w:r>
    </w:p>
    <w:p w14:paraId="3BBDE9B0" w14:textId="77777777" w:rsidR="000853B4" w:rsidRDefault="000853B4" w:rsidP="000853B4">
      <w:pPr>
        <w:pStyle w:val="a5"/>
        <w:numPr>
          <w:ilvl w:val="0"/>
          <w:numId w:val="24"/>
        </w:numPr>
        <w:ind w:left="0" w:firstLine="709"/>
        <w:rPr>
          <w:bCs/>
          <w:szCs w:val="28"/>
        </w:rPr>
      </w:pPr>
      <w:r w:rsidRPr="000853B4">
        <w:rPr>
          <w:bCs/>
          <w:szCs w:val="28"/>
        </w:rPr>
        <w:t xml:space="preserve">Кислов А. В. ТРИЗ и алгоритмы мышления / А. В. Кислов. - </w:t>
      </w:r>
      <w:proofErr w:type="gramStart"/>
      <w:r w:rsidRPr="000853B4">
        <w:rPr>
          <w:bCs/>
          <w:szCs w:val="28"/>
        </w:rPr>
        <w:t>Москва :</w:t>
      </w:r>
      <w:proofErr w:type="gramEnd"/>
      <w:r w:rsidRPr="000853B4">
        <w:rPr>
          <w:bCs/>
          <w:szCs w:val="28"/>
        </w:rPr>
        <w:t xml:space="preserve"> КТК </w:t>
      </w:r>
      <w:r>
        <w:rPr>
          <w:bCs/>
          <w:szCs w:val="28"/>
        </w:rPr>
        <w:t>«</w:t>
      </w:r>
      <w:r w:rsidRPr="000853B4">
        <w:rPr>
          <w:bCs/>
          <w:szCs w:val="28"/>
        </w:rPr>
        <w:t>Галактика</w:t>
      </w:r>
      <w:r>
        <w:rPr>
          <w:bCs/>
          <w:szCs w:val="28"/>
        </w:rPr>
        <w:t>»</w:t>
      </w:r>
      <w:r w:rsidRPr="000853B4">
        <w:rPr>
          <w:bCs/>
          <w:szCs w:val="28"/>
        </w:rPr>
        <w:t>, 2023. - 337 с.</w:t>
      </w:r>
    </w:p>
    <w:p w14:paraId="7FBAD495" w14:textId="77777777" w:rsidR="000853B4" w:rsidRPr="000853B4" w:rsidRDefault="000853B4" w:rsidP="000853B4">
      <w:pPr>
        <w:pStyle w:val="a5"/>
        <w:numPr>
          <w:ilvl w:val="0"/>
          <w:numId w:val="24"/>
        </w:numPr>
        <w:ind w:left="0" w:firstLine="709"/>
        <w:rPr>
          <w:bCs/>
          <w:szCs w:val="28"/>
        </w:rPr>
      </w:pPr>
      <w:r w:rsidRPr="000853B4">
        <w:rPr>
          <w:bCs/>
          <w:szCs w:val="28"/>
        </w:rPr>
        <w:t>Коваленко Л. П. Проектирование трансформируемой мебели: современные подходы // Технологии дизайна. — 2021. — № 3. — С. 21–28.</w:t>
      </w:r>
    </w:p>
    <w:p w14:paraId="3D7A5B8E" w14:textId="2C79101E" w:rsidR="000853B4" w:rsidRDefault="000853B4" w:rsidP="000853B4">
      <w:pPr>
        <w:pStyle w:val="a5"/>
        <w:numPr>
          <w:ilvl w:val="0"/>
          <w:numId w:val="24"/>
        </w:numPr>
        <w:ind w:left="0" w:firstLine="709"/>
        <w:rPr>
          <w:bCs/>
          <w:szCs w:val="28"/>
        </w:rPr>
      </w:pPr>
      <w:r w:rsidRPr="000853B4">
        <w:rPr>
          <w:bCs/>
          <w:szCs w:val="28"/>
        </w:rPr>
        <w:t xml:space="preserve">Лапыгин Ю. Н. Инновационный менеджмент / Лапыгин Ю.Н. - </w:t>
      </w:r>
      <w:proofErr w:type="gramStart"/>
      <w:r w:rsidRPr="000853B4">
        <w:rPr>
          <w:bCs/>
          <w:szCs w:val="28"/>
        </w:rPr>
        <w:t>Москва :НИЦ</w:t>
      </w:r>
      <w:proofErr w:type="gramEnd"/>
      <w:r w:rsidRPr="000853B4">
        <w:rPr>
          <w:bCs/>
          <w:szCs w:val="28"/>
        </w:rPr>
        <w:t xml:space="preserve"> ИНФРА-М, 20</w:t>
      </w:r>
      <w:r w:rsidR="00EE755D" w:rsidRPr="00EE755D">
        <w:rPr>
          <w:bCs/>
          <w:szCs w:val="28"/>
        </w:rPr>
        <w:t>2</w:t>
      </w:r>
      <w:r w:rsidR="00EE755D" w:rsidRPr="00404532">
        <w:rPr>
          <w:bCs/>
          <w:szCs w:val="28"/>
        </w:rPr>
        <w:t>5</w:t>
      </w:r>
      <w:r w:rsidRPr="000853B4">
        <w:rPr>
          <w:bCs/>
          <w:szCs w:val="28"/>
        </w:rPr>
        <w:t>. - 266 с.</w:t>
      </w:r>
    </w:p>
    <w:p w14:paraId="1A172124" w14:textId="77777777" w:rsidR="000853B4" w:rsidRPr="000853B4" w:rsidRDefault="000853B4" w:rsidP="000853B4">
      <w:pPr>
        <w:pStyle w:val="a5"/>
        <w:numPr>
          <w:ilvl w:val="0"/>
          <w:numId w:val="24"/>
        </w:numPr>
        <w:ind w:left="0" w:firstLine="709"/>
        <w:rPr>
          <w:bCs/>
          <w:szCs w:val="28"/>
        </w:rPr>
      </w:pPr>
      <w:r w:rsidRPr="000853B4">
        <w:rPr>
          <w:bCs/>
          <w:szCs w:val="28"/>
        </w:rPr>
        <w:t>Меркулова О. С. Метод фокальных объектов как инструмент инновационного мышления // Научный альманах. — 2023. — № 5 (67). — С. 88–95.</w:t>
      </w:r>
    </w:p>
    <w:p w14:paraId="045F31A8" w14:textId="77777777" w:rsidR="000853B4" w:rsidRDefault="000853B4" w:rsidP="000853B4">
      <w:pPr>
        <w:pStyle w:val="a5"/>
        <w:numPr>
          <w:ilvl w:val="0"/>
          <w:numId w:val="24"/>
        </w:numPr>
        <w:ind w:left="0" w:firstLine="709"/>
        <w:rPr>
          <w:bCs/>
          <w:szCs w:val="28"/>
        </w:rPr>
      </w:pPr>
      <w:r w:rsidRPr="000853B4">
        <w:rPr>
          <w:bCs/>
          <w:szCs w:val="28"/>
        </w:rPr>
        <w:t>Панфилова, А. П. Мозговые штурмы в коллективном принятии решений [Электронный ресурс</w:t>
      </w:r>
      <w:proofErr w:type="gramStart"/>
      <w:r w:rsidRPr="000853B4">
        <w:rPr>
          <w:bCs/>
          <w:szCs w:val="28"/>
        </w:rPr>
        <w:t>] :</w:t>
      </w:r>
      <w:proofErr w:type="gramEnd"/>
      <w:r w:rsidRPr="000853B4">
        <w:rPr>
          <w:bCs/>
          <w:szCs w:val="28"/>
        </w:rPr>
        <w:t xml:space="preserve"> учеб. пособие / А. П. Панфилова. - 3-е изд. - </w:t>
      </w:r>
      <w:proofErr w:type="gramStart"/>
      <w:r w:rsidRPr="000853B4">
        <w:rPr>
          <w:bCs/>
          <w:szCs w:val="28"/>
        </w:rPr>
        <w:t>Москва :</w:t>
      </w:r>
      <w:proofErr w:type="gramEnd"/>
      <w:r w:rsidRPr="000853B4">
        <w:rPr>
          <w:bCs/>
          <w:szCs w:val="28"/>
        </w:rPr>
        <w:t xml:space="preserve"> Флинта, 20</w:t>
      </w:r>
      <w:r>
        <w:rPr>
          <w:bCs/>
          <w:szCs w:val="28"/>
        </w:rPr>
        <w:t>2</w:t>
      </w:r>
      <w:r w:rsidRPr="000853B4">
        <w:rPr>
          <w:bCs/>
          <w:szCs w:val="28"/>
        </w:rPr>
        <w:t>2. - 320 с.</w:t>
      </w:r>
    </w:p>
    <w:p w14:paraId="5300A9C2" w14:textId="77777777" w:rsidR="000853B4" w:rsidRDefault="000853B4" w:rsidP="000853B4">
      <w:pPr>
        <w:pStyle w:val="a5"/>
        <w:numPr>
          <w:ilvl w:val="0"/>
          <w:numId w:val="24"/>
        </w:numPr>
        <w:ind w:left="0" w:firstLine="709"/>
        <w:rPr>
          <w:bCs/>
          <w:szCs w:val="28"/>
        </w:rPr>
      </w:pPr>
      <w:r w:rsidRPr="000853B4">
        <w:rPr>
          <w:bCs/>
          <w:szCs w:val="28"/>
        </w:rPr>
        <w:t xml:space="preserve">Пленкин, А. П. Организация проектной </w:t>
      </w:r>
      <w:proofErr w:type="gramStart"/>
      <w:r w:rsidRPr="000853B4">
        <w:rPr>
          <w:bCs/>
          <w:szCs w:val="28"/>
        </w:rPr>
        <w:t>деятельности :</w:t>
      </w:r>
      <w:proofErr w:type="gramEnd"/>
      <w:r w:rsidRPr="000853B4">
        <w:rPr>
          <w:bCs/>
          <w:szCs w:val="28"/>
        </w:rPr>
        <w:t xml:space="preserve"> учебное пособие / А. П. Пленкин, М. Г. </w:t>
      </w:r>
      <w:proofErr w:type="spellStart"/>
      <w:r w:rsidRPr="000853B4">
        <w:rPr>
          <w:bCs/>
          <w:szCs w:val="28"/>
        </w:rPr>
        <w:t>Шулика</w:t>
      </w:r>
      <w:proofErr w:type="spellEnd"/>
      <w:r w:rsidRPr="000853B4">
        <w:rPr>
          <w:bCs/>
          <w:szCs w:val="28"/>
        </w:rPr>
        <w:t xml:space="preserve">, В. Д. Михайлова ; Южный федеральный университет. - </w:t>
      </w:r>
      <w:proofErr w:type="spellStart"/>
      <w:r w:rsidRPr="000853B4">
        <w:rPr>
          <w:bCs/>
          <w:szCs w:val="28"/>
        </w:rPr>
        <w:t>Ростов</w:t>
      </w:r>
      <w:proofErr w:type="spellEnd"/>
      <w:r w:rsidRPr="000853B4">
        <w:rPr>
          <w:bCs/>
          <w:szCs w:val="28"/>
        </w:rPr>
        <w:t>-на-</w:t>
      </w:r>
      <w:proofErr w:type="gramStart"/>
      <w:r w:rsidRPr="000853B4">
        <w:rPr>
          <w:bCs/>
          <w:szCs w:val="28"/>
        </w:rPr>
        <w:t>Дону :</w:t>
      </w:r>
      <w:proofErr w:type="gramEnd"/>
      <w:r w:rsidRPr="000853B4">
        <w:rPr>
          <w:bCs/>
          <w:szCs w:val="28"/>
        </w:rPr>
        <w:t xml:space="preserve"> Издательство Южного федерального университета, 2024. - 167 с.</w:t>
      </w:r>
    </w:p>
    <w:p w14:paraId="5B7D6C5D" w14:textId="77777777" w:rsidR="000853B4" w:rsidRPr="000853B4" w:rsidRDefault="000853B4" w:rsidP="000853B4">
      <w:pPr>
        <w:pStyle w:val="a5"/>
        <w:numPr>
          <w:ilvl w:val="0"/>
          <w:numId w:val="24"/>
        </w:numPr>
        <w:ind w:left="0" w:firstLine="709"/>
        <w:rPr>
          <w:bCs/>
          <w:szCs w:val="28"/>
        </w:rPr>
      </w:pPr>
      <w:proofErr w:type="spellStart"/>
      <w:r w:rsidRPr="000853B4">
        <w:rPr>
          <w:bCs/>
          <w:szCs w:val="28"/>
        </w:rPr>
        <w:t>Сединкина</w:t>
      </w:r>
      <w:proofErr w:type="spellEnd"/>
      <w:r w:rsidRPr="000853B4">
        <w:rPr>
          <w:bCs/>
          <w:szCs w:val="28"/>
        </w:rPr>
        <w:t xml:space="preserve"> О. В. Современные технологии «ТРИЗ» // Форум молодых ученых. 2022. №2 (66). </w:t>
      </w:r>
    </w:p>
    <w:p w14:paraId="75B31368" w14:textId="77777777" w:rsidR="000853B4" w:rsidRPr="000853B4" w:rsidRDefault="000853B4" w:rsidP="000853B4">
      <w:pPr>
        <w:pStyle w:val="a5"/>
        <w:numPr>
          <w:ilvl w:val="0"/>
          <w:numId w:val="24"/>
        </w:numPr>
        <w:ind w:left="0" w:firstLine="709"/>
        <w:rPr>
          <w:bCs/>
          <w:szCs w:val="28"/>
        </w:rPr>
      </w:pPr>
      <w:r w:rsidRPr="000853B4">
        <w:rPr>
          <w:bCs/>
          <w:szCs w:val="28"/>
        </w:rPr>
        <w:t>Синицын П. Е. Морфологический анализ как инструмент поиска решений // Креативная экономика. — 2022. — № 6 (162). — С. 52–58.</w:t>
      </w:r>
    </w:p>
    <w:p w14:paraId="71FC8500" w14:textId="77777777" w:rsidR="000853B4" w:rsidRDefault="000853B4" w:rsidP="000853B4">
      <w:pPr>
        <w:pStyle w:val="a5"/>
        <w:numPr>
          <w:ilvl w:val="0"/>
          <w:numId w:val="24"/>
        </w:numPr>
        <w:ind w:left="0" w:firstLine="709"/>
        <w:rPr>
          <w:bCs/>
          <w:szCs w:val="28"/>
        </w:rPr>
      </w:pPr>
      <w:proofErr w:type="spellStart"/>
      <w:r w:rsidRPr="000853B4">
        <w:rPr>
          <w:bCs/>
          <w:szCs w:val="28"/>
        </w:rPr>
        <w:t>Таратенко</w:t>
      </w:r>
      <w:proofErr w:type="spellEnd"/>
      <w:r w:rsidRPr="000853B4">
        <w:rPr>
          <w:bCs/>
          <w:szCs w:val="28"/>
        </w:rPr>
        <w:t xml:space="preserve"> Т. А., Давыдова В. Ю. Учимся решать изобретательские задачи. Тренинг по решению изобретательских задач. Методическое пособие. — СПб, 2021.</w:t>
      </w:r>
    </w:p>
    <w:p w14:paraId="7F873387" w14:textId="11CEC98D" w:rsidR="000853B4" w:rsidRDefault="000853B4" w:rsidP="000853B4">
      <w:pPr>
        <w:pStyle w:val="a5"/>
        <w:numPr>
          <w:ilvl w:val="0"/>
          <w:numId w:val="24"/>
        </w:numPr>
        <w:ind w:left="0" w:firstLine="709"/>
        <w:rPr>
          <w:bCs/>
          <w:szCs w:val="28"/>
        </w:rPr>
      </w:pPr>
      <w:r w:rsidRPr="000853B4">
        <w:rPr>
          <w:bCs/>
          <w:szCs w:val="28"/>
        </w:rPr>
        <w:t>Теория и практика креативной деятельности [Электронный ресурс</w:t>
      </w:r>
      <w:proofErr w:type="gramStart"/>
      <w:r w:rsidRPr="000853B4">
        <w:rPr>
          <w:bCs/>
          <w:szCs w:val="28"/>
        </w:rPr>
        <w:t>] :</w:t>
      </w:r>
      <w:proofErr w:type="gramEnd"/>
      <w:r w:rsidRPr="000853B4">
        <w:rPr>
          <w:bCs/>
          <w:szCs w:val="28"/>
        </w:rPr>
        <w:t xml:space="preserve"> учеб. пособие / О. А. Карлова, Е. А. </w:t>
      </w:r>
      <w:proofErr w:type="spellStart"/>
      <w:r w:rsidRPr="000853B4">
        <w:rPr>
          <w:bCs/>
          <w:szCs w:val="28"/>
        </w:rPr>
        <w:t>Ноздренко</w:t>
      </w:r>
      <w:proofErr w:type="spellEnd"/>
      <w:r w:rsidRPr="000853B4">
        <w:rPr>
          <w:bCs/>
          <w:szCs w:val="28"/>
        </w:rPr>
        <w:t xml:space="preserve">, И. А. Пантелеева и др. - Красноярск: </w:t>
      </w:r>
      <w:proofErr w:type="spellStart"/>
      <w:r w:rsidRPr="000853B4">
        <w:rPr>
          <w:bCs/>
          <w:szCs w:val="28"/>
        </w:rPr>
        <w:t>Сиб</w:t>
      </w:r>
      <w:proofErr w:type="spellEnd"/>
      <w:r w:rsidRPr="000853B4">
        <w:rPr>
          <w:bCs/>
          <w:szCs w:val="28"/>
        </w:rPr>
        <w:t xml:space="preserve">. </w:t>
      </w:r>
      <w:proofErr w:type="spellStart"/>
      <w:r w:rsidRPr="000853B4">
        <w:rPr>
          <w:bCs/>
          <w:szCs w:val="28"/>
        </w:rPr>
        <w:t>федер</w:t>
      </w:r>
      <w:proofErr w:type="spellEnd"/>
      <w:r w:rsidRPr="000853B4">
        <w:rPr>
          <w:bCs/>
          <w:szCs w:val="28"/>
        </w:rPr>
        <w:t>. ун-т, 20</w:t>
      </w:r>
      <w:r w:rsidR="00EE755D" w:rsidRPr="00EE755D">
        <w:rPr>
          <w:bCs/>
          <w:szCs w:val="28"/>
        </w:rPr>
        <w:t>2</w:t>
      </w:r>
      <w:r w:rsidRPr="000853B4">
        <w:rPr>
          <w:bCs/>
          <w:szCs w:val="28"/>
        </w:rPr>
        <w:t>2. - 372 с.</w:t>
      </w:r>
    </w:p>
    <w:p w14:paraId="00D0BCDB" w14:textId="77777777" w:rsidR="000853B4" w:rsidRDefault="000853B4" w:rsidP="000853B4">
      <w:pPr>
        <w:pStyle w:val="a5"/>
        <w:numPr>
          <w:ilvl w:val="0"/>
          <w:numId w:val="24"/>
        </w:numPr>
        <w:ind w:left="0" w:firstLine="709"/>
        <w:rPr>
          <w:bCs/>
          <w:szCs w:val="28"/>
        </w:rPr>
      </w:pPr>
      <w:r w:rsidRPr="000853B4">
        <w:rPr>
          <w:bCs/>
          <w:szCs w:val="28"/>
        </w:rPr>
        <w:t>Ульянов А. В. Современные методы инженерного проектирования: учебное пособие. — Москва: Лань, 2024. — 264 с.</w:t>
      </w:r>
    </w:p>
    <w:sectPr w:rsidR="000853B4" w:rsidSect="000739A9">
      <w:footerReference w:type="default" r:id="rId14"/>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8494A" w14:textId="77777777" w:rsidR="00DA72FD" w:rsidRDefault="00DA72FD" w:rsidP="000739A9">
      <w:pPr>
        <w:spacing w:line="240" w:lineRule="auto"/>
      </w:pPr>
      <w:r>
        <w:separator/>
      </w:r>
    </w:p>
  </w:endnote>
  <w:endnote w:type="continuationSeparator" w:id="0">
    <w:p w14:paraId="397D3967" w14:textId="77777777" w:rsidR="00DA72FD" w:rsidRDefault="00DA72FD" w:rsidP="000739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277030"/>
      <w:docPartObj>
        <w:docPartGallery w:val="Page Numbers (Bottom of Page)"/>
        <w:docPartUnique/>
      </w:docPartObj>
    </w:sdtPr>
    <w:sdtEndPr/>
    <w:sdtContent>
      <w:p w14:paraId="1307282A" w14:textId="532634C3" w:rsidR="000739A9" w:rsidRDefault="000739A9">
        <w:pPr>
          <w:pStyle w:val="a8"/>
          <w:jc w:val="center"/>
        </w:pPr>
        <w:r>
          <w:fldChar w:fldCharType="begin"/>
        </w:r>
        <w:r>
          <w:instrText>PAGE   \* MERGEFORMAT</w:instrText>
        </w:r>
        <w:r>
          <w:fldChar w:fldCharType="separate"/>
        </w:r>
        <w:r>
          <w:t>2</w:t>
        </w:r>
        <w:r>
          <w:fldChar w:fldCharType="end"/>
        </w:r>
      </w:p>
    </w:sdtContent>
  </w:sdt>
  <w:p w14:paraId="44A99DF5" w14:textId="77777777" w:rsidR="000739A9" w:rsidRDefault="000739A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D28EC" w14:textId="77777777" w:rsidR="00DA72FD" w:rsidRDefault="00DA72FD" w:rsidP="000739A9">
      <w:pPr>
        <w:spacing w:line="240" w:lineRule="auto"/>
      </w:pPr>
      <w:r>
        <w:separator/>
      </w:r>
    </w:p>
  </w:footnote>
  <w:footnote w:type="continuationSeparator" w:id="0">
    <w:p w14:paraId="64DDEA1D" w14:textId="77777777" w:rsidR="00DA72FD" w:rsidRDefault="00DA72FD" w:rsidP="000739A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A567B"/>
    <w:multiLevelType w:val="hybridMultilevel"/>
    <w:tmpl w:val="91145144"/>
    <w:lvl w:ilvl="0" w:tplc="3BF6BD9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868109F"/>
    <w:multiLevelType w:val="hybridMultilevel"/>
    <w:tmpl w:val="B72A45A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DF85858"/>
    <w:multiLevelType w:val="hybridMultilevel"/>
    <w:tmpl w:val="05FA9D74"/>
    <w:lvl w:ilvl="0" w:tplc="3BF6BD9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306664B"/>
    <w:multiLevelType w:val="multilevel"/>
    <w:tmpl w:val="4C665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F1665C"/>
    <w:multiLevelType w:val="hybridMultilevel"/>
    <w:tmpl w:val="C8BC49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ED00FEE"/>
    <w:multiLevelType w:val="hybridMultilevel"/>
    <w:tmpl w:val="C8BC49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1C050FE"/>
    <w:multiLevelType w:val="multilevel"/>
    <w:tmpl w:val="F3802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075852"/>
    <w:multiLevelType w:val="hybridMultilevel"/>
    <w:tmpl w:val="FEDE44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9D7296E"/>
    <w:multiLevelType w:val="hybridMultilevel"/>
    <w:tmpl w:val="29DAD6B2"/>
    <w:lvl w:ilvl="0" w:tplc="0419000F">
      <w:start w:val="1"/>
      <w:numFmt w:val="decimal"/>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9" w15:restartNumberingAfterBreak="0">
    <w:nsid w:val="3B2714B6"/>
    <w:multiLevelType w:val="multilevel"/>
    <w:tmpl w:val="5CD28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1346E4"/>
    <w:multiLevelType w:val="multilevel"/>
    <w:tmpl w:val="BEF44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1F1DFB"/>
    <w:multiLevelType w:val="hybridMultilevel"/>
    <w:tmpl w:val="A17ED5EA"/>
    <w:lvl w:ilvl="0" w:tplc="3BF6BD9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7413C89"/>
    <w:multiLevelType w:val="hybridMultilevel"/>
    <w:tmpl w:val="1D48D76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CB20A47"/>
    <w:multiLevelType w:val="hybridMultilevel"/>
    <w:tmpl w:val="DB98EC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100214D"/>
    <w:multiLevelType w:val="hybridMultilevel"/>
    <w:tmpl w:val="9A0685F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52D163D4"/>
    <w:multiLevelType w:val="multilevel"/>
    <w:tmpl w:val="31223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1B62C1"/>
    <w:multiLevelType w:val="multilevel"/>
    <w:tmpl w:val="A41E9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D140856"/>
    <w:multiLevelType w:val="multilevel"/>
    <w:tmpl w:val="16B2F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E3C7C0E"/>
    <w:multiLevelType w:val="multilevel"/>
    <w:tmpl w:val="FC3E8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48E6B78"/>
    <w:multiLevelType w:val="multilevel"/>
    <w:tmpl w:val="43626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3A7A00"/>
    <w:multiLevelType w:val="multilevel"/>
    <w:tmpl w:val="47DE6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DF51AF9"/>
    <w:multiLevelType w:val="hybridMultilevel"/>
    <w:tmpl w:val="175C733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6FF440D4"/>
    <w:multiLevelType w:val="hybridMultilevel"/>
    <w:tmpl w:val="83C0CA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7A8523E6"/>
    <w:multiLevelType w:val="hybridMultilevel"/>
    <w:tmpl w:val="DBE8D202"/>
    <w:lvl w:ilvl="0" w:tplc="3BF6BD9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5"/>
  </w:num>
  <w:num w:numId="3">
    <w:abstractNumId w:val="13"/>
  </w:num>
  <w:num w:numId="4">
    <w:abstractNumId w:val="14"/>
  </w:num>
  <w:num w:numId="5">
    <w:abstractNumId w:val="22"/>
  </w:num>
  <w:num w:numId="6">
    <w:abstractNumId w:val="12"/>
  </w:num>
  <w:num w:numId="7">
    <w:abstractNumId w:val="21"/>
  </w:num>
  <w:num w:numId="8">
    <w:abstractNumId w:val="3"/>
  </w:num>
  <w:num w:numId="9">
    <w:abstractNumId w:val="15"/>
  </w:num>
  <w:num w:numId="10">
    <w:abstractNumId w:val="17"/>
  </w:num>
  <w:num w:numId="11">
    <w:abstractNumId w:val="16"/>
  </w:num>
  <w:num w:numId="12">
    <w:abstractNumId w:val="9"/>
  </w:num>
  <w:num w:numId="13">
    <w:abstractNumId w:val="19"/>
  </w:num>
  <w:num w:numId="14">
    <w:abstractNumId w:val="10"/>
  </w:num>
  <w:num w:numId="15">
    <w:abstractNumId w:val="7"/>
  </w:num>
  <w:num w:numId="16">
    <w:abstractNumId w:val="0"/>
  </w:num>
  <w:num w:numId="17">
    <w:abstractNumId w:val="2"/>
  </w:num>
  <w:num w:numId="18">
    <w:abstractNumId w:val="11"/>
  </w:num>
  <w:num w:numId="19">
    <w:abstractNumId w:val="23"/>
  </w:num>
  <w:num w:numId="20">
    <w:abstractNumId w:val="1"/>
  </w:num>
  <w:num w:numId="21">
    <w:abstractNumId w:val="20"/>
  </w:num>
  <w:num w:numId="22">
    <w:abstractNumId w:val="18"/>
  </w:num>
  <w:num w:numId="23">
    <w:abstractNumId w:val="6"/>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83A"/>
    <w:rsid w:val="00014915"/>
    <w:rsid w:val="00014F27"/>
    <w:rsid w:val="0001757E"/>
    <w:rsid w:val="000424D4"/>
    <w:rsid w:val="000739A9"/>
    <w:rsid w:val="00082947"/>
    <w:rsid w:val="000853B4"/>
    <w:rsid w:val="000A4AFA"/>
    <w:rsid w:val="000D0ACB"/>
    <w:rsid w:val="000E2DCE"/>
    <w:rsid w:val="000F5C6D"/>
    <w:rsid w:val="00103CD6"/>
    <w:rsid w:val="001064B5"/>
    <w:rsid w:val="001153B8"/>
    <w:rsid w:val="00140D89"/>
    <w:rsid w:val="00147BDC"/>
    <w:rsid w:val="0015030F"/>
    <w:rsid w:val="001555DF"/>
    <w:rsid w:val="00174956"/>
    <w:rsid w:val="00174AD9"/>
    <w:rsid w:val="001B1FBB"/>
    <w:rsid w:val="001C38F6"/>
    <w:rsid w:val="001C7791"/>
    <w:rsid w:val="00204853"/>
    <w:rsid w:val="002127D0"/>
    <w:rsid w:val="00214D79"/>
    <w:rsid w:val="002207D2"/>
    <w:rsid w:val="00220BC5"/>
    <w:rsid w:val="002216EC"/>
    <w:rsid w:val="00226B5B"/>
    <w:rsid w:val="00230CE0"/>
    <w:rsid w:val="0024436E"/>
    <w:rsid w:val="00247004"/>
    <w:rsid w:val="00254A3C"/>
    <w:rsid w:val="00261E49"/>
    <w:rsid w:val="00264551"/>
    <w:rsid w:val="00272D1C"/>
    <w:rsid w:val="00282436"/>
    <w:rsid w:val="00286A31"/>
    <w:rsid w:val="002904D8"/>
    <w:rsid w:val="00294934"/>
    <w:rsid w:val="002C3C15"/>
    <w:rsid w:val="002D0B38"/>
    <w:rsid w:val="002D23F5"/>
    <w:rsid w:val="002D39AB"/>
    <w:rsid w:val="002D6918"/>
    <w:rsid w:val="002F434B"/>
    <w:rsid w:val="002F6A4E"/>
    <w:rsid w:val="00306386"/>
    <w:rsid w:val="00323A10"/>
    <w:rsid w:val="003447D7"/>
    <w:rsid w:val="00355042"/>
    <w:rsid w:val="003628A2"/>
    <w:rsid w:val="00370957"/>
    <w:rsid w:val="0037109A"/>
    <w:rsid w:val="00374CB4"/>
    <w:rsid w:val="003905FE"/>
    <w:rsid w:val="0039313E"/>
    <w:rsid w:val="003C0FDE"/>
    <w:rsid w:val="003D0854"/>
    <w:rsid w:val="003E07E2"/>
    <w:rsid w:val="003E53A4"/>
    <w:rsid w:val="003E7F1A"/>
    <w:rsid w:val="003F35A1"/>
    <w:rsid w:val="00404532"/>
    <w:rsid w:val="00412715"/>
    <w:rsid w:val="00436DD6"/>
    <w:rsid w:val="004636FA"/>
    <w:rsid w:val="00470982"/>
    <w:rsid w:val="00471EB4"/>
    <w:rsid w:val="00495064"/>
    <w:rsid w:val="004A297E"/>
    <w:rsid w:val="004C75F8"/>
    <w:rsid w:val="004D7BF6"/>
    <w:rsid w:val="00502953"/>
    <w:rsid w:val="005053DB"/>
    <w:rsid w:val="00514506"/>
    <w:rsid w:val="0052139C"/>
    <w:rsid w:val="005308E5"/>
    <w:rsid w:val="00566051"/>
    <w:rsid w:val="00576135"/>
    <w:rsid w:val="00590192"/>
    <w:rsid w:val="005A3A41"/>
    <w:rsid w:val="005B6A00"/>
    <w:rsid w:val="005E1B19"/>
    <w:rsid w:val="005E5B20"/>
    <w:rsid w:val="005F78E1"/>
    <w:rsid w:val="005F7F95"/>
    <w:rsid w:val="00615C29"/>
    <w:rsid w:val="00617365"/>
    <w:rsid w:val="00622CA6"/>
    <w:rsid w:val="006301FC"/>
    <w:rsid w:val="00634EC5"/>
    <w:rsid w:val="00643935"/>
    <w:rsid w:val="00682211"/>
    <w:rsid w:val="006855F4"/>
    <w:rsid w:val="00686DEB"/>
    <w:rsid w:val="006A2DD0"/>
    <w:rsid w:val="006A6CE8"/>
    <w:rsid w:val="006B2514"/>
    <w:rsid w:val="006C3B87"/>
    <w:rsid w:val="006E543A"/>
    <w:rsid w:val="006F4ACD"/>
    <w:rsid w:val="0070427F"/>
    <w:rsid w:val="00704FB2"/>
    <w:rsid w:val="00730F22"/>
    <w:rsid w:val="00735FBF"/>
    <w:rsid w:val="007523A4"/>
    <w:rsid w:val="007A1860"/>
    <w:rsid w:val="007B15FD"/>
    <w:rsid w:val="007C484A"/>
    <w:rsid w:val="007C5DFB"/>
    <w:rsid w:val="007D238A"/>
    <w:rsid w:val="00806800"/>
    <w:rsid w:val="00810288"/>
    <w:rsid w:val="0081320B"/>
    <w:rsid w:val="00822596"/>
    <w:rsid w:val="00837DA8"/>
    <w:rsid w:val="008401BC"/>
    <w:rsid w:val="0084193B"/>
    <w:rsid w:val="00872E69"/>
    <w:rsid w:val="00875A50"/>
    <w:rsid w:val="00875D8C"/>
    <w:rsid w:val="00880171"/>
    <w:rsid w:val="008C0A64"/>
    <w:rsid w:val="008C5AA9"/>
    <w:rsid w:val="008C5DB7"/>
    <w:rsid w:val="008D31BD"/>
    <w:rsid w:val="008D596F"/>
    <w:rsid w:val="00902167"/>
    <w:rsid w:val="00911035"/>
    <w:rsid w:val="009370E3"/>
    <w:rsid w:val="00942F23"/>
    <w:rsid w:val="00944B5D"/>
    <w:rsid w:val="00945C8A"/>
    <w:rsid w:val="00964071"/>
    <w:rsid w:val="00970BE4"/>
    <w:rsid w:val="00980BC9"/>
    <w:rsid w:val="00982E61"/>
    <w:rsid w:val="009A511A"/>
    <w:rsid w:val="009A5569"/>
    <w:rsid w:val="009C4C81"/>
    <w:rsid w:val="009D0D27"/>
    <w:rsid w:val="009E2148"/>
    <w:rsid w:val="009E4BF8"/>
    <w:rsid w:val="009E7652"/>
    <w:rsid w:val="00A15710"/>
    <w:rsid w:val="00A42847"/>
    <w:rsid w:val="00A71A60"/>
    <w:rsid w:val="00A81B42"/>
    <w:rsid w:val="00A868D4"/>
    <w:rsid w:val="00A87FB8"/>
    <w:rsid w:val="00A9614B"/>
    <w:rsid w:val="00AA79F7"/>
    <w:rsid w:val="00AB4275"/>
    <w:rsid w:val="00AC7BDA"/>
    <w:rsid w:val="00AD2637"/>
    <w:rsid w:val="00AD3076"/>
    <w:rsid w:val="00AE255E"/>
    <w:rsid w:val="00AE54AE"/>
    <w:rsid w:val="00B00233"/>
    <w:rsid w:val="00B04063"/>
    <w:rsid w:val="00B062A8"/>
    <w:rsid w:val="00B14872"/>
    <w:rsid w:val="00B22253"/>
    <w:rsid w:val="00B234F4"/>
    <w:rsid w:val="00B30CA6"/>
    <w:rsid w:val="00B35ABD"/>
    <w:rsid w:val="00B418B8"/>
    <w:rsid w:val="00B44FEE"/>
    <w:rsid w:val="00B67DC6"/>
    <w:rsid w:val="00B72BD2"/>
    <w:rsid w:val="00B76969"/>
    <w:rsid w:val="00B7784E"/>
    <w:rsid w:val="00B84D2B"/>
    <w:rsid w:val="00BA0080"/>
    <w:rsid w:val="00BA13C8"/>
    <w:rsid w:val="00BC23C5"/>
    <w:rsid w:val="00BF29A3"/>
    <w:rsid w:val="00C076C9"/>
    <w:rsid w:val="00C20DB1"/>
    <w:rsid w:val="00C61A11"/>
    <w:rsid w:val="00C70033"/>
    <w:rsid w:val="00CA6A3B"/>
    <w:rsid w:val="00CC496E"/>
    <w:rsid w:val="00CD1ADD"/>
    <w:rsid w:val="00CE2491"/>
    <w:rsid w:val="00CE66D5"/>
    <w:rsid w:val="00CF3047"/>
    <w:rsid w:val="00CF636F"/>
    <w:rsid w:val="00CF700C"/>
    <w:rsid w:val="00D01636"/>
    <w:rsid w:val="00D1283A"/>
    <w:rsid w:val="00D164EF"/>
    <w:rsid w:val="00D37722"/>
    <w:rsid w:val="00D40E0B"/>
    <w:rsid w:val="00D5551F"/>
    <w:rsid w:val="00DA72FD"/>
    <w:rsid w:val="00DB30F0"/>
    <w:rsid w:val="00DB6277"/>
    <w:rsid w:val="00DD5751"/>
    <w:rsid w:val="00DE3E57"/>
    <w:rsid w:val="00DE5069"/>
    <w:rsid w:val="00DE7585"/>
    <w:rsid w:val="00E04300"/>
    <w:rsid w:val="00E2793F"/>
    <w:rsid w:val="00E36164"/>
    <w:rsid w:val="00E41912"/>
    <w:rsid w:val="00E47CAC"/>
    <w:rsid w:val="00E54572"/>
    <w:rsid w:val="00E62C27"/>
    <w:rsid w:val="00E80773"/>
    <w:rsid w:val="00E8079A"/>
    <w:rsid w:val="00E9265A"/>
    <w:rsid w:val="00EA093E"/>
    <w:rsid w:val="00EB33D7"/>
    <w:rsid w:val="00EB3A06"/>
    <w:rsid w:val="00EC20F1"/>
    <w:rsid w:val="00EC78C6"/>
    <w:rsid w:val="00ED3CA7"/>
    <w:rsid w:val="00ED747B"/>
    <w:rsid w:val="00EE0C09"/>
    <w:rsid w:val="00EE1FEE"/>
    <w:rsid w:val="00EE679C"/>
    <w:rsid w:val="00EE755D"/>
    <w:rsid w:val="00EF39D1"/>
    <w:rsid w:val="00EF4C08"/>
    <w:rsid w:val="00EF66B9"/>
    <w:rsid w:val="00F011E2"/>
    <w:rsid w:val="00F21056"/>
    <w:rsid w:val="00F26366"/>
    <w:rsid w:val="00F45C1D"/>
    <w:rsid w:val="00F5093F"/>
    <w:rsid w:val="00F67DE7"/>
    <w:rsid w:val="00F7106B"/>
    <w:rsid w:val="00F7687E"/>
    <w:rsid w:val="00F842E8"/>
    <w:rsid w:val="00FA1EAB"/>
    <w:rsid w:val="00FA62C9"/>
    <w:rsid w:val="00FA64CF"/>
    <w:rsid w:val="00FC01D7"/>
    <w:rsid w:val="00FC7FEF"/>
    <w:rsid w:val="00FD42FC"/>
    <w:rsid w:val="00FD50E8"/>
    <w:rsid w:val="00FE3C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6D2EF"/>
  <w15:chartTrackingRefBased/>
  <w15:docId w15:val="{AB6DC867-4FD3-4718-97E8-5DDB186C1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0080"/>
    <w:rPr>
      <w:rFonts w:ascii="Times New Roman" w:eastAsia="Times New Roman" w:hAnsi="Times New Roman" w:cs="Times New Roman"/>
      <w:sz w:val="28"/>
      <w:szCs w:val="24"/>
      <w:lang w:eastAsia="ru-RU"/>
    </w:rPr>
  </w:style>
  <w:style w:type="paragraph" w:styleId="1">
    <w:name w:val="heading 1"/>
    <w:basedOn w:val="a"/>
    <w:next w:val="a"/>
    <w:link w:val="10"/>
    <w:uiPriority w:val="9"/>
    <w:qFormat/>
    <w:rsid w:val="00EE1FEE"/>
    <w:pPr>
      <w:keepNext/>
      <w:keepLines/>
      <w:spacing w:before="240" w:after="240"/>
      <w:jc w:val="center"/>
      <w:outlineLvl w:val="0"/>
    </w:pPr>
    <w:rPr>
      <w:rFonts w:eastAsiaTheme="majorEastAsia" w:cstheme="majorBidi"/>
      <w:szCs w:val="32"/>
    </w:rPr>
  </w:style>
  <w:style w:type="paragraph" w:styleId="2">
    <w:name w:val="heading 2"/>
    <w:basedOn w:val="a"/>
    <w:next w:val="a"/>
    <w:link w:val="20"/>
    <w:uiPriority w:val="9"/>
    <w:unhideWhenUsed/>
    <w:qFormat/>
    <w:rsid w:val="005F78E1"/>
    <w:pPr>
      <w:keepNext/>
      <w:keepLines/>
      <w:spacing w:before="40"/>
      <w:outlineLvl w:val="1"/>
    </w:pPr>
    <w:rPr>
      <w:rFonts w:eastAsiaTheme="majorEastAsia" w:cstheme="majorBidi"/>
      <w:szCs w:val="26"/>
    </w:rPr>
  </w:style>
  <w:style w:type="paragraph" w:styleId="3">
    <w:name w:val="heading 3"/>
    <w:basedOn w:val="a"/>
    <w:next w:val="a"/>
    <w:link w:val="30"/>
    <w:uiPriority w:val="9"/>
    <w:semiHidden/>
    <w:unhideWhenUsed/>
    <w:qFormat/>
    <w:rsid w:val="00282436"/>
    <w:pPr>
      <w:keepNext/>
      <w:keepLines/>
      <w:spacing w:before="40"/>
      <w:outlineLvl w:val="2"/>
    </w:pPr>
    <w:rPr>
      <w:rFonts w:asciiTheme="majorHAnsi" w:eastAsiaTheme="majorEastAsia" w:hAnsiTheme="majorHAnsi" w:cstheme="majorBidi"/>
      <w:color w:val="1F3763" w:themeColor="accent1" w:themeShade="7F"/>
      <w:sz w:val="24"/>
    </w:rPr>
  </w:style>
  <w:style w:type="paragraph" w:styleId="4">
    <w:name w:val="heading 4"/>
    <w:basedOn w:val="a"/>
    <w:next w:val="a"/>
    <w:link w:val="40"/>
    <w:uiPriority w:val="9"/>
    <w:semiHidden/>
    <w:unhideWhenUsed/>
    <w:qFormat/>
    <w:rsid w:val="00E47CA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0">
    <w:name w:val="Style10"/>
    <w:basedOn w:val="a"/>
    <w:rsid w:val="00D1283A"/>
    <w:pPr>
      <w:widowControl w:val="0"/>
      <w:autoSpaceDE w:val="0"/>
      <w:autoSpaceDN w:val="0"/>
      <w:adjustRightInd w:val="0"/>
      <w:spacing w:line="251" w:lineRule="exact"/>
      <w:ind w:firstLine="202"/>
    </w:pPr>
  </w:style>
  <w:style w:type="character" w:customStyle="1" w:styleId="FontStyle38">
    <w:name w:val="Font Style38"/>
    <w:rsid w:val="00D1283A"/>
    <w:rPr>
      <w:rFonts w:ascii="Times New Roman" w:hAnsi="Times New Roman" w:cs="Times New Roman"/>
      <w:sz w:val="20"/>
      <w:szCs w:val="20"/>
    </w:rPr>
  </w:style>
  <w:style w:type="paragraph" w:styleId="a3">
    <w:name w:val="Body Text"/>
    <w:basedOn w:val="a"/>
    <w:link w:val="a4"/>
    <w:rsid w:val="00D1283A"/>
    <w:pPr>
      <w:spacing w:after="120"/>
    </w:pPr>
  </w:style>
  <w:style w:type="character" w:customStyle="1" w:styleId="a4">
    <w:name w:val="Основной текст Знак"/>
    <w:basedOn w:val="a0"/>
    <w:link w:val="a3"/>
    <w:rsid w:val="00D1283A"/>
    <w:rPr>
      <w:rFonts w:ascii="Times New Roman" w:eastAsia="Times New Roman" w:hAnsi="Times New Roman" w:cs="Times New Roman"/>
      <w:sz w:val="24"/>
      <w:szCs w:val="24"/>
      <w:lang w:eastAsia="ru-RU"/>
    </w:rPr>
  </w:style>
  <w:style w:type="paragraph" w:styleId="a5">
    <w:name w:val="List Paragraph"/>
    <w:basedOn w:val="a"/>
    <w:uiPriority w:val="34"/>
    <w:qFormat/>
    <w:rsid w:val="00880171"/>
    <w:pPr>
      <w:ind w:left="720"/>
      <w:contextualSpacing/>
    </w:pPr>
  </w:style>
  <w:style w:type="character" w:customStyle="1" w:styleId="10">
    <w:name w:val="Заголовок 1 Знак"/>
    <w:basedOn w:val="a0"/>
    <w:link w:val="1"/>
    <w:uiPriority w:val="9"/>
    <w:rsid w:val="00EE1FEE"/>
    <w:rPr>
      <w:rFonts w:ascii="Times New Roman" w:eastAsiaTheme="majorEastAsia" w:hAnsi="Times New Roman" w:cstheme="majorBidi"/>
      <w:sz w:val="28"/>
      <w:szCs w:val="32"/>
      <w:lang w:eastAsia="ru-RU"/>
    </w:rPr>
  </w:style>
  <w:style w:type="paragraph" w:styleId="a6">
    <w:name w:val="header"/>
    <w:basedOn w:val="a"/>
    <w:link w:val="a7"/>
    <w:uiPriority w:val="99"/>
    <w:unhideWhenUsed/>
    <w:rsid w:val="000739A9"/>
    <w:pPr>
      <w:tabs>
        <w:tab w:val="center" w:pos="4677"/>
        <w:tab w:val="right" w:pos="9355"/>
      </w:tabs>
      <w:spacing w:line="240" w:lineRule="auto"/>
    </w:pPr>
  </w:style>
  <w:style w:type="character" w:customStyle="1" w:styleId="a7">
    <w:name w:val="Верхний колонтитул Знак"/>
    <w:basedOn w:val="a0"/>
    <w:link w:val="a6"/>
    <w:uiPriority w:val="99"/>
    <w:rsid w:val="000739A9"/>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0739A9"/>
    <w:pPr>
      <w:tabs>
        <w:tab w:val="center" w:pos="4677"/>
        <w:tab w:val="right" w:pos="9355"/>
      </w:tabs>
      <w:spacing w:line="240" w:lineRule="auto"/>
    </w:pPr>
  </w:style>
  <w:style w:type="character" w:customStyle="1" w:styleId="a9">
    <w:name w:val="Нижний колонтитул Знак"/>
    <w:basedOn w:val="a0"/>
    <w:link w:val="a8"/>
    <w:uiPriority w:val="99"/>
    <w:rsid w:val="000739A9"/>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E47CAC"/>
    <w:rPr>
      <w:rFonts w:asciiTheme="majorHAnsi" w:eastAsiaTheme="majorEastAsia" w:hAnsiTheme="majorHAnsi" w:cstheme="majorBidi"/>
      <w:i/>
      <w:iCs/>
      <w:color w:val="2F5496" w:themeColor="accent1" w:themeShade="BF"/>
      <w:sz w:val="24"/>
      <w:szCs w:val="24"/>
      <w:lang w:eastAsia="ru-RU"/>
    </w:rPr>
  </w:style>
  <w:style w:type="paragraph" w:styleId="11">
    <w:name w:val="toc 1"/>
    <w:basedOn w:val="a"/>
    <w:next w:val="a"/>
    <w:autoRedefine/>
    <w:uiPriority w:val="39"/>
    <w:unhideWhenUsed/>
    <w:rsid w:val="00B00233"/>
    <w:pPr>
      <w:tabs>
        <w:tab w:val="right" w:leader="dot" w:pos="10195"/>
      </w:tabs>
      <w:spacing w:after="100"/>
    </w:pPr>
    <w:rPr>
      <w:b/>
      <w:bCs/>
      <w:noProof/>
    </w:rPr>
  </w:style>
  <w:style w:type="character" w:styleId="aa">
    <w:name w:val="Hyperlink"/>
    <w:basedOn w:val="a0"/>
    <w:uiPriority w:val="99"/>
    <w:unhideWhenUsed/>
    <w:rsid w:val="007B15FD"/>
    <w:rPr>
      <w:color w:val="0563C1" w:themeColor="hyperlink"/>
      <w:u w:val="single"/>
    </w:rPr>
  </w:style>
  <w:style w:type="character" w:customStyle="1" w:styleId="FontStyle79">
    <w:name w:val="Font Style79"/>
    <w:basedOn w:val="a0"/>
    <w:uiPriority w:val="99"/>
    <w:rsid w:val="007B15FD"/>
    <w:rPr>
      <w:rFonts w:ascii="Times New Roman" w:hAnsi="Times New Roman" w:cs="Times New Roman"/>
      <w:b/>
      <w:bCs/>
      <w:color w:val="000000"/>
      <w:sz w:val="30"/>
      <w:szCs w:val="30"/>
    </w:rPr>
  </w:style>
  <w:style w:type="character" w:customStyle="1" w:styleId="FontStyle80">
    <w:name w:val="Font Style80"/>
    <w:basedOn w:val="a0"/>
    <w:uiPriority w:val="99"/>
    <w:rsid w:val="007B15FD"/>
    <w:rPr>
      <w:rFonts w:ascii="Times New Roman" w:hAnsi="Times New Roman" w:cs="Times New Roman"/>
      <w:color w:val="000000"/>
      <w:sz w:val="26"/>
      <w:szCs w:val="26"/>
    </w:rPr>
  </w:style>
  <w:style w:type="character" w:customStyle="1" w:styleId="30">
    <w:name w:val="Заголовок 3 Знак"/>
    <w:basedOn w:val="a0"/>
    <w:link w:val="3"/>
    <w:uiPriority w:val="9"/>
    <w:semiHidden/>
    <w:rsid w:val="00282436"/>
    <w:rPr>
      <w:rFonts w:asciiTheme="majorHAnsi" w:eastAsiaTheme="majorEastAsia" w:hAnsiTheme="majorHAnsi" w:cstheme="majorBidi"/>
      <w:color w:val="1F3763" w:themeColor="accent1" w:themeShade="7F"/>
      <w:sz w:val="24"/>
      <w:szCs w:val="24"/>
      <w:lang w:eastAsia="ru-RU"/>
    </w:rPr>
  </w:style>
  <w:style w:type="character" w:customStyle="1" w:styleId="20">
    <w:name w:val="Заголовок 2 Знак"/>
    <w:basedOn w:val="a0"/>
    <w:link w:val="2"/>
    <w:uiPriority w:val="9"/>
    <w:rsid w:val="005F78E1"/>
    <w:rPr>
      <w:rFonts w:ascii="Times New Roman" w:eastAsiaTheme="majorEastAsia" w:hAnsi="Times New Roman" w:cstheme="majorBidi"/>
      <w:sz w:val="28"/>
      <w:szCs w:val="26"/>
      <w:lang w:eastAsia="ru-RU"/>
    </w:rPr>
  </w:style>
  <w:style w:type="paragraph" w:styleId="21">
    <w:name w:val="toc 2"/>
    <w:basedOn w:val="a"/>
    <w:next w:val="a"/>
    <w:autoRedefine/>
    <w:uiPriority w:val="39"/>
    <w:unhideWhenUsed/>
    <w:rsid w:val="005F78E1"/>
    <w:pPr>
      <w:spacing w:after="100"/>
      <w:ind w:left="280"/>
    </w:pPr>
  </w:style>
  <w:style w:type="paragraph" w:customStyle="1" w:styleId="Normal0">
    <w:name w:val="Normal_0"/>
    <w:qFormat/>
    <w:rsid w:val="00495064"/>
    <w:pPr>
      <w:spacing w:line="240" w:lineRule="auto"/>
      <w:ind w:firstLine="0"/>
      <w:jc w:val="left"/>
    </w:pPr>
    <w:rPr>
      <w:rFonts w:ascii="Times New Roman CYR" w:eastAsia="Times New Roman CYR" w:hAnsi="Times New Roman CYR" w:cs="Times New Roman"/>
      <w:sz w:val="24"/>
      <w:szCs w:val="24"/>
      <w:lang w:eastAsia="ru-RU"/>
    </w:rPr>
  </w:style>
  <w:style w:type="table" w:styleId="ab">
    <w:name w:val="Table Grid"/>
    <w:basedOn w:val="a1"/>
    <w:uiPriority w:val="39"/>
    <w:rsid w:val="0035504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B44FEE"/>
    <w:pPr>
      <w:widowControl w:val="0"/>
      <w:autoSpaceDE w:val="0"/>
      <w:autoSpaceDN w:val="0"/>
      <w:adjustRightInd w:val="0"/>
      <w:spacing w:line="240" w:lineRule="auto"/>
      <w:ind w:firstLine="0"/>
      <w:jc w:val="center"/>
    </w:pPr>
    <w:rPr>
      <w:rFonts w:ascii="Times New Roman" w:eastAsia="Times New Roman" w:hAnsi="Times New Roman" w:cs="Times New Roman"/>
      <w:b/>
      <w:bCs/>
      <w:noProof/>
      <w:sz w:val="12"/>
      <w:szCs w:val="12"/>
      <w:lang w:eastAsia="ru-RU"/>
    </w:rPr>
  </w:style>
  <w:style w:type="table" w:customStyle="1" w:styleId="12">
    <w:name w:val="Сетка таблицы1"/>
    <w:basedOn w:val="a1"/>
    <w:next w:val="ab"/>
    <w:uiPriority w:val="39"/>
    <w:rsid w:val="00C20D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Unresolved Mention"/>
    <w:basedOn w:val="a0"/>
    <w:uiPriority w:val="99"/>
    <w:semiHidden/>
    <w:unhideWhenUsed/>
    <w:rsid w:val="00F5093F"/>
    <w:rPr>
      <w:color w:val="605E5C"/>
      <w:shd w:val="clear" w:color="auto" w:fill="E1DFDD"/>
    </w:rPr>
  </w:style>
  <w:style w:type="character" w:styleId="ad">
    <w:name w:val="Strong"/>
    <w:basedOn w:val="a0"/>
    <w:uiPriority w:val="22"/>
    <w:qFormat/>
    <w:rsid w:val="00E807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7171">
      <w:bodyDiv w:val="1"/>
      <w:marLeft w:val="0"/>
      <w:marRight w:val="0"/>
      <w:marTop w:val="0"/>
      <w:marBottom w:val="0"/>
      <w:divBdr>
        <w:top w:val="none" w:sz="0" w:space="0" w:color="auto"/>
        <w:left w:val="none" w:sz="0" w:space="0" w:color="auto"/>
        <w:bottom w:val="none" w:sz="0" w:space="0" w:color="auto"/>
        <w:right w:val="none" w:sz="0" w:space="0" w:color="auto"/>
      </w:divBdr>
    </w:div>
    <w:div w:id="26638444">
      <w:bodyDiv w:val="1"/>
      <w:marLeft w:val="0"/>
      <w:marRight w:val="0"/>
      <w:marTop w:val="0"/>
      <w:marBottom w:val="0"/>
      <w:divBdr>
        <w:top w:val="none" w:sz="0" w:space="0" w:color="auto"/>
        <w:left w:val="none" w:sz="0" w:space="0" w:color="auto"/>
        <w:bottom w:val="none" w:sz="0" w:space="0" w:color="auto"/>
        <w:right w:val="none" w:sz="0" w:space="0" w:color="auto"/>
      </w:divBdr>
    </w:div>
    <w:div w:id="31808720">
      <w:bodyDiv w:val="1"/>
      <w:marLeft w:val="0"/>
      <w:marRight w:val="0"/>
      <w:marTop w:val="0"/>
      <w:marBottom w:val="0"/>
      <w:divBdr>
        <w:top w:val="none" w:sz="0" w:space="0" w:color="auto"/>
        <w:left w:val="none" w:sz="0" w:space="0" w:color="auto"/>
        <w:bottom w:val="none" w:sz="0" w:space="0" w:color="auto"/>
        <w:right w:val="none" w:sz="0" w:space="0" w:color="auto"/>
      </w:divBdr>
    </w:div>
    <w:div w:id="41557909">
      <w:bodyDiv w:val="1"/>
      <w:marLeft w:val="0"/>
      <w:marRight w:val="0"/>
      <w:marTop w:val="0"/>
      <w:marBottom w:val="0"/>
      <w:divBdr>
        <w:top w:val="none" w:sz="0" w:space="0" w:color="auto"/>
        <w:left w:val="none" w:sz="0" w:space="0" w:color="auto"/>
        <w:bottom w:val="none" w:sz="0" w:space="0" w:color="auto"/>
        <w:right w:val="none" w:sz="0" w:space="0" w:color="auto"/>
      </w:divBdr>
    </w:div>
    <w:div w:id="56437260">
      <w:bodyDiv w:val="1"/>
      <w:marLeft w:val="0"/>
      <w:marRight w:val="0"/>
      <w:marTop w:val="0"/>
      <w:marBottom w:val="0"/>
      <w:divBdr>
        <w:top w:val="none" w:sz="0" w:space="0" w:color="auto"/>
        <w:left w:val="none" w:sz="0" w:space="0" w:color="auto"/>
        <w:bottom w:val="none" w:sz="0" w:space="0" w:color="auto"/>
        <w:right w:val="none" w:sz="0" w:space="0" w:color="auto"/>
      </w:divBdr>
    </w:div>
    <w:div w:id="83429176">
      <w:bodyDiv w:val="1"/>
      <w:marLeft w:val="0"/>
      <w:marRight w:val="0"/>
      <w:marTop w:val="0"/>
      <w:marBottom w:val="0"/>
      <w:divBdr>
        <w:top w:val="none" w:sz="0" w:space="0" w:color="auto"/>
        <w:left w:val="none" w:sz="0" w:space="0" w:color="auto"/>
        <w:bottom w:val="none" w:sz="0" w:space="0" w:color="auto"/>
        <w:right w:val="none" w:sz="0" w:space="0" w:color="auto"/>
      </w:divBdr>
    </w:div>
    <w:div w:id="85537196">
      <w:bodyDiv w:val="1"/>
      <w:marLeft w:val="0"/>
      <w:marRight w:val="0"/>
      <w:marTop w:val="0"/>
      <w:marBottom w:val="0"/>
      <w:divBdr>
        <w:top w:val="none" w:sz="0" w:space="0" w:color="auto"/>
        <w:left w:val="none" w:sz="0" w:space="0" w:color="auto"/>
        <w:bottom w:val="none" w:sz="0" w:space="0" w:color="auto"/>
        <w:right w:val="none" w:sz="0" w:space="0" w:color="auto"/>
      </w:divBdr>
    </w:div>
    <w:div w:id="85663632">
      <w:bodyDiv w:val="1"/>
      <w:marLeft w:val="0"/>
      <w:marRight w:val="0"/>
      <w:marTop w:val="0"/>
      <w:marBottom w:val="0"/>
      <w:divBdr>
        <w:top w:val="none" w:sz="0" w:space="0" w:color="auto"/>
        <w:left w:val="none" w:sz="0" w:space="0" w:color="auto"/>
        <w:bottom w:val="none" w:sz="0" w:space="0" w:color="auto"/>
        <w:right w:val="none" w:sz="0" w:space="0" w:color="auto"/>
      </w:divBdr>
    </w:div>
    <w:div w:id="101875153">
      <w:bodyDiv w:val="1"/>
      <w:marLeft w:val="0"/>
      <w:marRight w:val="0"/>
      <w:marTop w:val="0"/>
      <w:marBottom w:val="0"/>
      <w:divBdr>
        <w:top w:val="none" w:sz="0" w:space="0" w:color="auto"/>
        <w:left w:val="none" w:sz="0" w:space="0" w:color="auto"/>
        <w:bottom w:val="none" w:sz="0" w:space="0" w:color="auto"/>
        <w:right w:val="none" w:sz="0" w:space="0" w:color="auto"/>
      </w:divBdr>
    </w:div>
    <w:div w:id="120004463">
      <w:bodyDiv w:val="1"/>
      <w:marLeft w:val="0"/>
      <w:marRight w:val="0"/>
      <w:marTop w:val="0"/>
      <w:marBottom w:val="0"/>
      <w:divBdr>
        <w:top w:val="none" w:sz="0" w:space="0" w:color="auto"/>
        <w:left w:val="none" w:sz="0" w:space="0" w:color="auto"/>
        <w:bottom w:val="none" w:sz="0" w:space="0" w:color="auto"/>
        <w:right w:val="none" w:sz="0" w:space="0" w:color="auto"/>
      </w:divBdr>
    </w:div>
    <w:div w:id="179970532">
      <w:bodyDiv w:val="1"/>
      <w:marLeft w:val="0"/>
      <w:marRight w:val="0"/>
      <w:marTop w:val="0"/>
      <w:marBottom w:val="0"/>
      <w:divBdr>
        <w:top w:val="none" w:sz="0" w:space="0" w:color="auto"/>
        <w:left w:val="none" w:sz="0" w:space="0" w:color="auto"/>
        <w:bottom w:val="none" w:sz="0" w:space="0" w:color="auto"/>
        <w:right w:val="none" w:sz="0" w:space="0" w:color="auto"/>
      </w:divBdr>
    </w:div>
    <w:div w:id="180896061">
      <w:bodyDiv w:val="1"/>
      <w:marLeft w:val="0"/>
      <w:marRight w:val="0"/>
      <w:marTop w:val="0"/>
      <w:marBottom w:val="0"/>
      <w:divBdr>
        <w:top w:val="none" w:sz="0" w:space="0" w:color="auto"/>
        <w:left w:val="none" w:sz="0" w:space="0" w:color="auto"/>
        <w:bottom w:val="none" w:sz="0" w:space="0" w:color="auto"/>
        <w:right w:val="none" w:sz="0" w:space="0" w:color="auto"/>
      </w:divBdr>
    </w:div>
    <w:div w:id="194583792">
      <w:bodyDiv w:val="1"/>
      <w:marLeft w:val="0"/>
      <w:marRight w:val="0"/>
      <w:marTop w:val="0"/>
      <w:marBottom w:val="0"/>
      <w:divBdr>
        <w:top w:val="none" w:sz="0" w:space="0" w:color="auto"/>
        <w:left w:val="none" w:sz="0" w:space="0" w:color="auto"/>
        <w:bottom w:val="none" w:sz="0" w:space="0" w:color="auto"/>
        <w:right w:val="none" w:sz="0" w:space="0" w:color="auto"/>
      </w:divBdr>
    </w:div>
    <w:div w:id="207649337">
      <w:bodyDiv w:val="1"/>
      <w:marLeft w:val="0"/>
      <w:marRight w:val="0"/>
      <w:marTop w:val="0"/>
      <w:marBottom w:val="0"/>
      <w:divBdr>
        <w:top w:val="none" w:sz="0" w:space="0" w:color="auto"/>
        <w:left w:val="none" w:sz="0" w:space="0" w:color="auto"/>
        <w:bottom w:val="none" w:sz="0" w:space="0" w:color="auto"/>
        <w:right w:val="none" w:sz="0" w:space="0" w:color="auto"/>
      </w:divBdr>
    </w:div>
    <w:div w:id="207767710">
      <w:bodyDiv w:val="1"/>
      <w:marLeft w:val="0"/>
      <w:marRight w:val="0"/>
      <w:marTop w:val="0"/>
      <w:marBottom w:val="0"/>
      <w:divBdr>
        <w:top w:val="none" w:sz="0" w:space="0" w:color="auto"/>
        <w:left w:val="none" w:sz="0" w:space="0" w:color="auto"/>
        <w:bottom w:val="none" w:sz="0" w:space="0" w:color="auto"/>
        <w:right w:val="none" w:sz="0" w:space="0" w:color="auto"/>
      </w:divBdr>
    </w:div>
    <w:div w:id="210117943">
      <w:bodyDiv w:val="1"/>
      <w:marLeft w:val="0"/>
      <w:marRight w:val="0"/>
      <w:marTop w:val="0"/>
      <w:marBottom w:val="0"/>
      <w:divBdr>
        <w:top w:val="none" w:sz="0" w:space="0" w:color="auto"/>
        <w:left w:val="none" w:sz="0" w:space="0" w:color="auto"/>
        <w:bottom w:val="none" w:sz="0" w:space="0" w:color="auto"/>
        <w:right w:val="none" w:sz="0" w:space="0" w:color="auto"/>
      </w:divBdr>
    </w:div>
    <w:div w:id="219634498">
      <w:bodyDiv w:val="1"/>
      <w:marLeft w:val="0"/>
      <w:marRight w:val="0"/>
      <w:marTop w:val="0"/>
      <w:marBottom w:val="0"/>
      <w:divBdr>
        <w:top w:val="none" w:sz="0" w:space="0" w:color="auto"/>
        <w:left w:val="none" w:sz="0" w:space="0" w:color="auto"/>
        <w:bottom w:val="none" w:sz="0" w:space="0" w:color="auto"/>
        <w:right w:val="none" w:sz="0" w:space="0" w:color="auto"/>
      </w:divBdr>
    </w:div>
    <w:div w:id="240604012">
      <w:bodyDiv w:val="1"/>
      <w:marLeft w:val="0"/>
      <w:marRight w:val="0"/>
      <w:marTop w:val="0"/>
      <w:marBottom w:val="0"/>
      <w:divBdr>
        <w:top w:val="none" w:sz="0" w:space="0" w:color="auto"/>
        <w:left w:val="none" w:sz="0" w:space="0" w:color="auto"/>
        <w:bottom w:val="none" w:sz="0" w:space="0" w:color="auto"/>
        <w:right w:val="none" w:sz="0" w:space="0" w:color="auto"/>
      </w:divBdr>
    </w:div>
    <w:div w:id="248386663">
      <w:bodyDiv w:val="1"/>
      <w:marLeft w:val="0"/>
      <w:marRight w:val="0"/>
      <w:marTop w:val="0"/>
      <w:marBottom w:val="0"/>
      <w:divBdr>
        <w:top w:val="none" w:sz="0" w:space="0" w:color="auto"/>
        <w:left w:val="none" w:sz="0" w:space="0" w:color="auto"/>
        <w:bottom w:val="none" w:sz="0" w:space="0" w:color="auto"/>
        <w:right w:val="none" w:sz="0" w:space="0" w:color="auto"/>
      </w:divBdr>
    </w:div>
    <w:div w:id="255017505">
      <w:bodyDiv w:val="1"/>
      <w:marLeft w:val="0"/>
      <w:marRight w:val="0"/>
      <w:marTop w:val="0"/>
      <w:marBottom w:val="0"/>
      <w:divBdr>
        <w:top w:val="none" w:sz="0" w:space="0" w:color="auto"/>
        <w:left w:val="none" w:sz="0" w:space="0" w:color="auto"/>
        <w:bottom w:val="none" w:sz="0" w:space="0" w:color="auto"/>
        <w:right w:val="none" w:sz="0" w:space="0" w:color="auto"/>
      </w:divBdr>
    </w:div>
    <w:div w:id="302778860">
      <w:bodyDiv w:val="1"/>
      <w:marLeft w:val="0"/>
      <w:marRight w:val="0"/>
      <w:marTop w:val="0"/>
      <w:marBottom w:val="0"/>
      <w:divBdr>
        <w:top w:val="none" w:sz="0" w:space="0" w:color="auto"/>
        <w:left w:val="none" w:sz="0" w:space="0" w:color="auto"/>
        <w:bottom w:val="none" w:sz="0" w:space="0" w:color="auto"/>
        <w:right w:val="none" w:sz="0" w:space="0" w:color="auto"/>
      </w:divBdr>
    </w:div>
    <w:div w:id="344984025">
      <w:bodyDiv w:val="1"/>
      <w:marLeft w:val="0"/>
      <w:marRight w:val="0"/>
      <w:marTop w:val="0"/>
      <w:marBottom w:val="0"/>
      <w:divBdr>
        <w:top w:val="none" w:sz="0" w:space="0" w:color="auto"/>
        <w:left w:val="none" w:sz="0" w:space="0" w:color="auto"/>
        <w:bottom w:val="none" w:sz="0" w:space="0" w:color="auto"/>
        <w:right w:val="none" w:sz="0" w:space="0" w:color="auto"/>
      </w:divBdr>
    </w:div>
    <w:div w:id="358626731">
      <w:bodyDiv w:val="1"/>
      <w:marLeft w:val="0"/>
      <w:marRight w:val="0"/>
      <w:marTop w:val="0"/>
      <w:marBottom w:val="0"/>
      <w:divBdr>
        <w:top w:val="none" w:sz="0" w:space="0" w:color="auto"/>
        <w:left w:val="none" w:sz="0" w:space="0" w:color="auto"/>
        <w:bottom w:val="none" w:sz="0" w:space="0" w:color="auto"/>
        <w:right w:val="none" w:sz="0" w:space="0" w:color="auto"/>
      </w:divBdr>
    </w:div>
    <w:div w:id="363870628">
      <w:bodyDiv w:val="1"/>
      <w:marLeft w:val="0"/>
      <w:marRight w:val="0"/>
      <w:marTop w:val="0"/>
      <w:marBottom w:val="0"/>
      <w:divBdr>
        <w:top w:val="none" w:sz="0" w:space="0" w:color="auto"/>
        <w:left w:val="none" w:sz="0" w:space="0" w:color="auto"/>
        <w:bottom w:val="none" w:sz="0" w:space="0" w:color="auto"/>
        <w:right w:val="none" w:sz="0" w:space="0" w:color="auto"/>
      </w:divBdr>
    </w:div>
    <w:div w:id="375741752">
      <w:bodyDiv w:val="1"/>
      <w:marLeft w:val="0"/>
      <w:marRight w:val="0"/>
      <w:marTop w:val="0"/>
      <w:marBottom w:val="0"/>
      <w:divBdr>
        <w:top w:val="none" w:sz="0" w:space="0" w:color="auto"/>
        <w:left w:val="none" w:sz="0" w:space="0" w:color="auto"/>
        <w:bottom w:val="none" w:sz="0" w:space="0" w:color="auto"/>
        <w:right w:val="none" w:sz="0" w:space="0" w:color="auto"/>
      </w:divBdr>
    </w:div>
    <w:div w:id="384909974">
      <w:bodyDiv w:val="1"/>
      <w:marLeft w:val="0"/>
      <w:marRight w:val="0"/>
      <w:marTop w:val="0"/>
      <w:marBottom w:val="0"/>
      <w:divBdr>
        <w:top w:val="none" w:sz="0" w:space="0" w:color="auto"/>
        <w:left w:val="none" w:sz="0" w:space="0" w:color="auto"/>
        <w:bottom w:val="none" w:sz="0" w:space="0" w:color="auto"/>
        <w:right w:val="none" w:sz="0" w:space="0" w:color="auto"/>
      </w:divBdr>
    </w:div>
    <w:div w:id="402264184">
      <w:bodyDiv w:val="1"/>
      <w:marLeft w:val="0"/>
      <w:marRight w:val="0"/>
      <w:marTop w:val="0"/>
      <w:marBottom w:val="0"/>
      <w:divBdr>
        <w:top w:val="none" w:sz="0" w:space="0" w:color="auto"/>
        <w:left w:val="none" w:sz="0" w:space="0" w:color="auto"/>
        <w:bottom w:val="none" w:sz="0" w:space="0" w:color="auto"/>
        <w:right w:val="none" w:sz="0" w:space="0" w:color="auto"/>
      </w:divBdr>
    </w:div>
    <w:div w:id="407702051">
      <w:bodyDiv w:val="1"/>
      <w:marLeft w:val="0"/>
      <w:marRight w:val="0"/>
      <w:marTop w:val="0"/>
      <w:marBottom w:val="0"/>
      <w:divBdr>
        <w:top w:val="none" w:sz="0" w:space="0" w:color="auto"/>
        <w:left w:val="none" w:sz="0" w:space="0" w:color="auto"/>
        <w:bottom w:val="none" w:sz="0" w:space="0" w:color="auto"/>
        <w:right w:val="none" w:sz="0" w:space="0" w:color="auto"/>
      </w:divBdr>
    </w:div>
    <w:div w:id="432241310">
      <w:bodyDiv w:val="1"/>
      <w:marLeft w:val="0"/>
      <w:marRight w:val="0"/>
      <w:marTop w:val="0"/>
      <w:marBottom w:val="0"/>
      <w:divBdr>
        <w:top w:val="none" w:sz="0" w:space="0" w:color="auto"/>
        <w:left w:val="none" w:sz="0" w:space="0" w:color="auto"/>
        <w:bottom w:val="none" w:sz="0" w:space="0" w:color="auto"/>
        <w:right w:val="none" w:sz="0" w:space="0" w:color="auto"/>
      </w:divBdr>
    </w:div>
    <w:div w:id="437717266">
      <w:bodyDiv w:val="1"/>
      <w:marLeft w:val="0"/>
      <w:marRight w:val="0"/>
      <w:marTop w:val="0"/>
      <w:marBottom w:val="0"/>
      <w:divBdr>
        <w:top w:val="none" w:sz="0" w:space="0" w:color="auto"/>
        <w:left w:val="none" w:sz="0" w:space="0" w:color="auto"/>
        <w:bottom w:val="none" w:sz="0" w:space="0" w:color="auto"/>
        <w:right w:val="none" w:sz="0" w:space="0" w:color="auto"/>
      </w:divBdr>
    </w:div>
    <w:div w:id="449933533">
      <w:bodyDiv w:val="1"/>
      <w:marLeft w:val="0"/>
      <w:marRight w:val="0"/>
      <w:marTop w:val="0"/>
      <w:marBottom w:val="0"/>
      <w:divBdr>
        <w:top w:val="none" w:sz="0" w:space="0" w:color="auto"/>
        <w:left w:val="none" w:sz="0" w:space="0" w:color="auto"/>
        <w:bottom w:val="none" w:sz="0" w:space="0" w:color="auto"/>
        <w:right w:val="none" w:sz="0" w:space="0" w:color="auto"/>
      </w:divBdr>
    </w:div>
    <w:div w:id="467474168">
      <w:bodyDiv w:val="1"/>
      <w:marLeft w:val="0"/>
      <w:marRight w:val="0"/>
      <w:marTop w:val="0"/>
      <w:marBottom w:val="0"/>
      <w:divBdr>
        <w:top w:val="none" w:sz="0" w:space="0" w:color="auto"/>
        <w:left w:val="none" w:sz="0" w:space="0" w:color="auto"/>
        <w:bottom w:val="none" w:sz="0" w:space="0" w:color="auto"/>
        <w:right w:val="none" w:sz="0" w:space="0" w:color="auto"/>
      </w:divBdr>
    </w:div>
    <w:div w:id="519702131">
      <w:bodyDiv w:val="1"/>
      <w:marLeft w:val="0"/>
      <w:marRight w:val="0"/>
      <w:marTop w:val="0"/>
      <w:marBottom w:val="0"/>
      <w:divBdr>
        <w:top w:val="none" w:sz="0" w:space="0" w:color="auto"/>
        <w:left w:val="none" w:sz="0" w:space="0" w:color="auto"/>
        <w:bottom w:val="none" w:sz="0" w:space="0" w:color="auto"/>
        <w:right w:val="none" w:sz="0" w:space="0" w:color="auto"/>
      </w:divBdr>
      <w:divsChild>
        <w:div w:id="1352562642">
          <w:marLeft w:val="0"/>
          <w:marRight w:val="0"/>
          <w:marTop w:val="0"/>
          <w:marBottom w:val="0"/>
          <w:divBdr>
            <w:top w:val="none" w:sz="0" w:space="0" w:color="auto"/>
            <w:left w:val="none" w:sz="0" w:space="0" w:color="auto"/>
            <w:bottom w:val="none" w:sz="0" w:space="0" w:color="auto"/>
            <w:right w:val="none" w:sz="0" w:space="0" w:color="auto"/>
          </w:divBdr>
        </w:div>
        <w:div w:id="446970378">
          <w:marLeft w:val="0"/>
          <w:marRight w:val="0"/>
          <w:marTop w:val="0"/>
          <w:marBottom w:val="0"/>
          <w:divBdr>
            <w:top w:val="none" w:sz="0" w:space="0" w:color="auto"/>
            <w:left w:val="none" w:sz="0" w:space="0" w:color="auto"/>
            <w:bottom w:val="none" w:sz="0" w:space="0" w:color="auto"/>
            <w:right w:val="none" w:sz="0" w:space="0" w:color="auto"/>
          </w:divBdr>
          <w:divsChild>
            <w:div w:id="48786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701038">
      <w:bodyDiv w:val="1"/>
      <w:marLeft w:val="0"/>
      <w:marRight w:val="0"/>
      <w:marTop w:val="0"/>
      <w:marBottom w:val="0"/>
      <w:divBdr>
        <w:top w:val="none" w:sz="0" w:space="0" w:color="auto"/>
        <w:left w:val="none" w:sz="0" w:space="0" w:color="auto"/>
        <w:bottom w:val="none" w:sz="0" w:space="0" w:color="auto"/>
        <w:right w:val="none" w:sz="0" w:space="0" w:color="auto"/>
      </w:divBdr>
    </w:div>
    <w:div w:id="552499956">
      <w:bodyDiv w:val="1"/>
      <w:marLeft w:val="0"/>
      <w:marRight w:val="0"/>
      <w:marTop w:val="0"/>
      <w:marBottom w:val="0"/>
      <w:divBdr>
        <w:top w:val="none" w:sz="0" w:space="0" w:color="auto"/>
        <w:left w:val="none" w:sz="0" w:space="0" w:color="auto"/>
        <w:bottom w:val="none" w:sz="0" w:space="0" w:color="auto"/>
        <w:right w:val="none" w:sz="0" w:space="0" w:color="auto"/>
      </w:divBdr>
    </w:div>
    <w:div w:id="572736832">
      <w:bodyDiv w:val="1"/>
      <w:marLeft w:val="0"/>
      <w:marRight w:val="0"/>
      <w:marTop w:val="0"/>
      <w:marBottom w:val="0"/>
      <w:divBdr>
        <w:top w:val="none" w:sz="0" w:space="0" w:color="auto"/>
        <w:left w:val="none" w:sz="0" w:space="0" w:color="auto"/>
        <w:bottom w:val="none" w:sz="0" w:space="0" w:color="auto"/>
        <w:right w:val="none" w:sz="0" w:space="0" w:color="auto"/>
      </w:divBdr>
    </w:div>
    <w:div w:id="607079657">
      <w:bodyDiv w:val="1"/>
      <w:marLeft w:val="0"/>
      <w:marRight w:val="0"/>
      <w:marTop w:val="0"/>
      <w:marBottom w:val="0"/>
      <w:divBdr>
        <w:top w:val="none" w:sz="0" w:space="0" w:color="auto"/>
        <w:left w:val="none" w:sz="0" w:space="0" w:color="auto"/>
        <w:bottom w:val="none" w:sz="0" w:space="0" w:color="auto"/>
        <w:right w:val="none" w:sz="0" w:space="0" w:color="auto"/>
      </w:divBdr>
    </w:div>
    <w:div w:id="670334842">
      <w:bodyDiv w:val="1"/>
      <w:marLeft w:val="0"/>
      <w:marRight w:val="0"/>
      <w:marTop w:val="0"/>
      <w:marBottom w:val="0"/>
      <w:divBdr>
        <w:top w:val="none" w:sz="0" w:space="0" w:color="auto"/>
        <w:left w:val="none" w:sz="0" w:space="0" w:color="auto"/>
        <w:bottom w:val="none" w:sz="0" w:space="0" w:color="auto"/>
        <w:right w:val="none" w:sz="0" w:space="0" w:color="auto"/>
      </w:divBdr>
    </w:div>
    <w:div w:id="672608445">
      <w:bodyDiv w:val="1"/>
      <w:marLeft w:val="0"/>
      <w:marRight w:val="0"/>
      <w:marTop w:val="0"/>
      <w:marBottom w:val="0"/>
      <w:divBdr>
        <w:top w:val="none" w:sz="0" w:space="0" w:color="auto"/>
        <w:left w:val="none" w:sz="0" w:space="0" w:color="auto"/>
        <w:bottom w:val="none" w:sz="0" w:space="0" w:color="auto"/>
        <w:right w:val="none" w:sz="0" w:space="0" w:color="auto"/>
      </w:divBdr>
    </w:div>
    <w:div w:id="715810418">
      <w:bodyDiv w:val="1"/>
      <w:marLeft w:val="0"/>
      <w:marRight w:val="0"/>
      <w:marTop w:val="0"/>
      <w:marBottom w:val="0"/>
      <w:divBdr>
        <w:top w:val="none" w:sz="0" w:space="0" w:color="auto"/>
        <w:left w:val="none" w:sz="0" w:space="0" w:color="auto"/>
        <w:bottom w:val="none" w:sz="0" w:space="0" w:color="auto"/>
        <w:right w:val="none" w:sz="0" w:space="0" w:color="auto"/>
      </w:divBdr>
    </w:div>
    <w:div w:id="730738781">
      <w:bodyDiv w:val="1"/>
      <w:marLeft w:val="0"/>
      <w:marRight w:val="0"/>
      <w:marTop w:val="0"/>
      <w:marBottom w:val="0"/>
      <w:divBdr>
        <w:top w:val="none" w:sz="0" w:space="0" w:color="auto"/>
        <w:left w:val="none" w:sz="0" w:space="0" w:color="auto"/>
        <w:bottom w:val="none" w:sz="0" w:space="0" w:color="auto"/>
        <w:right w:val="none" w:sz="0" w:space="0" w:color="auto"/>
      </w:divBdr>
    </w:div>
    <w:div w:id="748385610">
      <w:bodyDiv w:val="1"/>
      <w:marLeft w:val="0"/>
      <w:marRight w:val="0"/>
      <w:marTop w:val="0"/>
      <w:marBottom w:val="0"/>
      <w:divBdr>
        <w:top w:val="none" w:sz="0" w:space="0" w:color="auto"/>
        <w:left w:val="none" w:sz="0" w:space="0" w:color="auto"/>
        <w:bottom w:val="none" w:sz="0" w:space="0" w:color="auto"/>
        <w:right w:val="none" w:sz="0" w:space="0" w:color="auto"/>
      </w:divBdr>
    </w:div>
    <w:div w:id="760416440">
      <w:bodyDiv w:val="1"/>
      <w:marLeft w:val="0"/>
      <w:marRight w:val="0"/>
      <w:marTop w:val="0"/>
      <w:marBottom w:val="0"/>
      <w:divBdr>
        <w:top w:val="none" w:sz="0" w:space="0" w:color="auto"/>
        <w:left w:val="none" w:sz="0" w:space="0" w:color="auto"/>
        <w:bottom w:val="none" w:sz="0" w:space="0" w:color="auto"/>
        <w:right w:val="none" w:sz="0" w:space="0" w:color="auto"/>
      </w:divBdr>
    </w:div>
    <w:div w:id="761492410">
      <w:bodyDiv w:val="1"/>
      <w:marLeft w:val="0"/>
      <w:marRight w:val="0"/>
      <w:marTop w:val="0"/>
      <w:marBottom w:val="0"/>
      <w:divBdr>
        <w:top w:val="none" w:sz="0" w:space="0" w:color="auto"/>
        <w:left w:val="none" w:sz="0" w:space="0" w:color="auto"/>
        <w:bottom w:val="none" w:sz="0" w:space="0" w:color="auto"/>
        <w:right w:val="none" w:sz="0" w:space="0" w:color="auto"/>
      </w:divBdr>
    </w:div>
    <w:div w:id="761755684">
      <w:bodyDiv w:val="1"/>
      <w:marLeft w:val="0"/>
      <w:marRight w:val="0"/>
      <w:marTop w:val="0"/>
      <w:marBottom w:val="0"/>
      <w:divBdr>
        <w:top w:val="none" w:sz="0" w:space="0" w:color="auto"/>
        <w:left w:val="none" w:sz="0" w:space="0" w:color="auto"/>
        <w:bottom w:val="none" w:sz="0" w:space="0" w:color="auto"/>
        <w:right w:val="none" w:sz="0" w:space="0" w:color="auto"/>
      </w:divBdr>
    </w:div>
    <w:div w:id="780994739">
      <w:bodyDiv w:val="1"/>
      <w:marLeft w:val="0"/>
      <w:marRight w:val="0"/>
      <w:marTop w:val="0"/>
      <w:marBottom w:val="0"/>
      <w:divBdr>
        <w:top w:val="none" w:sz="0" w:space="0" w:color="auto"/>
        <w:left w:val="none" w:sz="0" w:space="0" w:color="auto"/>
        <w:bottom w:val="none" w:sz="0" w:space="0" w:color="auto"/>
        <w:right w:val="none" w:sz="0" w:space="0" w:color="auto"/>
      </w:divBdr>
    </w:div>
    <w:div w:id="808596535">
      <w:bodyDiv w:val="1"/>
      <w:marLeft w:val="0"/>
      <w:marRight w:val="0"/>
      <w:marTop w:val="0"/>
      <w:marBottom w:val="0"/>
      <w:divBdr>
        <w:top w:val="none" w:sz="0" w:space="0" w:color="auto"/>
        <w:left w:val="none" w:sz="0" w:space="0" w:color="auto"/>
        <w:bottom w:val="none" w:sz="0" w:space="0" w:color="auto"/>
        <w:right w:val="none" w:sz="0" w:space="0" w:color="auto"/>
      </w:divBdr>
    </w:div>
    <w:div w:id="819662025">
      <w:bodyDiv w:val="1"/>
      <w:marLeft w:val="0"/>
      <w:marRight w:val="0"/>
      <w:marTop w:val="0"/>
      <w:marBottom w:val="0"/>
      <w:divBdr>
        <w:top w:val="none" w:sz="0" w:space="0" w:color="auto"/>
        <w:left w:val="none" w:sz="0" w:space="0" w:color="auto"/>
        <w:bottom w:val="none" w:sz="0" w:space="0" w:color="auto"/>
        <w:right w:val="none" w:sz="0" w:space="0" w:color="auto"/>
      </w:divBdr>
    </w:div>
    <w:div w:id="825586452">
      <w:bodyDiv w:val="1"/>
      <w:marLeft w:val="0"/>
      <w:marRight w:val="0"/>
      <w:marTop w:val="0"/>
      <w:marBottom w:val="0"/>
      <w:divBdr>
        <w:top w:val="none" w:sz="0" w:space="0" w:color="auto"/>
        <w:left w:val="none" w:sz="0" w:space="0" w:color="auto"/>
        <w:bottom w:val="none" w:sz="0" w:space="0" w:color="auto"/>
        <w:right w:val="none" w:sz="0" w:space="0" w:color="auto"/>
      </w:divBdr>
    </w:div>
    <w:div w:id="828326711">
      <w:bodyDiv w:val="1"/>
      <w:marLeft w:val="0"/>
      <w:marRight w:val="0"/>
      <w:marTop w:val="0"/>
      <w:marBottom w:val="0"/>
      <w:divBdr>
        <w:top w:val="none" w:sz="0" w:space="0" w:color="auto"/>
        <w:left w:val="none" w:sz="0" w:space="0" w:color="auto"/>
        <w:bottom w:val="none" w:sz="0" w:space="0" w:color="auto"/>
        <w:right w:val="none" w:sz="0" w:space="0" w:color="auto"/>
      </w:divBdr>
    </w:div>
    <w:div w:id="846333552">
      <w:bodyDiv w:val="1"/>
      <w:marLeft w:val="0"/>
      <w:marRight w:val="0"/>
      <w:marTop w:val="0"/>
      <w:marBottom w:val="0"/>
      <w:divBdr>
        <w:top w:val="none" w:sz="0" w:space="0" w:color="auto"/>
        <w:left w:val="none" w:sz="0" w:space="0" w:color="auto"/>
        <w:bottom w:val="none" w:sz="0" w:space="0" w:color="auto"/>
        <w:right w:val="none" w:sz="0" w:space="0" w:color="auto"/>
      </w:divBdr>
    </w:div>
    <w:div w:id="853034401">
      <w:bodyDiv w:val="1"/>
      <w:marLeft w:val="0"/>
      <w:marRight w:val="0"/>
      <w:marTop w:val="0"/>
      <w:marBottom w:val="0"/>
      <w:divBdr>
        <w:top w:val="none" w:sz="0" w:space="0" w:color="auto"/>
        <w:left w:val="none" w:sz="0" w:space="0" w:color="auto"/>
        <w:bottom w:val="none" w:sz="0" w:space="0" w:color="auto"/>
        <w:right w:val="none" w:sz="0" w:space="0" w:color="auto"/>
      </w:divBdr>
    </w:div>
    <w:div w:id="916020456">
      <w:bodyDiv w:val="1"/>
      <w:marLeft w:val="0"/>
      <w:marRight w:val="0"/>
      <w:marTop w:val="0"/>
      <w:marBottom w:val="0"/>
      <w:divBdr>
        <w:top w:val="none" w:sz="0" w:space="0" w:color="auto"/>
        <w:left w:val="none" w:sz="0" w:space="0" w:color="auto"/>
        <w:bottom w:val="none" w:sz="0" w:space="0" w:color="auto"/>
        <w:right w:val="none" w:sz="0" w:space="0" w:color="auto"/>
      </w:divBdr>
    </w:div>
    <w:div w:id="924804213">
      <w:bodyDiv w:val="1"/>
      <w:marLeft w:val="0"/>
      <w:marRight w:val="0"/>
      <w:marTop w:val="0"/>
      <w:marBottom w:val="0"/>
      <w:divBdr>
        <w:top w:val="none" w:sz="0" w:space="0" w:color="auto"/>
        <w:left w:val="none" w:sz="0" w:space="0" w:color="auto"/>
        <w:bottom w:val="none" w:sz="0" w:space="0" w:color="auto"/>
        <w:right w:val="none" w:sz="0" w:space="0" w:color="auto"/>
      </w:divBdr>
    </w:div>
    <w:div w:id="939029522">
      <w:bodyDiv w:val="1"/>
      <w:marLeft w:val="0"/>
      <w:marRight w:val="0"/>
      <w:marTop w:val="0"/>
      <w:marBottom w:val="0"/>
      <w:divBdr>
        <w:top w:val="none" w:sz="0" w:space="0" w:color="auto"/>
        <w:left w:val="none" w:sz="0" w:space="0" w:color="auto"/>
        <w:bottom w:val="none" w:sz="0" w:space="0" w:color="auto"/>
        <w:right w:val="none" w:sz="0" w:space="0" w:color="auto"/>
      </w:divBdr>
    </w:div>
    <w:div w:id="942032903">
      <w:bodyDiv w:val="1"/>
      <w:marLeft w:val="0"/>
      <w:marRight w:val="0"/>
      <w:marTop w:val="0"/>
      <w:marBottom w:val="0"/>
      <w:divBdr>
        <w:top w:val="none" w:sz="0" w:space="0" w:color="auto"/>
        <w:left w:val="none" w:sz="0" w:space="0" w:color="auto"/>
        <w:bottom w:val="none" w:sz="0" w:space="0" w:color="auto"/>
        <w:right w:val="none" w:sz="0" w:space="0" w:color="auto"/>
      </w:divBdr>
    </w:div>
    <w:div w:id="964166089">
      <w:bodyDiv w:val="1"/>
      <w:marLeft w:val="0"/>
      <w:marRight w:val="0"/>
      <w:marTop w:val="0"/>
      <w:marBottom w:val="0"/>
      <w:divBdr>
        <w:top w:val="none" w:sz="0" w:space="0" w:color="auto"/>
        <w:left w:val="none" w:sz="0" w:space="0" w:color="auto"/>
        <w:bottom w:val="none" w:sz="0" w:space="0" w:color="auto"/>
        <w:right w:val="none" w:sz="0" w:space="0" w:color="auto"/>
      </w:divBdr>
    </w:div>
    <w:div w:id="969477958">
      <w:bodyDiv w:val="1"/>
      <w:marLeft w:val="0"/>
      <w:marRight w:val="0"/>
      <w:marTop w:val="0"/>
      <w:marBottom w:val="0"/>
      <w:divBdr>
        <w:top w:val="none" w:sz="0" w:space="0" w:color="auto"/>
        <w:left w:val="none" w:sz="0" w:space="0" w:color="auto"/>
        <w:bottom w:val="none" w:sz="0" w:space="0" w:color="auto"/>
        <w:right w:val="none" w:sz="0" w:space="0" w:color="auto"/>
      </w:divBdr>
    </w:div>
    <w:div w:id="1013459991">
      <w:bodyDiv w:val="1"/>
      <w:marLeft w:val="0"/>
      <w:marRight w:val="0"/>
      <w:marTop w:val="0"/>
      <w:marBottom w:val="0"/>
      <w:divBdr>
        <w:top w:val="none" w:sz="0" w:space="0" w:color="auto"/>
        <w:left w:val="none" w:sz="0" w:space="0" w:color="auto"/>
        <w:bottom w:val="none" w:sz="0" w:space="0" w:color="auto"/>
        <w:right w:val="none" w:sz="0" w:space="0" w:color="auto"/>
      </w:divBdr>
    </w:div>
    <w:div w:id="1024135283">
      <w:bodyDiv w:val="1"/>
      <w:marLeft w:val="0"/>
      <w:marRight w:val="0"/>
      <w:marTop w:val="0"/>
      <w:marBottom w:val="0"/>
      <w:divBdr>
        <w:top w:val="none" w:sz="0" w:space="0" w:color="auto"/>
        <w:left w:val="none" w:sz="0" w:space="0" w:color="auto"/>
        <w:bottom w:val="none" w:sz="0" w:space="0" w:color="auto"/>
        <w:right w:val="none" w:sz="0" w:space="0" w:color="auto"/>
      </w:divBdr>
    </w:div>
    <w:div w:id="1057826181">
      <w:bodyDiv w:val="1"/>
      <w:marLeft w:val="0"/>
      <w:marRight w:val="0"/>
      <w:marTop w:val="0"/>
      <w:marBottom w:val="0"/>
      <w:divBdr>
        <w:top w:val="none" w:sz="0" w:space="0" w:color="auto"/>
        <w:left w:val="none" w:sz="0" w:space="0" w:color="auto"/>
        <w:bottom w:val="none" w:sz="0" w:space="0" w:color="auto"/>
        <w:right w:val="none" w:sz="0" w:space="0" w:color="auto"/>
      </w:divBdr>
    </w:div>
    <w:div w:id="1059673176">
      <w:bodyDiv w:val="1"/>
      <w:marLeft w:val="0"/>
      <w:marRight w:val="0"/>
      <w:marTop w:val="0"/>
      <w:marBottom w:val="0"/>
      <w:divBdr>
        <w:top w:val="none" w:sz="0" w:space="0" w:color="auto"/>
        <w:left w:val="none" w:sz="0" w:space="0" w:color="auto"/>
        <w:bottom w:val="none" w:sz="0" w:space="0" w:color="auto"/>
        <w:right w:val="none" w:sz="0" w:space="0" w:color="auto"/>
      </w:divBdr>
    </w:div>
    <w:div w:id="1110127719">
      <w:bodyDiv w:val="1"/>
      <w:marLeft w:val="0"/>
      <w:marRight w:val="0"/>
      <w:marTop w:val="0"/>
      <w:marBottom w:val="0"/>
      <w:divBdr>
        <w:top w:val="none" w:sz="0" w:space="0" w:color="auto"/>
        <w:left w:val="none" w:sz="0" w:space="0" w:color="auto"/>
        <w:bottom w:val="none" w:sz="0" w:space="0" w:color="auto"/>
        <w:right w:val="none" w:sz="0" w:space="0" w:color="auto"/>
      </w:divBdr>
    </w:div>
    <w:div w:id="1113092125">
      <w:bodyDiv w:val="1"/>
      <w:marLeft w:val="0"/>
      <w:marRight w:val="0"/>
      <w:marTop w:val="0"/>
      <w:marBottom w:val="0"/>
      <w:divBdr>
        <w:top w:val="none" w:sz="0" w:space="0" w:color="auto"/>
        <w:left w:val="none" w:sz="0" w:space="0" w:color="auto"/>
        <w:bottom w:val="none" w:sz="0" w:space="0" w:color="auto"/>
        <w:right w:val="none" w:sz="0" w:space="0" w:color="auto"/>
      </w:divBdr>
    </w:div>
    <w:div w:id="1129543347">
      <w:bodyDiv w:val="1"/>
      <w:marLeft w:val="0"/>
      <w:marRight w:val="0"/>
      <w:marTop w:val="0"/>
      <w:marBottom w:val="0"/>
      <w:divBdr>
        <w:top w:val="none" w:sz="0" w:space="0" w:color="auto"/>
        <w:left w:val="none" w:sz="0" w:space="0" w:color="auto"/>
        <w:bottom w:val="none" w:sz="0" w:space="0" w:color="auto"/>
        <w:right w:val="none" w:sz="0" w:space="0" w:color="auto"/>
      </w:divBdr>
      <w:divsChild>
        <w:div w:id="2114278373">
          <w:marLeft w:val="0"/>
          <w:marRight w:val="0"/>
          <w:marTop w:val="0"/>
          <w:marBottom w:val="0"/>
          <w:divBdr>
            <w:top w:val="none" w:sz="0" w:space="0" w:color="auto"/>
            <w:left w:val="none" w:sz="0" w:space="0" w:color="auto"/>
            <w:bottom w:val="none" w:sz="0" w:space="0" w:color="auto"/>
            <w:right w:val="none" w:sz="0" w:space="0" w:color="auto"/>
          </w:divBdr>
        </w:div>
        <w:div w:id="1231308753">
          <w:marLeft w:val="0"/>
          <w:marRight w:val="0"/>
          <w:marTop w:val="0"/>
          <w:marBottom w:val="0"/>
          <w:divBdr>
            <w:top w:val="none" w:sz="0" w:space="0" w:color="auto"/>
            <w:left w:val="none" w:sz="0" w:space="0" w:color="auto"/>
            <w:bottom w:val="none" w:sz="0" w:space="0" w:color="auto"/>
            <w:right w:val="none" w:sz="0" w:space="0" w:color="auto"/>
          </w:divBdr>
          <w:divsChild>
            <w:div w:id="456266288">
              <w:marLeft w:val="0"/>
              <w:marRight w:val="0"/>
              <w:marTop w:val="0"/>
              <w:marBottom w:val="0"/>
              <w:divBdr>
                <w:top w:val="none" w:sz="0" w:space="0" w:color="auto"/>
                <w:left w:val="none" w:sz="0" w:space="0" w:color="auto"/>
                <w:bottom w:val="none" w:sz="0" w:space="0" w:color="auto"/>
                <w:right w:val="none" w:sz="0" w:space="0" w:color="auto"/>
              </w:divBdr>
              <w:divsChild>
                <w:div w:id="1602185197">
                  <w:marLeft w:val="0"/>
                  <w:marRight w:val="0"/>
                  <w:marTop w:val="0"/>
                  <w:marBottom w:val="0"/>
                  <w:divBdr>
                    <w:top w:val="none" w:sz="0" w:space="0" w:color="auto"/>
                    <w:left w:val="none" w:sz="0" w:space="0" w:color="auto"/>
                    <w:bottom w:val="none" w:sz="0" w:space="0" w:color="auto"/>
                    <w:right w:val="none" w:sz="0" w:space="0" w:color="auto"/>
                  </w:divBdr>
                  <w:divsChild>
                    <w:div w:id="680813335">
                      <w:marLeft w:val="0"/>
                      <w:marRight w:val="0"/>
                      <w:marTop w:val="0"/>
                      <w:marBottom w:val="0"/>
                      <w:divBdr>
                        <w:top w:val="none" w:sz="0" w:space="0" w:color="auto"/>
                        <w:left w:val="none" w:sz="0" w:space="0" w:color="auto"/>
                        <w:bottom w:val="none" w:sz="0" w:space="0" w:color="auto"/>
                        <w:right w:val="none" w:sz="0" w:space="0" w:color="auto"/>
                      </w:divBdr>
                    </w:div>
                    <w:div w:id="334110688">
                      <w:marLeft w:val="0"/>
                      <w:marRight w:val="0"/>
                      <w:marTop w:val="0"/>
                      <w:marBottom w:val="0"/>
                      <w:divBdr>
                        <w:top w:val="none" w:sz="0" w:space="0" w:color="auto"/>
                        <w:left w:val="none" w:sz="0" w:space="0" w:color="auto"/>
                        <w:bottom w:val="none" w:sz="0" w:space="0" w:color="auto"/>
                        <w:right w:val="none" w:sz="0" w:space="0" w:color="auto"/>
                      </w:divBdr>
                    </w:div>
                  </w:divsChild>
                </w:div>
                <w:div w:id="127938906">
                  <w:marLeft w:val="0"/>
                  <w:marRight w:val="0"/>
                  <w:marTop w:val="0"/>
                  <w:marBottom w:val="0"/>
                  <w:divBdr>
                    <w:top w:val="none" w:sz="0" w:space="0" w:color="auto"/>
                    <w:left w:val="none" w:sz="0" w:space="0" w:color="auto"/>
                    <w:bottom w:val="none" w:sz="0" w:space="0" w:color="auto"/>
                    <w:right w:val="none" w:sz="0" w:space="0" w:color="auto"/>
                  </w:divBdr>
                  <w:divsChild>
                    <w:div w:id="662005570">
                      <w:marLeft w:val="0"/>
                      <w:marRight w:val="0"/>
                      <w:marTop w:val="0"/>
                      <w:marBottom w:val="0"/>
                      <w:divBdr>
                        <w:top w:val="none" w:sz="0" w:space="0" w:color="auto"/>
                        <w:left w:val="none" w:sz="0" w:space="0" w:color="auto"/>
                        <w:bottom w:val="none" w:sz="0" w:space="0" w:color="auto"/>
                        <w:right w:val="none" w:sz="0" w:space="0" w:color="auto"/>
                      </w:divBdr>
                    </w:div>
                    <w:div w:id="23018981">
                      <w:marLeft w:val="0"/>
                      <w:marRight w:val="0"/>
                      <w:marTop w:val="0"/>
                      <w:marBottom w:val="0"/>
                      <w:divBdr>
                        <w:top w:val="none" w:sz="0" w:space="0" w:color="auto"/>
                        <w:left w:val="none" w:sz="0" w:space="0" w:color="auto"/>
                        <w:bottom w:val="none" w:sz="0" w:space="0" w:color="auto"/>
                        <w:right w:val="none" w:sz="0" w:space="0" w:color="auto"/>
                      </w:divBdr>
                    </w:div>
                  </w:divsChild>
                </w:div>
                <w:div w:id="1706952004">
                  <w:marLeft w:val="0"/>
                  <w:marRight w:val="0"/>
                  <w:marTop w:val="0"/>
                  <w:marBottom w:val="0"/>
                  <w:divBdr>
                    <w:top w:val="none" w:sz="0" w:space="0" w:color="auto"/>
                    <w:left w:val="none" w:sz="0" w:space="0" w:color="auto"/>
                    <w:bottom w:val="none" w:sz="0" w:space="0" w:color="auto"/>
                    <w:right w:val="none" w:sz="0" w:space="0" w:color="auto"/>
                  </w:divBdr>
                  <w:divsChild>
                    <w:div w:id="1339163603">
                      <w:marLeft w:val="0"/>
                      <w:marRight w:val="0"/>
                      <w:marTop w:val="0"/>
                      <w:marBottom w:val="0"/>
                      <w:divBdr>
                        <w:top w:val="none" w:sz="0" w:space="0" w:color="auto"/>
                        <w:left w:val="none" w:sz="0" w:space="0" w:color="auto"/>
                        <w:bottom w:val="none" w:sz="0" w:space="0" w:color="auto"/>
                        <w:right w:val="none" w:sz="0" w:space="0" w:color="auto"/>
                      </w:divBdr>
                    </w:div>
                    <w:div w:id="1275819576">
                      <w:marLeft w:val="0"/>
                      <w:marRight w:val="0"/>
                      <w:marTop w:val="0"/>
                      <w:marBottom w:val="0"/>
                      <w:divBdr>
                        <w:top w:val="none" w:sz="0" w:space="0" w:color="auto"/>
                        <w:left w:val="none" w:sz="0" w:space="0" w:color="auto"/>
                        <w:bottom w:val="none" w:sz="0" w:space="0" w:color="auto"/>
                        <w:right w:val="none" w:sz="0" w:space="0" w:color="auto"/>
                      </w:divBdr>
                    </w:div>
                  </w:divsChild>
                </w:div>
                <w:div w:id="1607158623">
                  <w:marLeft w:val="0"/>
                  <w:marRight w:val="0"/>
                  <w:marTop w:val="0"/>
                  <w:marBottom w:val="0"/>
                  <w:divBdr>
                    <w:top w:val="none" w:sz="0" w:space="0" w:color="auto"/>
                    <w:left w:val="none" w:sz="0" w:space="0" w:color="auto"/>
                    <w:bottom w:val="none" w:sz="0" w:space="0" w:color="auto"/>
                    <w:right w:val="none" w:sz="0" w:space="0" w:color="auto"/>
                  </w:divBdr>
                  <w:divsChild>
                    <w:div w:id="255791053">
                      <w:marLeft w:val="0"/>
                      <w:marRight w:val="0"/>
                      <w:marTop w:val="0"/>
                      <w:marBottom w:val="0"/>
                      <w:divBdr>
                        <w:top w:val="none" w:sz="0" w:space="0" w:color="auto"/>
                        <w:left w:val="none" w:sz="0" w:space="0" w:color="auto"/>
                        <w:bottom w:val="none" w:sz="0" w:space="0" w:color="auto"/>
                        <w:right w:val="none" w:sz="0" w:space="0" w:color="auto"/>
                      </w:divBdr>
                    </w:div>
                    <w:div w:id="842741139">
                      <w:marLeft w:val="0"/>
                      <w:marRight w:val="0"/>
                      <w:marTop w:val="0"/>
                      <w:marBottom w:val="0"/>
                      <w:divBdr>
                        <w:top w:val="none" w:sz="0" w:space="0" w:color="auto"/>
                        <w:left w:val="none" w:sz="0" w:space="0" w:color="auto"/>
                        <w:bottom w:val="none" w:sz="0" w:space="0" w:color="auto"/>
                        <w:right w:val="none" w:sz="0" w:space="0" w:color="auto"/>
                      </w:divBdr>
                    </w:div>
                  </w:divsChild>
                </w:div>
                <w:div w:id="1395280005">
                  <w:marLeft w:val="0"/>
                  <w:marRight w:val="0"/>
                  <w:marTop w:val="0"/>
                  <w:marBottom w:val="0"/>
                  <w:divBdr>
                    <w:top w:val="none" w:sz="0" w:space="0" w:color="auto"/>
                    <w:left w:val="none" w:sz="0" w:space="0" w:color="auto"/>
                    <w:bottom w:val="none" w:sz="0" w:space="0" w:color="auto"/>
                    <w:right w:val="none" w:sz="0" w:space="0" w:color="auto"/>
                  </w:divBdr>
                  <w:divsChild>
                    <w:div w:id="729352112">
                      <w:marLeft w:val="0"/>
                      <w:marRight w:val="0"/>
                      <w:marTop w:val="0"/>
                      <w:marBottom w:val="0"/>
                      <w:divBdr>
                        <w:top w:val="none" w:sz="0" w:space="0" w:color="auto"/>
                        <w:left w:val="none" w:sz="0" w:space="0" w:color="auto"/>
                        <w:bottom w:val="none" w:sz="0" w:space="0" w:color="auto"/>
                        <w:right w:val="none" w:sz="0" w:space="0" w:color="auto"/>
                      </w:divBdr>
                    </w:div>
                    <w:div w:id="2099712794">
                      <w:marLeft w:val="0"/>
                      <w:marRight w:val="0"/>
                      <w:marTop w:val="0"/>
                      <w:marBottom w:val="0"/>
                      <w:divBdr>
                        <w:top w:val="none" w:sz="0" w:space="0" w:color="auto"/>
                        <w:left w:val="none" w:sz="0" w:space="0" w:color="auto"/>
                        <w:bottom w:val="none" w:sz="0" w:space="0" w:color="auto"/>
                        <w:right w:val="none" w:sz="0" w:space="0" w:color="auto"/>
                      </w:divBdr>
                    </w:div>
                  </w:divsChild>
                </w:div>
                <w:div w:id="493641170">
                  <w:marLeft w:val="0"/>
                  <w:marRight w:val="0"/>
                  <w:marTop w:val="0"/>
                  <w:marBottom w:val="0"/>
                  <w:divBdr>
                    <w:top w:val="none" w:sz="0" w:space="0" w:color="auto"/>
                    <w:left w:val="none" w:sz="0" w:space="0" w:color="auto"/>
                    <w:bottom w:val="none" w:sz="0" w:space="0" w:color="auto"/>
                    <w:right w:val="none" w:sz="0" w:space="0" w:color="auto"/>
                  </w:divBdr>
                  <w:divsChild>
                    <w:div w:id="1152873552">
                      <w:marLeft w:val="0"/>
                      <w:marRight w:val="0"/>
                      <w:marTop w:val="0"/>
                      <w:marBottom w:val="0"/>
                      <w:divBdr>
                        <w:top w:val="none" w:sz="0" w:space="0" w:color="auto"/>
                        <w:left w:val="none" w:sz="0" w:space="0" w:color="auto"/>
                        <w:bottom w:val="none" w:sz="0" w:space="0" w:color="auto"/>
                        <w:right w:val="none" w:sz="0" w:space="0" w:color="auto"/>
                      </w:divBdr>
                    </w:div>
                    <w:div w:id="1461149763">
                      <w:marLeft w:val="0"/>
                      <w:marRight w:val="0"/>
                      <w:marTop w:val="0"/>
                      <w:marBottom w:val="0"/>
                      <w:divBdr>
                        <w:top w:val="none" w:sz="0" w:space="0" w:color="auto"/>
                        <w:left w:val="none" w:sz="0" w:space="0" w:color="auto"/>
                        <w:bottom w:val="none" w:sz="0" w:space="0" w:color="auto"/>
                        <w:right w:val="none" w:sz="0" w:space="0" w:color="auto"/>
                      </w:divBdr>
                    </w:div>
                  </w:divsChild>
                </w:div>
                <w:div w:id="1418867617">
                  <w:marLeft w:val="0"/>
                  <w:marRight w:val="0"/>
                  <w:marTop w:val="0"/>
                  <w:marBottom w:val="0"/>
                  <w:divBdr>
                    <w:top w:val="none" w:sz="0" w:space="0" w:color="auto"/>
                    <w:left w:val="none" w:sz="0" w:space="0" w:color="auto"/>
                    <w:bottom w:val="none" w:sz="0" w:space="0" w:color="auto"/>
                    <w:right w:val="none" w:sz="0" w:space="0" w:color="auto"/>
                  </w:divBdr>
                  <w:divsChild>
                    <w:div w:id="1671837293">
                      <w:marLeft w:val="0"/>
                      <w:marRight w:val="0"/>
                      <w:marTop w:val="0"/>
                      <w:marBottom w:val="0"/>
                      <w:divBdr>
                        <w:top w:val="none" w:sz="0" w:space="0" w:color="auto"/>
                        <w:left w:val="none" w:sz="0" w:space="0" w:color="auto"/>
                        <w:bottom w:val="none" w:sz="0" w:space="0" w:color="auto"/>
                        <w:right w:val="none" w:sz="0" w:space="0" w:color="auto"/>
                      </w:divBdr>
                    </w:div>
                    <w:div w:id="463280822">
                      <w:marLeft w:val="0"/>
                      <w:marRight w:val="0"/>
                      <w:marTop w:val="0"/>
                      <w:marBottom w:val="0"/>
                      <w:divBdr>
                        <w:top w:val="none" w:sz="0" w:space="0" w:color="auto"/>
                        <w:left w:val="none" w:sz="0" w:space="0" w:color="auto"/>
                        <w:bottom w:val="none" w:sz="0" w:space="0" w:color="auto"/>
                        <w:right w:val="none" w:sz="0" w:space="0" w:color="auto"/>
                      </w:divBdr>
                    </w:div>
                  </w:divsChild>
                </w:div>
                <w:div w:id="1079407244">
                  <w:marLeft w:val="0"/>
                  <w:marRight w:val="0"/>
                  <w:marTop w:val="0"/>
                  <w:marBottom w:val="0"/>
                  <w:divBdr>
                    <w:top w:val="none" w:sz="0" w:space="0" w:color="auto"/>
                    <w:left w:val="none" w:sz="0" w:space="0" w:color="auto"/>
                    <w:bottom w:val="none" w:sz="0" w:space="0" w:color="auto"/>
                    <w:right w:val="none" w:sz="0" w:space="0" w:color="auto"/>
                  </w:divBdr>
                  <w:divsChild>
                    <w:div w:id="1300841849">
                      <w:marLeft w:val="0"/>
                      <w:marRight w:val="0"/>
                      <w:marTop w:val="0"/>
                      <w:marBottom w:val="0"/>
                      <w:divBdr>
                        <w:top w:val="none" w:sz="0" w:space="0" w:color="auto"/>
                        <w:left w:val="none" w:sz="0" w:space="0" w:color="auto"/>
                        <w:bottom w:val="none" w:sz="0" w:space="0" w:color="auto"/>
                        <w:right w:val="none" w:sz="0" w:space="0" w:color="auto"/>
                      </w:divBdr>
                    </w:div>
                    <w:div w:id="1589997487">
                      <w:marLeft w:val="0"/>
                      <w:marRight w:val="0"/>
                      <w:marTop w:val="0"/>
                      <w:marBottom w:val="0"/>
                      <w:divBdr>
                        <w:top w:val="none" w:sz="0" w:space="0" w:color="auto"/>
                        <w:left w:val="none" w:sz="0" w:space="0" w:color="auto"/>
                        <w:bottom w:val="none" w:sz="0" w:space="0" w:color="auto"/>
                        <w:right w:val="none" w:sz="0" w:space="0" w:color="auto"/>
                      </w:divBdr>
                    </w:div>
                  </w:divsChild>
                </w:div>
                <w:div w:id="799882558">
                  <w:marLeft w:val="0"/>
                  <w:marRight w:val="0"/>
                  <w:marTop w:val="0"/>
                  <w:marBottom w:val="0"/>
                  <w:divBdr>
                    <w:top w:val="none" w:sz="0" w:space="0" w:color="auto"/>
                    <w:left w:val="none" w:sz="0" w:space="0" w:color="auto"/>
                    <w:bottom w:val="none" w:sz="0" w:space="0" w:color="auto"/>
                    <w:right w:val="none" w:sz="0" w:space="0" w:color="auto"/>
                  </w:divBdr>
                  <w:divsChild>
                    <w:div w:id="314116478">
                      <w:marLeft w:val="0"/>
                      <w:marRight w:val="0"/>
                      <w:marTop w:val="0"/>
                      <w:marBottom w:val="0"/>
                      <w:divBdr>
                        <w:top w:val="none" w:sz="0" w:space="0" w:color="auto"/>
                        <w:left w:val="none" w:sz="0" w:space="0" w:color="auto"/>
                        <w:bottom w:val="none" w:sz="0" w:space="0" w:color="auto"/>
                        <w:right w:val="none" w:sz="0" w:space="0" w:color="auto"/>
                      </w:divBdr>
                    </w:div>
                    <w:div w:id="103986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528208">
      <w:bodyDiv w:val="1"/>
      <w:marLeft w:val="0"/>
      <w:marRight w:val="0"/>
      <w:marTop w:val="0"/>
      <w:marBottom w:val="0"/>
      <w:divBdr>
        <w:top w:val="none" w:sz="0" w:space="0" w:color="auto"/>
        <w:left w:val="none" w:sz="0" w:space="0" w:color="auto"/>
        <w:bottom w:val="none" w:sz="0" w:space="0" w:color="auto"/>
        <w:right w:val="none" w:sz="0" w:space="0" w:color="auto"/>
      </w:divBdr>
    </w:div>
    <w:div w:id="1161308509">
      <w:bodyDiv w:val="1"/>
      <w:marLeft w:val="0"/>
      <w:marRight w:val="0"/>
      <w:marTop w:val="0"/>
      <w:marBottom w:val="0"/>
      <w:divBdr>
        <w:top w:val="none" w:sz="0" w:space="0" w:color="auto"/>
        <w:left w:val="none" w:sz="0" w:space="0" w:color="auto"/>
        <w:bottom w:val="none" w:sz="0" w:space="0" w:color="auto"/>
        <w:right w:val="none" w:sz="0" w:space="0" w:color="auto"/>
      </w:divBdr>
    </w:div>
    <w:div w:id="1162163042">
      <w:bodyDiv w:val="1"/>
      <w:marLeft w:val="0"/>
      <w:marRight w:val="0"/>
      <w:marTop w:val="0"/>
      <w:marBottom w:val="0"/>
      <w:divBdr>
        <w:top w:val="none" w:sz="0" w:space="0" w:color="auto"/>
        <w:left w:val="none" w:sz="0" w:space="0" w:color="auto"/>
        <w:bottom w:val="none" w:sz="0" w:space="0" w:color="auto"/>
        <w:right w:val="none" w:sz="0" w:space="0" w:color="auto"/>
      </w:divBdr>
    </w:div>
    <w:div w:id="1168206005">
      <w:bodyDiv w:val="1"/>
      <w:marLeft w:val="0"/>
      <w:marRight w:val="0"/>
      <w:marTop w:val="0"/>
      <w:marBottom w:val="0"/>
      <w:divBdr>
        <w:top w:val="none" w:sz="0" w:space="0" w:color="auto"/>
        <w:left w:val="none" w:sz="0" w:space="0" w:color="auto"/>
        <w:bottom w:val="none" w:sz="0" w:space="0" w:color="auto"/>
        <w:right w:val="none" w:sz="0" w:space="0" w:color="auto"/>
      </w:divBdr>
    </w:div>
    <w:div w:id="1168791873">
      <w:bodyDiv w:val="1"/>
      <w:marLeft w:val="0"/>
      <w:marRight w:val="0"/>
      <w:marTop w:val="0"/>
      <w:marBottom w:val="0"/>
      <w:divBdr>
        <w:top w:val="none" w:sz="0" w:space="0" w:color="auto"/>
        <w:left w:val="none" w:sz="0" w:space="0" w:color="auto"/>
        <w:bottom w:val="none" w:sz="0" w:space="0" w:color="auto"/>
        <w:right w:val="none" w:sz="0" w:space="0" w:color="auto"/>
      </w:divBdr>
    </w:div>
    <w:div w:id="1169174137">
      <w:bodyDiv w:val="1"/>
      <w:marLeft w:val="0"/>
      <w:marRight w:val="0"/>
      <w:marTop w:val="0"/>
      <w:marBottom w:val="0"/>
      <w:divBdr>
        <w:top w:val="none" w:sz="0" w:space="0" w:color="auto"/>
        <w:left w:val="none" w:sz="0" w:space="0" w:color="auto"/>
        <w:bottom w:val="none" w:sz="0" w:space="0" w:color="auto"/>
        <w:right w:val="none" w:sz="0" w:space="0" w:color="auto"/>
      </w:divBdr>
    </w:div>
    <w:div w:id="1182815366">
      <w:bodyDiv w:val="1"/>
      <w:marLeft w:val="0"/>
      <w:marRight w:val="0"/>
      <w:marTop w:val="0"/>
      <w:marBottom w:val="0"/>
      <w:divBdr>
        <w:top w:val="none" w:sz="0" w:space="0" w:color="auto"/>
        <w:left w:val="none" w:sz="0" w:space="0" w:color="auto"/>
        <w:bottom w:val="none" w:sz="0" w:space="0" w:color="auto"/>
        <w:right w:val="none" w:sz="0" w:space="0" w:color="auto"/>
      </w:divBdr>
    </w:div>
    <w:div w:id="1195851621">
      <w:bodyDiv w:val="1"/>
      <w:marLeft w:val="0"/>
      <w:marRight w:val="0"/>
      <w:marTop w:val="0"/>
      <w:marBottom w:val="0"/>
      <w:divBdr>
        <w:top w:val="none" w:sz="0" w:space="0" w:color="auto"/>
        <w:left w:val="none" w:sz="0" w:space="0" w:color="auto"/>
        <w:bottom w:val="none" w:sz="0" w:space="0" w:color="auto"/>
        <w:right w:val="none" w:sz="0" w:space="0" w:color="auto"/>
      </w:divBdr>
    </w:div>
    <w:div w:id="1225877214">
      <w:bodyDiv w:val="1"/>
      <w:marLeft w:val="0"/>
      <w:marRight w:val="0"/>
      <w:marTop w:val="0"/>
      <w:marBottom w:val="0"/>
      <w:divBdr>
        <w:top w:val="none" w:sz="0" w:space="0" w:color="auto"/>
        <w:left w:val="none" w:sz="0" w:space="0" w:color="auto"/>
        <w:bottom w:val="none" w:sz="0" w:space="0" w:color="auto"/>
        <w:right w:val="none" w:sz="0" w:space="0" w:color="auto"/>
      </w:divBdr>
    </w:div>
    <w:div w:id="1242181115">
      <w:bodyDiv w:val="1"/>
      <w:marLeft w:val="0"/>
      <w:marRight w:val="0"/>
      <w:marTop w:val="0"/>
      <w:marBottom w:val="0"/>
      <w:divBdr>
        <w:top w:val="none" w:sz="0" w:space="0" w:color="auto"/>
        <w:left w:val="none" w:sz="0" w:space="0" w:color="auto"/>
        <w:bottom w:val="none" w:sz="0" w:space="0" w:color="auto"/>
        <w:right w:val="none" w:sz="0" w:space="0" w:color="auto"/>
      </w:divBdr>
    </w:div>
    <w:div w:id="1256860238">
      <w:bodyDiv w:val="1"/>
      <w:marLeft w:val="0"/>
      <w:marRight w:val="0"/>
      <w:marTop w:val="0"/>
      <w:marBottom w:val="0"/>
      <w:divBdr>
        <w:top w:val="none" w:sz="0" w:space="0" w:color="auto"/>
        <w:left w:val="none" w:sz="0" w:space="0" w:color="auto"/>
        <w:bottom w:val="none" w:sz="0" w:space="0" w:color="auto"/>
        <w:right w:val="none" w:sz="0" w:space="0" w:color="auto"/>
      </w:divBdr>
    </w:div>
    <w:div w:id="1256985675">
      <w:bodyDiv w:val="1"/>
      <w:marLeft w:val="0"/>
      <w:marRight w:val="0"/>
      <w:marTop w:val="0"/>
      <w:marBottom w:val="0"/>
      <w:divBdr>
        <w:top w:val="none" w:sz="0" w:space="0" w:color="auto"/>
        <w:left w:val="none" w:sz="0" w:space="0" w:color="auto"/>
        <w:bottom w:val="none" w:sz="0" w:space="0" w:color="auto"/>
        <w:right w:val="none" w:sz="0" w:space="0" w:color="auto"/>
      </w:divBdr>
      <w:divsChild>
        <w:div w:id="2118941759">
          <w:marLeft w:val="0"/>
          <w:marRight w:val="0"/>
          <w:marTop w:val="0"/>
          <w:marBottom w:val="0"/>
          <w:divBdr>
            <w:top w:val="none" w:sz="0" w:space="0" w:color="auto"/>
            <w:left w:val="none" w:sz="0" w:space="0" w:color="auto"/>
            <w:bottom w:val="none" w:sz="0" w:space="0" w:color="auto"/>
            <w:right w:val="none" w:sz="0" w:space="0" w:color="auto"/>
          </w:divBdr>
        </w:div>
        <w:div w:id="683360536">
          <w:marLeft w:val="0"/>
          <w:marRight w:val="0"/>
          <w:marTop w:val="0"/>
          <w:marBottom w:val="0"/>
          <w:divBdr>
            <w:top w:val="none" w:sz="0" w:space="0" w:color="auto"/>
            <w:left w:val="none" w:sz="0" w:space="0" w:color="auto"/>
            <w:bottom w:val="none" w:sz="0" w:space="0" w:color="auto"/>
            <w:right w:val="none" w:sz="0" w:space="0" w:color="auto"/>
          </w:divBdr>
        </w:div>
        <w:div w:id="1599407535">
          <w:marLeft w:val="0"/>
          <w:marRight w:val="0"/>
          <w:marTop w:val="0"/>
          <w:marBottom w:val="0"/>
          <w:divBdr>
            <w:top w:val="none" w:sz="0" w:space="0" w:color="auto"/>
            <w:left w:val="none" w:sz="0" w:space="0" w:color="auto"/>
            <w:bottom w:val="none" w:sz="0" w:space="0" w:color="auto"/>
            <w:right w:val="none" w:sz="0" w:space="0" w:color="auto"/>
          </w:divBdr>
        </w:div>
        <w:div w:id="504978003">
          <w:marLeft w:val="0"/>
          <w:marRight w:val="0"/>
          <w:marTop w:val="0"/>
          <w:marBottom w:val="0"/>
          <w:divBdr>
            <w:top w:val="none" w:sz="0" w:space="0" w:color="auto"/>
            <w:left w:val="none" w:sz="0" w:space="0" w:color="auto"/>
            <w:bottom w:val="none" w:sz="0" w:space="0" w:color="auto"/>
            <w:right w:val="none" w:sz="0" w:space="0" w:color="auto"/>
          </w:divBdr>
        </w:div>
        <w:div w:id="899706703">
          <w:marLeft w:val="0"/>
          <w:marRight w:val="0"/>
          <w:marTop w:val="0"/>
          <w:marBottom w:val="0"/>
          <w:divBdr>
            <w:top w:val="none" w:sz="0" w:space="0" w:color="auto"/>
            <w:left w:val="none" w:sz="0" w:space="0" w:color="auto"/>
            <w:bottom w:val="none" w:sz="0" w:space="0" w:color="auto"/>
            <w:right w:val="none" w:sz="0" w:space="0" w:color="auto"/>
          </w:divBdr>
        </w:div>
        <w:div w:id="1177884371">
          <w:marLeft w:val="0"/>
          <w:marRight w:val="0"/>
          <w:marTop w:val="0"/>
          <w:marBottom w:val="0"/>
          <w:divBdr>
            <w:top w:val="none" w:sz="0" w:space="0" w:color="auto"/>
            <w:left w:val="none" w:sz="0" w:space="0" w:color="auto"/>
            <w:bottom w:val="none" w:sz="0" w:space="0" w:color="auto"/>
            <w:right w:val="none" w:sz="0" w:space="0" w:color="auto"/>
          </w:divBdr>
        </w:div>
        <w:div w:id="553858802">
          <w:marLeft w:val="0"/>
          <w:marRight w:val="0"/>
          <w:marTop w:val="0"/>
          <w:marBottom w:val="0"/>
          <w:divBdr>
            <w:top w:val="none" w:sz="0" w:space="0" w:color="auto"/>
            <w:left w:val="none" w:sz="0" w:space="0" w:color="auto"/>
            <w:bottom w:val="none" w:sz="0" w:space="0" w:color="auto"/>
            <w:right w:val="none" w:sz="0" w:space="0" w:color="auto"/>
          </w:divBdr>
        </w:div>
        <w:div w:id="1822237346">
          <w:marLeft w:val="0"/>
          <w:marRight w:val="0"/>
          <w:marTop w:val="0"/>
          <w:marBottom w:val="0"/>
          <w:divBdr>
            <w:top w:val="none" w:sz="0" w:space="0" w:color="auto"/>
            <w:left w:val="none" w:sz="0" w:space="0" w:color="auto"/>
            <w:bottom w:val="none" w:sz="0" w:space="0" w:color="auto"/>
            <w:right w:val="none" w:sz="0" w:space="0" w:color="auto"/>
          </w:divBdr>
        </w:div>
        <w:div w:id="953705503">
          <w:marLeft w:val="0"/>
          <w:marRight w:val="0"/>
          <w:marTop w:val="0"/>
          <w:marBottom w:val="0"/>
          <w:divBdr>
            <w:top w:val="none" w:sz="0" w:space="0" w:color="auto"/>
            <w:left w:val="none" w:sz="0" w:space="0" w:color="auto"/>
            <w:bottom w:val="none" w:sz="0" w:space="0" w:color="auto"/>
            <w:right w:val="none" w:sz="0" w:space="0" w:color="auto"/>
          </w:divBdr>
        </w:div>
        <w:div w:id="488982645">
          <w:marLeft w:val="0"/>
          <w:marRight w:val="0"/>
          <w:marTop w:val="0"/>
          <w:marBottom w:val="0"/>
          <w:divBdr>
            <w:top w:val="none" w:sz="0" w:space="0" w:color="auto"/>
            <w:left w:val="none" w:sz="0" w:space="0" w:color="auto"/>
            <w:bottom w:val="none" w:sz="0" w:space="0" w:color="auto"/>
            <w:right w:val="none" w:sz="0" w:space="0" w:color="auto"/>
          </w:divBdr>
        </w:div>
        <w:div w:id="1115900946">
          <w:marLeft w:val="0"/>
          <w:marRight w:val="0"/>
          <w:marTop w:val="0"/>
          <w:marBottom w:val="0"/>
          <w:divBdr>
            <w:top w:val="none" w:sz="0" w:space="0" w:color="auto"/>
            <w:left w:val="none" w:sz="0" w:space="0" w:color="auto"/>
            <w:bottom w:val="none" w:sz="0" w:space="0" w:color="auto"/>
            <w:right w:val="none" w:sz="0" w:space="0" w:color="auto"/>
          </w:divBdr>
        </w:div>
        <w:div w:id="1660692372">
          <w:marLeft w:val="0"/>
          <w:marRight w:val="0"/>
          <w:marTop w:val="0"/>
          <w:marBottom w:val="0"/>
          <w:divBdr>
            <w:top w:val="none" w:sz="0" w:space="0" w:color="auto"/>
            <w:left w:val="none" w:sz="0" w:space="0" w:color="auto"/>
            <w:bottom w:val="none" w:sz="0" w:space="0" w:color="auto"/>
            <w:right w:val="none" w:sz="0" w:space="0" w:color="auto"/>
          </w:divBdr>
        </w:div>
      </w:divsChild>
    </w:div>
    <w:div w:id="1308362266">
      <w:bodyDiv w:val="1"/>
      <w:marLeft w:val="0"/>
      <w:marRight w:val="0"/>
      <w:marTop w:val="0"/>
      <w:marBottom w:val="0"/>
      <w:divBdr>
        <w:top w:val="none" w:sz="0" w:space="0" w:color="auto"/>
        <w:left w:val="none" w:sz="0" w:space="0" w:color="auto"/>
        <w:bottom w:val="none" w:sz="0" w:space="0" w:color="auto"/>
        <w:right w:val="none" w:sz="0" w:space="0" w:color="auto"/>
      </w:divBdr>
    </w:div>
    <w:div w:id="1330139456">
      <w:bodyDiv w:val="1"/>
      <w:marLeft w:val="0"/>
      <w:marRight w:val="0"/>
      <w:marTop w:val="0"/>
      <w:marBottom w:val="0"/>
      <w:divBdr>
        <w:top w:val="none" w:sz="0" w:space="0" w:color="auto"/>
        <w:left w:val="none" w:sz="0" w:space="0" w:color="auto"/>
        <w:bottom w:val="none" w:sz="0" w:space="0" w:color="auto"/>
        <w:right w:val="none" w:sz="0" w:space="0" w:color="auto"/>
      </w:divBdr>
      <w:divsChild>
        <w:div w:id="1443766530">
          <w:marLeft w:val="0"/>
          <w:marRight w:val="0"/>
          <w:marTop w:val="0"/>
          <w:marBottom w:val="0"/>
          <w:divBdr>
            <w:top w:val="none" w:sz="0" w:space="0" w:color="auto"/>
            <w:left w:val="none" w:sz="0" w:space="0" w:color="auto"/>
            <w:bottom w:val="none" w:sz="0" w:space="0" w:color="auto"/>
            <w:right w:val="none" w:sz="0" w:space="0" w:color="auto"/>
          </w:divBdr>
        </w:div>
      </w:divsChild>
    </w:div>
    <w:div w:id="1332029199">
      <w:bodyDiv w:val="1"/>
      <w:marLeft w:val="0"/>
      <w:marRight w:val="0"/>
      <w:marTop w:val="0"/>
      <w:marBottom w:val="0"/>
      <w:divBdr>
        <w:top w:val="none" w:sz="0" w:space="0" w:color="auto"/>
        <w:left w:val="none" w:sz="0" w:space="0" w:color="auto"/>
        <w:bottom w:val="none" w:sz="0" w:space="0" w:color="auto"/>
        <w:right w:val="none" w:sz="0" w:space="0" w:color="auto"/>
      </w:divBdr>
    </w:div>
    <w:div w:id="1349403603">
      <w:bodyDiv w:val="1"/>
      <w:marLeft w:val="0"/>
      <w:marRight w:val="0"/>
      <w:marTop w:val="0"/>
      <w:marBottom w:val="0"/>
      <w:divBdr>
        <w:top w:val="none" w:sz="0" w:space="0" w:color="auto"/>
        <w:left w:val="none" w:sz="0" w:space="0" w:color="auto"/>
        <w:bottom w:val="none" w:sz="0" w:space="0" w:color="auto"/>
        <w:right w:val="none" w:sz="0" w:space="0" w:color="auto"/>
      </w:divBdr>
    </w:div>
    <w:div w:id="1366710027">
      <w:bodyDiv w:val="1"/>
      <w:marLeft w:val="0"/>
      <w:marRight w:val="0"/>
      <w:marTop w:val="0"/>
      <w:marBottom w:val="0"/>
      <w:divBdr>
        <w:top w:val="none" w:sz="0" w:space="0" w:color="auto"/>
        <w:left w:val="none" w:sz="0" w:space="0" w:color="auto"/>
        <w:bottom w:val="none" w:sz="0" w:space="0" w:color="auto"/>
        <w:right w:val="none" w:sz="0" w:space="0" w:color="auto"/>
      </w:divBdr>
    </w:div>
    <w:div w:id="1376543386">
      <w:bodyDiv w:val="1"/>
      <w:marLeft w:val="0"/>
      <w:marRight w:val="0"/>
      <w:marTop w:val="0"/>
      <w:marBottom w:val="0"/>
      <w:divBdr>
        <w:top w:val="none" w:sz="0" w:space="0" w:color="auto"/>
        <w:left w:val="none" w:sz="0" w:space="0" w:color="auto"/>
        <w:bottom w:val="none" w:sz="0" w:space="0" w:color="auto"/>
        <w:right w:val="none" w:sz="0" w:space="0" w:color="auto"/>
      </w:divBdr>
    </w:div>
    <w:div w:id="1378820003">
      <w:bodyDiv w:val="1"/>
      <w:marLeft w:val="0"/>
      <w:marRight w:val="0"/>
      <w:marTop w:val="0"/>
      <w:marBottom w:val="0"/>
      <w:divBdr>
        <w:top w:val="none" w:sz="0" w:space="0" w:color="auto"/>
        <w:left w:val="none" w:sz="0" w:space="0" w:color="auto"/>
        <w:bottom w:val="none" w:sz="0" w:space="0" w:color="auto"/>
        <w:right w:val="none" w:sz="0" w:space="0" w:color="auto"/>
      </w:divBdr>
    </w:div>
    <w:div w:id="1395203438">
      <w:bodyDiv w:val="1"/>
      <w:marLeft w:val="0"/>
      <w:marRight w:val="0"/>
      <w:marTop w:val="0"/>
      <w:marBottom w:val="0"/>
      <w:divBdr>
        <w:top w:val="none" w:sz="0" w:space="0" w:color="auto"/>
        <w:left w:val="none" w:sz="0" w:space="0" w:color="auto"/>
        <w:bottom w:val="none" w:sz="0" w:space="0" w:color="auto"/>
        <w:right w:val="none" w:sz="0" w:space="0" w:color="auto"/>
      </w:divBdr>
    </w:div>
    <w:div w:id="1397780686">
      <w:bodyDiv w:val="1"/>
      <w:marLeft w:val="0"/>
      <w:marRight w:val="0"/>
      <w:marTop w:val="0"/>
      <w:marBottom w:val="0"/>
      <w:divBdr>
        <w:top w:val="none" w:sz="0" w:space="0" w:color="auto"/>
        <w:left w:val="none" w:sz="0" w:space="0" w:color="auto"/>
        <w:bottom w:val="none" w:sz="0" w:space="0" w:color="auto"/>
        <w:right w:val="none" w:sz="0" w:space="0" w:color="auto"/>
      </w:divBdr>
    </w:div>
    <w:div w:id="1413164247">
      <w:bodyDiv w:val="1"/>
      <w:marLeft w:val="0"/>
      <w:marRight w:val="0"/>
      <w:marTop w:val="0"/>
      <w:marBottom w:val="0"/>
      <w:divBdr>
        <w:top w:val="none" w:sz="0" w:space="0" w:color="auto"/>
        <w:left w:val="none" w:sz="0" w:space="0" w:color="auto"/>
        <w:bottom w:val="none" w:sz="0" w:space="0" w:color="auto"/>
        <w:right w:val="none" w:sz="0" w:space="0" w:color="auto"/>
      </w:divBdr>
    </w:div>
    <w:div w:id="1437864257">
      <w:bodyDiv w:val="1"/>
      <w:marLeft w:val="0"/>
      <w:marRight w:val="0"/>
      <w:marTop w:val="0"/>
      <w:marBottom w:val="0"/>
      <w:divBdr>
        <w:top w:val="none" w:sz="0" w:space="0" w:color="auto"/>
        <w:left w:val="none" w:sz="0" w:space="0" w:color="auto"/>
        <w:bottom w:val="none" w:sz="0" w:space="0" w:color="auto"/>
        <w:right w:val="none" w:sz="0" w:space="0" w:color="auto"/>
      </w:divBdr>
    </w:div>
    <w:div w:id="1452094846">
      <w:bodyDiv w:val="1"/>
      <w:marLeft w:val="0"/>
      <w:marRight w:val="0"/>
      <w:marTop w:val="0"/>
      <w:marBottom w:val="0"/>
      <w:divBdr>
        <w:top w:val="none" w:sz="0" w:space="0" w:color="auto"/>
        <w:left w:val="none" w:sz="0" w:space="0" w:color="auto"/>
        <w:bottom w:val="none" w:sz="0" w:space="0" w:color="auto"/>
        <w:right w:val="none" w:sz="0" w:space="0" w:color="auto"/>
      </w:divBdr>
    </w:div>
    <w:div w:id="1459181524">
      <w:bodyDiv w:val="1"/>
      <w:marLeft w:val="0"/>
      <w:marRight w:val="0"/>
      <w:marTop w:val="0"/>
      <w:marBottom w:val="0"/>
      <w:divBdr>
        <w:top w:val="none" w:sz="0" w:space="0" w:color="auto"/>
        <w:left w:val="none" w:sz="0" w:space="0" w:color="auto"/>
        <w:bottom w:val="none" w:sz="0" w:space="0" w:color="auto"/>
        <w:right w:val="none" w:sz="0" w:space="0" w:color="auto"/>
      </w:divBdr>
    </w:div>
    <w:div w:id="1461612901">
      <w:bodyDiv w:val="1"/>
      <w:marLeft w:val="0"/>
      <w:marRight w:val="0"/>
      <w:marTop w:val="0"/>
      <w:marBottom w:val="0"/>
      <w:divBdr>
        <w:top w:val="none" w:sz="0" w:space="0" w:color="auto"/>
        <w:left w:val="none" w:sz="0" w:space="0" w:color="auto"/>
        <w:bottom w:val="none" w:sz="0" w:space="0" w:color="auto"/>
        <w:right w:val="none" w:sz="0" w:space="0" w:color="auto"/>
      </w:divBdr>
    </w:div>
    <w:div w:id="1475290049">
      <w:bodyDiv w:val="1"/>
      <w:marLeft w:val="0"/>
      <w:marRight w:val="0"/>
      <w:marTop w:val="0"/>
      <w:marBottom w:val="0"/>
      <w:divBdr>
        <w:top w:val="none" w:sz="0" w:space="0" w:color="auto"/>
        <w:left w:val="none" w:sz="0" w:space="0" w:color="auto"/>
        <w:bottom w:val="none" w:sz="0" w:space="0" w:color="auto"/>
        <w:right w:val="none" w:sz="0" w:space="0" w:color="auto"/>
      </w:divBdr>
    </w:div>
    <w:div w:id="1500269605">
      <w:bodyDiv w:val="1"/>
      <w:marLeft w:val="0"/>
      <w:marRight w:val="0"/>
      <w:marTop w:val="0"/>
      <w:marBottom w:val="0"/>
      <w:divBdr>
        <w:top w:val="none" w:sz="0" w:space="0" w:color="auto"/>
        <w:left w:val="none" w:sz="0" w:space="0" w:color="auto"/>
        <w:bottom w:val="none" w:sz="0" w:space="0" w:color="auto"/>
        <w:right w:val="none" w:sz="0" w:space="0" w:color="auto"/>
      </w:divBdr>
    </w:div>
    <w:div w:id="1507861772">
      <w:bodyDiv w:val="1"/>
      <w:marLeft w:val="0"/>
      <w:marRight w:val="0"/>
      <w:marTop w:val="0"/>
      <w:marBottom w:val="0"/>
      <w:divBdr>
        <w:top w:val="none" w:sz="0" w:space="0" w:color="auto"/>
        <w:left w:val="none" w:sz="0" w:space="0" w:color="auto"/>
        <w:bottom w:val="none" w:sz="0" w:space="0" w:color="auto"/>
        <w:right w:val="none" w:sz="0" w:space="0" w:color="auto"/>
      </w:divBdr>
    </w:div>
    <w:div w:id="1519468202">
      <w:bodyDiv w:val="1"/>
      <w:marLeft w:val="0"/>
      <w:marRight w:val="0"/>
      <w:marTop w:val="0"/>
      <w:marBottom w:val="0"/>
      <w:divBdr>
        <w:top w:val="none" w:sz="0" w:space="0" w:color="auto"/>
        <w:left w:val="none" w:sz="0" w:space="0" w:color="auto"/>
        <w:bottom w:val="none" w:sz="0" w:space="0" w:color="auto"/>
        <w:right w:val="none" w:sz="0" w:space="0" w:color="auto"/>
      </w:divBdr>
    </w:div>
    <w:div w:id="1528834075">
      <w:bodyDiv w:val="1"/>
      <w:marLeft w:val="0"/>
      <w:marRight w:val="0"/>
      <w:marTop w:val="0"/>
      <w:marBottom w:val="0"/>
      <w:divBdr>
        <w:top w:val="none" w:sz="0" w:space="0" w:color="auto"/>
        <w:left w:val="none" w:sz="0" w:space="0" w:color="auto"/>
        <w:bottom w:val="none" w:sz="0" w:space="0" w:color="auto"/>
        <w:right w:val="none" w:sz="0" w:space="0" w:color="auto"/>
      </w:divBdr>
    </w:div>
    <w:div w:id="1547375314">
      <w:bodyDiv w:val="1"/>
      <w:marLeft w:val="0"/>
      <w:marRight w:val="0"/>
      <w:marTop w:val="0"/>
      <w:marBottom w:val="0"/>
      <w:divBdr>
        <w:top w:val="none" w:sz="0" w:space="0" w:color="auto"/>
        <w:left w:val="none" w:sz="0" w:space="0" w:color="auto"/>
        <w:bottom w:val="none" w:sz="0" w:space="0" w:color="auto"/>
        <w:right w:val="none" w:sz="0" w:space="0" w:color="auto"/>
      </w:divBdr>
    </w:div>
    <w:div w:id="1558399617">
      <w:bodyDiv w:val="1"/>
      <w:marLeft w:val="0"/>
      <w:marRight w:val="0"/>
      <w:marTop w:val="0"/>
      <w:marBottom w:val="0"/>
      <w:divBdr>
        <w:top w:val="none" w:sz="0" w:space="0" w:color="auto"/>
        <w:left w:val="none" w:sz="0" w:space="0" w:color="auto"/>
        <w:bottom w:val="none" w:sz="0" w:space="0" w:color="auto"/>
        <w:right w:val="none" w:sz="0" w:space="0" w:color="auto"/>
      </w:divBdr>
    </w:div>
    <w:div w:id="1562207843">
      <w:bodyDiv w:val="1"/>
      <w:marLeft w:val="0"/>
      <w:marRight w:val="0"/>
      <w:marTop w:val="0"/>
      <w:marBottom w:val="0"/>
      <w:divBdr>
        <w:top w:val="none" w:sz="0" w:space="0" w:color="auto"/>
        <w:left w:val="none" w:sz="0" w:space="0" w:color="auto"/>
        <w:bottom w:val="none" w:sz="0" w:space="0" w:color="auto"/>
        <w:right w:val="none" w:sz="0" w:space="0" w:color="auto"/>
      </w:divBdr>
    </w:div>
    <w:div w:id="1571041674">
      <w:bodyDiv w:val="1"/>
      <w:marLeft w:val="0"/>
      <w:marRight w:val="0"/>
      <w:marTop w:val="0"/>
      <w:marBottom w:val="0"/>
      <w:divBdr>
        <w:top w:val="none" w:sz="0" w:space="0" w:color="auto"/>
        <w:left w:val="none" w:sz="0" w:space="0" w:color="auto"/>
        <w:bottom w:val="none" w:sz="0" w:space="0" w:color="auto"/>
        <w:right w:val="none" w:sz="0" w:space="0" w:color="auto"/>
      </w:divBdr>
    </w:div>
    <w:div w:id="1594894779">
      <w:bodyDiv w:val="1"/>
      <w:marLeft w:val="0"/>
      <w:marRight w:val="0"/>
      <w:marTop w:val="0"/>
      <w:marBottom w:val="0"/>
      <w:divBdr>
        <w:top w:val="none" w:sz="0" w:space="0" w:color="auto"/>
        <w:left w:val="none" w:sz="0" w:space="0" w:color="auto"/>
        <w:bottom w:val="none" w:sz="0" w:space="0" w:color="auto"/>
        <w:right w:val="none" w:sz="0" w:space="0" w:color="auto"/>
      </w:divBdr>
    </w:div>
    <w:div w:id="1620068887">
      <w:bodyDiv w:val="1"/>
      <w:marLeft w:val="0"/>
      <w:marRight w:val="0"/>
      <w:marTop w:val="0"/>
      <w:marBottom w:val="0"/>
      <w:divBdr>
        <w:top w:val="none" w:sz="0" w:space="0" w:color="auto"/>
        <w:left w:val="none" w:sz="0" w:space="0" w:color="auto"/>
        <w:bottom w:val="none" w:sz="0" w:space="0" w:color="auto"/>
        <w:right w:val="none" w:sz="0" w:space="0" w:color="auto"/>
      </w:divBdr>
    </w:div>
    <w:div w:id="1648825148">
      <w:bodyDiv w:val="1"/>
      <w:marLeft w:val="0"/>
      <w:marRight w:val="0"/>
      <w:marTop w:val="0"/>
      <w:marBottom w:val="0"/>
      <w:divBdr>
        <w:top w:val="none" w:sz="0" w:space="0" w:color="auto"/>
        <w:left w:val="none" w:sz="0" w:space="0" w:color="auto"/>
        <w:bottom w:val="none" w:sz="0" w:space="0" w:color="auto"/>
        <w:right w:val="none" w:sz="0" w:space="0" w:color="auto"/>
      </w:divBdr>
    </w:div>
    <w:div w:id="1656494953">
      <w:bodyDiv w:val="1"/>
      <w:marLeft w:val="0"/>
      <w:marRight w:val="0"/>
      <w:marTop w:val="0"/>
      <w:marBottom w:val="0"/>
      <w:divBdr>
        <w:top w:val="none" w:sz="0" w:space="0" w:color="auto"/>
        <w:left w:val="none" w:sz="0" w:space="0" w:color="auto"/>
        <w:bottom w:val="none" w:sz="0" w:space="0" w:color="auto"/>
        <w:right w:val="none" w:sz="0" w:space="0" w:color="auto"/>
      </w:divBdr>
    </w:div>
    <w:div w:id="1660190585">
      <w:bodyDiv w:val="1"/>
      <w:marLeft w:val="0"/>
      <w:marRight w:val="0"/>
      <w:marTop w:val="0"/>
      <w:marBottom w:val="0"/>
      <w:divBdr>
        <w:top w:val="none" w:sz="0" w:space="0" w:color="auto"/>
        <w:left w:val="none" w:sz="0" w:space="0" w:color="auto"/>
        <w:bottom w:val="none" w:sz="0" w:space="0" w:color="auto"/>
        <w:right w:val="none" w:sz="0" w:space="0" w:color="auto"/>
      </w:divBdr>
    </w:div>
    <w:div w:id="1679575910">
      <w:bodyDiv w:val="1"/>
      <w:marLeft w:val="0"/>
      <w:marRight w:val="0"/>
      <w:marTop w:val="0"/>
      <w:marBottom w:val="0"/>
      <w:divBdr>
        <w:top w:val="none" w:sz="0" w:space="0" w:color="auto"/>
        <w:left w:val="none" w:sz="0" w:space="0" w:color="auto"/>
        <w:bottom w:val="none" w:sz="0" w:space="0" w:color="auto"/>
        <w:right w:val="none" w:sz="0" w:space="0" w:color="auto"/>
      </w:divBdr>
    </w:div>
    <w:div w:id="1694768457">
      <w:bodyDiv w:val="1"/>
      <w:marLeft w:val="0"/>
      <w:marRight w:val="0"/>
      <w:marTop w:val="0"/>
      <w:marBottom w:val="0"/>
      <w:divBdr>
        <w:top w:val="none" w:sz="0" w:space="0" w:color="auto"/>
        <w:left w:val="none" w:sz="0" w:space="0" w:color="auto"/>
        <w:bottom w:val="none" w:sz="0" w:space="0" w:color="auto"/>
        <w:right w:val="none" w:sz="0" w:space="0" w:color="auto"/>
      </w:divBdr>
    </w:div>
    <w:div w:id="1704554479">
      <w:bodyDiv w:val="1"/>
      <w:marLeft w:val="0"/>
      <w:marRight w:val="0"/>
      <w:marTop w:val="0"/>
      <w:marBottom w:val="0"/>
      <w:divBdr>
        <w:top w:val="none" w:sz="0" w:space="0" w:color="auto"/>
        <w:left w:val="none" w:sz="0" w:space="0" w:color="auto"/>
        <w:bottom w:val="none" w:sz="0" w:space="0" w:color="auto"/>
        <w:right w:val="none" w:sz="0" w:space="0" w:color="auto"/>
      </w:divBdr>
    </w:div>
    <w:div w:id="1712605309">
      <w:bodyDiv w:val="1"/>
      <w:marLeft w:val="0"/>
      <w:marRight w:val="0"/>
      <w:marTop w:val="0"/>
      <w:marBottom w:val="0"/>
      <w:divBdr>
        <w:top w:val="none" w:sz="0" w:space="0" w:color="auto"/>
        <w:left w:val="none" w:sz="0" w:space="0" w:color="auto"/>
        <w:bottom w:val="none" w:sz="0" w:space="0" w:color="auto"/>
        <w:right w:val="none" w:sz="0" w:space="0" w:color="auto"/>
      </w:divBdr>
    </w:div>
    <w:div w:id="1717700054">
      <w:bodyDiv w:val="1"/>
      <w:marLeft w:val="0"/>
      <w:marRight w:val="0"/>
      <w:marTop w:val="0"/>
      <w:marBottom w:val="0"/>
      <w:divBdr>
        <w:top w:val="none" w:sz="0" w:space="0" w:color="auto"/>
        <w:left w:val="none" w:sz="0" w:space="0" w:color="auto"/>
        <w:bottom w:val="none" w:sz="0" w:space="0" w:color="auto"/>
        <w:right w:val="none" w:sz="0" w:space="0" w:color="auto"/>
      </w:divBdr>
    </w:div>
    <w:div w:id="1732649823">
      <w:bodyDiv w:val="1"/>
      <w:marLeft w:val="0"/>
      <w:marRight w:val="0"/>
      <w:marTop w:val="0"/>
      <w:marBottom w:val="0"/>
      <w:divBdr>
        <w:top w:val="none" w:sz="0" w:space="0" w:color="auto"/>
        <w:left w:val="none" w:sz="0" w:space="0" w:color="auto"/>
        <w:bottom w:val="none" w:sz="0" w:space="0" w:color="auto"/>
        <w:right w:val="none" w:sz="0" w:space="0" w:color="auto"/>
      </w:divBdr>
    </w:div>
    <w:div w:id="1733309234">
      <w:bodyDiv w:val="1"/>
      <w:marLeft w:val="0"/>
      <w:marRight w:val="0"/>
      <w:marTop w:val="0"/>
      <w:marBottom w:val="0"/>
      <w:divBdr>
        <w:top w:val="none" w:sz="0" w:space="0" w:color="auto"/>
        <w:left w:val="none" w:sz="0" w:space="0" w:color="auto"/>
        <w:bottom w:val="none" w:sz="0" w:space="0" w:color="auto"/>
        <w:right w:val="none" w:sz="0" w:space="0" w:color="auto"/>
      </w:divBdr>
    </w:div>
    <w:div w:id="1739937227">
      <w:bodyDiv w:val="1"/>
      <w:marLeft w:val="0"/>
      <w:marRight w:val="0"/>
      <w:marTop w:val="0"/>
      <w:marBottom w:val="0"/>
      <w:divBdr>
        <w:top w:val="none" w:sz="0" w:space="0" w:color="auto"/>
        <w:left w:val="none" w:sz="0" w:space="0" w:color="auto"/>
        <w:bottom w:val="none" w:sz="0" w:space="0" w:color="auto"/>
        <w:right w:val="none" w:sz="0" w:space="0" w:color="auto"/>
      </w:divBdr>
    </w:div>
    <w:div w:id="1742292205">
      <w:bodyDiv w:val="1"/>
      <w:marLeft w:val="0"/>
      <w:marRight w:val="0"/>
      <w:marTop w:val="0"/>
      <w:marBottom w:val="0"/>
      <w:divBdr>
        <w:top w:val="none" w:sz="0" w:space="0" w:color="auto"/>
        <w:left w:val="none" w:sz="0" w:space="0" w:color="auto"/>
        <w:bottom w:val="none" w:sz="0" w:space="0" w:color="auto"/>
        <w:right w:val="none" w:sz="0" w:space="0" w:color="auto"/>
      </w:divBdr>
    </w:div>
    <w:div w:id="1743916187">
      <w:bodyDiv w:val="1"/>
      <w:marLeft w:val="0"/>
      <w:marRight w:val="0"/>
      <w:marTop w:val="0"/>
      <w:marBottom w:val="0"/>
      <w:divBdr>
        <w:top w:val="none" w:sz="0" w:space="0" w:color="auto"/>
        <w:left w:val="none" w:sz="0" w:space="0" w:color="auto"/>
        <w:bottom w:val="none" w:sz="0" w:space="0" w:color="auto"/>
        <w:right w:val="none" w:sz="0" w:space="0" w:color="auto"/>
      </w:divBdr>
    </w:div>
    <w:div w:id="1761683440">
      <w:bodyDiv w:val="1"/>
      <w:marLeft w:val="0"/>
      <w:marRight w:val="0"/>
      <w:marTop w:val="0"/>
      <w:marBottom w:val="0"/>
      <w:divBdr>
        <w:top w:val="none" w:sz="0" w:space="0" w:color="auto"/>
        <w:left w:val="none" w:sz="0" w:space="0" w:color="auto"/>
        <w:bottom w:val="none" w:sz="0" w:space="0" w:color="auto"/>
        <w:right w:val="none" w:sz="0" w:space="0" w:color="auto"/>
      </w:divBdr>
    </w:div>
    <w:div w:id="1770273166">
      <w:bodyDiv w:val="1"/>
      <w:marLeft w:val="0"/>
      <w:marRight w:val="0"/>
      <w:marTop w:val="0"/>
      <w:marBottom w:val="0"/>
      <w:divBdr>
        <w:top w:val="none" w:sz="0" w:space="0" w:color="auto"/>
        <w:left w:val="none" w:sz="0" w:space="0" w:color="auto"/>
        <w:bottom w:val="none" w:sz="0" w:space="0" w:color="auto"/>
        <w:right w:val="none" w:sz="0" w:space="0" w:color="auto"/>
      </w:divBdr>
    </w:div>
    <w:div w:id="1777406225">
      <w:bodyDiv w:val="1"/>
      <w:marLeft w:val="0"/>
      <w:marRight w:val="0"/>
      <w:marTop w:val="0"/>
      <w:marBottom w:val="0"/>
      <w:divBdr>
        <w:top w:val="none" w:sz="0" w:space="0" w:color="auto"/>
        <w:left w:val="none" w:sz="0" w:space="0" w:color="auto"/>
        <w:bottom w:val="none" w:sz="0" w:space="0" w:color="auto"/>
        <w:right w:val="none" w:sz="0" w:space="0" w:color="auto"/>
      </w:divBdr>
    </w:div>
    <w:div w:id="1797482548">
      <w:bodyDiv w:val="1"/>
      <w:marLeft w:val="0"/>
      <w:marRight w:val="0"/>
      <w:marTop w:val="0"/>
      <w:marBottom w:val="0"/>
      <w:divBdr>
        <w:top w:val="none" w:sz="0" w:space="0" w:color="auto"/>
        <w:left w:val="none" w:sz="0" w:space="0" w:color="auto"/>
        <w:bottom w:val="none" w:sz="0" w:space="0" w:color="auto"/>
        <w:right w:val="none" w:sz="0" w:space="0" w:color="auto"/>
      </w:divBdr>
    </w:div>
    <w:div w:id="1802069924">
      <w:bodyDiv w:val="1"/>
      <w:marLeft w:val="0"/>
      <w:marRight w:val="0"/>
      <w:marTop w:val="0"/>
      <w:marBottom w:val="0"/>
      <w:divBdr>
        <w:top w:val="none" w:sz="0" w:space="0" w:color="auto"/>
        <w:left w:val="none" w:sz="0" w:space="0" w:color="auto"/>
        <w:bottom w:val="none" w:sz="0" w:space="0" w:color="auto"/>
        <w:right w:val="none" w:sz="0" w:space="0" w:color="auto"/>
      </w:divBdr>
    </w:div>
    <w:div w:id="1813130176">
      <w:bodyDiv w:val="1"/>
      <w:marLeft w:val="0"/>
      <w:marRight w:val="0"/>
      <w:marTop w:val="0"/>
      <w:marBottom w:val="0"/>
      <w:divBdr>
        <w:top w:val="none" w:sz="0" w:space="0" w:color="auto"/>
        <w:left w:val="none" w:sz="0" w:space="0" w:color="auto"/>
        <w:bottom w:val="none" w:sz="0" w:space="0" w:color="auto"/>
        <w:right w:val="none" w:sz="0" w:space="0" w:color="auto"/>
      </w:divBdr>
    </w:div>
    <w:div w:id="1841694016">
      <w:bodyDiv w:val="1"/>
      <w:marLeft w:val="0"/>
      <w:marRight w:val="0"/>
      <w:marTop w:val="0"/>
      <w:marBottom w:val="0"/>
      <w:divBdr>
        <w:top w:val="none" w:sz="0" w:space="0" w:color="auto"/>
        <w:left w:val="none" w:sz="0" w:space="0" w:color="auto"/>
        <w:bottom w:val="none" w:sz="0" w:space="0" w:color="auto"/>
        <w:right w:val="none" w:sz="0" w:space="0" w:color="auto"/>
      </w:divBdr>
    </w:div>
    <w:div w:id="1863781417">
      <w:bodyDiv w:val="1"/>
      <w:marLeft w:val="0"/>
      <w:marRight w:val="0"/>
      <w:marTop w:val="0"/>
      <w:marBottom w:val="0"/>
      <w:divBdr>
        <w:top w:val="none" w:sz="0" w:space="0" w:color="auto"/>
        <w:left w:val="none" w:sz="0" w:space="0" w:color="auto"/>
        <w:bottom w:val="none" w:sz="0" w:space="0" w:color="auto"/>
        <w:right w:val="none" w:sz="0" w:space="0" w:color="auto"/>
      </w:divBdr>
    </w:div>
    <w:div w:id="1864897026">
      <w:bodyDiv w:val="1"/>
      <w:marLeft w:val="0"/>
      <w:marRight w:val="0"/>
      <w:marTop w:val="0"/>
      <w:marBottom w:val="0"/>
      <w:divBdr>
        <w:top w:val="none" w:sz="0" w:space="0" w:color="auto"/>
        <w:left w:val="none" w:sz="0" w:space="0" w:color="auto"/>
        <w:bottom w:val="none" w:sz="0" w:space="0" w:color="auto"/>
        <w:right w:val="none" w:sz="0" w:space="0" w:color="auto"/>
      </w:divBdr>
    </w:div>
    <w:div w:id="1886485974">
      <w:bodyDiv w:val="1"/>
      <w:marLeft w:val="0"/>
      <w:marRight w:val="0"/>
      <w:marTop w:val="0"/>
      <w:marBottom w:val="0"/>
      <w:divBdr>
        <w:top w:val="none" w:sz="0" w:space="0" w:color="auto"/>
        <w:left w:val="none" w:sz="0" w:space="0" w:color="auto"/>
        <w:bottom w:val="none" w:sz="0" w:space="0" w:color="auto"/>
        <w:right w:val="none" w:sz="0" w:space="0" w:color="auto"/>
      </w:divBdr>
    </w:div>
    <w:div w:id="1888027752">
      <w:bodyDiv w:val="1"/>
      <w:marLeft w:val="0"/>
      <w:marRight w:val="0"/>
      <w:marTop w:val="0"/>
      <w:marBottom w:val="0"/>
      <w:divBdr>
        <w:top w:val="none" w:sz="0" w:space="0" w:color="auto"/>
        <w:left w:val="none" w:sz="0" w:space="0" w:color="auto"/>
        <w:bottom w:val="none" w:sz="0" w:space="0" w:color="auto"/>
        <w:right w:val="none" w:sz="0" w:space="0" w:color="auto"/>
      </w:divBdr>
    </w:div>
    <w:div w:id="1897472310">
      <w:bodyDiv w:val="1"/>
      <w:marLeft w:val="0"/>
      <w:marRight w:val="0"/>
      <w:marTop w:val="0"/>
      <w:marBottom w:val="0"/>
      <w:divBdr>
        <w:top w:val="none" w:sz="0" w:space="0" w:color="auto"/>
        <w:left w:val="none" w:sz="0" w:space="0" w:color="auto"/>
        <w:bottom w:val="none" w:sz="0" w:space="0" w:color="auto"/>
        <w:right w:val="none" w:sz="0" w:space="0" w:color="auto"/>
      </w:divBdr>
    </w:div>
    <w:div w:id="1911311420">
      <w:bodyDiv w:val="1"/>
      <w:marLeft w:val="0"/>
      <w:marRight w:val="0"/>
      <w:marTop w:val="0"/>
      <w:marBottom w:val="0"/>
      <w:divBdr>
        <w:top w:val="none" w:sz="0" w:space="0" w:color="auto"/>
        <w:left w:val="none" w:sz="0" w:space="0" w:color="auto"/>
        <w:bottom w:val="none" w:sz="0" w:space="0" w:color="auto"/>
        <w:right w:val="none" w:sz="0" w:space="0" w:color="auto"/>
      </w:divBdr>
    </w:div>
    <w:div w:id="1927223701">
      <w:bodyDiv w:val="1"/>
      <w:marLeft w:val="0"/>
      <w:marRight w:val="0"/>
      <w:marTop w:val="0"/>
      <w:marBottom w:val="0"/>
      <w:divBdr>
        <w:top w:val="none" w:sz="0" w:space="0" w:color="auto"/>
        <w:left w:val="none" w:sz="0" w:space="0" w:color="auto"/>
        <w:bottom w:val="none" w:sz="0" w:space="0" w:color="auto"/>
        <w:right w:val="none" w:sz="0" w:space="0" w:color="auto"/>
      </w:divBdr>
    </w:div>
    <w:div w:id="1934820757">
      <w:bodyDiv w:val="1"/>
      <w:marLeft w:val="0"/>
      <w:marRight w:val="0"/>
      <w:marTop w:val="0"/>
      <w:marBottom w:val="0"/>
      <w:divBdr>
        <w:top w:val="none" w:sz="0" w:space="0" w:color="auto"/>
        <w:left w:val="none" w:sz="0" w:space="0" w:color="auto"/>
        <w:bottom w:val="none" w:sz="0" w:space="0" w:color="auto"/>
        <w:right w:val="none" w:sz="0" w:space="0" w:color="auto"/>
      </w:divBdr>
    </w:div>
    <w:div w:id="1941140853">
      <w:bodyDiv w:val="1"/>
      <w:marLeft w:val="0"/>
      <w:marRight w:val="0"/>
      <w:marTop w:val="0"/>
      <w:marBottom w:val="0"/>
      <w:divBdr>
        <w:top w:val="none" w:sz="0" w:space="0" w:color="auto"/>
        <w:left w:val="none" w:sz="0" w:space="0" w:color="auto"/>
        <w:bottom w:val="none" w:sz="0" w:space="0" w:color="auto"/>
        <w:right w:val="none" w:sz="0" w:space="0" w:color="auto"/>
      </w:divBdr>
    </w:div>
    <w:div w:id="1979527707">
      <w:bodyDiv w:val="1"/>
      <w:marLeft w:val="0"/>
      <w:marRight w:val="0"/>
      <w:marTop w:val="0"/>
      <w:marBottom w:val="0"/>
      <w:divBdr>
        <w:top w:val="none" w:sz="0" w:space="0" w:color="auto"/>
        <w:left w:val="none" w:sz="0" w:space="0" w:color="auto"/>
        <w:bottom w:val="none" w:sz="0" w:space="0" w:color="auto"/>
        <w:right w:val="none" w:sz="0" w:space="0" w:color="auto"/>
      </w:divBdr>
    </w:div>
    <w:div w:id="1981225167">
      <w:bodyDiv w:val="1"/>
      <w:marLeft w:val="0"/>
      <w:marRight w:val="0"/>
      <w:marTop w:val="0"/>
      <w:marBottom w:val="0"/>
      <w:divBdr>
        <w:top w:val="none" w:sz="0" w:space="0" w:color="auto"/>
        <w:left w:val="none" w:sz="0" w:space="0" w:color="auto"/>
        <w:bottom w:val="none" w:sz="0" w:space="0" w:color="auto"/>
        <w:right w:val="none" w:sz="0" w:space="0" w:color="auto"/>
      </w:divBdr>
      <w:divsChild>
        <w:div w:id="692921755">
          <w:marLeft w:val="0"/>
          <w:marRight w:val="0"/>
          <w:marTop w:val="0"/>
          <w:marBottom w:val="0"/>
          <w:divBdr>
            <w:top w:val="none" w:sz="0" w:space="0" w:color="auto"/>
            <w:left w:val="none" w:sz="0" w:space="0" w:color="auto"/>
            <w:bottom w:val="none" w:sz="0" w:space="0" w:color="auto"/>
            <w:right w:val="none" w:sz="0" w:space="0" w:color="auto"/>
          </w:divBdr>
        </w:div>
        <w:div w:id="936599188">
          <w:marLeft w:val="0"/>
          <w:marRight w:val="0"/>
          <w:marTop w:val="0"/>
          <w:marBottom w:val="0"/>
          <w:divBdr>
            <w:top w:val="none" w:sz="0" w:space="0" w:color="auto"/>
            <w:left w:val="none" w:sz="0" w:space="0" w:color="auto"/>
            <w:bottom w:val="none" w:sz="0" w:space="0" w:color="auto"/>
            <w:right w:val="none" w:sz="0" w:space="0" w:color="auto"/>
          </w:divBdr>
        </w:div>
        <w:div w:id="1725910921">
          <w:marLeft w:val="0"/>
          <w:marRight w:val="0"/>
          <w:marTop w:val="0"/>
          <w:marBottom w:val="0"/>
          <w:divBdr>
            <w:top w:val="none" w:sz="0" w:space="0" w:color="auto"/>
            <w:left w:val="none" w:sz="0" w:space="0" w:color="auto"/>
            <w:bottom w:val="none" w:sz="0" w:space="0" w:color="auto"/>
            <w:right w:val="none" w:sz="0" w:space="0" w:color="auto"/>
          </w:divBdr>
        </w:div>
        <w:div w:id="1752894225">
          <w:marLeft w:val="0"/>
          <w:marRight w:val="0"/>
          <w:marTop w:val="0"/>
          <w:marBottom w:val="0"/>
          <w:divBdr>
            <w:top w:val="none" w:sz="0" w:space="0" w:color="auto"/>
            <w:left w:val="none" w:sz="0" w:space="0" w:color="auto"/>
            <w:bottom w:val="none" w:sz="0" w:space="0" w:color="auto"/>
            <w:right w:val="none" w:sz="0" w:space="0" w:color="auto"/>
          </w:divBdr>
        </w:div>
        <w:div w:id="370304197">
          <w:marLeft w:val="0"/>
          <w:marRight w:val="0"/>
          <w:marTop w:val="0"/>
          <w:marBottom w:val="0"/>
          <w:divBdr>
            <w:top w:val="none" w:sz="0" w:space="0" w:color="auto"/>
            <w:left w:val="none" w:sz="0" w:space="0" w:color="auto"/>
            <w:bottom w:val="none" w:sz="0" w:space="0" w:color="auto"/>
            <w:right w:val="none" w:sz="0" w:space="0" w:color="auto"/>
          </w:divBdr>
        </w:div>
        <w:div w:id="176889697">
          <w:marLeft w:val="0"/>
          <w:marRight w:val="0"/>
          <w:marTop w:val="0"/>
          <w:marBottom w:val="0"/>
          <w:divBdr>
            <w:top w:val="none" w:sz="0" w:space="0" w:color="auto"/>
            <w:left w:val="none" w:sz="0" w:space="0" w:color="auto"/>
            <w:bottom w:val="none" w:sz="0" w:space="0" w:color="auto"/>
            <w:right w:val="none" w:sz="0" w:space="0" w:color="auto"/>
          </w:divBdr>
        </w:div>
        <w:div w:id="1799714037">
          <w:marLeft w:val="0"/>
          <w:marRight w:val="0"/>
          <w:marTop w:val="0"/>
          <w:marBottom w:val="0"/>
          <w:divBdr>
            <w:top w:val="none" w:sz="0" w:space="0" w:color="auto"/>
            <w:left w:val="none" w:sz="0" w:space="0" w:color="auto"/>
            <w:bottom w:val="none" w:sz="0" w:space="0" w:color="auto"/>
            <w:right w:val="none" w:sz="0" w:space="0" w:color="auto"/>
          </w:divBdr>
        </w:div>
        <w:div w:id="2036034309">
          <w:marLeft w:val="0"/>
          <w:marRight w:val="0"/>
          <w:marTop w:val="0"/>
          <w:marBottom w:val="0"/>
          <w:divBdr>
            <w:top w:val="none" w:sz="0" w:space="0" w:color="auto"/>
            <w:left w:val="none" w:sz="0" w:space="0" w:color="auto"/>
            <w:bottom w:val="none" w:sz="0" w:space="0" w:color="auto"/>
            <w:right w:val="none" w:sz="0" w:space="0" w:color="auto"/>
          </w:divBdr>
        </w:div>
        <w:div w:id="1055547563">
          <w:marLeft w:val="0"/>
          <w:marRight w:val="0"/>
          <w:marTop w:val="0"/>
          <w:marBottom w:val="0"/>
          <w:divBdr>
            <w:top w:val="none" w:sz="0" w:space="0" w:color="auto"/>
            <w:left w:val="none" w:sz="0" w:space="0" w:color="auto"/>
            <w:bottom w:val="none" w:sz="0" w:space="0" w:color="auto"/>
            <w:right w:val="none" w:sz="0" w:space="0" w:color="auto"/>
          </w:divBdr>
        </w:div>
        <w:div w:id="475267927">
          <w:marLeft w:val="0"/>
          <w:marRight w:val="0"/>
          <w:marTop w:val="0"/>
          <w:marBottom w:val="0"/>
          <w:divBdr>
            <w:top w:val="none" w:sz="0" w:space="0" w:color="auto"/>
            <w:left w:val="none" w:sz="0" w:space="0" w:color="auto"/>
            <w:bottom w:val="none" w:sz="0" w:space="0" w:color="auto"/>
            <w:right w:val="none" w:sz="0" w:space="0" w:color="auto"/>
          </w:divBdr>
        </w:div>
        <w:div w:id="771627892">
          <w:marLeft w:val="0"/>
          <w:marRight w:val="0"/>
          <w:marTop w:val="0"/>
          <w:marBottom w:val="0"/>
          <w:divBdr>
            <w:top w:val="none" w:sz="0" w:space="0" w:color="auto"/>
            <w:left w:val="none" w:sz="0" w:space="0" w:color="auto"/>
            <w:bottom w:val="none" w:sz="0" w:space="0" w:color="auto"/>
            <w:right w:val="none" w:sz="0" w:space="0" w:color="auto"/>
          </w:divBdr>
        </w:div>
        <w:div w:id="942886157">
          <w:marLeft w:val="0"/>
          <w:marRight w:val="0"/>
          <w:marTop w:val="0"/>
          <w:marBottom w:val="0"/>
          <w:divBdr>
            <w:top w:val="none" w:sz="0" w:space="0" w:color="auto"/>
            <w:left w:val="none" w:sz="0" w:space="0" w:color="auto"/>
            <w:bottom w:val="none" w:sz="0" w:space="0" w:color="auto"/>
            <w:right w:val="none" w:sz="0" w:space="0" w:color="auto"/>
          </w:divBdr>
        </w:div>
      </w:divsChild>
    </w:div>
    <w:div w:id="1995990034">
      <w:bodyDiv w:val="1"/>
      <w:marLeft w:val="0"/>
      <w:marRight w:val="0"/>
      <w:marTop w:val="0"/>
      <w:marBottom w:val="0"/>
      <w:divBdr>
        <w:top w:val="none" w:sz="0" w:space="0" w:color="auto"/>
        <w:left w:val="none" w:sz="0" w:space="0" w:color="auto"/>
        <w:bottom w:val="none" w:sz="0" w:space="0" w:color="auto"/>
        <w:right w:val="none" w:sz="0" w:space="0" w:color="auto"/>
      </w:divBdr>
    </w:div>
    <w:div w:id="2011328467">
      <w:bodyDiv w:val="1"/>
      <w:marLeft w:val="0"/>
      <w:marRight w:val="0"/>
      <w:marTop w:val="0"/>
      <w:marBottom w:val="0"/>
      <w:divBdr>
        <w:top w:val="none" w:sz="0" w:space="0" w:color="auto"/>
        <w:left w:val="none" w:sz="0" w:space="0" w:color="auto"/>
        <w:bottom w:val="none" w:sz="0" w:space="0" w:color="auto"/>
        <w:right w:val="none" w:sz="0" w:space="0" w:color="auto"/>
      </w:divBdr>
    </w:div>
    <w:div w:id="2015643661">
      <w:bodyDiv w:val="1"/>
      <w:marLeft w:val="0"/>
      <w:marRight w:val="0"/>
      <w:marTop w:val="0"/>
      <w:marBottom w:val="0"/>
      <w:divBdr>
        <w:top w:val="none" w:sz="0" w:space="0" w:color="auto"/>
        <w:left w:val="none" w:sz="0" w:space="0" w:color="auto"/>
        <w:bottom w:val="none" w:sz="0" w:space="0" w:color="auto"/>
        <w:right w:val="none" w:sz="0" w:space="0" w:color="auto"/>
      </w:divBdr>
    </w:div>
    <w:div w:id="2023317876">
      <w:bodyDiv w:val="1"/>
      <w:marLeft w:val="0"/>
      <w:marRight w:val="0"/>
      <w:marTop w:val="0"/>
      <w:marBottom w:val="0"/>
      <w:divBdr>
        <w:top w:val="none" w:sz="0" w:space="0" w:color="auto"/>
        <w:left w:val="none" w:sz="0" w:space="0" w:color="auto"/>
        <w:bottom w:val="none" w:sz="0" w:space="0" w:color="auto"/>
        <w:right w:val="none" w:sz="0" w:space="0" w:color="auto"/>
      </w:divBdr>
    </w:div>
    <w:div w:id="2026595856">
      <w:bodyDiv w:val="1"/>
      <w:marLeft w:val="0"/>
      <w:marRight w:val="0"/>
      <w:marTop w:val="0"/>
      <w:marBottom w:val="0"/>
      <w:divBdr>
        <w:top w:val="none" w:sz="0" w:space="0" w:color="auto"/>
        <w:left w:val="none" w:sz="0" w:space="0" w:color="auto"/>
        <w:bottom w:val="none" w:sz="0" w:space="0" w:color="auto"/>
        <w:right w:val="none" w:sz="0" w:space="0" w:color="auto"/>
      </w:divBdr>
    </w:div>
    <w:div w:id="2029675718">
      <w:bodyDiv w:val="1"/>
      <w:marLeft w:val="0"/>
      <w:marRight w:val="0"/>
      <w:marTop w:val="0"/>
      <w:marBottom w:val="0"/>
      <w:divBdr>
        <w:top w:val="none" w:sz="0" w:space="0" w:color="auto"/>
        <w:left w:val="none" w:sz="0" w:space="0" w:color="auto"/>
        <w:bottom w:val="none" w:sz="0" w:space="0" w:color="auto"/>
        <w:right w:val="none" w:sz="0" w:space="0" w:color="auto"/>
      </w:divBdr>
    </w:div>
    <w:div w:id="2051954183">
      <w:bodyDiv w:val="1"/>
      <w:marLeft w:val="0"/>
      <w:marRight w:val="0"/>
      <w:marTop w:val="0"/>
      <w:marBottom w:val="0"/>
      <w:divBdr>
        <w:top w:val="none" w:sz="0" w:space="0" w:color="auto"/>
        <w:left w:val="none" w:sz="0" w:space="0" w:color="auto"/>
        <w:bottom w:val="none" w:sz="0" w:space="0" w:color="auto"/>
        <w:right w:val="none" w:sz="0" w:space="0" w:color="auto"/>
      </w:divBdr>
      <w:divsChild>
        <w:div w:id="1669097912">
          <w:marLeft w:val="0"/>
          <w:marRight w:val="0"/>
          <w:marTop w:val="100"/>
          <w:marBottom w:val="100"/>
          <w:divBdr>
            <w:top w:val="none" w:sz="0" w:space="0" w:color="auto"/>
            <w:left w:val="none" w:sz="0" w:space="0" w:color="auto"/>
            <w:bottom w:val="none" w:sz="0" w:space="0" w:color="auto"/>
            <w:right w:val="none" w:sz="0" w:space="0" w:color="auto"/>
          </w:divBdr>
          <w:divsChild>
            <w:div w:id="1577128220">
              <w:marLeft w:val="0"/>
              <w:marRight w:val="0"/>
              <w:marTop w:val="0"/>
              <w:marBottom w:val="0"/>
              <w:divBdr>
                <w:top w:val="none" w:sz="0" w:space="0" w:color="auto"/>
                <w:left w:val="none" w:sz="0" w:space="0" w:color="auto"/>
                <w:bottom w:val="none" w:sz="0" w:space="0" w:color="auto"/>
                <w:right w:val="none" w:sz="0" w:space="0" w:color="auto"/>
              </w:divBdr>
              <w:divsChild>
                <w:div w:id="34224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793099">
      <w:bodyDiv w:val="1"/>
      <w:marLeft w:val="0"/>
      <w:marRight w:val="0"/>
      <w:marTop w:val="0"/>
      <w:marBottom w:val="0"/>
      <w:divBdr>
        <w:top w:val="none" w:sz="0" w:space="0" w:color="auto"/>
        <w:left w:val="none" w:sz="0" w:space="0" w:color="auto"/>
        <w:bottom w:val="none" w:sz="0" w:space="0" w:color="auto"/>
        <w:right w:val="none" w:sz="0" w:space="0" w:color="auto"/>
      </w:divBdr>
    </w:div>
    <w:div w:id="2094738647">
      <w:bodyDiv w:val="1"/>
      <w:marLeft w:val="0"/>
      <w:marRight w:val="0"/>
      <w:marTop w:val="0"/>
      <w:marBottom w:val="0"/>
      <w:divBdr>
        <w:top w:val="none" w:sz="0" w:space="0" w:color="auto"/>
        <w:left w:val="none" w:sz="0" w:space="0" w:color="auto"/>
        <w:bottom w:val="none" w:sz="0" w:space="0" w:color="auto"/>
        <w:right w:val="none" w:sz="0" w:space="0" w:color="auto"/>
      </w:divBdr>
    </w:div>
    <w:div w:id="2100062030">
      <w:bodyDiv w:val="1"/>
      <w:marLeft w:val="0"/>
      <w:marRight w:val="0"/>
      <w:marTop w:val="0"/>
      <w:marBottom w:val="0"/>
      <w:divBdr>
        <w:top w:val="none" w:sz="0" w:space="0" w:color="auto"/>
        <w:left w:val="none" w:sz="0" w:space="0" w:color="auto"/>
        <w:bottom w:val="none" w:sz="0" w:space="0" w:color="auto"/>
        <w:right w:val="none" w:sz="0" w:space="0" w:color="auto"/>
      </w:divBdr>
    </w:div>
    <w:div w:id="2103448145">
      <w:bodyDiv w:val="1"/>
      <w:marLeft w:val="0"/>
      <w:marRight w:val="0"/>
      <w:marTop w:val="0"/>
      <w:marBottom w:val="0"/>
      <w:divBdr>
        <w:top w:val="none" w:sz="0" w:space="0" w:color="auto"/>
        <w:left w:val="none" w:sz="0" w:space="0" w:color="auto"/>
        <w:bottom w:val="none" w:sz="0" w:space="0" w:color="auto"/>
        <w:right w:val="none" w:sz="0" w:space="0" w:color="auto"/>
      </w:divBdr>
    </w:div>
    <w:div w:id="211126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BA849-C075-4DCF-BABC-3D21A8F01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20005</TotalTime>
  <Pages>16</Pages>
  <Words>3429</Words>
  <Characters>19549</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Ермакова Анастасия Андреевна</dc:creator>
  <cp:keywords/>
  <dc:description/>
  <cp:lastModifiedBy>Ермакова Анастасия Андреевна</cp:lastModifiedBy>
  <cp:revision>117</cp:revision>
  <dcterms:created xsi:type="dcterms:W3CDTF">2024-09-09T08:19:00Z</dcterms:created>
  <dcterms:modified xsi:type="dcterms:W3CDTF">2025-06-17T11:06:00Z</dcterms:modified>
</cp:coreProperties>
</file>