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4AB1" w14:textId="77777777" w:rsidR="002F0ECD" w:rsidRPr="002F0ECD" w:rsidRDefault="002F0ECD" w:rsidP="002F0ECD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F0EC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Министерство науки и высшего образования Российской Федерации</w:t>
      </w:r>
    </w:p>
    <w:p w14:paraId="77ACE2ED" w14:textId="2239AE6A" w:rsidR="002F0ECD" w:rsidRPr="002F0ECD" w:rsidRDefault="002F0ECD" w:rsidP="002F0ECD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F0EC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Государственное автономное образовательное учреждение высшего образования Ленинградской области «Ленинградский государственный университет имени А.С. Пушкина».</w:t>
      </w:r>
    </w:p>
    <w:p w14:paraId="3E8A9190" w14:textId="77777777" w:rsidR="002F0ECD" w:rsidRPr="002F0ECD" w:rsidRDefault="002F0ECD" w:rsidP="002F0ECD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4FF17B4" w14:textId="77777777" w:rsidR="002F0ECD" w:rsidRPr="002F0ECD" w:rsidRDefault="002F0ECD" w:rsidP="002F0ECD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D9EA287" w14:textId="616615BD" w:rsidR="002F0ECD" w:rsidRPr="002F0ECD" w:rsidRDefault="002F0ECD" w:rsidP="002F0ECD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F0EC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VIII Международный конкурс инициативных научно-исследовательских проектов “Высокие цели” 2025/26</w:t>
      </w:r>
    </w:p>
    <w:p w14:paraId="39CDD209" w14:textId="77777777" w:rsidR="002F0ECD" w:rsidRPr="002F0ECD" w:rsidRDefault="002F0ECD" w:rsidP="002F0ECD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7FF7791" w14:textId="77777777" w:rsidR="002F0ECD" w:rsidRPr="002F0ECD" w:rsidRDefault="002F0ECD" w:rsidP="002F0ECD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0E9AB66B" w14:textId="77777777" w:rsidR="002F0ECD" w:rsidRPr="002F0ECD" w:rsidRDefault="002F0ECD" w:rsidP="002F0ECD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054D7F3" w14:textId="77777777" w:rsidR="002F0ECD" w:rsidRPr="002F0ECD" w:rsidRDefault="002F0ECD" w:rsidP="002F0ECD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31ED5E25" w14:textId="1AF362EE" w:rsidR="002F0ECD" w:rsidRPr="002F0ECD" w:rsidRDefault="002F0ECD" w:rsidP="002F0ECD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Курсовая работа </w:t>
      </w:r>
    </w:p>
    <w:p w14:paraId="3C3C00DA" w14:textId="1AE6F871" w:rsidR="002F0ECD" w:rsidRPr="002F0ECD" w:rsidRDefault="002F0ECD" w:rsidP="002F0ECD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F0ECD">
        <w:rPr>
          <w:rFonts w:ascii="Times New Roman" w:eastAsia="Aptos" w:hAnsi="Times New Roman" w:cs="Times New Roman"/>
          <w:b/>
          <w:bCs/>
          <w:kern w:val="2"/>
          <w:sz w:val="40"/>
          <w:szCs w:val="40"/>
          <w14:ligatures w14:val="standardContextual"/>
        </w:rPr>
        <w:t xml:space="preserve">Психосоциальные аспекты </w:t>
      </w:r>
      <w:proofErr w:type="spellStart"/>
      <w:r w:rsidRPr="002F0ECD">
        <w:rPr>
          <w:rFonts w:ascii="Times New Roman" w:eastAsia="Aptos" w:hAnsi="Times New Roman" w:cs="Times New Roman"/>
          <w:b/>
          <w:bCs/>
          <w:kern w:val="2"/>
          <w:sz w:val="40"/>
          <w:szCs w:val="40"/>
          <w14:ligatures w14:val="standardContextual"/>
        </w:rPr>
        <w:t>соматизации</w:t>
      </w:r>
      <w:proofErr w:type="spellEnd"/>
      <w:r w:rsidRPr="002F0ECD">
        <w:rPr>
          <w:rFonts w:ascii="Times New Roman" w:eastAsia="Aptos" w:hAnsi="Times New Roman" w:cs="Times New Roman"/>
          <w:b/>
          <w:bCs/>
          <w:kern w:val="2"/>
          <w:sz w:val="40"/>
          <w:szCs w:val="40"/>
          <w14:ligatures w14:val="standardContextual"/>
        </w:rPr>
        <w:t xml:space="preserve"> детей раннего школьного возраста</w:t>
      </w:r>
    </w:p>
    <w:p w14:paraId="64F9748C" w14:textId="77777777" w:rsidR="002F0ECD" w:rsidRPr="002F0ECD" w:rsidRDefault="002F0ECD" w:rsidP="002F0ECD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50F91864" w14:textId="77777777" w:rsidR="002F0ECD" w:rsidRPr="002F0ECD" w:rsidRDefault="002F0ECD" w:rsidP="002F0ECD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F29A5FE" w14:textId="770C8E44" w:rsidR="002F0ECD" w:rsidRPr="002F0ECD" w:rsidRDefault="002F0ECD" w:rsidP="002F0ECD">
      <w:pPr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F0EC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Выполнил: 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Ерохина Анастасия Павловна </w:t>
      </w:r>
    </w:p>
    <w:p w14:paraId="7BD1F02A" w14:textId="4B531CB4" w:rsidR="002F0ECD" w:rsidRPr="002F0ECD" w:rsidRDefault="002F0ECD" w:rsidP="002F0ECD">
      <w:pPr>
        <w:spacing w:after="160" w:line="259" w:lineRule="auto"/>
        <w:ind w:left="708" w:firstLine="708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F0EC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Студент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5</w:t>
      </w:r>
      <w:r w:rsidRPr="002F0EC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курса</w:t>
      </w:r>
    </w:p>
    <w:p w14:paraId="3FF774DE" w14:textId="6862A626" w:rsidR="002F0ECD" w:rsidRPr="002F0ECD" w:rsidRDefault="002F0ECD" w:rsidP="002F0ECD">
      <w:pPr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F0EC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Руководитель: </w:t>
      </w:r>
      <w:proofErr w:type="spellStart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Загорная</w:t>
      </w:r>
      <w:proofErr w:type="spellEnd"/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Елена Владимировна</w:t>
      </w:r>
    </w:p>
    <w:p w14:paraId="48231404" w14:textId="77777777" w:rsidR="002F0ECD" w:rsidRPr="002F0ECD" w:rsidRDefault="002F0ECD" w:rsidP="002F0ECD">
      <w:pPr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04C3ACF5" w14:textId="77777777" w:rsidR="002F0ECD" w:rsidRPr="002F0ECD" w:rsidRDefault="002F0ECD" w:rsidP="002F0ECD">
      <w:pPr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1CEDBC3" w14:textId="77777777" w:rsidR="002F0ECD" w:rsidRPr="002F0ECD" w:rsidRDefault="002F0ECD" w:rsidP="002F0ECD">
      <w:pPr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57D1C0D9" w14:textId="77777777" w:rsidR="002F0ECD" w:rsidRPr="002F0ECD" w:rsidRDefault="002F0ECD" w:rsidP="002F0ECD">
      <w:pPr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4E02C16" w14:textId="77777777" w:rsidR="002F0ECD" w:rsidRDefault="002F0ECD" w:rsidP="002F0ECD">
      <w:pPr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509B2369" w14:textId="77777777" w:rsidR="0083496A" w:rsidRPr="002F0ECD" w:rsidRDefault="0083496A" w:rsidP="002F0ECD">
      <w:pPr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47080702" w14:textId="77777777" w:rsidR="002F0ECD" w:rsidRPr="002F0ECD" w:rsidRDefault="002F0ECD" w:rsidP="002F0ECD">
      <w:pPr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1A01A85A" w14:textId="77777777" w:rsidR="002F0ECD" w:rsidRPr="002F0ECD" w:rsidRDefault="002F0ECD" w:rsidP="002F0ECD">
      <w:pPr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482A8920" w14:textId="4ED02AD4" w:rsidR="0087399E" w:rsidRPr="002F0ECD" w:rsidRDefault="002F0ECD" w:rsidP="002F0ECD">
      <w:pPr>
        <w:spacing w:after="160" w:line="259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2026</w:t>
      </w:r>
      <w:r w:rsidR="00C14347">
        <w:rPr>
          <w:rFonts w:ascii="Times New Roman" w:hAnsi="Times New Roman"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199314707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595DF3AD" w14:textId="02F18DB7" w:rsidR="00D43989" w:rsidRPr="006B41F4" w:rsidRDefault="00D43989" w:rsidP="006B41F4">
          <w:pPr>
            <w:pStyle w:val="af1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6B41F4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</w:t>
          </w:r>
          <w:r w:rsidR="006B41F4" w:rsidRPr="006B41F4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ГЛАВЛЕНИЕ</w:t>
          </w:r>
        </w:p>
        <w:p w14:paraId="22CF562F" w14:textId="0533174D" w:rsidR="004F541B" w:rsidRPr="004F541B" w:rsidRDefault="00D43989" w:rsidP="004F541B">
          <w:pPr>
            <w:pStyle w:val="11"/>
            <w:tabs>
              <w:tab w:val="right" w:leader="dot" w:pos="9628"/>
            </w:tabs>
            <w:spacing w:before="0" w:after="0" w:line="360" w:lineRule="auto"/>
            <w:jc w:val="both"/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4F541B">
            <w:rPr>
              <w:rFonts w:ascii="Times New Roman" w:hAnsi="Times New Roman" w:cs="Times New Roman"/>
              <w:b w:val="0"/>
              <w:bCs w:val="0"/>
              <w:sz w:val="28"/>
              <w:szCs w:val="28"/>
            </w:rPr>
            <w:fldChar w:fldCharType="begin"/>
          </w:r>
          <w:r w:rsidRPr="004F541B">
            <w:rPr>
              <w:rFonts w:ascii="Times New Roman" w:hAnsi="Times New Roman" w:cs="Times New Roman"/>
              <w:b w:val="0"/>
              <w:bCs w:val="0"/>
              <w:sz w:val="28"/>
              <w:szCs w:val="28"/>
            </w:rPr>
            <w:instrText xml:space="preserve"> TOC \o "1-3" \h \z \u </w:instrText>
          </w:r>
          <w:r w:rsidRPr="004F541B">
            <w:rPr>
              <w:rFonts w:ascii="Times New Roman" w:hAnsi="Times New Roman" w:cs="Times New Roman"/>
              <w:b w:val="0"/>
              <w:bCs w:val="0"/>
              <w:sz w:val="28"/>
              <w:szCs w:val="28"/>
            </w:rPr>
            <w:fldChar w:fldCharType="separate"/>
          </w:r>
          <w:hyperlink w:anchor="_Toc199610347" w:history="1">
            <w:r w:rsidR="004F541B"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4F541B"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F541B"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F541B"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_Toc199610347 \h </w:instrText>
            </w:r>
            <w:r w:rsidR="004F541B"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F541B"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F541B"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4F541B"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2A1D4C" w14:textId="03A1D37A" w:rsidR="004F541B" w:rsidRPr="004F541B" w:rsidRDefault="004F541B" w:rsidP="004F541B">
          <w:pPr>
            <w:pStyle w:val="11"/>
            <w:tabs>
              <w:tab w:val="right" w:leader="dot" w:pos="9628"/>
            </w:tabs>
            <w:spacing w:before="0" w:after="0" w:line="360" w:lineRule="auto"/>
            <w:jc w:val="both"/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48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ГЛАВА 1. ТЕОРИТИЧЕСКИЕ АСПЕКТЫ ИЗУЧЕНИЯ ПРОБЛЕМЫ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_Toc199610348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B2A660" w14:textId="4ED79A08" w:rsidR="004F541B" w:rsidRPr="004F541B" w:rsidRDefault="004F541B" w:rsidP="004F541B">
          <w:pPr>
            <w:pStyle w:val="31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49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1.1 Когнитивные нарушения детей с психосоматическими заболеваниями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_Toc199610349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A5B2CD" w14:textId="7E4DBF55" w:rsidR="004F541B" w:rsidRPr="004F541B" w:rsidRDefault="004F541B" w:rsidP="004F541B">
          <w:pPr>
            <w:pStyle w:val="31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50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1.2 Личностные нарушения детей с психосоматическими заболеваниями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_Toc199610350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C93B1D" w14:textId="56BC606D" w:rsidR="004F541B" w:rsidRPr="004F541B" w:rsidRDefault="004F541B" w:rsidP="004F541B">
          <w:pPr>
            <w:pStyle w:val="31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51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1.3 Нарушение эмоционально-волевой сферы детей с психосоматическими заболеваниями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_Toc199610351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ED9CCE" w14:textId="1A6FBFB6" w:rsidR="004F541B" w:rsidRPr="004F541B" w:rsidRDefault="004F541B" w:rsidP="004F541B">
          <w:pPr>
            <w:pStyle w:val="31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52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1.4 Нарушение мотивационной сферы детей с психосоматическими заболеваниями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_Toc199610352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A55970" w14:textId="2AC3A05E" w:rsidR="004F541B" w:rsidRPr="004F541B" w:rsidRDefault="004F541B" w:rsidP="004F541B">
          <w:pPr>
            <w:pStyle w:val="31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53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1.5 Влияние семейных отношений на развитие симптомов детской психосоматики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_Toc199610353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64E5EB" w14:textId="4FBEC1AA" w:rsidR="004F541B" w:rsidRPr="004F541B" w:rsidRDefault="004F541B" w:rsidP="004F541B">
          <w:pPr>
            <w:pStyle w:val="11"/>
            <w:tabs>
              <w:tab w:val="right" w:leader="dot" w:pos="9628"/>
            </w:tabs>
            <w:spacing w:before="0" w:after="0" w:line="360" w:lineRule="auto"/>
            <w:jc w:val="both"/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54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ГЛАВА 2. ОРГАНИЗАЦИЯ И МЕТОДЫ ИССЛЕДОВАНИЯ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_Toc199610354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D5461B" w14:textId="1B0E7374" w:rsidR="004F541B" w:rsidRPr="004F541B" w:rsidRDefault="004F541B" w:rsidP="004F541B">
          <w:pPr>
            <w:pStyle w:val="31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55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2.1 Методологические основы и алгоритм исследования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_Toc199610355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EF5C90" w14:textId="21D1522F" w:rsidR="004F541B" w:rsidRPr="004F541B" w:rsidRDefault="004F541B" w:rsidP="004F541B">
          <w:pPr>
            <w:pStyle w:val="31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56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2.2 Общая характеристика выборки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_Toc199610356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BEE9BC" w14:textId="298CBF89" w:rsidR="004F541B" w:rsidRPr="004F541B" w:rsidRDefault="004F541B" w:rsidP="004F541B">
          <w:pPr>
            <w:pStyle w:val="31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57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2.3 Используемые методики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_Toc199610357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19C0F0" w14:textId="725DBB4B" w:rsidR="004F541B" w:rsidRPr="004F541B" w:rsidRDefault="004F541B" w:rsidP="004F541B">
          <w:pPr>
            <w:pStyle w:val="31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58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2.4 Методы математико-статистической обработки данных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_Toc199610358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0BA9E7" w14:textId="0C2031E1" w:rsidR="004F541B" w:rsidRPr="004F541B" w:rsidRDefault="004F541B" w:rsidP="004F541B">
          <w:pPr>
            <w:pStyle w:val="11"/>
            <w:tabs>
              <w:tab w:val="right" w:leader="dot" w:pos="9628"/>
            </w:tabs>
            <w:spacing w:before="0" w:after="0" w:line="360" w:lineRule="auto"/>
            <w:jc w:val="both"/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59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ГЛАВА 3. РЕЗУЛЬТАТЫ ОБСЛЕДОВАНИЯ И ИХ ИНТЕРПРИТАЦИЯ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_Toc199610359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81E047" w14:textId="35789C7A" w:rsidR="004F541B" w:rsidRPr="004F541B" w:rsidRDefault="004F541B" w:rsidP="004F541B">
          <w:pPr>
            <w:pStyle w:val="31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60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3.1 Результаты частотного анализа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_Toc199610360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85EA12" w14:textId="7B2DDC07" w:rsidR="004F541B" w:rsidRPr="004F541B" w:rsidRDefault="004F541B" w:rsidP="004F541B">
          <w:pPr>
            <w:pStyle w:val="31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61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3.1.1 Результаты частотного анализа данных по шкале привязанности ребенка к членам семьи А.И. Баркан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_Toc199610361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718C21" w14:textId="381B2FEF" w:rsidR="004F541B" w:rsidRPr="004F541B" w:rsidRDefault="004F541B" w:rsidP="004F541B">
          <w:pPr>
            <w:pStyle w:val="31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62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3.1.2 Результаты частотного анализа данных по методике «Анализ семейных отношений Э.Г. Эйдемиллера и В.В. Юстицкиса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_Toc199610362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19B4CA" w14:textId="61A2BC64" w:rsidR="004F541B" w:rsidRPr="004F541B" w:rsidRDefault="004F541B" w:rsidP="004F541B">
          <w:pPr>
            <w:pStyle w:val="31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63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3.2 Результаты сравнительного анализа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_Toc199610363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398B50" w14:textId="2890F144" w:rsidR="004F541B" w:rsidRPr="004F541B" w:rsidRDefault="004F541B" w:rsidP="004F541B">
          <w:pPr>
            <w:pStyle w:val="31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64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3.2.1 Результаты сравнительного анализа данных по шкале привязанности ребенка к членам семьи А.И. Баркан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_Toc199610364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A2656A" w14:textId="08B3A14D" w:rsidR="004F541B" w:rsidRPr="004F541B" w:rsidRDefault="004F541B" w:rsidP="004F541B">
          <w:pPr>
            <w:pStyle w:val="31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65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3.2.2 Результаты сравнительного анализа данных по шкале личностной тревожности А.М. Прихожан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_Toc199610365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1955D1" w14:textId="1E6D791D" w:rsidR="004F541B" w:rsidRPr="004F541B" w:rsidRDefault="004F541B" w:rsidP="004F541B">
          <w:pPr>
            <w:pStyle w:val="31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66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3.2.3 Результаты сравнительного анализа данных по тесту школьной тревожности Б.Н. Филлипса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_Toc199610366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FE299C" w14:textId="797CF1A6" w:rsidR="004F541B" w:rsidRPr="004F541B" w:rsidRDefault="004F541B" w:rsidP="004F541B">
          <w:pPr>
            <w:pStyle w:val="31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67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3.2.4 Результаты сравнительного анализа данных по методике «Анализ семейных отношений Э.Г. Эйдемиллера и В.В. Юстицкиса»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_Toc199610367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8F3B15" w14:textId="0751242B" w:rsidR="004F541B" w:rsidRPr="004F541B" w:rsidRDefault="004F541B" w:rsidP="004F541B">
          <w:pPr>
            <w:pStyle w:val="31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68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3.3 Результаты корреляционного анализа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_Toc199610368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39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DA86BF" w14:textId="48E0BBDE" w:rsidR="004F541B" w:rsidRPr="004F541B" w:rsidRDefault="004F541B" w:rsidP="004F541B">
          <w:pPr>
            <w:pStyle w:val="11"/>
            <w:tabs>
              <w:tab w:val="right" w:leader="dot" w:pos="9628"/>
            </w:tabs>
            <w:spacing w:before="0" w:after="0" w:line="360" w:lineRule="auto"/>
            <w:jc w:val="both"/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69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ВЫВОДЫ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_Toc199610369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44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701970" w14:textId="7CE44E69" w:rsidR="004F541B" w:rsidRPr="004F541B" w:rsidRDefault="004F541B" w:rsidP="004F541B">
          <w:pPr>
            <w:pStyle w:val="11"/>
            <w:tabs>
              <w:tab w:val="right" w:leader="dot" w:pos="9628"/>
            </w:tabs>
            <w:spacing w:before="0" w:after="0" w:line="360" w:lineRule="auto"/>
            <w:jc w:val="both"/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70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_Toc199610370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45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8CC58A" w14:textId="09325C19" w:rsidR="004F541B" w:rsidRPr="004F541B" w:rsidRDefault="004F541B" w:rsidP="004F541B">
          <w:pPr>
            <w:pStyle w:val="11"/>
            <w:tabs>
              <w:tab w:val="right" w:leader="dot" w:pos="9628"/>
            </w:tabs>
            <w:spacing w:before="0" w:after="0" w:line="360" w:lineRule="auto"/>
            <w:jc w:val="both"/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71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_Toc199610371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47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830FAE" w14:textId="6AF6CBB2" w:rsidR="004F541B" w:rsidRPr="004F541B" w:rsidRDefault="004F541B" w:rsidP="004F541B">
          <w:pPr>
            <w:pStyle w:val="11"/>
            <w:tabs>
              <w:tab w:val="right" w:leader="dot" w:pos="9628"/>
            </w:tabs>
            <w:spacing w:before="0" w:after="0" w:line="360" w:lineRule="auto"/>
            <w:jc w:val="both"/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99610372" w:history="1">
            <w:r w:rsidRPr="004F541B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_Toc199610372 \h </w:instrTex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50</w:t>
            </w:r>
            <w:r w:rsidRPr="004F541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5A267E" w14:textId="72FD6A2A" w:rsidR="00D43989" w:rsidRPr="00217C14" w:rsidRDefault="00D43989" w:rsidP="004F541B">
          <w:pPr>
            <w:spacing w:after="0" w:line="360" w:lineRule="aut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4F541B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780E5BFC" w14:textId="0B6AF1EA" w:rsidR="009B53D4" w:rsidRDefault="009B53D4">
      <w:pPr>
        <w:rPr>
          <w:rFonts w:ascii="Times New Roman" w:eastAsiaTheme="majorEastAsia" w:hAnsi="Times New Roman" w:cs="Times New Roman"/>
          <w:sz w:val="24"/>
          <w:szCs w:val="24"/>
        </w:rPr>
      </w:pPr>
      <w:bookmarkStart w:id="0" w:name="_Toc151839719"/>
    </w:p>
    <w:p w14:paraId="608ADB0B" w14:textId="77777777" w:rsidR="004F541B" w:rsidRDefault="004F541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61254185" w14:textId="77777777" w:rsidR="004F541B" w:rsidRDefault="004F541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5F7CC394" w14:textId="77777777" w:rsidR="004F541B" w:rsidRDefault="004F541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59230003" w14:textId="77777777" w:rsidR="004F541B" w:rsidRDefault="004F541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72294119" w14:textId="77777777" w:rsidR="004F541B" w:rsidRDefault="004F541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304A17FA" w14:textId="77777777" w:rsidR="004F541B" w:rsidRDefault="004F541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1C57860F" w14:textId="77777777" w:rsidR="004F541B" w:rsidRDefault="004F541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142B3B25" w14:textId="77777777" w:rsidR="004F541B" w:rsidRDefault="004F541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54691855" w14:textId="77777777" w:rsidR="004F541B" w:rsidRDefault="004F541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0C6B6D13" w14:textId="77777777" w:rsidR="004F541B" w:rsidRDefault="004F541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3ED1B78D" w14:textId="77777777" w:rsidR="004F541B" w:rsidRDefault="004F541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305B6197" w14:textId="77777777" w:rsidR="004F541B" w:rsidRDefault="004F541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56C2C057" w14:textId="77777777" w:rsidR="004F541B" w:rsidRDefault="004F541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69A13548" w14:textId="77777777" w:rsidR="004F541B" w:rsidRDefault="004F541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45883F56" w14:textId="77777777" w:rsidR="004F541B" w:rsidRDefault="004F541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3403E4AE" w14:textId="77777777" w:rsidR="004F541B" w:rsidRDefault="004F541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1ED9C919" w14:textId="77777777" w:rsidR="004F541B" w:rsidRDefault="004F541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12E432DF" w14:textId="77777777" w:rsidR="004F541B" w:rsidRDefault="004F541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32F8AF40" w14:textId="77777777" w:rsidR="004F541B" w:rsidRPr="008512B6" w:rsidRDefault="004F541B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195D16C2" w14:textId="102D241B" w:rsidR="00577803" w:rsidRPr="00C7283A" w:rsidRDefault="00577803" w:rsidP="00822FFC">
      <w:pPr>
        <w:pStyle w:val="1"/>
        <w:spacing w:before="0" w:line="360" w:lineRule="auto"/>
        <w:rPr>
          <w:rFonts w:cs="Times New Roman"/>
          <w:b/>
          <w:bCs/>
          <w:szCs w:val="28"/>
        </w:rPr>
      </w:pPr>
      <w:bookmarkStart w:id="1" w:name="_Toc167072703"/>
      <w:bookmarkStart w:id="2" w:name="_Toc199610347"/>
      <w:bookmarkStart w:id="3" w:name="_Hlk183548070"/>
      <w:r w:rsidRPr="00C7283A">
        <w:rPr>
          <w:rFonts w:cs="Times New Roman"/>
          <w:b/>
          <w:bCs/>
          <w:szCs w:val="28"/>
        </w:rPr>
        <w:lastRenderedPageBreak/>
        <w:t>В</w:t>
      </w:r>
      <w:r w:rsidR="00A853C3" w:rsidRPr="00C7283A">
        <w:rPr>
          <w:rFonts w:cs="Times New Roman"/>
          <w:b/>
          <w:bCs/>
          <w:szCs w:val="28"/>
        </w:rPr>
        <w:t>ВЕДЕНИЕ</w:t>
      </w:r>
      <w:bookmarkEnd w:id="0"/>
      <w:bookmarkEnd w:id="1"/>
      <w:bookmarkEnd w:id="2"/>
    </w:p>
    <w:p w14:paraId="53DDF652" w14:textId="35D4DD42" w:rsidR="004D3825" w:rsidRPr="00C7283A" w:rsidRDefault="004D3825" w:rsidP="00822FFC">
      <w:pPr>
        <w:pStyle w:val="32"/>
        <w:ind w:firstLine="709"/>
      </w:pPr>
    </w:p>
    <w:p w14:paraId="27D58B79" w14:textId="5300B554" w:rsidR="00F76327" w:rsidRPr="00C7283A" w:rsidRDefault="00F76327" w:rsidP="00822FFC">
      <w:pPr>
        <w:pStyle w:val="32"/>
        <w:ind w:firstLine="709"/>
      </w:pPr>
      <w:r w:rsidRPr="00C7283A">
        <w:t xml:space="preserve">В современном обществе огромное внимание уделяется вопросам воспитания детей, построению гармоничных детско-родительских отношений. Это один </w:t>
      </w:r>
      <w:r w:rsidR="009855B4" w:rsidRPr="00C7283A">
        <w:t xml:space="preserve">из </w:t>
      </w:r>
      <w:r w:rsidRPr="00C7283A">
        <w:t>важнейших факторов в развитии личности ребенка.</w:t>
      </w:r>
    </w:p>
    <w:p w14:paraId="718E9C7B" w14:textId="73B44746" w:rsidR="00240E72" w:rsidRPr="00C7283A" w:rsidRDefault="00240E72" w:rsidP="00822FFC">
      <w:pPr>
        <w:pStyle w:val="32"/>
        <w:ind w:firstLine="709"/>
      </w:pPr>
      <w:r w:rsidRPr="00C7283A">
        <w:t>Психосоматика — направление в медицинской психологии, изучающее влияние психологических факторов на возникновение, течение, исход соматических (телесных) заболеваний. Область дисциплинарных исследований психосоматической проблемы — исследований, направленных на изучение взаимодействия психики и тела.</w:t>
      </w:r>
    </w:p>
    <w:p w14:paraId="095F0EE4" w14:textId="7D8CF8BA" w:rsidR="00680937" w:rsidRPr="00C7283A" w:rsidRDefault="00680937" w:rsidP="00822FFC">
      <w:pPr>
        <w:pStyle w:val="32"/>
        <w:ind w:firstLine="709"/>
      </w:pPr>
      <w:r w:rsidRPr="00C7283A">
        <w:t>Особую значимость приобретает именно младший школьный возраст, когда ребенок сталкивается с множеством новых факторов стресса: увеличивается информационная нагрузка, усложняются учебные программы, появляются новые социальные требования и ожидания. В этот период происходит интенсивная адаптация к школьной среде, что создает дополнительную эмоциональную нагрузку и повышает риск развития психосоматических нарушений.</w:t>
      </w:r>
    </w:p>
    <w:p w14:paraId="6B5022E7" w14:textId="65429E0E" w:rsidR="00680937" w:rsidRPr="00C7283A" w:rsidRDefault="00680937" w:rsidP="00822FFC">
      <w:pPr>
        <w:pStyle w:val="32"/>
        <w:ind w:firstLine="709"/>
      </w:pPr>
      <w:r w:rsidRPr="00C7283A">
        <w:t xml:space="preserve">Несмотря на большое количество исследований в этой области, до сих пор не сформирована единая теория психосоматического патогенеза, учитывающая все многообразие психосоциальных </w:t>
      </w:r>
      <w:r w:rsidR="00834450">
        <w:t>аспектов</w:t>
      </w:r>
      <w:r w:rsidRPr="00C7283A">
        <w:t>. Особенно важно отметить специфические факторы риска для младшего школьного возраста, включающие негативную самооценку, запрет на выражение эмоций, отсутствие необходимой социальной поддержки со стороны педагогов и высокий уровень конфликтности в школьной среде.</w:t>
      </w:r>
    </w:p>
    <w:p w14:paraId="52727610" w14:textId="37F1D63D" w:rsidR="00680937" w:rsidRPr="00C7283A" w:rsidRDefault="00680937" w:rsidP="00822FFC">
      <w:pPr>
        <w:pStyle w:val="32"/>
        <w:ind w:firstLine="709"/>
      </w:pPr>
      <w:r w:rsidRPr="00C7283A">
        <w:t xml:space="preserve">К социальным </w:t>
      </w:r>
      <w:r w:rsidR="00834450">
        <w:t>аспектам</w:t>
      </w:r>
      <w:r w:rsidRPr="00C7283A">
        <w:t xml:space="preserve"> влияния относятся девиантные формы родительства, социальное неравенство и несовершенство системы школьного образования, которые создают дополнительные стрессовые ситуации для ребенка. Все это приводит к эмоциональной неустойчивости, нарушениям поведения в семье и школе, что существенно снижает возможности социальной адаптации ребенка.</w:t>
      </w:r>
    </w:p>
    <w:p w14:paraId="781C5E16" w14:textId="0C28352F" w:rsidR="00680937" w:rsidRPr="00C7283A" w:rsidRDefault="00680937" w:rsidP="00822FFC">
      <w:pPr>
        <w:pStyle w:val="32"/>
        <w:ind w:firstLine="709"/>
      </w:pPr>
      <w:r w:rsidRPr="00C7283A">
        <w:lastRenderedPageBreak/>
        <w:t xml:space="preserve">Практическое значение изучения данной проблемы заключается в необходимости разработки эффективных программ психологической помощи и поддержки детей с психосоматическими расстройствами. При этом важно понимать, что </w:t>
      </w:r>
      <w:proofErr w:type="spellStart"/>
      <w:r w:rsidRPr="00C7283A">
        <w:t>дисфункциональные</w:t>
      </w:r>
      <w:proofErr w:type="spellEnd"/>
      <w:r w:rsidRPr="00C7283A">
        <w:t xml:space="preserve"> отношения в семье и школьная неуспеваемость могут способствовать появлению таких расстройств, создавая замкнутый круг проблем, который требует комплексного подхода к решению.</w:t>
      </w:r>
    </w:p>
    <w:p w14:paraId="583A8DFB" w14:textId="5965BC03" w:rsidR="00680937" w:rsidRPr="00C7283A" w:rsidRDefault="00240E72" w:rsidP="00822FFC">
      <w:pPr>
        <w:pStyle w:val="32"/>
        <w:ind w:firstLine="709"/>
      </w:pPr>
      <w:r w:rsidRPr="00C7283A">
        <w:t>В последние годы наблюдается рост числа детей, страдающих от психосоматических расстройств, таких как аллергические реакции, головные боли, нарушения сна и другие.</w:t>
      </w:r>
    </w:p>
    <w:p w14:paraId="600F5FB1" w14:textId="5669255F" w:rsidR="00060806" w:rsidRPr="00C7283A" w:rsidRDefault="009855B4" w:rsidP="00822FFC">
      <w:pPr>
        <w:pStyle w:val="32"/>
        <w:ind w:firstLine="709"/>
      </w:pPr>
      <w:r w:rsidRPr="00C7283A">
        <w:t>Актуальность данной проблемы увеличивается, когда в семье воспитывается ребенок с психосоматическим заболеванием. Родители часто обращаются за консультацией к психологу, жалуясь на трудности в установлении контакта с детьми, неумение справляться с различными аффективными реакциями ребенка. Возрастает психологическая зависимость в построении взаимоотношений от проявлений симптомов психосоматического заболевания.</w:t>
      </w:r>
      <w:r w:rsidR="00F76327" w:rsidRPr="00C7283A">
        <w:t xml:space="preserve"> Проблема соматических заболеваний в настоящее время очень актуальна в педиатрической и психологической практике, доказано, что в результате </w:t>
      </w:r>
      <w:proofErr w:type="spellStart"/>
      <w:r w:rsidR="00F76327" w:rsidRPr="00C7283A">
        <w:t>соматизации</w:t>
      </w:r>
      <w:proofErr w:type="spellEnd"/>
      <w:r w:rsidR="00F76327" w:rsidRPr="00C7283A">
        <w:t xml:space="preserve"> нарушается не только физическое здоровье ребенка, но и гармоничное развитие личности, что способствует возникновению различных невротических черт личности.</w:t>
      </w:r>
    </w:p>
    <w:p w14:paraId="0B1A3F71" w14:textId="779A9B13" w:rsidR="00060806" w:rsidRPr="00C7283A" w:rsidRDefault="00060806" w:rsidP="00822FFC">
      <w:pPr>
        <w:pStyle w:val="32"/>
        <w:ind w:firstLine="709"/>
      </w:pPr>
      <w:r w:rsidRPr="00C7283A">
        <w:t>Таким образом, данная курсовая работа направлена на углубл</w:t>
      </w:r>
      <w:r w:rsidR="00680937" w:rsidRPr="00C7283A">
        <w:t xml:space="preserve">енное изучение </w:t>
      </w:r>
      <w:r w:rsidR="00834450" w:rsidRPr="00834450">
        <w:t>психосоциальны</w:t>
      </w:r>
      <w:r w:rsidR="00834450">
        <w:t>х</w:t>
      </w:r>
      <w:r w:rsidR="00834450" w:rsidRPr="00834450">
        <w:t xml:space="preserve"> аспект</w:t>
      </w:r>
      <w:r w:rsidR="00834450">
        <w:t>ов</w:t>
      </w:r>
      <w:r w:rsidR="00834450" w:rsidRPr="00834450">
        <w:t xml:space="preserve"> </w:t>
      </w:r>
      <w:proofErr w:type="spellStart"/>
      <w:r w:rsidR="00834450" w:rsidRPr="00834450">
        <w:t>соматизации</w:t>
      </w:r>
      <w:proofErr w:type="spellEnd"/>
      <w:r w:rsidR="00834450" w:rsidRPr="00834450">
        <w:t xml:space="preserve"> детей раннего школьного возраста</w:t>
      </w:r>
      <w:r w:rsidR="00834450">
        <w:t>.</w:t>
      </w:r>
    </w:p>
    <w:p w14:paraId="2101A98A" w14:textId="317A217B" w:rsidR="00D73E2F" w:rsidRPr="00C7283A" w:rsidRDefault="00D73E2F" w:rsidP="00822FFC">
      <w:pPr>
        <w:pStyle w:val="32"/>
        <w:ind w:firstLine="709"/>
        <w:rPr>
          <w:b/>
          <w:bCs/>
        </w:rPr>
      </w:pPr>
      <w:r w:rsidRPr="00C7283A">
        <w:rPr>
          <w:b/>
          <w:bCs/>
        </w:rPr>
        <w:t xml:space="preserve">Цель работы: </w:t>
      </w:r>
      <w:r w:rsidR="00834450" w:rsidRPr="00834450">
        <w:t xml:space="preserve">изучить </w:t>
      </w:r>
      <w:r w:rsidR="00CC1DCE" w:rsidRPr="00CC1DCE">
        <w:t>социально-психологические</w:t>
      </w:r>
      <w:r w:rsidR="00834450" w:rsidRPr="00834450">
        <w:t xml:space="preserve"> аспекты </w:t>
      </w:r>
      <w:proofErr w:type="spellStart"/>
      <w:r w:rsidR="00834450" w:rsidRPr="00834450">
        <w:t>соматизации</w:t>
      </w:r>
      <w:proofErr w:type="spellEnd"/>
      <w:r w:rsidR="00834450" w:rsidRPr="00834450">
        <w:t xml:space="preserve"> детей раннего школьного возраста</w:t>
      </w:r>
      <w:r w:rsidR="00834450">
        <w:t>.</w:t>
      </w:r>
    </w:p>
    <w:p w14:paraId="2BA8AA54" w14:textId="4C8BAAA9" w:rsidR="00F008D1" w:rsidRPr="00F008D1" w:rsidRDefault="00F008D1" w:rsidP="00822FFC">
      <w:pPr>
        <w:pStyle w:val="a8"/>
        <w:ind w:firstLine="709"/>
      </w:pPr>
      <w:r w:rsidRPr="00F008D1">
        <w:rPr>
          <w:b/>
          <w:bCs/>
        </w:rPr>
        <w:t>Объект исследования:</w:t>
      </w:r>
      <w:r w:rsidRPr="00F008D1">
        <w:t xml:space="preserve"> дети раннего школьного возраста с </w:t>
      </w:r>
      <w:r>
        <w:t>психосоматической симптоматикой</w:t>
      </w:r>
      <w:r w:rsidR="00834450">
        <w:t>.</w:t>
      </w:r>
    </w:p>
    <w:p w14:paraId="29EE97D4" w14:textId="414376EF" w:rsidR="00834450" w:rsidRPr="00F008D1" w:rsidRDefault="00F008D1" w:rsidP="00822FFC">
      <w:pPr>
        <w:pStyle w:val="a8"/>
        <w:ind w:firstLine="709"/>
      </w:pPr>
      <w:r w:rsidRPr="00F008D1">
        <w:rPr>
          <w:b/>
          <w:bCs/>
        </w:rPr>
        <w:t>Предмет исследования:</w:t>
      </w:r>
      <w:r w:rsidRPr="00F008D1">
        <w:t xml:space="preserve"> социальные отношения</w:t>
      </w:r>
      <w:r w:rsidR="00834450">
        <w:t>.</w:t>
      </w:r>
    </w:p>
    <w:p w14:paraId="5BEAAA1C" w14:textId="77777777" w:rsidR="00F008D1" w:rsidRPr="00F008D1" w:rsidRDefault="00F008D1" w:rsidP="00822FFC">
      <w:pPr>
        <w:pStyle w:val="a8"/>
        <w:ind w:firstLine="709"/>
        <w:rPr>
          <w:b/>
          <w:bCs/>
        </w:rPr>
      </w:pPr>
      <w:r w:rsidRPr="00F008D1">
        <w:rPr>
          <w:b/>
          <w:bCs/>
        </w:rPr>
        <w:t>Задачи исследования:</w:t>
      </w:r>
    </w:p>
    <w:p w14:paraId="548CDEF2" w14:textId="43BB53D8" w:rsidR="00F008D1" w:rsidRPr="00F008D1" w:rsidRDefault="00F008D1" w:rsidP="00822FFC">
      <w:pPr>
        <w:pStyle w:val="a8"/>
        <w:numPr>
          <w:ilvl w:val="0"/>
          <w:numId w:val="48"/>
        </w:numPr>
        <w:ind w:left="0" w:firstLine="709"/>
      </w:pPr>
      <w:r w:rsidRPr="00F008D1">
        <w:lastRenderedPageBreak/>
        <w:t xml:space="preserve">Провести теоретический анализ проблемы </w:t>
      </w:r>
      <w:proofErr w:type="spellStart"/>
      <w:r w:rsidRPr="00F008D1">
        <w:t>соматизации</w:t>
      </w:r>
      <w:proofErr w:type="spellEnd"/>
      <w:r w:rsidRPr="00F008D1">
        <w:t xml:space="preserve"> в детском возрасте;</w:t>
      </w:r>
    </w:p>
    <w:p w14:paraId="3B51C900" w14:textId="616E2A5C" w:rsidR="00F008D1" w:rsidRPr="00F008D1" w:rsidRDefault="00F008D1" w:rsidP="00822FFC">
      <w:pPr>
        <w:pStyle w:val="a8"/>
        <w:numPr>
          <w:ilvl w:val="0"/>
          <w:numId w:val="48"/>
        </w:numPr>
        <w:ind w:left="0" w:firstLine="709"/>
      </w:pPr>
      <w:r w:rsidRPr="00F008D1">
        <w:t>Выявить уровень выраженности социальных страхов и типов детско-родительских отношений;</w:t>
      </w:r>
    </w:p>
    <w:p w14:paraId="4B98CBBB" w14:textId="6600C370" w:rsidR="00F008D1" w:rsidRPr="00F008D1" w:rsidRDefault="00F008D1" w:rsidP="00822FFC">
      <w:pPr>
        <w:pStyle w:val="a8"/>
        <w:numPr>
          <w:ilvl w:val="0"/>
          <w:numId w:val="48"/>
        </w:numPr>
        <w:ind w:left="0" w:firstLine="709"/>
      </w:pPr>
      <w:r w:rsidRPr="00F008D1">
        <w:t>Выявить различия между изучаемыми показателями в контрольной и основной группах;</w:t>
      </w:r>
    </w:p>
    <w:p w14:paraId="3FCCB0C1" w14:textId="35E82F1B" w:rsidR="00F008D1" w:rsidRPr="00F008D1" w:rsidRDefault="00F008D1" w:rsidP="00822FFC">
      <w:pPr>
        <w:pStyle w:val="a8"/>
        <w:numPr>
          <w:ilvl w:val="0"/>
          <w:numId w:val="48"/>
        </w:numPr>
        <w:ind w:left="0" w:firstLine="709"/>
      </w:pPr>
      <w:r w:rsidRPr="00F008D1">
        <w:t xml:space="preserve">Выявить значимые взаимосвязи между показателями </w:t>
      </w:r>
      <w:r>
        <w:t>социальных страх</w:t>
      </w:r>
      <w:r w:rsidR="00D31C73">
        <w:t>ов</w:t>
      </w:r>
      <w:r>
        <w:t xml:space="preserve"> и типами детско-родительских отношений.</w:t>
      </w:r>
    </w:p>
    <w:p w14:paraId="2AA5C491" w14:textId="77777777" w:rsidR="00F008D1" w:rsidRPr="00F008D1" w:rsidRDefault="00F008D1" w:rsidP="00822FFC">
      <w:pPr>
        <w:pStyle w:val="a8"/>
        <w:ind w:firstLine="709"/>
        <w:rPr>
          <w:b/>
          <w:bCs/>
        </w:rPr>
      </w:pPr>
      <w:r w:rsidRPr="00F008D1">
        <w:rPr>
          <w:b/>
          <w:bCs/>
        </w:rPr>
        <w:t>Гипотезы исследования:</w:t>
      </w:r>
    </w:p>
    <w:p w14:paraId="3472AA18" w14:textId="5CD1A873" w:rsidR="00F008D1" w:rsidRPr="00F008D1" w:rsidRDefault="00F008D1" w:rsidP="00822FFC">
      <w:pPr>
        <w:pStyle w:val="a8"/>
        <w:numPr>
          <w:ilvl w:val="0"/>
          <w:numId w:val="49"/>
        </w:numPr>
        <w:ind w:left="0" w:firstLine="709"/>
      </w:pPr>
      <w:r w:rsidRPr="00F008D1">
        <w:t xml:space="preserve">Предполагается, что у детей с психосоматической симптоматикой будут наблюдаться деструктивные детско-родительские отношения. </w:t>
      </w:r>
    </w:p>
    <w:p w14:paraId="2DF43622" w14:textId="10639E60" w:rsidR="00F008D1" w:rsidRPr="00F008D1" w:rsidRDefault="00F008D1" w:rsidP="00822FFC">
      <w:pPr>
        <w:pStyle w:val="a8"/>
        <w:numPr>
          <w:ilvl w:val="0"/>
          <w:numId w:val="49"/>
        </w:numPr>
        <w:ind w:left="0" w:firstLine="709"/>
      </w:pPr>
      <w:r w:rsidRPr="00F008D1">
        <w:t>Показатели детско-родительских отношений тесно связаны с социальными страхами</w:t>
      </w:r>
      <w:r w:rsidR="00DB118E">
        <w:t>.</w:t>
      </w:r>
    </w:p>
    <w:p w14:paraId="3F79AE15" w14:textId="3B2D2C37" w:rsidR="00842E41" w:rsidRPr="00C7283A" w:rsidRDefault="00842E41" w:rsidP="00822FFC">
      <w:pPr>
        <w:pStyle w:val="32"/>
        <w:ind w:firstLine="709"/>
        <w:rPr>
          <w:b/>
          <w:bCs/>
          <w:color w:val="FF0000"/>
        </w:rPr>
      </w:pPr>
    </w:p>
    <w:p w14:paraId="48902998" w14:textId="77777777" w:rsidR="00060806" w:rsidRPr="00C7283A" w:rsidRDefault="00060806" w:rsidP="00822FFC">
      <w:pPr>
        <w:pStyle w:val="32"/>
        <w:ind w:firstLine="709"/>
      </w:pPr>
    </w:p>
    <w:p w14:paraId="15C763D4" w14:textId="77777777" w:rsidR="00060806" w:rsidRPr="00C7283A" w:rsidRDefault="00060806" w:rsidP="00822FFC">
      <w:pPr>
        <w:pStyle w:val="32"/>
        <w:ind w:firstLine="709"/>
      </w:pPr>
    </w:p>
    <w:p w14:paraId="28672738" w14:textId="77777777" w:rsidR="00060806" w:rsidRPr="00C7283A" w:rsidRDefault="00060806" w:rsidP="00822FFC">
      <w:pPr>
        <w:pStyle w:val="32"/>
        <w:ind w:firstLine="709"/>
      </w:pPr>
    </w:p>
    <w:p w14:paraId="1CCF22CB" w14:textId="77777777" w:rsidR="00060806" w:rsidRPr="00C7283A" w:rsidRDefault="00060806" w:rsidP="00822FFC">
      <w:pPr>
        <w:pStyle w:val="32"/>
        <w:ind w:firstLine="709"/>
      </w:pPr>
    </w:p>
    <w:p w14:paraId="1FFABF94" w14:textId="77777777" w:rsidR="00060806" w:rsidRPr="00C7283A" w:rsidRDefault="00060806" w:rsidP="00822FFC">
      <w:pPr>
        <w:pStyle w:val="32"/>
        <w:ind w:firstLine="709"/>
      </w:pPr>
    </w:p>
    <w:p w14:paraId="337EE7DA" w14:textId="77777777" w:rsidR="00060806" w:rsidRPr="00C7283A" w:rsidRDefault="00060806" w:rsidP="00822FFC">
      <w:pPr>
        <w:pStyle w:val="32"/>
        <w:ind w:firstLine="709"/>
      </w:pPr>
    </w:p>
    <w:p w14:paraId="62A1CEFB" w14:textId="77777777" w:rsidR="00060806" w:rsidRPr="00C7283A" w:rsidRDefault="00060806" w:rsidP="00822FFC">
      <w:pPr>
        <w:pStyle w:val="32"/>
        <w:ind w:firstLine="709"/>
      </w:pPr>
    </w:p>
    <w:p w14:paraId="7DDD21C1" w14:textId="77777777" w:rsidR="00060806" w:rsidRPr="00C7283A" w:rsidRDefault="00060806" w:rsidP="00822FFC">
      <w:pPr>
        <w:pStyle w:val="32"/>
        <w:ind w:firstLine="709"/>
      </w:pPr>
    </w:p>
    <w:p w14:paraId="0DF1FA7A" w14:textId="77777777" w:rsidR="0047106F" w:rsidRPr="00C7283A" w:rsidRDefault="0047106F" w:rsidP="00822FFC">
      <w:pPr>
        <w:pStyle w:val="32"/>
        <w:ind w:firstLine="709"/>
      </w:pPr>
    </w:p>
    <w:p w14:paraId="2EB38BF8" w14:textId="77777777" w:rsidR="0047106F" w:rsidRPr="00C7283A" w:rsidRDefault="0047106F" w:rsidP="00822FFC">
      <w:pPr>
        <w:pStyle w:val="32"/>
        <w:ind w:firstLine="709"/>
      </w:pPr>
    </w:p>
    <w:p w14:paraId="56875AF1" w14:textId="77777777" w:rsidR="0047106F" w:rsidRPr="00C7283A" w:rsidRDefault="0047106F" w:rsidP="00822FFC">
      <w:pPr>
        <w:pStyle w:val="32"/>
        <w:ind w:firstLine="709"/>
      </w:pPr>
    </w:p>
    <w:p w14:paraId="61F936E3" w14:textId="77777777" w:rsidR="001350D8" w:rsidRPr="00C7283A" w:rsidRDefault="001350D8" w:rsidP="00822FFC">
      <w:pPr>
        <w:pStyle w:val="32"/>
        <w:ind w:firstLine="709"/>
      </w:pPr>
    </w:p>
    <w:p w14:paraId="0ADF0B3F" w14:textId="77777777" w:rsidR="005A3995" w:rsidRPr="00C7283A" w:rsidRDefault="005A3995" w:rsidP="00822FFC">
      <w:pPr>
        <w:pStyle w:val="32"/>
        <w:ind w:firstLine="709"/>
      </w:pPr>
    </w:p>
    <w:p w14:paraId="5F05EAEB" w14:textId="77777777" w:rsidR="0047106F" w:rsidRDefault="0047106F" w:rsidP="00822FFC">
      <w:pPr>
        <w:pStyle w:val="32"/>
        <w:ind w:firstLine="709"/>
      </w:pPr>
    </w:p>
    <w:p w14:paraId="5B84860D" w14:textId="77777777" w:rsidR="0074489D" w:rsidRPr="00C7283A" w:rsidRDefault="0074489D" w:rsidP="00822FFC">
      <w:pPr>
        <w:pStyle w:val="32"/>
        <w:ind w:firstLine="709"/>
      </w:pPr>
    </w:p>
    <w:p w14:paraId="3FBA8A1B" w14:textId="00691058" w:rsidR="009B53D4" w:rsidRPr="00C7283A" w:rsidRDefault="00A2253D" w:rsidP="00822FFC">
      <w:pPr>
        <w:pStyle w:val="1"/>
        <w:spacing w:before="0" w:line="360" w:lineRule="auto"/>
        <w:rPr>
          <w:rFonts w:cs="Times New Roman"/>
          <w:b/>
          <w:bCs/>
          <w:szCs w:val="28"/>
        </w:rPr>
      </w:pPr>
      <w:bookmarkStart w:id="4" w:name="_Toc167072704"/>
      <w:bookmarkStart w:id="5" w:name="_Toc199610348"/>
      <w:r w:rsidRPr="00C7283A">
        <w:rPr>
          <w:rFonts w:cs="Times New Roman"/>
          <w:b/>
          <w:bCs/>
          <w:szCs w:val="28"/>
        </w:rPr>
        <w:lastRenderedPageBreak/>
        <w:t>Г</w:t>
      </w:r>
      <w:r w:rsidR="00A853C3" w:rsidRPr="00C7283A">
        <w:rPr>
          <w:rFonts w:cs="Times New Roman"/>
          <w:b/>
          <w:bCs/>
          <w:szCs w:val="28"/>
        </w:rPr>
        <w:t>ЛАВА</w:t>
      </w:r>
      <w:r w:rsidR="00982775" w:rsidRPr="00C7283A">
        <w:rPr>
          <w:rFonts w:cs="Times New Roman"/>
          <w:b/>
          <w:bCs/>
          <w:szCs w:val="28"/>
        </w:rPr>
        <w:t> </w:t>
      </w:r>
      <w:r w:rsidR="00A853C3" w:rsidRPr="00C7283A">
        <w:rPr>
          <w:rFonts w:cs="Times New Roman"/>
          <w:b/>
          <w:bCs/>
          <w:szCs w:val="28"/>
        </w:rPr>
        <w:t>1</w:t>
      </w:r>
      <w:r w:rsidR="007D1890" w:rsidRPr="00C7283A">
        <w:rPr>
          <w:rFonts w:cs="Times New Roman"/>
          <w:b/>
          <w:bCs/>
          <w:szCs w:val="28"/>
        </w:rPr>
        <w:t>.</w:t>
      </w:r>
      <w:r w:rsidR="00A853C3" w:rsidRPr="00C7283A">
        <w:rPr>
          <w:rFonts w:cs="Times New Roman"/>
          <w:b/>
          <w:bCs/>
          <w:szCs w:val="28"/>
        </w:rPr>
        <w:t xml:space="preserve"> </w:t>
      </w:r>
      <w:bookmarkEnd w:id="4"/>
      <w:r w:rsidR="005A3995" w:rsidRPr="00C7283A">
        <w:rPr>
          <w:rFonts w:cs="Times New Roman"/>
          <w:b/>
          <w:bCs/>
          <w:szCs w:val="28"/>
        </w:rPr>
        <w:t>ТЕОРИТИЧЕСКИЕ АСПЕКТЫ ИЗУЧЕНИЯ ПРОБЛЕМЫ</w:t>
      </w:r>
      <w:bookmarkEnd w:id="5"/>
    </w:p>
    <w:p w14:paraId="5568A9BA" w14:textId="77777777" w:rsidR="0084745F" w:rsidRPr="00C7283A" w:rsidRDefault="0084745F" w:rsidP="00822FFC">
      <w:pPr>
        <w:pStyle w:val="34"/>
        <w:spacing w:line="360" w:lineRule="auto"/>
        <w:rPr>
          <w:rFonts w:cs="Times New Roman"/>
          <w:sz w:val="28"/>
          <w:szCs w:val="28"/>
        </w:rPr>
      </w:pPr>
    </w:p>
    <w:p w14:paraId="5F1354B7" w14:textId="6A52287C" w:rsidR="004A2E06" w:rsidRPr="00C7283A" w:rsidRDefault="00F737DE" w:rsidP="00822FFC">
      <w:pPr>
        <w:pStyle w:val="3"/>
        <w:spacing w:before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6" w:name="_Toc199610349"/>
      <w:r w:rsidRPr="00C7283A">
        <w:rPr>
          <w:rFonts w:cs="Times New Roman"/>
          <w:sz w:val="28"/>
          <w:szCs w:val="28"/>
        </w:rPr>
        <w:t xml:space="preserve">1.1 </w:t>
      </w:r>
      <w:r w:rsidR="00C17132" w:rsidRPr="00C7283A">
        <w:rPr>
          <w:rFonts w:cs="Times New Roman"/>
          <w:sz w:val="28"/>
          <w:szCs w:val="28"/>
        </w:rPr>
        <w:t xml:space="preserve">Когнитивные нарушения </w:t>
      </w:r>
      <w:r w:rsidR="00521CB4" w:rsidRPr="00C7283A">
        <w:rPr>
          <w:rFonts w:cs="Times New Roman"/>
          <w:sz w:val="28"/>
          <w:szCs w:val="28"/>
        </w:rPr>
        <w:t>детей с психосоматическими заболеваниями</w:t>
      </w:r>
      <w:bookmarkEnd w:id="6"/>
    </w:p>
    <w:p w14:paraId="7BEC4197" w14:textId="77777777" w:rsidR="004A2E06" w:rsidRPr="00C7283A" w:rsidRDefault="004A2E06" w:rsidP="00822FFC">
      <w:pPr>
        <w:pStyle w:val="a8"/>
        <w:ind w:firstLine="709"/>
      </w:pPr>
    </w:p>
    <w:p w14:paraId="516AB9DB" w14:textId="3BFC89AA" w:rsidR="004A2E06" w:rsidRPr="009D1133" w:rsidRDefault="005C6052" w:rsidP="00822FFC">
      <w:pPr>
        <w:pStyle w:val="a8"/>
        <w:ind w:firstLine="709"/>
        <w:rPr>
          <w:rFonts w:eastAsiaTheme="majorEastAsia"/>
        </w:rPr>
      </w:pPr>
      <w:r w:rsidRPr="009D1133">
        <w:rPr>
          <w:rFonts w:eastAsiaTheme="majorEastAsia"/>
        </w:rPr>
        <w:t xml:space="preserve">Известные современной медицине заболевания исчисляются десятками тысяч, где значимые места занимают две большие группы: соматические и психические заболевания. Первые влияют на функции внутренних органов, второе – изменяют личность и восприятие реальности человека. </w:t>
      </w:r>
      <w:r w:rsidR="004A2E06" w:rsidRPr="009D1133">
        <w:rPr>
          <w:rFonts w:eastAsiaTheme="majorEastAsia"/>
        </w:rPr>
        <w:t xml:space="preserve">Сегодня все больше данных указывает на то, что такое строгое деление не совсем верно, поскольку ряд соматических заболеваний могут быть спровоцированы психическими факторами, например, стрессом. </w:t>
      </w:r>
      <w:r w:rsidRPr="009D1133">
        <w:rPr>
          <w:rFonts w:eastAsiaTheme="majorEastAsia"/>
        </w:rPr>
        <w:t>Поэтому диагностика и лечение психосоматических расстройств становятся особенно важными. Этот термин описывает соматические заболевания, не вызванные структурными патологиями органов, а связанные с неблагоприятным психическим состоянием</w:t>
      </w:r>
      <w:r w:rsidR="005D0F4D" w:rsidRPr="009D1133">
        <w:rPr>
          <w:rFonts w:eastAsiaTheme="majorEastAsia"/>
        </w:rPr>
        <w:t xml:space="preserve"> [</w:t>
      </w:r>
      <w:r w:rsidR="003E372C" w:rsidRPr="009D1133">
        <w:rPr>
          <w:rFonts w:eastAsiaTheme="majorEastAsia"/>
        </w:rPr>
        <w:t>21</w:t>
      </w:r>
      <w:r w:rsidR="005D0F4D" w:rsidRPr="009D1133">
        <w:rPr>
          <w:rFonts w:eastAsiaTheme="majorEastAsia"/>
        </w:rPr>
        <w:t>]</w:t>
      </w:r>
      <w:r w:rsidRPr="009D1133">
        <w:rPr>
          <w:rFonts w:eastAsiaTheme="majorEastAsia"/>
        </w:rPr>
        <w:t xml:space="preserve">. </w:t>
      </w:r>
    </w:p>
    <w:p w14:paraId="3FB47846" w14:textId="2556AD50" w:rsidR="007A5326" w:rsidRPr="009D1133" w:rsidRDefault="00EA57BB" w:rsidP="00822FFC">
      <w:pPr>
        <w:pStyle w:val="a8"/>
        <w:ind w:firstLine="709"/>
        <w:rPr>
          <w:rFonts w:eastAsiaTheme="majorEastAsia"/>
        </w:rPr>
      </w:pPr>
      <w:r w:rsidRPr="009D1133">
        <w:rPr>
          <w:rFonts w:eastAsiaTheme="majorEastAsia"/>
        </w:rPr>
        <w:t xml:space="preserve">Концепция взаимосвязи между психическим состоянием и физическими заболеваниями берет начало еще со времен Гиппократа. Однако термин "психосоматическое заболевание" появился значительно позже - в 1818 году, когда его ввел врач из Германии </w:t>
      </w:r>
      <w:proofErr w:type="spellStart"/>
      <w:r w:rsidRPr="009D1133">
        <w:rPr>
          <w:rFonts w:eastAsiaTheme="majorEastAsia"/>
        </w:rPr>
        <w:t>Хайнрот</w:t>
      </w:r>
      <w:proofErr w:type="spellEnd"/>
      <w:r w:rsidRPr="009D1133">
        <w:rPr>
          <w:rFonts w:eastAsiaTheme="majorEastAsia"/>
        </w:rPr>
        <w:t>. Он заметил, что физические болезни часто связаны с душевными переживаниями пациентов. Следующий важный этап в развитии этого направления произошел в 1922 году, когда психоаналитик из Вены Дойч сформулировал понятие "психосоматическая медицина". Эта область медицины изучает тесную взаимосвязь между психологическим состоянием человека и его физическим здоровьем. К психосоматическим заболеваниям относят целый ряд серьезных недугов, включая проблемы с сердечно-сосудистой системой (ишемия, гипертония), желудочно-кишечным трактом (язвы желудка и двенадцатиперстной кишки), дыхательной системой (астма), а также кожные заболевания (псориаз). Развитие этих болезней во многом обусловлено негативным влиянием психологических факторов</w:t>
      </w:r>
      <w:r w:rsidR="007A5326" w:rsidRPr="009D1133">
        <w:rPr>
          <w:rFonts w:eastAsiaTheme="majorEastAsia"/>
        </w:rPr>
        <w:t>.</w:t>
      </w:r>
    </w:p>
    <w:p w14:paraId="7808FA3A" w14:textId="649F3588" w:rsidR="0024395A" w:rsidRPr="009D1133" w:rsidRDefault="0024395A" w:rsidP="00822FFC">
      <w:pPr>
        <w:pStyle w:val="a8"/>
        <w:ind w:firstLine="709"/>
        <w:rPr>
          <w:rFonts w:eastAsiaTheme="majorEastAsia"/>
        </w:rPr>
      </w:pPr>
      <w:r w:rsidRPr="009D1133">
        <w:rPr>
          <w:rFonts w:eastAsiaTheme="majorEastAsia"/>
        </w:rPr>
        <w:lastRenderedPageBreak/>
        <w:t xml:space="preserve">Когнитивные нарушения у детей с психосоматическими заболеваниями представляют собой сложный комплекс нейропсихологических дисфункций, затрагивающих различные сферы познавательной деятельности. Данные нарушения характеризуются </w:t>
      </w:r>
      <w:proofErr w:type="spellStart"/>
      <w:r w:rsidRPr="009D1133">
        <w:rPr>
          <w:rFonts w:eastAsiaTheme="majorEastAsia"/>
        </w:rPr>
        <w:t>полиморфностью</w:t>
      </w:r>
      <w:proofErr w:type="spellEnd"/>
      <w:r w:rsidRPr="009D1133">
        <w:rPr>
          <w:rFonts w:eastAsiaTheme="majorEastAsia"/>
        </w:rPr>
        <w:t xml:space="preserve"> проявлений и существенно влияют на адаптационные возможности ребенка</w:t>
      </w:r>
      <w:r w:rsidR="005D0F4D" w:rsidRPr="009D1133">
        <w:rPr>
          <w:rFonts w:eastAsiaTheme="majorEastAsia"/>
        </w:rPr>
        <w:t xml:space="preserve"> [</w:t>
      </w:r>
      <w:r w:rsidR="003E372C" w:rsidRPr="009D1133">
        <w:rPr>
          <w:rFonts w:eastAsiaTheme="majorEastAsia"/>
        </w:rPr>
        <w:t>25</w:t>
      </w:r>
      <w:r w:rsidR="005D0F4D" w:rsidRPr="009D1133">
        <w:rPr>
          <w:rFonts w:eastAsiaTheme="majorEastAsia"/>
        </w:rPr>
        <w:t>]</w:t>
      </w:r>
      <w:r w:rsidRPr="009D1133">
        <w:rPr>
          <w:rFonts w:eastAsiaTheme="majorEastAsia"/>
        </w:rPr>
        <w:t>.</w:t>
      </w:r>
    </w:p>
    <w:p w14:paraId="6F1F4AED" w14:textId="4EB09483" w:rsidR="0024395A" w:rsidRPr="009D1133" w:rsidRDefault="0024395A" w:rsidP="00822FFC">
      <w:pPr>
        <w:pStyle w:val="a8"/>
        <w:ind w:firstLine="709"/>
        <w:rPr>
          <w:rFonts w:eastAsiaTheme="majorEastAsia"/>
        </w:rPr>
      </w:pPr>
      <w:r w:rsidRPr="009D1133">
        <w:rPr>
          <w:rFonts w:eastAsiaTheme="majorEastAsia"/>
        </w:rPr>
        <w:t xml:space="preserve">В патогенезе когнитивных нарушений при психосоматических заболеваниях значительную роль играют нейрофизиологические механизмы, связанные с </w:t>
      </w:r>
      <w:proofErr w:type="spellStart"/>
      <w:r w:rsidRPr="009D1133">
        <w:rPr>
          <w:rFonts w:eastAsiaTheme="majorEastAsia"/>
        </w:rPr>
        <w:t>дисрегуляцией</w:t>
      </w:r>
      <w:proofErr w:type="spellEnd"/>
      <w:r w:rsidRPr="009D1133">
        <w:rPr>
          <w:rFonts w:eastAsiaTheme="majorEastAsia"/>
        </w:rPr>
        <w:t xml:space="preserve"> гипоталамо-гипофизарно-надпочечниковой системы и изменением </w:t>
      </w:r>
      <w:proofErr w:type="spellStart"/>
      <w:r w:rsidRPr="009D1133">
        <w:rPr>
          <w:rFonts w:eastAsiaTheme="majorEastAsia"/>
        </w:rPr>
        <w:t>нейромедиаторного</w:t>
      </w:r>
      <w:proofErr w:type="spellEnd"/>
      <w:r w:rsidRPr="009D1133">
        <w:rPr>
          <w:rFonts w:eastAsiaTheme="majorEastAsia"/>
        </w:rPr>
        <w:t xml:space="preserve"> обмена. Хронический стресс, характерный для психосоматических расстройств, приводит к повышенной продукции кортизола, что может негативно влиять на функционирование префронтальной коры и гиппокампа – структур, критически важных для когнитивных процессов.</w:t>
      </w:r>
    </w:p>
    <w:p w14:paraId="5DD40244" w14:textId="695091EF" w:rsidR="0024395A" w:rsidRPr="009D1133" w:rsidRDefault="0024395A" w:rsidP="00822FFC">
      <w:pPr>
        <w:pStyle w:val="a8"/>
        <w:ind w:firstLine="709"/>
        <w:rPr>
          <w:rFonts w:eastAsiaTheme="majorEastAsia"/>
        </w:rPr>
      </w:pPr>
      <w:r w:rsidRPr="009D1133">
        <w:rPr>
          <w:rFonts w:eastAsiaTheme="majorEastAsia"/>
        </w:rPr>
        <w:t>Наиболее часто наблюдаются нарушения различных компонентов внимания: снижение устойчивости, концентрации, объема и способности к переключению. Эти изменения могут варьировать по степени выраженности и носить флуктуирующий характер, усиливаясь в периоды обострения основного заболевания.</w:t>
      </w:r>
      <w:r w:rsidR="005D0F4D" w:rsidRPr="009D1133">
        <w:rPr>
          <w:rFonts w:eastAsiaTheme="majorEastAsia"/>
        </w:rPr>
        <w:t xml:space="preserve"> </w:t>
      </w:r>
      <w:proofErr w:type="spellStart"/>
      <w:r w:rsidRPr="009D1133">
        <w:rPr>
          <w:rFonts w:eastAsiaTheme="majorEastAsia"/>
        </w:rPr>
        <w:t>Мнестические</w:t>
      </w:r>
      <w:proofErr w:type="spellEnd"/>
      <w:r w:rsidRPr="009D1133">
        <w:rPr>
          <w:rFonts w:eastAsiaTheme="majorEastAsia"/>
        </w:rPr>
        <w:t xml:space="preserve"> нарушения проявляются преимущественно в сфере оперативной памяти и проактивного торможения</w:t>
      </w:r>
      <w:r w:rsidR="007A5326" w:rsidRPr="009D1133">
        <w:rPr>
          <w:rFonts w:eastAsiaTheme="majorEastAsia"/>
        </w:rPr>
        <w:t xml:space="preserve"> [</w:t>
      </w:r>
      <w:r w:rsidR="003E372C" w:rsidRPr="009D1133">
        <w:rPr>
          <w:rFonts w:eastAsiaTheme="majorEastAsia"/>
        </w:rPr>
        <w:t>25</w:t>
      </w:r>
      <w:r w:rsidR="007A5326" w:rsidRPr="009D1133">
        <w:rPr>
          <w:rFonts w:eastAsiaTheme="majorEastAsia"/>
        </w:rPr>
        <w:t>]</w:t>
      </w:r>
      <w:r w:rsidRPr="009D1133">
        <w:rPr>
          <w:rFonts w:eastAsiaTheme="majorEastAsia"/>
        </w:rPr>
        <w:t>. Отмечается снижение объема запоминания, трудности воспроизведения и консолидации новой информации. Характерной особенностью является избирательность мнестических нарушений с относительной сохранностью долговременной памяти.</w:t>
      </w:r>
    </w:p>
    <w:p w14:paraId="1FCBA34D" w14:textId="16765A41" w:rsidR="0024395A" w:rsidRPr="009D1133" w:rsidRDefault="0024395A" w:rsidP="00822FFC">
      <w:pPr>
        <w:pStyle w:val="a8"/>
        <w:ind w:firstLine="709"/>
        <w:rPr>
          <w:rFonts w:eastAsiaTheme="majorEastAsia"/>
        </w:rPr>
      </w:pPr>
      <w:r w:rsidRPr="009D1133">
        <w:rPr>
          <w:rFonts w:eastAsiaTheme="majorEastAsia"/>
        </w:rPr>
        <w:t>В сфере мышления наблюдаются изменения динамического компонента: замедление темпа мыслительных процессов, снижение когнитивной гибкости, трудности в формировании абстрактных понятий и установлении причинно-следственных связей. Может отмечаться тенденция к конкретизации мышления и снижение уровня обобщения.</w:t>
      </w:r>
      <w:r w:rsidR="005D0F4D" w:rsidRPr="009D1133">
        <w:rPr>
          <w:rFonts w:eastAsiaTheme="majorEastAsia"/>
        </w:rPr>
        <w:t xml:space="preserve"> </w:t>
      </w:r>
      <w:r w:rsidRPr="009D1133">
        <w:rPr>
          <w:rFonts w:eastAsiaTheme="majorEastAsia"/>
        </w:rPr>
        <w:t xml:space="preserve">Особую значимость приобретает взаимосвязь когнитивных нарушений с эмоционально-волевой сферой. Тревожно-депрессивные проявления, характерные для психосоматических расстройств, </w:t>
      </w:r>
      <w:r w:rsidRPr="009D1133">
        <w:rPr>
          <w:rFonts w:eastAsiaTheme="majorEastAsia"/>
        </w:rPr>
        <w:lastRenderedPageBreak/>
        <w:t>усугубляют когнитивную дисфункцию, формируя своеобразный порочный круг</w:t>
      </w:r>
      <w:r w:rsidR="007A5326" w:rsidRPr="009D1133">
        <w:rPr>
          <w:rFonts w:eastAsiaTheme="majorEastAsia"/>
        </w:rPr>
        <w:t xml:space="preserve"> [</w:t>
      </w:r>
      <w:r w:rsidR="003E372C" w:rsidRPr="009D1133">
        <w:rPr>
          <w:rFonts w:eastAsiaTheme="majorEastAsia"/>
        </w:rPr>
        <w:t>10</w:t>
      </w:r>
      <w:r w:rsidR="007A5326" w:rsidRPr="009D1133">
        <w:rPr>
          <w:rFonts w:eastAsiaTheme="majorEastAsia"/>
        </w:rPr>
        <w:t>]</w:t>
      </w:r>
      <w:r w:rsidRPr="009D1133">
        <w:rPr>
          <w:rFonts w:eastAsiaTheme="majorEastAsia"/>
        </w:rPr>
        <w:t>.</w:t>
      </w:r>
    </w:p>
    <w:p w14:paraId="425A8849" w14:textId="1DC4D2AE" w:rsidR="0024395A" w:rsidRPr="009D1133" w:rsidRDefault="0024395A" w:rsidP="00822FFC">
      <w:pPr>
        <w:pStyle w:val="a8"/>
        <w:ind w:firstLine="709"/>
        <w:rPr>
          <w:rFonts w:eastAsiaTheme="majorEastAsia"/>
        </w:rPr>
      </w:pPr>
      <w:r w:rsidRPr="009D1133">
        <w:rPr>
          <w:rFonts w:eastAsiaTheme="majorEastAsia"/>
        </w:rPr>
        <w:t>Нейропсихологическая симптоматика часто сопровождается астеническими проявлениями, включающими повышенную утомляемость, истощаемость психических процессов, снижение умственной работоспособности. Эти симптомы могут существенно варьировать в течение дня и усиливаться при интеллектуальных нагрузках.</w:t>
      </w:r>
      <w:r w:rsidR="005D0F4D" w:rsidRPr="009D1133">
        <w:rPr>
          <w:rFonts w:eastAsiaTheme="majorEastAsia"/>
        </w:rPr>
        <w:t xml:space="preserve"> </w:t>
      </w:r>
      <w:r w:rsidRPr="009D1133">
        <w:rPr>
          <w:rFonts w:eastAsiaTheme="majorEastAsia"/>
        </w:rPr>
        <w:t xml:space="preserve">В патогенетическом аспекте важно учитывать роль </w:t>
      </w:r>
      <w:proofErr w:type="spellStart"/>
      <w:r w:rsidRPr="009D1133">
        <w:rPr>
          <w:rFonts w:eastAsiaTheme="majorEastAsia"/>
        </w:rPr>
        <w:t>нейровоспалительных</w:t>
      </w:r>
      <w:proofErr w:type="spellEnd"/>
      <w:r w:rsidRPr="009D1133">
        <w:rPr>
          <w:rFonts w:eastAsiaTheme="majorEastAsia"/>
        </w:rPr>
        <w:t xml:space="preserve"> процессов и оксидативного стресса, которые могут приводить к микроструктурным изменениям в различных отделах головного мозга, участвующих в обеспечении когнитивных функций.</w:t>
      </w:r>
    </w:p>
    <w:p w14:paraId="123E1EF3" w14:textId="76F4E332" w:rsidR="0024395A" w:rsidRPr="009D1133" w:rsidRDefault="0024395A" w:rsidP="00822FFC">
      <w:pPr>
        <w:pStyle w:val="a8"/>
        <w:ind w:firstLine="709"/>
        <w:rPr>
          <w:rFonts w:eastAsiaTheme="majorEastAsia"/>
        </w:rPr>
      </w:pPr>
      <w:r w:rsidRPr="009D1133">
        <w:rPr>
          <w:rFonts w:eastAsiaTheme="majorEastAsia"/>
        </w:rPr>
        <w:t>Диагностика когнитивных нарушений требует комплексного нейропсихологического обследования с использованием стандартизированных методик, учитывающих возрастные особенности детей. Важным аспектом является динамическое наблюдение за состоянием когнитивных функций в процессе лечения основного заболевания.</w:t>
      </w:r>
      <w:r w:rsidR="005D0F4D" w:rsidRPr="009D1133">
        <w:rPr>
          <w:rFonts w:eastAsiaTheme="majorEastAsia"/>
        </w:rPr>
        <w:t xml:space="preserve"> </w:t>
      </w:r>
      <w:r w:rsidRPr="009D1133">
        <w:rPr>
          <w:rFonts w:eastAsiaTheme="majorEastAsia"/>
        </w:rPr>
        <w:t>Терапевтические стратегии должны носить комплексный характер и включать как медикаментозные методы (</w:t>
      </w:r>
      <w:proofErr w:type="spellStart"/>
      <w:r w:rsidRPr="009D1133">
        <w:rPr>
          <w:rFonts w:eastAsiaTheme="majorEastAsia"/>
        </w:rPr>
        <w:t>нейропротективная</w:t>
      </w:r>
      <w:proofErr w:type="spellEnd"/>
      <w:r w:rsidRPr="009D1133">
        <w:rPr>
          <w:rFonts w:eastAsiaTheme="majorEastAsia"/>
        </w:rPr>
        <w:t xml:space="preserve"> терапия, препараты, улучшающие церебральную гемодинамику), так и немедикаментозные подходы (когнитивный тренинг, психотерапия, нейропсихологическая коррекция)</w:t>
      </w:r>
      <w:r w:rsidR="007A5326" w:rsidRPr="009D1133">
        <w:rPr>
          <w:rFonts w:eastAsiaTheme="majorEastAsia"/>
        </w:rPr>
        <w:t xml:space="preserve"> [</w:t>
      </w:r>
      <w:r w:rsidR="003E372C" w:rsidRPr="009D1133">
        <w:rPr>
          <w:rFonts w:eastAsiaTheme="majorEastAsia"/>
        </w:rPr>
        <w:t>12</w:t>
      </w:r>
      <w:r w:rsidR="007A5326" w:rsidRPr="009D1133">
        <w:rPr>
          <w:rFonts w:eastAsiaTheme="majorEastAsia"/>
        </w:rPr>
        <w:t>]</w:t>
      </w:r>
      <w:r w:rsidRPr="009D1133">
        <w:rPr>
          <w:rFonts w:eastAsiaTheme="majorEastAsia"/>
        </w:rPr>
        <w:t>.</w:t>
      </w:r>
    </w:p>
    <w:p w14:paraId="1988EDBC" w14:textId="14AC722F" w:rsidR="006F4777" w:rsidRPr="009D1133" w:rsidRDefault="0024395A" w:rsidP="00822FFC">
      <w:pPr>
        <w:pStyle w:val="a8"/>
        <w:ind w:firstLine="709"/>
        <w:rPr>
          <w:rFonts w:eastAsiaTheme="majorEastAsia"/>
        </w:rPr>
      </w:pPr>
      <w:r w:rsidRPr="009D1133">
        <w:rPr>
          <w:rFonts w:eastAsiaTheme="majorEastAsia"/>
        </w:rPr>
        <w:t>Прогноз когнитивных нарушений при психосоматических заболеваниях у детей в значительной степени определяется своевременностью диагностики, адекватностью терапевтических мероприятий и степенью компенсации основного заболевания. Важными факторами являются пластичность нервной системы в детском возрасте и потенциал для развития компенсаторных механизмов.</w:t>
      </w:r>
    </w:p>
    <w:p w14:paraId="3108347B" w14:textId="77777777" w:rsidR="006F4777" w:rsidRPr="009D1133" w:rsidRDefault="006F4777" w:rsidP="00822FFC">
      <w:pPr>
        <w:pStyle w:val="a8"/>
        <w:ind w:firstLine="709"/>
        <w:rPr>
          <w:rFonts w:eastAsiaTheme="majorEastAsia"/>
        </w:rPr>
      </w:pPr>
    </w:p>
    <w:p w14:paraId="69574BD9" w14:textId="1E3A1D85" w:rsidR="00A2253D" w:rsidRPr="009D1133" w:rsidRDefault="00511021" w:rsidP="00822FFC">
      <w:pPr>
        <w:pStyle w:val="3"/>
        <w:spacing w:before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7" w:name="_Toc199610350"/>
      <w:r w:rsidRPr="009D1133">
        <w:rPr>
          <w:rFonts w:cs="Times New Roman"/>
          <w:sz w:val="28"/>
          <w:szCs w:val="28"/>
        </w:rPr>
        <w:t xml:space="preserve">1.2 </w:t>
      </w:r>
      <w:r w:rsidR="00C17132" w:rsidRPr="009D1133">
        <w:rPr>
          <w:rFonts w:cs="Times New Roman"/>
          <w:sz w:val="28"/>
          <w:szCs w:val="28"/>
        </w:rPr>
        <w:t xml:space="preserve">Личностные нарушения </w:t>
      </w:r>
      <w:r w:rsidR="00521CB4" w:rsidRPr="009D1133">
        <w:rPr>
          <w:rFonts w:cs="Times New Roman"/>
          <w:sz w:val="28"/>
          <w:szCs w:val="28"/>
        </w:rPr>
        <w:t>детей с психосоматическими заболеваниями</w:t>
      </w:r>
      <w:bookmarkEnd w:id="7"/>
    </w:p>
    <w:p w14:paraId="1C4BD7BB" w14:textId="77777777" w:rsidR="0084745F" w:rsidRPr="009D1133" w:rsidRDefault="0084745F" w:rsidP="00822FFC">
      <w:pPr>
        <w:pStyle w:val="a8"/>
        <w:ind w:firstLine="709"/>
      </w:pPr>
    </w:p>
    <w:p w14:paraId="3C3AFBB5" w14:textId="2E86725D" w:rsidR="00045AAE" w:rsidRPr="009D1133" w:rsidRDefault="00045AAE" w:rsidP="00822FFC">
      <w:pPr>
        <w:pStyle w:val="a8"/>
        <w:ind w:firstLine="709"/>
      </w:pPr>
      <w:r w:rsidRPr="009D1133">
        <w:lastRenderedPageBreak/>
        <w:t xml:space="preserve">Личностные нарушения у детей с психосоматическими заболеваниями представляют собой сложный комплекс психологических особенностей, формирующихся на фоне соматической патологии и специфического жизненного опыта. В научной литературе описывается феномен </w:t>
      </w:r>
      <w:proofErr w:type="spellStart"/>
      <w:r w:rsidRPr="009D1133">
        <w:t>соматопсихического</w:t>
      </w:r>
      <w:proofErr w:type="spellEnd"/>
      <w:r w:rsidRPr="009D1133">
        <w:t xml:space="preserve"> реагирования, при котором физическое заболевание оказывает существенное влияние на психическое развитие ребенка и формирование его личности</w:t>
      </w:r>
      <w:r w:rsidR="001E1D30" w:rsidRPr="009D1133">
        <w:t xml:space="preserve"> [</w:t>
      </w:r>
      <w:r w:rsidR="003E372C" w:rsidRPr="009D1133">
        <w:t>13</w:t>
      </w:r>
      <w:r w:rsidR="001E1D30" w:rsidRPr="009D1133">
        <w:t>]</w:t>
      </w:r>
      <w:r w:rsidRPr="009D1133">
        <w:t>.</w:t>
      </w:r>
    </w:p>
    <w:p w14:paraId="43231897" w14:textId="37888179" w:rsidR="00045AAE" w:rsidRPr="009D1133" w:rsidRDefault="00045AAE" w:rsidP="00822FFC">
      <w:pPr>
        <w:pStyle w:val="a8"/>
        <w:ind w:firstLine="709"/>
      </w:pPr>
      <w:r w:rsidRPr="009D1133">
        <w:t>У таких детей часто наблюдается повышенный уровень тревожности, который проявляется как в ситуативной, так и в личностной форме. Тревожность может становиться устойчивой личностной характеристикой, влияющей на социальную адаптацию и межличностные отношения. Характерной особенностью является формирование специфической внутренней картины болезни, которая включает когнитивный, эмоциональный и поведенческий компоненты.</w:t>
      </w:r>
    </w:p>
    <w:p w14:paraId="02242DC4" w14:textId="3C78E3A9" w:rsidR="00045AAE" w:rsidRPr="009D1133" w:rsidRDefault="00045AAE" w:rsidP="00822FFC">
      <w:pPr>
        <w:pStyle w:val="a8"/>
        <w:ind w:firstLine="709"/>
      </w:pPr>
      <w:r w:rsidRPr="009D1133">
        <w:t>Эмоциональная сфера детей с психосоматическими заболеваниями характеризуется лабильностью, склонностью к депрессивным реакциям, повышенной чувствительностью к социальным стрессорам. Отмечается тенденция к алекситимии – затруднению в распознавании и вербализации собственных эмоциональных переживаний.</w:t>
      </w:r>
    </w:p>
    <w:p w14:paraId="5784CD15" w14:textId="2FB97907" w:rsidR="00045AAE" w:rsidRPr="009D1133" w:rsidRDefault="00045AAE" w:rsidP="00822FFC">
      <w:pPr>
        <w:pStyle w:val="a8"/>
        <w:ind w:firstLine="709"/>
      </w:pPr>
      <w:r w:rsidRPr="009D1133">
        <w:t>Существенные изменения претерпевает мотивационно-</w:t>
      </w:r>
      <w:proofErr w:type="spellStart"/>
      <w:r w:rsidRPr="009D1133">
        <w:t>потребностная</w:t>
      </w:r>
      <w:proofErr w:type="spellEnd"/>
      <w:r w:rsidRPr="009D1133">
        <w:t xml:space="preserve"> сфера. У детей может формироваться вторичная выгода от болезни, проявляющаяся в манипулятивном поведении и использовании симптомов для достижения желаемого. Наблюдается снижение уровня притязаний, неадекватная самооценка, которая может быть как заниженной, так и завышенной.</w:t>
      </w:r>
      <w:r w:rsidR="001E1D30" w:rsidRPr="009D1133">
        <w:t xml:space="preserve"> </w:t>
      </w:r>
      <w:r w:rsidRPr="009D1133">
        <w:t>В поведенческой сфере отмечается формирование специфических паттернов реагирования на стресс, включая избегающее поведение, повышенную зависимость от значимых взрослых, снижение социальной активности</w:t>
      </w:r>
      <w:r w:rsidR="001E1D30" w:rsidRPr="009D1133">
        <w:t xml:space="preserve"> [</w:t>
      </w:r>
      <w:r w:rsidR="003E372C" w:rsidRPr="009D1133">
        <w:t>8</w:t>
      </w:r>
      <w:r w:rsidR="001E1D30" w:rsidRPr="009D1133">
        <w:t>]</w:t>
      </w:r>
      <w:r w:rsidRPr="009D1133">
        <w:t>. Характерно развитие различных форм психологической защиты, часто неадаптивного характера.</w:t>
      </w:r>
      <w:r w:rsidR="001E1D30" w:rsidRPr="009D1133">
        <w:t xml:space="preserve"> </w:t>
      </w:r>
      <w:r w:rsidRPr="009D1133">
        <w:t xml:space="preserve">Межличностные отношения детей с психосоматическими заболеваниями часто характеризуются амбивалентностью, </w:t>
      </w:r>
      <w:r w:rsidRPr="009D1133">
        <w:lastRenderedPageBreak/>
        <w:t>повышенной потребностью в принятии и одновременно страхом отвержения. Может наблюдаться социальная дезадаптация, трудности в установлении и поддержании контактов со сверстниками.</w:t>
      </w:r>
    </w:p>
    <w:p w14:paraId="13868515" w14:textId="7C52C4AB" w:rsidR="00045AAE" w:rsidRPr="009D1133" w:rsidRDefault="00045AAE" w:rsidP="00822FFC">
      <w:pPr>
        <w:pStyle w:val="a8"/>
        <w:ind w:firstLine="709"/>
      </w:pPr>
      <w:r w:rsidRPr="009D1133">
        <w:t>Важным аспектом является формирование особого типа семейных отношений, часто характеризующихся гиперопекой со стороны родителей, что может приводить к инфантилизации ребенка и затруднению формирования автономии личности.</w:t>
      </w:r>
      <w:r w:rsidR="001E1D30" w:rsidRPr="009D1133">
        <w:t xml:space="preserve"> </w:t>
      </w:r>
      <w:r w:rsidRPr="009D1133">
        <w:t xml:space="preserve">В структуре личности могут формироваться специфические защитные механизмы, включая </w:t>
      </w:r>
      <w:proofErr w:type="spellStart"/>
      <w:r w:rsidRPr="009D1133">
        <w:t>соматизацию</w:t>
      </w:r>
      <w:proofErr w:type="spellEnd"/>
      <w:r w:rsidRPr="009D1133">
        <w:t xml:space="preserve"> психологических проблем, рационализацию, регрессию. Отмечается склонность к формированию зависимого типа личности с выраженной потребностью в поддержке и защите со стороны окружающих.</w:t>
      </w:r>
    </w:p>
    <w:p w14:paraId="3070E8DC" w14:textId="2502237E" w:rsidR="00532A74" w:rsidRPr="009D1133" w:rsidRDefault="00045AAE" w:rsidP="00822FFC">
      <w:pPr>
        <w:pStyle w:val="a8"/>
        <w:ind w:firstLine="709"/>
      </w:pPr>
      <w:r w:rsidRPr="009D1133">
        <w:t>Личностные нарушения у детей с психосоматическими заболеваниями могут усугубляться в результате длительной социальной изоляции, связанной с лечением, ограничением активности и социальных контактов. Это может приводить к формированию специфического "комплекса неполноценности" и нарушению процесса социализации.</w:t>
      </w:r>
      <w:r w:rsidR="001E1D30" w:rsidRPr="009D1133">
        <w:t xml:space="preserve"> </w:t>
      </w:r>
      <w:r w:rsidRPr="009D1133">
        <w:t xml:space="preserve">Следует отметить, что выраженность и характер личностных нарушений зависят от множества факторов, включая тяжесть основного заболевания, возраст начала заболевания, особенности семейного воспитания и социальной поддержки, индивидуальные особенности ребенка и его </w:t>
      </w:r>
      <w:proofErr w:type="spellStart"/>
      <w:r w:rsidRPr="009D1133">
        <w:t>преморбидные</w:t>
      </w:r>
      <w:proofErr w:type="spellEnd"/>
      <w:r w:rsidRPr="009D1133">
        <w:t xml:space="preserve"> характеристики</w:t>
      </w:r>
      <w:r w:rsidR="001E1D30" w:rsidRPr="009D1133">
        <w:t xml:space="preserve"> [</w:t>
      </w:r>
      <w:r w:rsidR="003E372C" w:rsidRPr="009D1133">
        <w:t>8</w:t>
      </w:r>
      <w:r w:rsidR="001E1D30" w:rsidRPr="009D1133">
        <w:t>]</w:t>
      </w:r>
      <w:r w:rsidRPr="009D1133">
        <w:t>.</w:t>
      </w:r>
    </w:p>
    <w:p w14:paraId="2E6A275B" w14:textId="77777777" w:rsidR="00C17132" w:rsidRPr="009D1133" w:rsidRDefault="00C17132" w:rsidP="00822FFC">
      <w:pPr>
        <w:pStyle w:val="a8"/>
        <w:ind w:firstLine="709"/>
      </w:pPr>
    </w:p>
    <w:p w14:paraId="05CA66BE" w14:textId="4CAA189E" w:rsidR="00A2253D" w:rsidRPr="009D1133" w:rsidRDefault="00A2253D" w:rsidP="00822FFC">
      <w:pPr>
        <w:pStyle w:val="3"/>
        <w:spacing w:before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8" w:name="_Toc167072707"/>
      <w:bookmarkStart w:id="9" w:name="_Toc199610351"/>
      <w:r w:rsidRPr="009D1133">
        <w:rPr>
          <w:rFonts w:cs="Times New Roman"/>
          <w:sz w:val="28"/>
          <w:szCs w:val="28"/>
        </w:rPr>
        <w:t>1.</w:t>
      </w:r>
      <w:r w:rsidR="00A26D6F" w:rsidRPr="009D1133">
        <w:rPr>
          <w:rFonts w:cs="Times New Roman"/>
          <w:sz w:val="28"/>
          <w:szCs w:val="28"/>
        </w:rPr>
        <w:t>3</w:t>
      </w:r>
      <w:r w:rsidR="0061399C" w:rsidRPr="009D1133">
        <w:rPr>
          <w:rFonts w:cs="Times New Roman"/>
          <w:sz w:val="28"/>
          <w:szCs w:val="28"/>
        </w:rPr>
        <w:t xml:space="preserve"> </w:t>
      </w:r>
      <w:bookmarkEnd w:id="8"/>
      <w:r w:rsidR="00C17132" w:rsidRPr="009D1133">
        <w:rPr>
          <w:rFonts w:cs="Times New Roman"/>
          <w:sz w:val="28"/>
          <w:szCs w:val="28"/>
        </w:rPr>
        <w:t xml:space="preserve">Нарушение эмоционально-волевой сферы </w:t>
      </w:r>
      <w:r w:rsidR="00521CB4" w:rsidRPr="009D1133">
        <w:rPr>
          <w:rFonts w:cs="Times New Roman"/>
          <w:sz w:val="28"/>
          <w:szCs w:val="28"/>
        </w:rPr>
        <w:t>детей с психосоматическими заболеваниями</w:t>
      </w:r>
      <w:bookmarkEnd w:id="9"/>
    </w:p>
    <w:p w14:paraId="3137B745" w14:textId="77777777" w:rsidR="0038359A" w:rsidRPr="009D1133" w:rsidRDefault="0038359A" w:rsidP="00822FFC">
      <w:pPr>
        <w:pStyle w:val="a8"/>
        <w:ind w:firstLine="709"/>
      </w:pPr>
    </w:p>
    <w:p w14:paraId="08073F7E" w14:textId="2B5684F7" w:rsidR="005C0C8B" w:rsidRPr="009D1133" w:rsidRDefault="00EA57BB" w:rsidP="00822FFC">
      <w:pPr>
        <w:pStyle w:val="a8"/>
        <w:ind w:firstLine="709"/>
      </w:pPr>
      <w:r w:rsidRPr="009D1133">
        <w:t xml:space="preserve">Человек выражает свои чувства через различные движения тела - выражение лица, жестикуляцию и язык тела. Эти проявления выполняют две важные роли: они передают окружающим информацию о внутреннем состоянии и отношении человека к происходящему, а также способны оказывать влияние на тех, кто наблюдает за этими выразительными движениями. Эмоции представляют собой особую форму психического отклика, когда человек </w:t>
      </w:r>
      <w:r w:rsidRPr="009D1133">
        <w:lastRenderedPageBreak/>
        <w:t xml:space="preserve">субъективно переживает значимость различных ситуаций и явлений. Это переживание возникает из-за соотношения между объективными характеристиками происходящего и личными потребностями человека. Чтобы не давать эмоциям полностью управлять поведением, люди обладают волей - способностью к осознанному самоконтролю. Воля позволяет человеку целенаправленно управлять своим поведением, мобилизовать внутренние ресурсы для достижения осознанных целей и самостоятельно регулировать свои действия </w:t>
      </w:r>
      <w:r w:rsidR="005C0C8B" w:rsidRPr="009D1133">
        <w:t>[</w:t>
      </w:r>
      <w:r w:rsidR="003E372C" w:rsidRPr="009D1133">
        <w:t>23</w:t>
      </w:r>
      <w:r w:rsidR="005C0C8B" w:rsidRPr="009D1133">
        <w:t>].</w:t>
      </w:r>
    </w:p>
    <w:p w14:paraId="19E59A46" w14:textId="77777777" w:rsidR="00EA57BB" w:rsidRPr="009D1133" w:rsidRDefault="00EA57BB" w:rsidP="00822FFC">
      <w:pPr>
        <w:pStyle w:val="a8"/>
        <w:ind w:firstLine="709"/>
      </w:pPr>
      <w:r w:rsidRPr="009D1133">
        <w:t xml:space="preserve">Совокупность эмоциональных и волевых проявлений личности представляет собой особую сферу психики, которая определяет характер, интенсивность и особенности протекания чувственных переживаний человека. Способность к волевой регуляции включает в себя комплекс индивидуальных характеристик личности, которые определяют то, насколько настойчиво и эффективно человек движется к реализации намеченных целей и задач </w:t>
      </w:r>
      <w:r w:rsidR="005C0C8B" w:rsidRPr="009D1133">
        <w:t>[</w:t>
      </w:r>
      <w:r w:rsidR="003E372C" w:rsidRPr="009D1133">
        <w:t>3</w:t>
      </w:r>
      <w:r w:rsidR="005C0C8B" w:rsidRPr="009D1133">
        <w:t xml:space="preserve">]. </w:t>
      </w:r>
    </w:p>
    <w:p w14:paraId="1E8E774E" w14:textId="2A9E6717" w:rsidR="005C0C8B" w:rsidRPr="009D1133" w:rsidRDefault="005C0C8B" w:rsidP="00822FFC">
      <w:pPr>
        <w:pStyle w:val="a8"/>
        <w:ind w:firstLine="709"/>
      </w:pPr>
      <w:r w:rsidRPr="009D1133">
        <w:t>Одним из существенных признаков волевого акта заключается в том, что он всегда связан с приложением усилий, принятием решений и их реализацией. Воля предполагает борьбу мотивов. По этому существенному признаку волевое действие всегда можно отделить от остальных. Воля предполагает самоограничение, сдерживание некоторых достаточно сильных влечений, сознательное подчинение их другим, более значимым и важным целям, умение подавлять непосредственно возникающие в данной ситуации желания и импульсы. На высших уровнях своего проявления воля предполагает опору на духовные цели и нравственные ценности, на убеждения и идеалы. Еще один признак волевого действия — это наличие продуманного плана его осуществления. Волевое действие обычно сопровождается отсутствием эмоционального удовлетворения, но с успешным завершением волевого акта обычно связано моральное удовлетворение от того, что его удалось выполнить.</w:t>
      </w:r>
    </w:p>
    <w:p w14:paraId="3F90F427" w14:textId="7BA9076A" w:rsidR="00045AAE" w:rsidRPr="009D1133" w:rsidRDefault="00045AAE" w:rsidP="00822FFC">
      <w:pPr>
        <w:pStyle w:val="a8"/>
        <w:ind w:firstLine="709"/>
      </w:pPr>
      <w:r w:rsidRPr="009D1133">
        <w:t xml:space="preserve">Нарушения эмоционально-волевой сферы детей с психосоматическими заболеваниями представляют собой сложный комплекс психологических дисфункций, существенно влияющих на качество жизни пациентов. У таких </w:t>
      </w:r>
      <w:r w:rsidRPr="009D1133">
        <w:lastRenderedPageBreak/>
        <w:t>детей наблюдается выраженная эмоциональная лабильность, проявляющаяся в быстрой смене настроения, повышенной чувствительности к внешним раздражителям и трудностях эмоциональной саморегуляции.</w:t>
      </w:r>
    </w:p>
    <w:p w14:paraId="2F615FE3" w14:textId="012757E7" w:rsidR="00045AAE" w:rsidRPr="009D1133" w:rsidRDefault="00045AAE" w:rsidP="00822FFC">
      <w:pPr>
        <w:pStyle w:val="a8"/>
        <w:ind w:firstLine="709"/>
      </w:pPr>
      <w:r w:rsidRPr="009D1133">
        <w:t>Характерной особенностью является наличие тревожно-депрессивного синдрома, который может проявляться в виде генерализованной тревожности, специфических страхов, связанных с заболеванием, и сниженного эмоционального фона. Дети демонстрируют повышенную склонность к развитию астенических состояний, что выражается в быстрой утомляемости, снижении работоспособности и концентрации внимания</w:t>
      </w:r>
      <w:r w:rsidR="005C0C8B" w:rsidRPr="009D1133">
        <w:t xml:space="preserve"> [</w:t>
      </w:r>
      <w:r w:rsidR="003E372C" w:rsidRPr="009D1133">
        <w:t>3</w:t>
      </w:r>
      <w:r w:rsidR="005C0C8B" w:rsidRPr="009D1133">
        <w:t>]</w:t>
      </w:r>
      <w:r w:rsidRPr="009D1133">
        <w:t>.</w:t>
      </w:r>
    </w:p>
    <w:p w14:paraId="5F1FBB3E" w14:textId="1FA95511" w:rsidR="00045AAE" w:rsidRPr="009D1133" w:rsidRDefault="00045AAE" w:rsidP="00822FFC">
      <w:pPr>
        <w:pStyle w:val="a8"/>
        <w:ind w:firstLine="709"/>
      </w:pPr>
      <w:r w:rsidRPr="009D1133">
        <w:t>В волевой сфере отмечается недостаточность самоконтроля, трудности в постановке и достижении целей, снижение мотивационного компонента деятельности. Часто наблюдается феномен "выученной беспомощности", когда ребенок отказывается от активных действий по преодолению трудностей, связанных с болезнью.</w:t>
      </w:r>
    </w:p>
    <w:p w14:paraId="248D7A30" w14:textId="290486C5" w:rsidR="00045AAE" w:rsidRPr="009D1133" w:rsidRDefault="00045AAE" w:rsidP="00822FFC">
      <w:pPr>
        <w:pStyle w:val="a8"/>
        <w:ind w:firstLine="709"/>
      </w:pPr>
      <w:r w:rsidRPr="009D1133">
        <w:t xml:space="preserve">Существенным аспектом является нарушение механизмов психологической защиты, что проявляется в неадекватных копинг-стратегиях, склонности к </w:t>
      </w:r>
      <w:proofErr w:type="spellStart"/>
      <w:r w:rsidRPr="009D1133">
        <w:t>соматизации</w:t>
      </w:r>
      <w:proofErr w:type="spellEnd"/>
      <w:r w:rsidRPr="009D1133">
        <w:t xml:space="preserve"> психологических проблем и формировании патологических поведенческих паттернов. У детей может наблюдаться алекситимия - затруднение в распознавании и вербализации собственных эмоциональных состояний.</w:t>
      </w:r>
      <w:r w:rsidR="001E1D30" w:rsidRPr="009D1133">
        <w:t xml:space="preserve"> </w:t>
      </w:r>
      <w:r w:rsidRPr="009D1133">
        <w:t>Важным компонентом нарушений является искажение образа "Я" и заниженная самооценка, что связано с хронической фрустрацией потребностей в самореализации и социальном признании. Дети могут демонстрировать амбивалентное отношение к болезни, колеблясь между отрицанием проблем со здоровьем и чрезмерной фиксацией на симптомах заболевания.</w:t>
      </w:r>
      <w:r w:rsidR="001E1D30" w:rsidRPr="009D1133">
        <w:t xml:space="preserve"> </w:t>
      </w:r>
      <w:r w:rsidRPr="009D1133">
        <w:t>В межличностных отношениях часто наблюдается повышенная зависимость от значимых взрослых, трудности в установлении контактов со сверстниками, склонность к социальной изоляции. Характерна повышенная чувствительность к оценкам окружающих и страх отвержения.</w:t>
      </w:r>
    </w:p>
    <w:p w14:paraId="3978455E" w14:textId="7810DBAD" w:rsidR="00045AAE" w:rsidRPr="009D1133" w:rsidRDefault="00045AAE" w:rsidP="00822FFC">
      <w:pPr>
        <w:pStyle w:val="a8"/>
        <w:ind w:firstLine="709"/>
      </w:pPr>
      <w:r w:rsidRPr="009D1133">
        <w:t xml:space="preserve">Нарушения эмоционально-волевой сферы могут усугубляться неадекватными стилями семейного воспитания, такими как гиперопека или, </w:t>
      </w:r>
      <w:r w:rsidRPr="009D1133">
        <w:lastRenderedPageBreak/>
        <w:t>напротив, эмоциональное отвержение. Это создает порочный круг, где психологические проблемы усиливают соматические симптомы, а те, в свою очередь, усугубляют психологическое неблагополучие.</w:t>
      </w:r>
      <w:r w:rsidR="001E1D30" w:rsidRPr="009D1133">
        <w:t xml:space="preserve"> </w:t>
      </w:r>
      <w:r w:rsidRPr="009D1133">
        <w:t xml:space="preserve">Также отмечается склонность к формированию различных </w:t>
      </w:r>
      <w:proofErr w:type="spellStart"/>
      <w:r w:rsidRPr="009D1133">
        <w:t>фобических</w:t>
      </w:r>
      <w:proofErr w:type="spellEnd"/>
      <w:r w:rsidRPr="009D1133">
        <w:t xml:space="preserve"> реакций, связанных с ситуациями медицинского вмешательства или социального взаимодействия. У детей может развиваться ипохондрическая фиксация, проявляющаяся в чрезмерном внимании к телесным ощущениям и страхе обострения заболевания</w:t>
      </w:r>
      <w:r w:rsidR="005C0C8B" w:rsidRPr="009D1133">
        <w:t xml:space="preserve"> [</w:t>
      </w:r>
      <w:r w:rsidR="003E372C" w:rsidRPr="009D1133">
        <w:t>3</w:t>
      </w:r>
      <w:r w:rsidR="005C0C8B" w:rsidRPr="009D1133">
        <w:t>]</w:t>
      </w:r>
      <w:r w:rsidRPr="009D1133">
        <w:t>.</w:t>
      </w:r>
    </w:p>
    <w:p w14:paraId="1042F2B3" w14:textId="20AF6632" w:rsidR="00045AAE" w:rsidRPr="009D1133" w:rsidRDefault="00045AAE" w:rsidP="00822FFC">
      <w:pPr>
        <w:pStyle w:val="a8"/>
        <w:ind w:firstLine="709"/>
      </w:pPr>
      <w:r w:rsidRPr="009D1133">
        <w:t>Особое значение имеет нарушение временной перспективы, когда ребенок испытывает трудности в построении планов на будущее и формировании позитивных ожиданий относительно своего развития. Это может приводить к снижению общей активности и мотивации к выздоровлению.</w:t>
      </w:r>
    </w:p>
    <w:p w14:paraId="751ABD05" w14:textId="77777777" w:rsidR="00C17132" w:rsidRPr="009D1133" w:rsidRDefault="00C17132" w:rsidP="00822FFC">
      <w:pPr>
        <w:pStyle w:val="a8"/>
        <w:ind w:firstLine="709"/>
      </w:pPr>
    </w:p>
    <w:p w14:paraId="1CFF25C3" w14:textId="04FF5660" w:rsidR="00670D2A" w:rsidRPr="009D1133" w:rsidRDefault="00C17132" w:rsidP="00822FFC">
      <w:pPr>
        <w:pStyle w:val="3"/>
        <w:spacing w:before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10" w:name="_Toc199610352"/>
      <w:r w:rsidRPr="009D1133">
        <w:rPr>
          <w:rFonts w:cs="Times New Roman"/>
          <w:sz w:val="28"/>
          <w:szCs w:val="28"/>
        </w:rPr>
        <w:t>1.4</w:t>
      </w:r>
      <w:r w:rsidR="00F737DE" w:rsidRPr="009D1133">
        <w:rPr>
          <w:rFonts w:cs="Times New Roman"/>
          <w:sz w:val="28"/>
          <w:szCs w:val="28"/>
        </w:rPr>
        <w:t xml:space="preserve"> </w:t>
      </w:r>
      <w:r w:rsidR="00511021" w:rsidRPr="009D1133">
        <w:rPr>
          <w:rFonts w:cs="Times New Roman"/>
          <w:sz w:val="28"/>
          <w:szCs w:val="28"/>
        </w:rPr>
        <w:t xml:space="preserve">Нарушение мотивационной сферы </w:t>
      </w:r>
      <w:r w:rsidR="00521CB4" w:rsidRPr="009D1133">
        <w:rPr>
          <w:rFonts w:cs="Times New Roman"/>
          <w:sz w:val="28"/>
          <w:szCs w:val="28"/>
        </w:rPr>
        <w:t>детей с психосоматическими заболеваниями</w:t>
      </w:r>
      <w:bookmarkEnd w:id="10"/>
      <w:r w:rsidR="00521CB4" w:rsidRPr="009D1133">
        <w:rPr>
          <w:rFonts w:cs="Times New Roman"/>
          <w:sz w:val="28"/>
          <w:szCs w:val="28"/>
        </w:rPr>
        <w:t xml:space="preserve"> </w:t>
      </w:r>
    </w:p>
    <w:p w14:paraId="33C3B2E3" w14:textId="77777777" w:rsidR="0038359A" w:rsidRPr="009D1133" w:rsidRDefault="0038359A" w:rsidP="00822FFC">
      <w:pPr>
        <w:pStyle w:val="a8"/>
        <w:ind w:firstLine="709"/>
      </w:pPr>
    </w:p>
    <w:p w14:paraId="28CE1DC2" w14:textId="417EAD1B" w:rsidR="005C0C8B" w:rsidRPr="009D1133" w:rsidRDefault="00EA57BB" w:rsidP="00822FFC">
      <w:pPr>
        <w:pStyle w:val="a8"/>
        <w:ind w:firstLine="709"/>
      </w:pPr>
      <w:r w:rsidRPr="009D1133">
        <w:t xml:space="preserve">В психологии понятие "мотивация" имеет два основных значения. С одной стороны, это комплекс различных факторов, влияющих на поведение человека, включающий потребности, мотивы, цели и другие побуждающие элементы. С другой стороны, это процесс, который запускает и поддерживает определённый уровень поведенческой активности. Иными словами, мотивация представляет собой набор психологических причин, которые помогают понять, почему человек начинает действовать, в каком направлении движется и какую активность проявляет в своём поведении </w:t>
      </w:r>
      <w:r w:rsidR="005C0C8B" w:rsidRPr="009D1133">
        <w:t>[</w:t>
      </w:r>
      <w:r w:rsidR="003E372C" w:rsidRPr="009D1133">
        <w:t>19</w:t>
      </w:r>
      <w:r w:rsidR="005C0C8B" w:rsidRPr="009D1133">
        <w:t>].</w:t>
      </w:r>
    </w:p>
    <w:p w14:paraId="0C049CBD" w14:textId="4135CDAB" w:rsidR="005C0C8B" w:rsidRPr="009D1133" w:rsidRDefault="005C0C8B" w:rsidP="00822FFC">
      <w:pPr>
        <w:pStyle w:val="a8"/>
        <w:ind w:firstLine="709"/>
      </w:pPr>
      <w:r w:rsidRPr="009D1133">
        <w:t xml:space="preserve">Под мотивационной сферой личности понимается совокупность вся совокупность ее мотивов, которые формируются и развиваются в течение ее жизни. В целом эта сфера динамична и развивается в зависимости от обстоятельств. Но некоторые мотивы относительно устойчивы и, доминируя, образуют как бы стержень всей сферы (в них проявляется направленность личности). В сложной структуре формирующейся личности ребенка следует </w:t>
      </w:r>
      <w:r w:rsidRPr="009D1133">
        <w:lastRenderedPageBreak/>
        <w:t>выделить мотивационно-</w:t>
      </w:r>
      <w:proofErr w:type="spellStart"/>
      <w:r w:rsidRPr="009D1133">
        <w:t>потребностную</w:t>
      </w:r>
      <w:proofErr w:type="spellEnd"/>
      <w:r w:rsidRPr="009D1133">
        <w:t xml:space="preserve"> сферу, которая у умственно отсталых школьников характеризуется незрелостью, слабой выраженностью и кратковременностью побуждений к деятельности, ограниченностью мотивов, недостаточной сформированностью социальных потребностей. Этим детям свойственна «короткая» («близкая») мотивация деятельности, а также слабая и элементарная мотивация отношений. Деятельность учащихся младших классов специальной школы в значительной степени зависит от ситуации.</w:t>
      </w:r>
    </w:p>
    <w:p w14:paraId="7EE2BFC8" w14:textId="6C4DAD21" w:rsidR="00670D2A" w:rsidRPr="009D1133" w:rsidRDefault="00670D2A" w:rsidP="00822FFC">
      <w:pPr>
        <w:pStyle w:val="a8"/>
        <w:ind w:firstLine="709"/>
      </w:pPr>
      <w:r w:rsidRPr="009D1133">
        <w:t>Нарушения мотивационной сферы у детей с психосоматическими заболеваниями представляют собой комплексную проблему, характеризующуюся специфическими особенностями формирования и функционирования мотивационных механизмов. В основе данных нарушений лежит сложное взаимодействие психологических и соматических факторов, которые оказывают взаимное влияние друг на друга</w:t>
      </w:r>
      <w:r w:rsidR="005C0C8B" w:rsidRPr="009D1133">
        <w:t xml:space="preserve"> [</w:t>
      </w:r>
      <w:r w:rsidR="003E372C" w:rsidRPr="009D1133">
        <w:t>18</w:t>
      </w:r>
      <w:r w:rsidR="005C0C8B" w:rsidRPr="009D1133">
        <w:t>]</w:t>
      </w:r>
      <w:r w:rsidRPr="009D1133">
        <w:t>.</w:t>
      </w:r>
    </w:p>
    <w:p w14:paraId="63A28680" w14:textId="49FB6E43" w:rsidR="00670D2A" w:rsidRPr="009D1133" w:rsidRDefault="00670D2A" w:rsidP="00822FFC">
      <w:pPr>
        <w:pStyle w:val="a8"/>
        <w:ind w:firstLine="709"/>
      </w:pPr>
      <w:r w:rsidRPr="009D1133">
        <w:t>У детей с психосоматическими заболеваниями наблюдается существенное снижение общего уровня мотивации к деятельности, что проявляется в недостаточной активности, сниженном интересе к различным видам деятельности и ограниченной инициативности. Характерной особенностью является преобладание мотивации избегания неудачи над мотивацией достижения успеха, что существенно влияет на поведенческие паттерны и социальную адаптацию.</w:t>
      </w:r>
    </w:p>
    <w:p w14:paraId="24F0D33B" w14:textId="3987B045" w:rsidR="00670D2A" w:rsidRPr="009D1133" w:rsidRDefault="00670D2A" w:rsidP="00822FFC">
      <w:pPr>
        <w:pStyle w:val="a8"/>
        <w:ind w:firstLine="709"/>
      </w:pPr>
      <w:r w:rsidRPr="009D1133">
        <w:t>В структуре мотивационной сферы данной категории детей отмечается нарушение иерархии мотивов, когда витальные потребности могут доминировать над социальными и познавательными мотивами. Это приводит к формированию неадекватной внутренней позиции по отношению к болезни и затрудняет процесс социализации</w:t>
      </w:r>
      <w:r w:rsidR="005C0C8B" w:rsidRPr="009D1133">
        <w:t xml:space="preserve"> [</w:t>
      </w:r>
      <w:r w:rsidR="003E372C" w:rsidRPr="009D1133">
        <w:t>18</w:t>
      </w:r>
      <w:r w:rsidR="005C0C8B" w:rsidRPr="009D1133">
        <w:t>]</w:t>
      </w:r>
      <w:r w:rsidRPr="009D1133">
        <w:t>.</w:t>
      </w:r>
      <w:r w:rsidR="005C0C8B" w:rsidRPr="009D1133">
        <w:t xml:space="preserve"> </w:t>
      </w:r>
      <w:r w:rsidRPr="009D1133">
        <w:t xml:space="preserve">Существенное влияние на мотивационную сферу оказывает внутренняя картина болезни, которая формируется под воздействием субъективного восприятия заболевания и объективных соматических проявлений. При этом наблюдается тенденция к фиксации на болезненных ощущениях и преувеличению их значимости, что </w:t>
      </w:r>
      <w:r w:rsidRPr="009D1133">
        <w:lastRenderedPageBreak/>
        <w:t>приводит к формированию ипохондрических установок и дальнейшему снижению мотивационного потенциала.</w:t>
      </w:r>
    </w:p>
    <w:p w14:paraId="7EA8FF05" w14:textId="72417455" w:rsidR="00670D2A" w:rsidRPr="009D1133" w:rsidRDefault="00670D2A" w:rsidP="00822FFC">
      <w:pPr>
        <w:pStyle w:val="a8"/>
        <w:ind w:firstLine="709"/>
      </w:pPr>
      <w:r w:rsidRPr="009D1133">
        <w:t>В контексте учебной деятельности у детей с психосоматическими заболеваниями часто наблюдается снижение познавательной мотивации, что проявляется в недостаточной заинтересованности в получении новых знаний и навыков. Это может быть обусловлено как объективными факторами (частые пропуски занятий по болезни), так и субъективными (страх неудачи, неуверенность в собственных силах).</w:t>
      </w:r>
      <w:r w:rsidR="005C0C8B" w:rsidRPr="009D1133">
        <w:t xml:space="preserve"> </w:t>
      </w:r>
      <w:r w:rsidRPr="009D1133">
        <w:t>Особое значение имеет нарушение социальной мотивации, проявляющееся в снижении потребности в общении, трудностях установления и поддержания межличностных контактов. Это может быть связано с опытом социальной депривации в период обострения заболевания и формированием специфических паттернов взаимодействия с окружающими</w:t>
      </w:r>
      <w:r w:rsidR="005C0C8B" w:rsidRPr="009D1133">
        <w:t xml:space="preserve"> [</w:t>
      </w:r>
      <w:r w:rsidR="003E372C" w:rsidRPr="009D1133">
        <w:t>19</w:t>
      </w:r>
      <w:r w:rsidR="005C0C8B" w:rsidRPr="009D1133">
        <w:t>]</w:t>
      </w:r>
      <w:r w:rsidRPr="009D1133">
        <w:t>.</w:t>
      </w:r>
    </w:p>
    <w:p w14:paraId="5290CC75" w14:textId="5EA01C09" w:rsidR="00670D2A" w:rsidRPr="009D1133" w:rsidRDefault="00670D2A" w:rsidP="00822FFC">
      <w:pPr>
        <w:pStyle w:val="a8"/>
        <w:ind w:firstLine="709"/>
      </w:pPr>
      <w:r w:rsidRPr="009D1133">
        <w:t>В структуре эмоционально-волевой регуляции отмечается недостаточность волевых усилий при достижении целей, что связано с общим снижением энергетического потенциала и преобладанием астенических состояний. Это приводит к трудностям в реализации даже имеющихся мотивов и целей.</w:t>
      </w:r>
      <w:r w:rsidR="005C0C8B" w:rsidRPr="009D1133">
        <w:t xml:space="preserve"> </w:t>
      </w:r>
      <w:r w:rsidRPr="009D1133">
        <w:t>Важным аспектом является влияние семейной системы на формирование мотивационной сферы ребенка с психосоматическим заболеванием. Гиперопека со стороны родителей, фиксация на болезненном состоянии ребенка могут способствовать формированию выученной беспомощности и дальнейшему снижению мотивационного потенциала.</w:t>
      </w:r>
    </w:p>
    <w:p w14:paraId="72A37170" w14:textId="0FD3E499" w:rsidR="00670D2A" w:rsidRPr="009D1133" w:rsidRDefault="00670D2A" w:rsidP="00822FFC">
      <w:pPr>
        <w:pStyle w:val="a8"/>
        <w:ind w:firstLine="709"/>
      </w:pPr>
      <w:r w:rsidRPr="009D1133">
        <w:t>В процессе терапевтического воздействия необходимо учитывать комплексный характер нарушений мотивационной сферы и направлять усилия на формирование адекватной внутренней картины болезни, развитие социальной компетентности и повышение общего уровня мотивации к деятельности. При этом важно использовать междисциплинарный подход, включающий медицинские, психологические и педагогические методы воздействия.</w:t>
      </w:r>
      <w:r w:rsidR="005C0C8B" w:rsidRPr="009D1133">
        <w:t xml:space="preserve"> </w:t>
      </w:r>
      <w:r w:rsidRPr="009D1133">
        <w:t xml:space="preserve">Коррекционная работа должна быть направлена на формирование позитивного самоотношения, развитие навыков целеполагания и повышение уверенности в </w:t>
      </w:r>
      <w:r w:rsidRPr="009D1133">
        <w:lastRenderedPageBreak/>
        <w:t>собственных силах. Особое внимание следует уделять развитию мотивации достижения успеха и формированию адекватной самооценки.</w:t>
      </w:r>
    </w:p>
    <w:p w14:paraId="345C8F10" w14:textId="387D929A" w:rsidR="009747AD" w:rsidRPr="009D1133" w:rsidRDefault="00670D2A" w:rsidP="00822FFC">
      <w:pPr>
        <w:pStyle w:val="a8"/>
        <w:ind w:firstLine="709"/>
      </w:pPr>
      <w:r w:rsidRPr="009D1133">
        <w:t xml:space="preserve">Таким образом, нарушения мотивационной сферы у детей с психосоматическими заболеваниями представляют собой сложный феномен, требующий комплексного подхода к диагностике и коррекции, с учетом индивидуальных особенностей ребенка и специфики его заболевания. </w:t>
      </w:r>
      <w:bookmarkStart w:id="11" w:name="_Hlk198898366"/>
    </w:p>
    <w:bookmarkEnd w:id="11"/>
    <w:p w14:paraId="3617AA1B" w14:textId="77777777" w:rsidR="00670D2A" w:rsidRPr="009D1133" w:rsidRDefault="00670D2A" w:rsidP="00822FFC">
      <w:pPr>
        <w:pStyle w:val="a8"/>
        <w:ind w:firstLine="709"/>
      </w:pPr>
    </w:p>
    <w:p w14:paraId="3FA05F93" w14:textId="57943A4D" w:rsidR="00670D2A" w:rsidRPr="009D1133" w:rsidRDefault="005A3995" w:rsidP="00822FFC">
      <w:pPr>
        <w:pStyle w:val="3"/>
        <w:spacing w:before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12" w:name="_Toc167072711"/>
      <w:bookmarkStart w:id="13" w:name="_Toc199610353"/>
      <w:r w:rsidRPr="009D1133">
        <w:rPr>
          <w:rFonts w:cs="Times New Roman"/>
          <w:sz w:val="28"/>
          <w:szCs w:val="28"/>
        </w:rPr>
        <w:t>1.5</w:t>
      </w:r>
      <w:r w:rsidR="00C71022" w:rsidRPr="009D1133">
        <w:rPr>
          <w:rFonts w:cs="Times New Roman"/>
          <w:sz w:val="28"/>
          <w:szCs w:val="28"/>
        </w:rPr>
        <w:t xml:space="preserve"> </w:t>
      </w:r>
      <w:bookmarkEnd w:id="12"/>
      <w:r w:rsidR="00516F51" w:rsidRPr="009D1133">
        <w:rPr>
          <w:rFonts w:cs="Times New Roman"/>
          <w:sz w:val="28"/>
          <w:szCs w:val="28"/>
        </w:rPr>
        <w:t xml:space="preserve">Влияние </w:t>
      </w:r>
      <w:r w:rsidR="00B974C6" w:rsidRPr="009D1133">
        <w:rPr>
          <w:rFonts w:cs="Times New Roman"/>
          <w:sz w:val="28"/>
          <w:szCs w:val="28"/>
        </w:rPr>
        <w:t>семейных</w:t>
      </w:r>
      <w:r w:rsidR="00F76327" w:rsidRPr="009D1133">
        <w:rPr>
          <w:rFonts w:cs="Times New Roman"/>
          <w:sz w:val="28"/>
          <w:szCs w:val="28"/>
        </w:rPr>
        <w:t xml:space="preserve"> отношений на развитие </w:t>
      </w:r>
      <w:r w:rsidR="0047106F" w:rsidRPr="009D1133">
        <w:rPr>
          <w:rFonts w:cs="Times New Roman"/>
          <w:sz w:val="28"/>
          <w:szCs w:val="28"/>
        </w:rPr>
        <w:t>симптомов детской психосоматики</w:t>
      </w:r>
      <w:bookmarkEnd w:id="13"/>
    </w:p>
    <w:p w14:paraId="101686FD" w14:textId="492D7BE0" w:rsidR="009747AD" w:rsidRPr="009D1133" w:rsidRDefault="009747AD" w:rsidP="00822FFC">
      <w:pPr>
        <w:pStyle w:val="a8"/>
        <w:ind w:firstLine="709"/>
      </w:pPr>
    </w:p>
    <w:p w14:paraId="5BB8A446" w14:textId="067F5BB4" w:rsidR="00670D2A" w:rsidRPr="009D1133" w:rsidRDefault="00670D2A" w:rsidP="00822FFC">
      <w:pPr>
        <w:pStyle w:val="a8"/>
        <w:ind w:firstLine="709"/>
      </w:pPr>
      <w:r w:rsidRPr="009D1133">
        <w:t>Влияние детско-родительских отношений на развитие психосоматических заболеваний у детей представляет собой комплексный феномен, имеющий множество аспектов и проявлений. Современные исследования в области психосоматической медицины и психологии убедительно демонстрируют существование тесной взаимосвязи между характером внутрисемейных отношений и формированием различных соматических нарушений у детей.</w:t>
      </w:r>
    </w:p>
    <w:p w14:paraId="276E7B02" w14:textId="20408460" w:rsidR="00EA57BB" w:rsidRPr="009D1133" w:rsidRDefault="00EA57BB" w:rsidP="00822FFC">
      <w:pPr>
        <w:pStyle w:val="a8"/>
        <w:ind w:firstLine="709"/>
      </w:pPr>
      <w:r w:rsidRPr="009D1133">
        <w:t>Научные исследования показали прямую связь между семейными конфликтами и развитием психосоматических расстройств у детей. Группа ученых (</w:t>
      </w:r>
      <w:proofErr w:type="spellStart"/>
      <w:r w:rsidRPr="009D1133">
        <w:t>Губачев</w:t>
      </w:r>
      <w:proofErr w:type="spellEnd"/>
      <w:r w:rsidRPr="009D1133">
        <w:t xml:space="preserve"> Ю.М., Иовлев Б.Д., </w:t>
      </w:r>
      <w:proofErr w:type="spellStart"/>
      <w:r w:rsidRPr="009D1133">
        <w:t>Карвасарский</w:t>
      </w:r>
      <w:proofErr w:type="spellEnd"/>
      <w:r w:rsidRPr="009D1133">
        <w:t xml:space="preserve"> Б.Д. и другие), изучая различные нервно-психические нарушения, включая неврозы, реактивные состояния и психопатические расстройства, выявила спектр эмоциональных состояний, возникающих под влиянием психологических травм.</w:t>
      </w:r>
    </w:p>
    <w:p w14:paraId="1F2EDA34" w14:textId="66232BEB" w:rsidR="00EA57BB" w:rsidRPr="009D1133" w:rsidRDefault="00EA57BB" w:rsidP="00822FFC">
      <w:pPr>
        <w:pStyle w:val="a8"/>
        <w:ind w:firstLine="709"/>
      </w:pPr>
      <w:r w:rsidRPr="009D1133">
        <w:t>К таким состояниям относятся:</w:t>
      </w:r>
    </w:p>
    <w:p w14:paraId="6375CA24" w14:textId="38004A95" w:rsidR="00EA57BB" w:rsidRPr="009D1133" w:rsidRDefault="00EA57BB" w:rsidP="00822FFC">
      <w:pPr>
        <w:pStyle w:val="a8"/>
        <w:numPr>
          <w:ilvl w:val="0"/>
          <w:numId w:val="38"/>
        </w:numPr>
        <w:ind w:left="0" w:firstLine="709"/>
      </w:pPr>
      <w:r w:rsidRPr="009D1133">
        <w:t>Депрессивные проявления (подавленность, тоска, неудовлетворенность);</w:t>
      </w:r>
    </w:p>
    <w:p w14:paraId="38D8AB55" w14:textId="2AA01879" w:rsidR="00EA57BB" w:rsidRPr="009D1133" w:rsidRDefault="00EA57BB" w:rsidP="00822FFC">
      <w:pPr>
        <w:pStyle w:val="a8"/>
        <w:numPr>
          <w:ilvl w:val="0"/>
          <w:numId w:val="38"/>
        </w:numPr>
        <w:ind w:left="0" w:firstLine="709"/>
      </w:pPr>
      <w:r w:rsidRPr="009D1133">
        <w:t>Тревожные расстройства (страхи, беспокойство, неуверенность, ощущение беспомощности);</w:t>
      </w:r>
    </w:p>
    <w:p w14:paraId="6B31B710" w14:textId="20A91270" w:rsidR="00EA57BB" w:rsidRPr="009D1133" w:rsidRDefault="00EA57BB" w:rsidP="00822FFC">
      <w:pPr>
        <w:pStyle w:val="a8"/>
        <w:numPr>
          <w:ilvl w:val="0"/>
          <w:numId w:val="38"/>
        </w:numPr>
        <w:ind w:left="0" w:firstLine="709"/>
      </w:pPr>
      <w:r w:rsidRPr="009D1133">
        <w:t>Повышенная эмоциональная напряженность;</w:t>
      </w:r>
    </w:p>
    <w:p w14:paraId="3CA52D8F" w14:textId="0247B6AF" w:rsidR="00872D20" w:rsidRPr="009D1133" w:rsidRDefault="00EA57BB" w:rsidP="00822FFC">
      <w:pPr>
        <w:pStyle w:val="a8"/>
        <w:numPr>
          <w:ilvl w:val="0"/>
          <w:numId w:val="38"/>
        </w:numPr>
        <w:ind w:left="0" w:firstLine="709"/>
      </w:pPr>
      <w:r w:rsidRPr="009D1133">
        <w:lastRenderedPageBreak/>
        <w:t>Комплексные психологические реакции, возникающие при столкновении с серьезными жизненными трудностями и внутренними конфликтами</w:t>
      </w:r>
      <w:r w:rsidR="00872D20" w:rsidRPr="009D1133">
        <w:t xml:space="preserve"> [</w:t>
      </w:r>
      <w:r w:rsidR="00E429A7" w:rsidRPr="009D1133">
        <w:t>27</w:t>
      </w:r>
      <w:r w:rsidR="00872D20" w:rsidRPr="009D1133">
        <w:t>].</w:t>
      </w:r>
    </w:p>
    <w:p w14:paraId="30D89E53" w14:textId="194D8E3E" w:rsidR="00872D20" w:rsidRPr="009D1133" w:rsidRDefault="00872D20" w:rsidP="00822FFC">
      <w:pPr>
        <w:pStyle w:val="a8"/>
        <w:ind w:firstLine="709"/>
      </w:pPr>
      <w:r w:rsidRPr="009D1133">
        <w:t xml:space="preserve">Психическое здоровье личности ребенка складывается при родовом стрессе. Современные исследования в области психологии и психиатрии, проведенные такими исследователями, как Отто </w:t>
      </w:r>
      <w:proofErr w:type="spellStart"/>
      <w:r w:rsidRPr="009D1133">
        <w:t>Ранк</w:t>
      </w:r>
      <w:proofErr w:type="spellEnd"/>
      <w:r w:rsidRPr="009D1133">
        <w:t xml:space="preserve">, Абрахам Маслоу, Станислав </w:t>
      </w:r>
      <w:proofErr w:type="spellStart"/>
      <w:r w:rsidRPr="009D1133">
        <w:t>Гроф</w:t>
      </w:r>
      <w:proofErr w:type="spellEnd"/>
      <w:r w:rsidRPr="009D1133">
        <w:t xml:space="preserve"> и др., доказали связь между развитием различных психических расстройств и психосоматических заболеваний и стрессом, пережитым во время рождения. В результате благополучных физиологических родов у ребенка формируются адекватные модели поведения, положительные установки по отношению к окружающему миру, чувство удовлетворения и полноценности. В этом случае сформировавшиеся перинатальные матрицы будут отражать психоэмоциональную и поведенческую норму. Вмешательства в ход родов и отклонения от их нормального течения привносят в эту картину "титанической борьбы, ощущения справедливой победы и обретения счастья" целый ряд негативных моментов. Причем характер негативных переживаний ребенка тесно связан с фазой родов и характером вмешательства в их ход. Если такие установки возникли, то впоследствии, в случае активизации соответствующей бессознательной информации, они послужат для возникновения тех или иных заболеваний и психических расстройств, которые могут проявиться в любом возрасте вплоть до старости [2</w:t>
      </w:r>
      <w:r w:rsidR="00E429A7" w:rsidRPr="009D1133">
        <w:t>7</w:t>
      </w:r>
      <w:r w:rsidRPr="009D1133">
        <w:t>].</w:t>
      </w:r>
    </w:p>
    <w:p w14:paraId="77736168" w14:textId="5C72D6BE" w:rsidR="00670D2A" w:rsidRPr="009D1133" w:rsidRDefault="00670D2A" w:rsidP="00822FFC">
      <w:pPr>
        <w:pStyle w:val="a8"/>
        <w:ind w:firstLine="709"/>
      </w:pPr>
      <w:r w:rsidRPr="009D1133">
        <w:t>Патологические паттерны детско-родительского взаимодействия, такие как эмоциональная депривация, гиперопека, непоследовательность в воспитании, амбивалентное отношение к ребенку, могут служить триггерными механизмами для развития психосоматических расстройств. При этом особое значение имеет качество эмоциональной привязанности между ребенком и родителями, формирующееся в первые годы жизни.</w:t>
      </w:r>
      <w:r w:rsidR="007B6A50" w:rsidRPr="009D1133">
        <w:t xml:space="preserve"> </w:t>
      </w:r>
      <w:r w:rsidRPr="009D1133">
        <w:t xml:space="preserve">Нарушение процесса формирования надежной привязанности может приводить к развитию тревожных состояний, которые, в свою очередь, манифестируют через соматические симптомы. Наиболее часто встречающимися психосоматическими </w:t>
      </w:r>
      <w:r w:rsidRPr="009D1133">
        <w:lastRenderedPageBreak/>
        <w:t>расстройствами у детей являются нарушения желудочно-кишечного тракта, бронхиальная астма, нейродермит, различные виды аллергических реакций.</w:t>
      </w:r>
    </w:p>
    <w:p w14:paraId="7BCB6A07" w14:textId="50A33F83" w:rsidR="00670D2A" w:rsidRPr="009D1133" w:rsidRDefault="00670D2A" w:rsidP="00822FFC">
      <w:pPr>
        <w:pStyle w:val="a8"/>
        <w:ind w:firstLine="709"/>
      </w:pPr>
      <w:r w:rsidRPr="009D1133">
        <w:t>Особую роль играет материнская депривация и нарушение диадических отношений мать-дитя. Недостаточная эмоциональная доступность матери, её неспособность адекватно распознавать и удовлетворять потребности ребенка может приводить к формированию алекситимии - затруднению в распознавании и выражении собственных эмоций, что является одним из ключевых факторов развития психосоматических расстройств.</w:t>
      </w:r>
      <w:r w:rsidR="007B6A50" w:rsidRPr="009D1133">
        <w:t xml:space="preserve"> </w:t>
      </w:r>
      <w:r w:rsidRPr="009D1133">
        <w:t xml:space="preserve">Значимым аспектом является также феномен </w:t>
      </w:r>
      <w:proofErr w:type="spellStart"/>
      <w:r w:rsidRPr="009D1133">
        <w:t>парентификации</w:t>
      </w:r>
      <w:proofErr w:type="spellEnd"/>
      <w:r w:rsidRPr="009D1133">
        <w:t>, когда ребенок вынужден принимать на себя несвойственные возрасту родительские функции, что создает чрезмерную психоэмоциональную нагрузку и может провоцировать развитие соматических симптомов. Длительное пребывание ребенка в ситуации семейного конфликта, особенно в случаях, когда он становится объектом манипуляций со стороны родителей, также существенно повышает риск развития психосоматических заболеваний.</w:t>
      </w:r>
    </w:p>
    <w:p w14:paraId="356FDA97" w14:textId="70C7D8A5" w:rsidR="00670D2A" w:rsidRPr="009D1133" w:rsidRDefault="00670D2A" w:rsidP="00822FFC">
      <w:pPr>
        <w:pStyle w:val="a8"/>
        <w:ind w:firstLine="709"/>
      </w:pPr>
      <w:r w:rsidRPr="009D1133">
        <w:t xml:space="preserve">Важным патогенетическим механизмом является формирование неадаптивных копинг-стратегий в условиях </w:t>
      </w:r>
      <w:proofErr w:type="spellStart"/>
      <w:r w:rsidRPr="009D1133">
        <w:t>дисфункциональных</w:t>
      </w:r>
      <w:proofErr w:type="spellEnd"/>
      <w:r w:rsidRPr="009D1133">
        <w:t xml:space="preserve"> детско-родительских отношений. Неспособность ребенка адекватно справляться со стрессовыми ситуациями приводит к хронической активации физиологических механизмов стресса, что создает предпосылки для </w:t>
      </w:r>
      <w:proofErr w:type="spellStart"/>
      <w:r w:rsidRPr="009D1133">
        <w:t>соматизации</w:t>
      </w:r>
      <w:proofErr w:type="spellEnd"/>
      <w:r w:rsidRPr="009D1133">
        <w:t xml:space="preserve"> психологических проблем.</w:t>
      </w:r>
      <w:r w:rsidR="007B6A50" w:rsidRPr="009D1133">
        <w:t xml:space="preserve"> </w:t>
      </w:r>
      <w:r w:rsidRPr="009D1133">
        <w:t xml:space="preserve">Существенную роль играет также </w:t>
      </w:r>
      <w:proofErr w:type="spellStart"/>
      <w:r w:rsidRPr="009D1133">
        <w:t>трансгенерационная</w:t>
      </w:r>
      <w:proofErr w:type="spellEnd"/>
      <w:r w:rsidRPr="009D1133">
        <w:t xml:space="preserve"> передача паттернов реагирования на стресс и моделей совладающего поведения. Родители, имеющие собственный опыт психосоматических расстройств, могут неосознанно транслировать детям неадаптивные способы реагирования на стрессовые ситуации, закрепляя тем самым предрасположенность к развитию психосоматических заболеваний.</w:t>
      </w:r>
      <w:r w:rsidR="007B6A50" w:rsidRPr="009D1133">
        <w:t xml:space="preserve"> Для профилактики психосоматических заболеваний у детей необходимо создание гармоничных детско-родительских отношений, основанных на принятии, понимании и адекватной поддержке. Важно развивать эмоциональный интеллект ребенка, учить его конструктивным способам выражения чувств и совладания со стрессом. При необходимости </w:t>
      </w:r>
      <w:r w:rsidR="007B6A50" w:rsidRPr="009D1133">
        <w:lastRenderedPageBreak/>
        <w:t>следует обращаться за профессиональной помощью для коррекции нарушений в детско-родительских отношениях.</w:t>
      </w:r>
    </w:p>
    <w:p w14:paraId="456E8212" w14:textId="514F2094" w:rsidR="009A3A5F" w:rsidRPr="009D1133" w:rsidRDefault="009A3A5F" w:rsidP="00822FFC">
      <w:pPr>
        <w:pStyle w:val="a8"/>
        <w:ind w:firstLine="709"/>
      </w:pPr>
      <w:r w:rsidRPr="009D1133">
        <w:t>Согласно исследованиям В.И. Гарбузова, существуют 4 основных стиля деструктивного воспитания, способных вызвать невротические расстройства у детей:</w:t>
      </w:r>
    </w:p>
    <w:p w14:paraId="54E2D8F2" w14:textId="49B4D387" w:rsidR="009A3A5F" w:rsidRPr="009D1133" w:rsidRDefault="009A3A5F" w:rsidP="00822FFC">
      <w:pPr>
        <w:pStyle w:val="a8"/>
        <w:numPr>
          <w:ilvl w:val="0"/>
          <w:numId w:val="40"/>
        </w:numPr>
        <w:ind w:left="0" w:firstLine="709"/>
      </w:pPr>
      <w:r w:rsidRPr="009D1133">
        <w:t>Отвергающий контроль - сочетание эмоционального отторжения с избыточным контролированием поведения ребенка, когда ему навязываются строгие правила поведения без права выбора</w:t>
      </w:r>
      <w:r w:rsidR="00F737DE" w:rsidRPr="009D1133">
        <w:t>;</w:t>
      </w:r>
    </w:p>
    <w:p w14:paraId="0FA90A5B" w14:textId="2B759891" w:rsidR="009A3A5F" w:rsidRPr="009D1133" w:rsidRDefault="009A3A5F" w:rsidP="00822FFC">
      <w:pPr>
        <w:pStyle w:val="a8"/>
        <w:numPr>
          <w:ilvl w:val="0"/>
          <w:numId w:val="40"/>
        </w:numPr>
        <w:ind w:left="0" w:firstLine="709"/>
      </w:pPr>
      <w:r w:rsidRPr="009D1133">
        <w:t>Гиперопека с повышенной тревожностью - чрезмерное беспокойство родителей о здоровье, социальной адаптации и успеваемости ребенка. Такой подход формирует у детей тревожно-мнительный характер, который сохраняется на протяжении всей жизни и может привести к невротическим состояниям</w:t>
      </w:r>
      <w:r w:rsidR="00F737DE" w:rsidRPr="009D1133">
        <w:t>;</w:t>
      </w:r>
    </w:p>
    <w:p w14:paraId="28DFE644" w14:textId="703D80BF" w:rsidR="009A3A5F" w:rsidRPr="009D1133" w:rsidRDefault="009A3A5F" w:rsidP="00822FFC">
      <w:pPr>
        <w:pStyle w:val="a8"/>
        <w:numPr>
          <w:ilvl w:val="0"/>
          <w:numId w:val="40"/>
        </w:numPr>
        <w:ind w:left="0" w:firstLine="709"/>
      </w:pPr>
      <w:r w:rsidRPr="009D1133">
        <w:t>Педагогическая некомпетентность - отсутствие понимания возрастных особенностей ребенка, использование неадекватных методов воспитания, включая грубость и давление, а также негативное влияние семейных разногласий</w:t>
      </w:r>
      <w:r w:rsidR="00F737DE" w:rsidRPr="009D1133">
        <w:t>;</w:t>
      </w:r>
    </w:p>
    <w:p w14:paraId="4B0E307E" w14:textId="5B0A85B0" w:rsidR="00872D20" w:rsidRPr="009D1133" w:rsidRDefault="009A3A5F" w:rsidP="00822FFC">
      <w:pPr>
        <w:pStyle w:val="a8"/>
        <w:numPr>
          <w:ilvl w:val="0"/>
          <w:numId w:val="40"/>
        </w:numPr>
        <w:ind w:left="0" w:firstLine="709"/>
      </w:pPr>
      <w:r w:rsidRPr="009D1133">
        <w:t>Родительская дисфункция - проявление негативных личностных качеств родителей, в частности, чрезмерной социальной ориентированности и тревожности в отношениях с детьми</w:t>
      </w:r>
      <w:r w:rsidR="00872D20" w:rsidRPr="009D1133">
        <w:t xml:space="preserve"> [</w:t>
      </w:r>
      <w:r w:rsidR="00E429A7" w:rsidRPr="009D1133">
        <w:t>11</w:t>
      </w:r>
      <w:r w:rsidR="00872D20" w:rsidRPr="009D1133">
        <w:t xml:space="preserve">]. </w:t>
      </w:r>
    </w:p>
    <w:p w14:paraId="0E252173" w14:textId="181D2AC0" w:rsidR="006473B4" w:rsidRDefault="00670D2A" w:rsidP="000C2317">
      <w:pPr>
        <w:pStyle w:val="a8"/>
        <w:ind w:firstLine="709"/>
      </w:pPr>
      <w:r w:rsidRPr="009D1133">
        <w:t>Таким образом, характер детско-родительских отношений является одним из ключевых факторов, определяющих риск развития психосоматических заболеваний у детей, что обусловливает необходимость пристального внимания к качеству семейного взаимодействия в контексте профилактики и терапии психосоматических расстройств в детском возрасте.</w:t>
      </w:r>
      <w:bookmarkEnd w:id="3"/>
    </w:p>
    <w:p w14:paraId="0B3F082D" w14:textId="77777777" w:rsidR="007859A6" w:rsidRDefault="007859A6" w:rsidP="000C2317">
      <w:pPr>
        <w:pStyle w:val="a8"/>
        <w:ind w:firstLine="709"/>
      </w:pPr>
    </w:p>
    <w:p w14:paraId="29F1BF1E" w14:textId="77777777" w:rsidR="007859A6" w:rsidRDefault="007859A6" w:rsidP="000C2317">
      <w:pPr>
        <w:pStyle w:val="a8"/>
        <w:ind w:firstLine="709"/>
      </w:pPr>
    </w:p>
    <w:p w14:paraId="6C60DE74" w14:textId="77777777" w:rsidR="007859A6" w:rsidRDefault="007859A6" w:rsidP="000C2317">
      <w:pPr>
        <w:pStyle w:val="a8"/>
        <w:ind w:firstLine="709"/>
      </w:pPr>
    </w:p>
    <w:p w14:paraId="7D1BC539" w14:textId="77777777" w:rsidR="000C2317" w:rsidRDefault="000C2317" w:rsidP="000C2317">
      <w:pPr>
        <w:pStyle w:val="a8"/>
        <w:ind w:firstLine="709"/>
      </w:pPr>
    </w:p>
    <w:p w14:paraId="74ABF7E7" w14:textId="634781B6" w:rsidR="0047106F" w:rsidRDefault="005A3995" w:rsidP="000C2317">
      <w:pPr>
        <w:pStyle w:val="1"/>
        <w:spacing w:before="0" w:line="360" w:lineRule="auto"/>
        <w:rPr>
          <w:rFonts w:cs="Times New Roman"/>
          <w:b/>
          <w:bCs/>
          <w:szCs w:val="28"/>
        </w:rPr>
      </w:pPr>
      <w:bookmarkStart w:id="14" w:name="_Toc199610354"/>
      <w:r w:rsidRPr="00C7283A">
        <w:rPr>
          <w:rFonts w:cs="Times New Roman"/>
          <w:b/>
          <w:bCs/>
          <w:szCs w:val="28"/>
        </w:rPr>
        <w:lastRenderedPageBreak/>
        <w:t>ГЛАВА 2</w:t>
      </w:r>
      <w:r w:rsidR="009D1133">
        <w:rPr>
          <w:rFonts w:cs="Times New Roman"/>
          <w:b/>
          <w:bCs/>
          <w:szCs w:val="28"/>
        </w:rPr>
        <w:t>.</w:t>
      </w:r>
      <w:r w:rsidRPr="00C7283A">
        <w:rPr>
          <w:rFonts w:cs="Times New Roman"/>
          <w:b/>
          <w:bCs/>
          <w:szCs w:val="28"/>
        </w:rPr>
        <w:t xml:space="preserve"> ОРГАНИЗАЦИЯ И МЕТОДЫ ИССЛЕДОВАНИЯ</w:t>
      </w:r>
      <w:bookmarkEnd w:id="14"/>
    </w:p>
    <w:p w14:paraId="6CFBEF6D" w14:textId="77777777" w:rsidR="000C2317" w:rsidRPr="000C2317" w:rsidRDefault="000C2317" w:rsidP="000C2317"/>
    <w:p w14:paraId="08848ED1" w14:textId="7F78452B" w:rsidR="00834450" w:rsidRDefault="003509C1" w:rsidP="00822FFC">
      <w:pPr>
        <w:pStyle w:val="3"/>
        <w:spacing w:before="0" w:line="360" w:lineRule="auto"/>
        <w:ind w:firstLine="709"/>
        <w:jc w:val="both"/>
        <w:rPr>
          <w:sz w:val="28"/>
          <w:szCs w:val="28"/>
        </w:rPr>
      </w:pPr>
      <w:bookmarkStart w:id="15" w:name="_Toc199610355"/>
      <w:r>
        <w:rPr>
          <w:sz w:val="28"/>
          <w:szCs w:val="28"/>
        </w:rPr>
        <w:t>2.1 М</w:t>
      </w:r>
      <w:r w:rsidR="00834450" w:rsidRPr="003509C1">
        <w:rPr>
          <w:sz w:val="28"/>
          <w:szCs w:val="28"/>
        </w:rPr>
        <w:t>етодологические основы и алгоритм исследования</w:t>
      </w:r>
      <w:bookmarkEnd w:id="15"/>
    </w:p>
    <w:p w14:paraId="26E04D3D" w14:textId="77777777" w:rsidR="003509C1" w:rsidRPr="003509C1" w:rsidRDefault="003509C1" w:rsidP="00822FFC">
      <w:pPr>
        <w:spacing w:after="0" w:line="360" w:lineRule="auto"/>
        <w:ind w:firstLine="709"/>
        <w:jc w:val="both"/>
      </w:pPr>
    </w:p>
    <w:p w14:paraId="588B87EC" w14:textId="1FC76DAD" w:rsidR="00132B66" w:rsidRDefault="00834450" w:rsidP="00822FFC">
      <w:pPr>
        <w:pStyle w:val="32"/>
        <w:ind w:firstLine="709"/>
      </w:pPr>
      <w:r w:rsidRPr="003509C1">
        <w:t>Эмпирическое исследование было построено на теори</w:t>
      </w:r>
      <w:r w:rsidR="006520F2">
        <w:t>и</w:t>
      </w:r>
      <w:r w:rsidR="00132B66">
        <w:t xml:space="preserve"> психосоматического подхода в работах английских исследователей Heinz H. и </w:t>
      </w:r>
      <w:proofErr w:type="spellStart"/>
      <w:r w:rsidR="00132B66">
        <w:t>Wolff</w:t>
      </w:r>
      <w:proofErr w:type="spellEnd"/>
      <w:r w:rsidR="00132B66">
        <w:t xml:space="preserve"> H., представляющего собой комплексное научное направление, изучающее взаимосвязь психических и соматических процессов в организме человека. В основе их методологии лежит фундаментальная проблема единства психического и телесного, где психические факторы рассматриваются как определяющие в развитии соматических заболеваний.</w:t>
      </w:r>
    </w:p>
    <w:p w14:paraId="6425BD4A" w14:textId="1168C838" w:rsidR="00132B66" w:rsidRDefault="00132B66" w:rsidP="00822FFC">
      <w:pPr>
        <w:pStyle w:val="32"/>
        <w:ind w:firstLine="709"/>
      </w:pPr>
      <w:r>
        <w:t>Авторы подчеркивают необходимость целостного подхода к пониманию человеческого организма, где работа с психикой является приоритетной составляющей лечения. Они утверждают, что любые соматические проявления необходимо рассматривать через призму психосоматических взаимосвязей, поскольку именно психологические факторы играют ключевую роль в возникновении и развитии заболеваний.</w:t>
      </w:r>
    </w:p>
    <w:p w14:paraId="04628054" w14:textId="50F07B30" w:rsidR="00132B66" w:rsidRDefault="00132B66" w:rsidP="00822FFC">
      <w:pPr>
        <w:pStyle w:val="32"/>
        <w:ind w:firstLine="709"/>
      </w:pPr>
      <w:r>
        <w:t xml:space="preserve">Методологическая база исследований строится на системном анализе взаимосвязи психических и соматических процессов. Особое внимание уделяется механизмам </w:t>
      </w:r>
      <w:proofErr w:type="spellStart"/>
      <w:r>
        <w:t>соматизации</w:t>
      </w:r>
      <w:proofErr w:type="spellEnd"/>
      <w:r>
        <w:t xml:space="preserve">, защитным механизмам психики и способам трансформации психологических переживаний в соматические симптомы. </w:t>
      </w:r>
    </w:p>
    <w:p w14:paraId="5CC735B0" w14:textId="0B6E91CE" w:rsidR="00132B66" w:rsidRDefault="00132B66" w:rsidP="00822FFC">
      <w:pPr>
        <w:pStyle w:val="32"/>
        <w:ind w:firstLine="709"/>
      </w:pPr>
      <w:r>
        <w:t>В практической части методологии значительное внимание уделяется механизмам редупликации – процессу, при котором психические конфликты находят свое выражение в соматических симптомах. Исследователи подчеркивают важность ранней диагностики психосоматических расстройств и необходимость комплексной оценки состояния человека.</w:t>
      </w:r>
    </w:p>
    <w:p w14:paraId="7F5D0886" w14:textId="6D0F80FF" w:rsidR="00132B66" w:rsidRDefault="00132B66" w:rsidP="00822FFC">
      <w:pPr>
        <w:pStyle w:val="32"/>
        <w:ind w:firstLine="709"/>
      </w:pPr>
      <w:r>
        <w:t xml:space="preserve">Современные тенденции в развитии психосоматического подхода, по мнению исследователей, связаны с углублением понимания механизмов взаимных трансформаций психических и соматических процессов. Особое </w:t>
      </w:r>
      <w:r>
        <w:lastRenderedPageBreak/>
        <w:t>внимание уделяется развитию методов диагностики психосоматических расстройств и совершенствованию комплексных подходов к лечению.</w:t>
      </w:r>
    </w:p>
    <w:p w14:paraId="617C8A2F" w14:textId="77777777" w:rsidR="003509C1" w:rsidRPr="003509C1" w:rsidRDefault="003509C1" w:rsidP="00822FFC">
      <w:pPr>
        <w:pStyle w:val="32"/>
        <w:ind w:firstLine="709"/>
      </w:pPr>
    </w:p>
    <w:p w14:paraId="3C8C6F5B" w14:textId="52680EAA" w:rsidR="005A3995" w:rsidRPr="003509C1" w:rsidRDefault="003509C1" w:rsidP="00822FFC">
      <w:pPr>
        <w:pStyle w:val="3"/>
        <w:spacing w:before="0" w:line="360" w:lineRule="auto"/>
        <w:ind w:firstLine="709"/>
        <w:jc w:val="both"/>
        <w:rPr>
          <w:sz w:val="28"/>
          <w:szCs w:val="28"/>
        </w:rPr>
      </w:pPr>
      <w:bookmarkStart w:id="16" w:name="_Toc199610356"/>
      <w:r>
        <w:rPr>
          <w:sz w:val="28"/>
          <w:szCs w:val="28"/>
        </w:rPr>
        <w:t xml:space="preserve">2.2 </w:t>
      </w:r>
      <w:r w:rsidR="005A3995" w:rsidRPr="003509C1">
        <w:rPr>
          <w:sz w:val="28"/>
          <w:szCs w:val="28"/>
        </w:rPr>
        <w:t>Общая характеристика выборки</w:t>
      </w:r>
      <w:bookmarkEnd w:id="16"/>
    </w:p>
    <w:p w14:paraId="34411D85" w14:textId="77777777" w:rsidR="000E0E3F" w:rsidRPr="003509C1" w:rsidRDefault="000E0E3F" w:rsidP="00822FFC">
      <w:pPr>
        <w:pStyle w:val="a8"/>
        <w:ind w:firstLine="709"/>
      </w:pPr>
    </w:p>
    <w:p w14:paraId="5BE9AADF" w14:textId="2E4D0B46" w:rsidR="006B41F4" w:rsidRPr="00C7283A" w:rsidRDefault="00EA536B" w:rsidP="00822FFC">
      <w:pPr>
        <w:pStyle w:val="a8"/>
        <w:ind w:firstLine="709"/>
      </w:pPr>
      <w:r w:rsidRPr="00C7283A">
        <w:t>В исследовании приняло участие 60 человек (24 девочк</w:t>
      </w:r>
      <w:r w:rsidR="00AD27CB" w:rsidRPr="00C7283A">
        <w:t>и</w:t>
      </w:r>
      <w:r w:rsidRPr="00C7283A">
        <w:t xml:space="preserve"> и 36 мальчиков) от 7 до 11 лет. Основную группу составили 30 детей с симптомами психосоматических расстройств (12 девочек и 18 мальчиков).</w:t>
      </w:r>
    </w:p>
    <w:p w14:paraId="14A24B34" w14:textId="5FB76957" w:rsidR="00EA536B" w:rsidRPr="00C7283A" w:rsidRDefault="00EA536B" w:rsidP="00822FFC">
      <w:pPr>
        <w:pStyle w:val="a8"/>
        <w:ind w:firstLine="709"/>
      </w:pPr>
      <w:r w:rsidRPr="00C7283A">
        <w:t>Критерии включения в основную группу:</w:t>
      </w:r>
    </w:p>
    <w:p w14:paraId="09838269" w14:textId="51CAD0F3" w:rsidR="00EA536B" w:rsidRPr="00C7283A" w:rsidRDefault="00EA536B" w:rsidP="00822FFC">
      <w:pPr>
        <w:pStyle w:val="a8"/>
        <w:numPr>
          <w:ilvl w:val="0"/>
          <w:numId w:val="28"/>
        </w:numPr>
        <w:ind w:left="0" w:firstLine="709"/>
      </w:pPr>
      <w:r w:rsidRPr="00C7283A">
        <w:t xml:space="preserve">Наличие </w:t>
      </w:r>
      <w:r w:rsidR="003509C1">
        <w:t xml:space="preserve">детской </w:t>
      </w:r>
      <w:proofErr w:type="spellStart"/>
      <w:r w:rsidR="003509C1">
        <w:t>соматизации</w:t>
      </w:r>
      <w:proofErr w:type="spellEnd"/>
      <w:r w:rsidRPr="00C7283A">
        <w:t>;</w:t>
      </w:r>
    </w:p>
    <w:p w14:paraId="767CABC6" w14:textId="0F5C3E98" w:rsidR="00EA536B" w:rsidRPr="00C7283A" w:rsidRDefault="00EA536B" w:rsidP="00822FFC">
      <w:pPr>
        <w:pStyle w:val="a8"/>
        <w:numPr>
          <w:ilvl w:val="0"/>
          <w:numId w:val="28"/>
        </w:numPr>
        <w:ind w:left="0" w:firstLine="709"/>
      </w:pPr>
      <w:r w:rsidRPr="00C7283A">
        <w:t>Соответствие возрастному диапазону младшего школьного возраста в соответствии с периодизацией Д. Б. Эльконина (7-11 лет).</w:t>
      </w:r>
    </w:p>
    <w:p w14:paraId="27D6C36B" w14:textId="77777777" w:rsidR="00EA536B" w:rsidRPr="00C7283A" w:rsidRDefault="00EA536B" w:rsidP="00822FFC">
      <w:pPr>
        <w:pStyle w:val="a8"/>
        <w:ind w:firstLine="709"/>
      </w:pPr>
      <w:r w:rsidRPr="00C7283A">
        <w:t>Критерии исключения из основной группы:</w:t>
      </w:r>
    </w:p>
    <w:p w14:paraId="75139657" w14:textId="149F90B8" w:rsidR="00EA536B" w:rsidRPr="00C7283A" w:rsidRDefault="00EA536B" w:rsidP="00822FFC">
      <w:pPr>
        <w:pStyle w:val="a8"/>
        <w:numPr>
          <w:ilvl w:val="0"/>
          <w:numId w:val="29"/>
        </w:numPr>
        <w:ind w:left="0" w:firstLine="709"/>
      </w:pPr>
      <w:r w:rsidRPr="00C7283A">
        <w:t>Не соответствующие возрастному диапазону Д. Б. Эльконина (7-11 лет);</w:t>
      </w:r>
    </w:p>
    <w:p w14:paraId="0B7B89D6" w14:textId="74A319CC" w:rsidR="00EA536B" w:rsidRPr="00C7283A" w:rsidRDefault="00EA536B" w:rsidP="00822FFC">
      <w:pPr>
        <w:pStyle w:val="a8"/>
        <w:numPr>
          <w:ilvl w:val="0"/>
          <w:numId w:val="29"/>
        </w:numPr>
        <w:ind w:left="0" w:firstLine="709"/>
      </w:pPr>
      <w:r w:rsidRPr="00C7283A">
        <w:t>Отсутствие, на момент обследования, симптомов психосоматических расстройств;</w:t>
      </w:r>
    </w:p>
    <w:p w14:paraId="1D637E88" w14:textId="59DE62AE" w:rsidR="00EA536B" w:rsidRPr="00C7283A" w:rsidRDefault="00EA536B" w:rsidP="00822FFC">
      <w:pPr>
        <w:pStyle w:val="a8"/>
        <w:numPr>
          <w:ilvl w:val="0"/>
          <w:numId w:val="29"/>
        </w:numPr>
        <w:ind w:left="0" w:firstLine="709"/>
      </w:pPr>
      <w:r w:rsidRPr="00C7283A">
        <w:t>Имеющие установленные заболевания психиатрического профиля;</w:t>
      </w:r>
    </w:p>
    <w:p w14:paraId="0CF9EC32" w14:textId="0D0D4A15" w:rsidR="00EA536B" w:rsidRDefault="00EA536B" w:rsidP="00822FFC">
      <w:pPr>
        <w:pStyle w:val="a8"/>
        <w:numPr>
          <w:ilvl w:val="0"/>
          <w:numId w:val="29"/>
        </w:numPr>
        <w:ind w:left="0" w:firstLine="709"/>
      </w:pPr>
      <w:r w:rsidRPr="00C7283A">
        <w:t>Переживающие психотравмирующую ситуацию (± 1 год от момента обследования).</w:t>
      </w:r>
    </w:p>
    <w:p w14:paraId="04BF090F" w14:textId="6AE6E3E6" w:rsidR="00EA536B" w:rsidRPr="00C7283A" w:rsidRDefault="00EA536B" w:rsidP="00822FFC">
      <w:pPr>
        <w:pStyle w:val="a8"/>
        <w:ind w:firstLine="709"/>
      </w:pPr>
      <w:r w:rsidRPr="00C7283A">
        <w:t>В контрольную группу вошли 30 детей без симптомов психосоматических расстройств (10 девочек и 20 мальчиков).</w:t>
      </w:r>
    </w:p>
    <w:p w14:paraId="08B44D19" w14:textId="77777777" w:rsidR="004B7C3D" w:rsidRPr="00C7283A" w:rsidRDefault="004B7C3D" w:rsidP="00822FFC">
      <w:pPr>
        <w:pStyle w:val="a8"/>
        <w:ind w:firstLine="709"/>
      </w:pPr>
    </w:p>
    <w:p w14:paraId="6091C42F" w14:textId="5D68D147" w:rsidR="00915FC8" w:rsidRPr="00C7283A" w:rsidRDefault="007D1890" w:rsidP="00822FFC">
      <w:pPr>
        <w:pStyle w:val="3"/>
        <w:spacing w:before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17" w:name="_Toc199610357"/>
      <w:r w:rsidRPr="00C7283A">
        <w:rPr>
          <w:rFonts w:cs="Times New Roman"/>
          <w:sz w:val="28"/>
          <w:szCs w:val="28"/>
        </w:rPr>
        <w:t>2.</w:t>
      </w:r>
      <w:r w:rsidR="003509C1">
        <w:rPr>
          <w:rFonts w:cs="Times New Roman"/>
          <w:sz w:val="28"/>
          <w:szCs w:val="28"/>
        </w:rPr>
        <w:t>3</w:t>
      </w:r>
      <w:r w:rsidRPr="00C7283A">
        <w:rPr>
          <w:rFonts w:cs="Times New Roman"/>
          <w:sz w:val="28"/>
          <w:szCs w:val="28"/>
        </w:rPr>
        <w:t xml:space="preserve"> </w:t>
      </w:r>
      <w:r w:rsidR="005A3995" w:rsidRPr="00C7283A">
        <w:rPr>
          <w:rFonts w:cs="Times New Roman"/>
          <w:sz w:val="28"/>
          <w:szCs w:val="28"/>
        </w:rPr>
        <w:t>Используемые методики</w:t>
      </w:r>
      <w:bookmarkEnd w:id="17"/>
    </w:p>
    <w:p w14:paraId="17175F14" w14:textId="77777777" w:rsidR="00EA536B" w:rsidRPr="00C7283A" w:rsidRDefault="00EA536B" w:rsidP="00822FFC">
      <w:pPr>
        <w:pStyle w:val="a8"/>
        <w:ind w:firstLine="709"/>
      </w:pPr>
    </w:p>
    <w:p w14:paraId="6F703C36" w14:textId="77777777" w:rsidR="00915FC8" w:rsidRPr="00C7283A" w:rsidRDefault="00915FC8" w:rsidP="00822FFC">
      <w:pPr>
        <w:pStyle w:val="a8"/>
        <w:ind w:firstLine="709"/>
      </w:pPr>
      <w:r w:rsidRPr="00C7283A">
        <w:t xml:space="preserve">Процедура исследования заключалась в самостоятельном прохождении респондентов психодиагностических методик в специально отведённое для этого время. Перед началом диагностики респонденты были осведомлены о том, что информация, полученная по результатам исследования конфиденциальна, респонденты принимали участие в исследовании добровольно. </w:t>
      </w:r>
    </w:p>
    <w:p w14:paraId="2E1F39F4" w14:textId="77777777" w:rsidR="00915FC8" w:rsidRPr="00C7283A" w:rsidRDefault="00915FC8" w:rsidP="00822FFC">
      <w:pPr>
        <w:pStyle w:val="a8"/>
        <w:ind w:firstLine="709"/>
      </w:pPr>
      <w:r w:rsidRPr="00C7283A">
        <w:lastRenderedPageBreak/>
        <w:t>В соответствии с предметом исследования и поставленными задачами были использованы следующие психодиагностические методики:</w:t>
      </w:r>
    </w:p>
    <w:p w14:paraId="1B988CAB" w14:textId="54C8AE20" w:rsidR="00915FC8" w:rsidRPr="00C7283A" w:rsidRDefault="00915FC8" w:rsidP="00822FFC">
      <w:pPr>
        <w:pStyle w:val="a8"/>
        <w:numPr>
          <w:ilvl w:val="0"/>
          <w:numId w:val="30"/>
        </w:numPr>
        <w:ind w:left="0" w:firstLine="709"/>
      </w:pPr>
      <w:r w:rsidRPr="00C7283A">
        <w:t>Шкала личностной тревожности А.М. Прихожан;</w:t>
      </w:r>
    </w:p>
    <w:p w14:paraId="0920098F" w14:textId="6C98A6AA" w:rsidR="00915FC8" w:rsidRPr="00C7283A" w:rsidRDefault="00915FC8" w:rsidP="00822FFC">
      <w:pPr>
        <w:pStyle w:val="a8"/>
        <w:numPr>
          <w:ilvl w:val="0"/>
          <w:numId w:val="30"/>
        </w:numPr>
        <w:ind w:left="0" w:firstLine="709"/>
      </w:pPr>
      <w:r w:rsidRPr="00C7283A">
        <w:t>Тест школьной тревожности Б.Н. Филлипса;</w:t>
      </w:r>
    </w:p>
    <w:p w14:paraId="74EAA429" w14:textId="2E360CAC" w:rsidR="00915FC8" w:rsidRPr="00C7283A" w:rsidRDefault="00915FC8" w:rsidP="00822FFC">
      <w:pPr>
        <w:pStyle w:val="a8"/>
        <w:numPr>
          <w:ilvl w:val="0"/>
          <w:numId w:val="30"/>
        </w:numPr>
        <w:ind w:left="0" w:firstLine="709"/>
      </w:pPr>
      <w:r w:rsidRPr="00C7283A">
        <w:t>Шкала привязанности ребенка к членам семьи А.И. Баркан;</w:t>
      </w:r>
    </w:p>
    <w:p w14:paraId="335ED490" w14:textId="61032AE3" w:rsidR="00915FC8" w:rsidRPr="00C7283A" w:rsidRDefault="00915FC8" w:rsidP="00822FFC">
      <w:pPr>
        <w:pStyle w:val="a8"/>
        <w:numPr>
          <w:ilvl w:val="0"/>
          <w:numId w:val="30"/>
        </w:numPr>
        <w:ind w:left="0" w:firstLine="709"/>
      </w:pPr>
      <w:r w:rsidRPr="00C7283A">
        <w:t xml:space="preserve">Анализ семейных взаимоотношений Э.Г Эйдемиллера и В.В. </w:t>
      </w:r>
      <w:proofErr w:type="spellStart"/>
      <w:r w:rsidRPr="00C7283A">
        <w:t>Юстицкис</w:t>
      </w:r>
      <w:r w:rsidR="003E134C" w:rsidRPr="00C7283A">
        <w:t>а</w:t>
      </w:r>
      <w:proofErr w:type="spellEnd"/>
      <w:r w:rsidRPr="00C7283A">
        <w:t xml:space="preserve"> (АСВ)</w:t>
      </w:r>
      <w:r w:rsidR="004714E6" w:rsidRPr="00C7283A">
        <w:t>.</w:t>
      </w:r>
    </w:p>
    <w:p w14:paraId="358D0867" w14:textId="77777777" w:rsidR="00EA536B" w:rsidRPr="00C7283A" w:rsidRDefault="00915FC8" w:rsidP="00822FFC">
      <w:pPr>
        <w:pStyle w:val="a8"/>
        <w:ind w:firstLine="709"/>
      </w:pPr>
      <w:r w:rsidRPr="00C7283A">
        <w:t>Диагностика проводилось в индивидуальном порядке. Перед началом проведения каждой методики испытуемом давалась предварительная подробная инструкция.</w:t>
      </w:r>
    </w:p>
    <w:p w14:paraId="227EBA10" w14:textId="2DC5DD81" w:rsidR="00EA536B" w:rsidRPr="00895B21" w:rsidRDefault="00EA536B" w:rsidP="00822FFC">
      <w:pPr>
        <w:pStyle w:val="a8"/>
        <w:numPr>
          <w:ilvl w:val="0"/>
          <w:numId w:val="41"/>
        </w:numPr>
        <w:ind w:left="0" w:firstLine="709"/>
        <w:rPr>
          <w:b/>
          <w:bCs/>
          <w:i/>
        </w:rPr>
      </w:pPr>
      <w:r w:rsidRPr="00895B21">
        <w:rPr>
          <w:bCs/>
          <w:i/>
        </w:rPr>
        <w:t>Шкала личностной тревожности А.М. Прихожан</w:t>
      </w:r>
    </w:p>
    <w:p w14:paraId="2B03E3F3" w14:textId="0BD133DE" w:rsidR="00EA536B" w:rsidRPr="00C7283A" w:rsidRDefault="00EA536B" w:rsidP="00822FFC">
      <w:pPr>
        <w:pStyle w:val="a8"/>
        <w:ind w:firstLine="709"/>
      </w:pPr>
      <w:r w:rsidRPr="00C7283A">
        <w:t>Шкала личностной тревожности А.М. Прихожан представляет собой психодиагностический инструмент, направленный на измерение такого личностного свойства, как тревожность. Личностная тревожность – это устойчивая индивидуальная характеристика, отражающая предрасположенность человека испытывать беспокойство в различных жизненных ситуациях.</w:t>
      </w:r>
    </w:p>
    <w:p w14:paraId="18310D2C" w14:textId="0320105C" w:rsidR="00897DC4" w:rsidRPr="00C7283A" w:rsidRDefault="00EA536B" w:rsidP="00822FFC">
      <w:pPr>
        <w:pStyle w:val="a8"/>
        <w:ind w:firstLine="709"/>
      </w:pPr>
      <w:r w:rsidRPr="00C7283A">
        <w:t xml:space="preserve">Методика включает в себя 40 утверждений, которые респонденты оценивают по пятибалльной шкале. Все утверждения сгруппированы в четыре основные </w:t>
      </w:r>
      <w:proofErr w:type="spellStart"/>
      <w:r w:rsidRPr="00C7283A">
        <w:t>субшкалы</w:t>
      </w:r>
      <w:proofErr w:type="spellEnd"/>
      <w:r w:rsidRPr="00C7283A">
        <w:t>, каждая из которых измеряет определенный аспект тревожности</w:t>
      </w:r>
      <w:r w:rsidR="00897DC4" w:rsidRPr="00C7283A">
        <w:t>:</w:t>
      </w:r>
    </w:p>
    <w:p w14:paraId="483964EC" w14:textId="1BFFD666" w:rsidR="00897DC4" w:rsidRPr="00C7283A" w:rsidRDefault="00D904AA" w:rsidP="00822FFC">
      <w:pPr>
        <w:pStyle w:val="a8"/>
        <w:numPr>
          <w:ilvl w:val="0"/>
          <w:numId w:val="35"/>
        </w:numPr>
        <w:ind w:left="0" w:firstLine="709"/>
      </w:pPr>
      <w:r w:rsidRPr="00C7283A">
        <w:t>Школьная</w:t>
      </w:r>
      <w:r w:rsidR="00EA536B" w:rsidRPr="00C7283A">
        <w:t xml:space="preserve"> тревожность </w:t>
      </w:r>
      <w:r w:rsidR="00897DC4" w:rsidRPr="00C7283A">
        <w:t>(</w:t>
      </w:r>
      <w:r w:rsidR="00EA536B" w:rsidRPr="00C7283A">
        <w:t xml:space="preserve">как базовое эмоциональное состояние </w:t>
      </w:r>
      <w:r w:rsidRPr="00C7283A">
        <w:t>в школе</w:t>
      </w:r>
      <w:r w:rsidR="00897DC4" w:rsidRPr="00C7283A">
        <w:t>);</w:t>
      </w:r>
    </w:p>
    <w:p w14:paraId="5688B77C" w14:textId="14CDAA81" w:rsidR="00897DC4" w:rsidRPr="00C7283A" w:rsidRDefault="00897DC4" w:rsidP="00822FFC">
      <w:pPr>
        <w:pStyle w:val="a8"/>
        <w:numPr>
          <w:ilvl w:val="0"/>
          <w:numId w:val="35"/>
        </w:numPr>
        <w:ind w:left="0" w:firstLine="709"/>
      </w:pPr>
      <w:r w:rsidRPr="00C7283A">
        <w:t>С</w:t>
      </w:r>
      <w:r w:rsidR="00EA536B" w:rsidRPr="00C7283A">
        <w:t>амооценочн</w:t>
      </w:r>
      <w:r w:rsidRPr="00C7283A">
        <w:t>ая</w:t>
      </w:r>
      <w:r w:rsidR="00EA536B" w:rsidRPr="00C7283A">
        <w:t xml:space="preserve"> тревожност</w:t>
      </w:r>
      <w:r w:rsidRPr="00C7283A">
        <w:t>ь (</w:t>
      </w:r>
      <w:r w:rsidR="00EA536B" w:rsidRPr="00C7283A">
        <w:t>беспокойств</w:t>
      </w:r>
      <w:r w:rsidRPr="00C7283A">
        <w:t>о</w:t>
      </w:r>
      <w:r w:rsidR="00EA536B" w:rsidRPr="00C7283A">
        <w:t>, связанно</w:t>
      </w:r>
      <w:r w:rsidRPr="00C7283A">
        <w:t>е</w:t>
      </w:r>
      <w:r w:rsidR="00EA536B" w:rsidRPr="00C7283A">
        <w:t xml:space="preserve"> с оценкой собственных способностей и достижений</w:t>
      </w:r>
      <w:r w:rsidRPr="00C7283A">
        <w:t>);</w:t>
      </w:r>
      <w:r w:rsidR="00EA536B" w:rsidRPr="00C7283A">
        <w:t xml:space="preserve"> </w:t>
      </w:r>
    </w:p>
    <w:p w14:paraId="08E7C092" w14:textId="4943FE07" w:rsidR="00897DC4" w:rsidRPr="00C7283A" w:rsidRDefault="00897DC4" w:rsidP="00822FFC">
      <w:pPr>
        <w:pStyle w:val="a8"/>
        <w:numPr>
          <w:ilvl w:val="0"/>
          <w:numId w:val="35"/>
        </w:numPr>
        <w:ind w:left="0" w:firstLine="709"/>
      </w:pPr>
      <w:r w:rsidRPr="00C7283A">
        <w:t>М</w:t>
      </w:r>
      <w:r w:rsidR="00EA536B" w:rsidRPr="00C7283A">
        <w:t>ежличностн</w:t>
      </w:r>
      <w:r w:rsidRPr="00C7283A">
        <w:t xml:space="preserve">ая </w:t>
      </w:r>
      <w:r w:rsidR="00EA536B" w:rsidRPr="00C7283A">
        <w:t>тревожность</w:t>
      </w:r>
      <w:r w:rsidRPr="00C7283A">
        <w:t xml:space="preserve"> (</w:t>
      </w:r>
      <w:r w:rsidR="00EA536B" w:rsidRPr="00C7283A">
        <w:t>проявляю</w:t>
      </w:r>
      <w:r w:rsidRPr="00C7283A">
        <w:t>щаяся</w:t>
      </w:r>
      <w:r w:rsidR="00EA536B" w:rsidRPr="00C7283A">
        <w:t xml:space="preserve"> в отношениях с другими людьми</w:t>
      </w:r>
      <w:r w:rsidRPr="00C7283A">
        <w:t>);</w:t>
      </w:r>
      <w:r w:rsidR="00EA536B" w:rsidRPr="00C7283A">
        <w:t xml:space="preserve"> </w:t>
      </w:r>
    </w:p>
    <w:p w14:paraId="499CA168" w14:textId="481DA3DB" w:rsidR="00EA536B" w:rsidRPr="00C7283A" w:rsidRDefault="00897DC4" w:rsidP="00822FFC">
      <w:pPr>
        <w:pStyle w:val="a8"/>
        <w:numPr>
          <w:ilvl w:val="0"/>
          <w:numId w:val="35"/>
        </w:numPr>
        <w:ind w:left="0" w:firstLine="709"/>
      </w:pPr>
      <w:r w:rsidRPr="00C7283A">
        <w:t>М</w:t>
      </w:r>
      <w:r w:rsidR="00EA536B" w:rsidRPr="00C7283A">
        <w:t>агическ</w:t>
      </w:r>
      <w:r w:rsidRPr="00C7283A">
        <w:t>ая</w:t>
      </w:r>
      <w:r w:rsidR="00EA536B" w:rsidRPr="00C7283A">
        <w:t xml:space="preserve"> тревожност</w:t>
      </w:r>
      <w:r w:rsidRPr="00C7283A">
        <w:t>ь</w:t>
      </w:r>
      <w:r w:rsidR="00EA536B" w:rsidRPr="00C7283A">
        <w:t xml:space="preserve"> </w:t>
      </w:r>
      <w:r w:rsidRPr="00C7283A">
        <w:t>(</w:t>
      </w:r>
      <w:r w:rsidR="00EA536B" w:rsidRPr="00C7283A">
        <w:t>связанн</w:t>
      </w:r>
      <w:r w:rsidRPr="00C7283A">
        <w:t>ая</w:t>
      </w:r>
      <w:r w:rsidR="00EA536B" w:rsidRPr="00C7283A">
        <w:t xml:space="preserve"> с верой в сверхъестественные силы и события</w:t>
      </w:r>
      <w:r w:rsidRPr="00C7283A">
        <w:t>)</w:t>
      </w:r>
      <w:r w:rsidR="00EA536B" w:rsidRPr="00C7283A">
        <w:t>.</w:t>
      </w:r>
    </w:p>
    <w:p w14:paraId="4FBC92BE" w14:textId="3702F336" w:rsidR="00EA536B" w:rsidRPr="00C7283A" w:rsidRDefault="00EA536B" w:rsidP="00822FFC">
      <w:pPr>
        <w:pStyle w:val="a8"/>
        <w:ind w:firstLine="709"/>
      </w:pPr>
      <w:r w:rsidRPr="00C7283A">
        <w:t xml:space="preserve">Процедура проведения достаточно проста: испытуемым предлагается прочитать каждое утверждение и оценить, насколько оно соответствует их </w:t>
      </w:r>
      <w:r w:rsidRPr="00C7283A">
        <w:lastRenderedPageBreak/>
        <w:t>состоянию и взглядам. Ответы фиксируются в специальном бланке. После сбора данных производится их количественная обработка.</w:t>
      </w:r>
    </w:p>
    <w:p w14:paraId="5CF3136C" w14:textId="0739316B" w:rsidR="00EA536B" w:rsidRPr="00C7283A" w:rsidRDefault="00EA536B" w:rsidP="00822FFC">
      <w:pPr>
        <w:pStyle w:val="a8"/>
        <w:ind w:firstLine="709"/>
      </w:pPr>
      <w:r w:rsidRPr="00C7283A">
        <w:t>Практическое применение методики весьма широко. Она используется в психолого-педагогической диагностике, при консультировании школьников и их родителей, при отборе в учебные заведения. Методика помогает отслеживать психологическое состояние учащихся и исследовать влияние различных факторов на уровень тревожности.</w:t>
      </w:r>
    </w:p>
    <w:p w14:paraId="4BCE4E87" w14:textId="1D86ED37" w:rsidR="00EA536B" w:rsidRPr="00C7283A" w:rsidRDefault="00EA536B" w:rsidP="00822FFC">
      <w:pPr>
        <w:pStyle w:val="a8"/>
        <w:ind w:firstLine="709"/>
      </w:pPr>
      <w:r w:rsidRPr="00C7283A">
        <w:t>К преимуществам методики можно отнести высокую надежность и валидность, учет возрастных особенностей респондентов, возможность выявления конкретных сфер проявления тревожности, простоту в проведении и обработке результатов, а также возможность проведения группового тестирования.</w:t>
      </w:r>
      <w:r w:rsidR="00897DC4" w:rsidRPr="00C7283A">
        <w:t xml:space="preserve"> </w:t>
      </w:r>
      <w:r w:rsidRPr="00C7283A">
        <w:t>Важное достоинство методики заключается в том, что она позволяет не только определить общий уровень тревожности, но и выявить конкретные области, где она проявляется наиболее ярко. Это существенно облегчает дальнейшую коррекционную работу с испытуемыми и помогает разрабатывать более эффективные программы психологической поддержки.</w:t>
      </w:r>
    </w:p>
    <w:p w14:paraId="2FBBD5E6" w14:textId="15E0DDA8" w:rsidR="00897DC4" w:rsidRPr="00895B21" w:rsidRDefault="00897DC4" w:rsidP="00822FFC">
      <w:pPr>
        <w:pStyle w:val="a8"/>
        <w:numPr>
          <w:ilvl w:val="0"/>
          <w:numId w:val="41"/>
        </w:numPr>
        <w:ind w:left="0" w:firstLine="709"/>
        <w:rPr>
          <w:bCs/>
          <w:i/>
        </w:rPr>
      </w:pPr>
      <w:r w:rsidRPr="00895B21">
        <w:rPr>
          <w:bCs/>
          <w:i/>
        </w:rPr>
        <w:t>Тест школьной тревожности Б.Н. Филлипса.</w:t>
      </w:r>
    </w:p>
    <w:p w14:paraId="1F976F66" w14:textId="04C8DCE7" w:rsidR="00897DC4" w:rsidRPr="00C7283A" w:rsidRDefault="00897DC4" w:rsidP="00822FFC">
      <w:pPr>
        <w:pStyle w:val="a8"/>
        <w:ind w:firstLine="709"/>
      </w:pPr>
      <w:r w:rsidRPr="00C7283A">
        <w:t>Тест школьной тревожности Филлипса представляет собой психодиагностический инструмент, разработанный специально для выявления уровня и характера тревожности у школьников. Этот метод позволяет оценить эмоциональное состояние учащихся в различных школьных ситуациях и выявить проблемные зоны в их школьной жизни.</w:t>
      </w:r>
    </w:p>
    <w:p w14:paraId="34D40616" w14:textId="27BFB79C" w:rsidR="00897DC4" w:rsidRPr="00C7283A" w:rsidRDefault="00897DC4" w:rsidP="00822FFC">
      <w:pPr>
        <w:pStyle w:val="a8"/>
        <w:ind w:firstLine="709"/>
      </w:pPr>
      <w:r w:rsidRPr="00C7283A">
        <w:t xml:space="preserve">Методика основана на прямом оценивании школьниками своих переживаний и реакций в типичных школьных ситуациях. Она включает 58 утверждений, которые отражают различные аспекты школьной жизни и связанные с ними эмоциональные переживания. Каждое утверждение оценивается испытуемым по трехбалльной шкале (никогда - иногда - часто), что позволяет получить количественные показатели тревожности. Тест позволяет оценить общий уровень тревожности школьника, а также выявить конкретные </w:t>
      </w:r>
      <w:r w:rsidRPr="00C7283A">
        <w:lastRenderedPageBreak/>
        <w:t xml:space="preserve">области, где она проявляется наиболее ярко. В методике выделены </w:t>
      </w:r>
      <w:r w:rsidR="001A2E6B" w:rsidRPr="00C7283A">
        <w:t>7</w:t>
      </w:r>
      <w:r w:rsidRPr="00C7283A">
        <w:t xml:space="preserve"> основных факторов тревожности:</w:t>
      </w:r>
    </w:p>
    <w:p w14:paraId="44FA576E" w14:textId="5845F2B0" w:rsidR="00897DC4" w:rsidRPr="00C7283A" w:rsidRDefault="00897DC4" w:rsidP="00822FFC">
      <w:pPr>
        <w:pStyle w:val="a8"/>
        <w:ind w:firstLine="709"/>
      </w:pPr>
      <w:r w:rsidRPr="00C7283A">
        <w:t>Общая тревожность в школе</w:t>
      </w:r>
      <w:r w:rsidR="001A2E6B" w:rsidRPr="00C7283A">
        <w:t xml:space="preserve"> (</w:t>
      </w:r>
      <w:r w:rsidRPr="00C7283A">
        <w:t>общее эмоциональное состояние ребенка, связанное со школьной деятельностью</w:t>
      </w:r>
      <w:r w:rsidR="001A2E6B" w:rsidRPr="00C7283A">
        <w:t>);</w:t>
      </w:r>
    </w:p>
    <w:p w14:paraId="52F8DDD8" w14:textId="09D5BB51" w:rsidR="00897DC4" w:rsidRPr="00C7283A" w:rsidRDefault="00897DC4" w:rsidP="00822FFC">
      <w:pPr>
        <w:pStyle w:val="a8"/>
        <w:ind w:firstLine="709"/>
      </w:pPr>
      <w:r w:rsidRPr="00C7283A">
        <w:t>Переживания социального стресса</w:t>
      </w:r>
      <w:r w:rsidR="001A2E6B" w:rsidRPr="00C7283A">
        <w:t xml:space="preserve"> (</w:t>
      </w:r>
      <w:r w:rsidRPr="00C7283A">
        <w:t>отношение ребенка к своему положению в группе сверстников</w:t>
      </w:r>
      <w:r w:rsidR="001A2E6B" w:rsidRPr="00C7283A">
        <w:t>);</w:t>
      </w:r>
    </w:p>
    <w:p w14:paraId="30637ADD" w14:textId="15EB5311" w:rsidR="00897DC4" w:rsidRPr="00C7283A" w:rsidRDefault="00897DC4" w:rsidP="00822FFC">
      <w:pPr>
        <w:pStyle w:val="a8"/>
        <w:ind w:firstLine="709"/>
      </w:pPr>
      <w:r w:rsidRPr="00C7283A">
        <w:t>Фрустрация потребности в достижении успеха</w:t>
      </w:r>
      <w:r w:rsidR="001A2E6B" w:rsidRPr="00C7283A">
        <w:t xml:space="preserve"> (</w:t>
      </w:r>
      <w:r w:rsidRPr="00C7283A">
        <w:t>реакция на неуспех в учебной деятельности</w:t>
      </w:r>
      <w:r w:rsidR="001A2E6B" w:rsidRPr="00C7283A">
        <w:t>);</w:t>
      </w:r>
    </w:p>
    <w:p w14:paraId="736D507E" w14:textId="021CA46F" w:rsidR="00897DC4" w:rsidRPr="00C7283A" w:rsidRDefault="00897DC4" w:rsidP="00822FFC">
      <w:pPr>
        <w:pStyle w:val="a8"/>
        <w:ind w:firstLine="709"/>
      </w:pPr>
      <w:r w:rsidRPr="00C7283A">
        <w:t xml:space="preserve">Страх самовыражения </w:t>
      </w:r>
      <w:r w:rsidR="001A2E6B" w:rsidRPr="00C7283A">
        <w:t>(</w:t>
      </w:r>
      <w:r w:rsidRPr="00C7283A">
        <w:t>беспокойство при необходимости проявлять себя</w:t>
      </w:r>
      <w:r w:rsidR="001A2E6B" w:rsidRPr="00C7283A">
        <w:t>);</w:t>
      </w:r>
    </w:p>
    <w:p w14:paraId="43B5D44E" w14:textId="565FC00B" w:rsidR="00897DC4" w:rsidRPr="00C7283A" w:rsidRDefault="00897DC4" w:rsidP="00822FFC">
      <w:pPr>
        <w:pStyle w:val="a8"/>
        <w:ind w:firstLine="709"/>
      </w:pPr>
      <w:r w:rsidRPr="00C7283A">
        <w:t xml:space="preserve">Страх ситуации проверки знаний </w:t>
      </w:r>
      <w:r w:rsidR="001A2E6B" w:rsidRPr="00C7283A">
        <w:t>(</w:t>
      </w:r>
      <w:r w:rsidRPr="00C7283A">
        <w:t>тревожность при контрольных работах и экзаменах</w:t>
      </w:r>
      <w:r w:rsidR="001A2E6B" w:rsidRPr="00C7283A">
        <w:t>);</w:t>
      </w:r>
    </w:p>
    <w:p w14:paraId="319E88C8" w14:textId="4730E0A3" w:rsidR="00897DC4" w:rsidRPr="00C7283A" w:rsidRDefault="00897DC4" w:rsidP="00822FFC">
      <w:pPr>
        <w:pStyle w:val="a8"/>
        <w:ind w:firstLine="709"/>
      </w:pPr>
      <w:r w:rsidRPr="00C7283A">
        <w:t xml:space="preserve">Страх не соответствовать ожиданиям окружающих </w:t>
      </w:r>
      <w:r w:rsidR="001A2E6B" w:rsidRPr="00C7283A">
        <w:t>(</w:t>
      </w:r>
      <w:r w:rsidRPr="00C7283A">
        <w:t>боязнь не оправдать надежды взрослых</w:t>
      </w:r>
      <w:r w:rsidR="001A2E6B" w:rsidRPr="00C7283A">
        <w:t>);</w:t>
      </w:r>
    </w:p>
    <w:p w14:paraId="29F22F55" w14:textId="5A24A648" w:rsidR="00897DC4" w:rsidRPr="00C7283A" w:rsidRDefault="00897DC4" w:rsidP="00822FFC">
      <w:pPr>
        <w:pStyle w:val="a8"/>
        <w:ind w:firstLine="709"/>
      </w:pPr>
      <w:r w:rsidRPr="00C7283A">
        <w:t>Низкая физиологическая сопротивляемость стрессу</w:t>
      </w:r>
      <w:r w:rsidR="001A2E6B" w:rsidRPr="00C7283A">
        <w:t xml:space="preserve"> (</w:t>
      </w:r>
      <w:r w:rsidRPr="00C7283A">
        <w:t>особенности психофизиологической организации</w:t>
      </w:r>
      <w:r w:rsidR="001A2E6B" w:rsidRPr="00C7283A">
        <w:t>).</w:t>
      </w:r>
    </w:p>
    <w:p w14:paraId="24DDE9DF" w14:textId="6D58E3A7" w:rsidR="00897DC4" w:rsidRPr="00C7283A" w:rsidRDefault="00897DC4" w:rsidP="00822FFC">
      <w:pPr>
        <w:pStyle w:val="a8"/>
        <w:ind w:firstLine="709"/>
      </w:pPr>
      <w:r w:rsidRPr="00C7283A">
        <w:t>Методика предназначена для учащихся начальной и средней школы, обычно применяется для детей от 8 до 15 лет. Тестирование проводится в групповой форме, занимает около 20-30 минут. Процедура включает чтение инструкций, демонстрацию примеров ответов и собственно заполнение опросника.</w:t>
      </w:r>
    </w:p>
    <w:p w14:paraId="491571A0" w14:textId="77777777" w:rsidR="001A2E6B" w:rsidRPr="00C7283A" w:rsidRDefault="00897DC4" w:rsidP="00822FFC">
      <w:pPr>
        <w:pStyle w:val="a8"/>
        <w:ind w:firstLine="709"/>
      </w:pPr>
      <w:r w:rsidRPr="00C7283A">
        <w:t>Практическое применение методики весьма широко. Она используется школьными психологами для:</w:t>
      </w:r>
    </w:p>
    <w:p w14:paraId="027E8493" w14:textId="77777777" w:rsidR="00D904AA" w:rsidRPr="00C7283A" w:rsidRDefault="00897DC4" w:rsidP="00822FFC">
      <w:pPr>
        <w:pStyle w:val="a8"/>
        <w:numPr>
          <w:ilvl w:val="0"/>
          <w:numId w:val="36"/>
        </w:numPr>
        <w:ind w:left="0" w:firstLine="709"/>
      </w:pPr>
      <w:r w:rsidRPr="00C7283A">
        <w:t>Выявления детей с повышенной тревожностью</w:t>
      </w:r>
      <w:r w:rsidR="001A2E6B" w:rsidRPr="00C7283A">
        <w:t>;</w:t>
      </w:r>
    </w:p>
    <w:p w14:paraId="4725B73C" w14:textId="77777777" w:rsidR="00D904AA" w:rsidRPr="00C7283A" w:rsidRDefault="00897DC4" w:rsidP="00822FFC">
      <w:pPr>
        <w:pStyle w:val="a8"/>
        <w:numPr>
          <w:ilvl w:val="0"/>
          <w:numId w:val="36"/>
        </w:numPr>
        <w:ind w:left="0" w:firstLine="709"/>
      </w:pPr>
      <w:r w:rsidRPr="00C7283A">
        <w:t>Мониторинга эмоционального состояния учащихся</w:t>
      </w:r>
      <w:r w:rsidR="001A2E6B" w:rsidRPr="00C7283A">
        <w:t>;</w:t>
      </w:r>
    </w:p>
    <w:p w14:paraId="08B69449" w14:textId="77777777" w:rsidR="00D904AA" w:rsidRPr="00C7283A" w:rsidRDefault="00897DC4" w:rsidP="00822FFC">
      <w:pPr>
        <w:pStyle w:val="a8"/>
        <w:numPr>
          <w:ilvl w:val="0"/>
          <w:numId w:val="36"/>
        </w:numPr>
        <w:ind w:left="0" w:firstLine="709"/>
      </w:pPr>
      <w:r w:rsidRPr="00C7283A">
        <w:t>Оценки психологического климата в школе</w:t>
      </w:r>
      <w:r w:rsidR="001A2E6B" w:rsidRPr="00C7283A">
        <w:t>;</w:t>
      </w:r>
    </w:p>
    <w:p w14:paraId="788029B6" w14:textId="77777777" w:rsidR="00D904AA" w:rsidRPr="00C7283A" w:rsidRDefault="00897DC4" w:rsidP="00822FFC">
      <w:pPr>
        <w:pStyle w:val="a8"/>
        <w:numPr>
          <w:ilvl w:val="0"/>
          <w:numId w:val="36"/>
        </w:numPr>
        <w:ind w:left="0" w:firstLine="709"/>
      </w:pPr>
      <w:r w:rsidRPr="00C7283A">
        <w:t>Выявления проблемных ситуаций в школьной жизни</w:t>
      </w:r>
      <w:r w:rsidR="001A2E6B" w:rsidRPr="00C7283A">
        <w:t>;</w:t>
      </w:r>
    </w:p>
    <w:p w14:paraId="191F3565" w14:textId="77777777" w:rsidR="00D904AA" w:rsidRPr="00C7283A" w:rsidRDefault="00897DC4" w:rsidP="00822FFC">
      <w:pPr>
        <w:pStyle w:val="a8"/>
        <w:numPr>
          <w:ilvl w:val="0"/>
          <w:numId w:val="36"/>
        </w:numPr>
        <w:ind w:left="0" w:firstLine="709"/>
      </w:pPr>
      <w:r w:rsidRPr="00C7283A">
        <w:t>Планирования коррекционной работы</w:t>
      </w:r>
      <w:r w:rsidR="001A2E6B" w:rsidRPr="00C7283A">
        <w:t>;</w:t>
      </w:r>
    </w:p>
    <w:p w14:paraId="7EB46D60" w14:textId="66FFA27C" w:rsidR="00897DC4" w:rsidRPr="00C7283A" w:rsidRDefault="00897DC4" w:rsidP="00822FFC">
      <w:pPr>
        <w:pStyle w:val="a8"/>
        <w:numPr>
          <w:ilvl w:val="0"/>
          <w:numId w:val="36"/>
        </w:numPr>
        <w:ind w:left="0" w:firstLine="709"/>
      </w:pPr>
      <w:r w:rsidRPr="00C7283A">
        <w:t>Оценки эффективности психологической помощи</w:t>
      </w:r>
      <w:r w:rsidR="001A2E6B" w:rsidRPr="00C7283A">
        <w:t>.</w:t>
      </w:r>
    </w:p>
    <w:p w14:paraId="07A67F4A" w14:textId="04056635" w:rsidR="00897DC4" w:rsidRPr="00C7283A" w:rsidRDefault="00897DC4" w:rsidP="00822FFC">
      <w:pPr>
        <w:pStyle w:val="a8"/>
        <w:ind w:firstLine="709"/>
      </w:pPr>
      <w:r w:rsidRPr="00C7283A">
        <w:t xml:space="preserve">Интерпретация результатов строится на основе сравнения индивидуальных показателей с нормативными значениями. При этом </w:t>
      </w:r>
      <w:r w:rsidRPr="00C7283A">
        <w:lastRenderedPageBreak/>
        <w:t>учитываются возрастные и половые особенности учащихся. Особое внимание уделяется показателям, значительно превышающим средние значения, так как они указывают на наличие серьезных эмоциональных проблем.</w:t>
      </w:r>
    </w:p>
    <w:p w14:paraId="7DFE2B03" w14:textId="22EB2D7D" w:rsidR="00897DC4" w:rsidRPr="00C7283A" w:rsidRDefault="00897DC4" w:rsidP="00822FFC">
      <w:pPr>
        <w:pStyle w:val="a8"/>
        <w:ind w:firstLine="709"/>
      </w:pPr>
      <w:r w:rsidRPr="00C7283A">
        <w:t>Методика обладает высокой надежностью и валидностью, что подтверждается многолетней практикой применения. Она позволяет не только выявить уровень тревожности, но и определить конкретные причины ее возникновения, что крайне важно для организации дальнейшей психологической работы. При этом важно помнить, что результаты теста должны рассматриваться в контексте других данных о ребенке и не могут быть единственным основанием для выводов о его психологическом состоянии.</w:t>
      </w:r>
      <w:r w:rsidR="001A2E6B" w:rsidRPr="00C7283A">
        <w:t xml:space="preserve"> </w:t>
      </w:r>
      <w:r w:rsidRPr="00C7283A">
        <w:t>Полученные данные могут быть использованы для разработки индивидуальных программ психологической поддержки, организации групповой коррекционной работы, консультирования педагогов и родителей, а также для оптимизации школьной среды с целью снижения уровня тревожности учащихся.</w:t>
      </w:r>
    </w:p>
    <w:p w14:paraId="1F72B0CD" w14:textId="3E30BE3C" w:rsidR="001A2E6B" w:rsidRPr="00895B21" w:rsidRDefault="001A2E6B" w:rsidP="00822FFC">
      <w:pPr>
        <w:pStyle w:val="a8"/>
        <w:numPr>
          <w:ilvl w:val="0"/>
          <w:numId w:val="41"/>
        </w:numPr>
        <w:ind w:left="0" w:firstLine="709"/>
        <w:rPr>
          <w:bCs/>
          <w:i/>
        </w:rPr>
      </w:pPr>
      <w:r w:rsidRPr="00895B21">
        <w:rPr>
          <w:bCs/>
          <w:i/>
        </w:rPr>
        <w:t>Шкала привязанности ребенка к членам семьи А.И. Баркан.</w:t>
      </w:r>
    </w:p>
    <w:p w14:paraId="023531C4" w14:textId="683FB2D8" w:rsidR="001A2E6B" w:rsidRPr="00C7283A" w:rsidRDefault="001A2E6B" w:rsidP="00822FFC">
      <w:pPr>
        <w:pStyle w:val="a8"/>
        <w:ind w:firstLine="709"/>
      </w:pPr>
      <w:r w:rsidRPr="00C7283A">
        <w:t>Шкала привязанности ребенка к членам семьи А.И. Баркан представляет собой психодиагностический инструмент, направленный на изучение эмоциональной привязанности детей к членам их семьи. Методика позволяет оценить характер и степень эмоциональной близости ребенка с родителями, братьями и сестрами, а также выявить особенности семейных отношений.</w:t>
      </w:r>
    </w:p>
    <w:p w14:paraId="2F0D7C9C" w14:textId="009F1B77" w:rsidR="001A2E6B" w:rsidRPr="00C7283A" w:rsidRDefault="001A2E6B" w:rsidP="00822FFC">
      <w:pPr>
        <w:pStyle w:val="a8"/>
        <w:ind w:firstLine="709"/>
      </w:pPr>
      <w:r w:rsidRPr="00C7283A">
        <w:t xml:space="preserve">В основе методики лежит комплексный подход к оценке привязанности, учитывающий различные аспекты семейных отношений: эмоциональную близость, степень доверия, характер общения, особенности взаимодействия и поведенческие проявления привязанности. При этом особое внимание уделяется качеству эмоциональной связи между ребенком и каждым из значимых взрослых в его жизни. </w:t>
      </w:r>
    </w:p>
    <w:p w14:paraId="72DEC4B5" w14:textId="7A0B0CC3" w:rsidR="001A2E6B" w:rsidRPr="00C7283A" w:rsidRDefault="001A2E6B" w:rsidP="00822FFC">
      <w:pPr>
        <w:pStyle w:val="a8"/>
        <w:ind w:firstLine="709"/>
      </w:pPr>
      <w:r w:rsidRPr="00C7283A">
        <w:t>Методика предназначена для работы с детьми дошкольного и младшего школьного возраста</w:t>
      </w:r>
      <w:r w:rsidR="004B7C3D" w:rsidRPr="00C7283A">
        <w:t xml:space="preserve">. </w:t>
      </w:r>
      <w:r w:rsidRPr="00C7283A">
        <w:t>Исследование может проводиться как в индивидуальной, так и в групповой форме, при этом важно создать комфортную атмосферу для ребенка.</w:t>
      </w:r>
      <w:r w:rsidR="004B7C3D" w:rsidRPr="00C7283A">
        <w:t xml:space="preserve"> </w:t>
      </w:r>
      <w:r w:rsidRPr="00C7283A">
        <w:t xml:space="preserve">Процедура оценки включает несколько этапов: наблюдение за </w:t>
      </w:r>
      <w:r w:rsidRPr="00C7283A">
        <w:lastRenderedPageBreak/>
        <w:t>поведением ребенка в естественных условиях, проведение специальных диагностических ситуаций, беседа с родителями и самим ребенком. На основе полученных данных составляется комплексный профиль привязанности, который позволяет оценить характер семейных отношений и выявить возможные проблемы.</w:t>
      </w:r>
    </w:p>
    <w:p w14:paraId="508A94B8" w14:textId="292B0AAC" w:rsidR="001A2E6B" w:rsidRPr="00C7283A" w:rsidRDefault="001A2E6B" w:rsidP="00822FFC">
      <w:pPr>
        <w:pStyle w:val="a8"/>
        <w:ind w:firstLine="709"/>
      </w:pPr>
      <w:r w:rsidRPr="00C7283A">
        <w:t>Обработка результатов производится путем суммирования баллов по каждому показателю и последующего анализа полученных данных. Особое внимание уделяется соотношению показателей между разными членами семьи, что позволяет выявить особенности распределения привязанностей и возможные проблемные зоны.</w:t>
      </w:r>
    </w:p>
    <w:p w14:paraId="71F60F7A" w14:textId="53957EB7" w:rsidR="001A2E6B" w:rsidRPr="00C7283A" w:rsidRDefault="001A2E6B" w:rsidP="00822FFC">
      <w:pPr>
        <w:pStyle w:val="a8"/>
        <w:ind w:firstLine="709"/>
      </w:pPr>
      <w:r w:rsidRPr="00C7283A">
        <w:t>Практическое применение методики весьма широко. Она используется детскими психологами, педагогами и социальными работниками для:</w:t>
      </w:r>
    </w:p>
    <w:p w14:paraId="605511FC" w14:textId="7FA3A868" w:rsidR="004714E6" w:rsidRPr="00C7283A" w:rsidRDefault="001A2E6B" w:rsidP="00822FFC">
      <w:pPr>
        <w:pStyle w:val="a8"/>
        <w:numPr>
          <w:ilvl w:val="0"/>
          <w:numId w:val="33"/>
        </w:numPr>
        <w:ind w:left="0" w:firstLine="709"/>
      </w:pPr>
      <w:r w:rsidRPr="00C7283A">
        <w:t>Оценки качества семейных отношений</w:t>
      </w:r>
      <w:r w:rsidR="004714E6" w:rsidRPr="00C7283A">
        <w:t>;</w:t>
      </w:r>
    </w:p>
    <w:p w14:paraId="7CB0EC3A" w14:textId="44809A63" w:rsidR="004714E6" w:rsidRPr="00C7283A" w:rsidRDefault="001A2E6B" w:rsidP="00822FFC">
      <w:pPr>
        <w:pStyle w:val="a8"/>
        <w:numPr>
          <w:ilvl w:val="0"/>
          <w:numId w:val="33"/>
        </w:numPr>
        <w:ind w:left="0" w:firstLine="709"/>
      </w:pPr>
      <w:r w:rsidRPr="00C7283A">
        <w:t>Выявления нарушений привязанности</w:t>
      </w:r>
      <w:r w:rsidR="004714E6" w:rsidRPr="00C7283A">
        <w:t>;</w:t>
      </w:r>
    </w:p>
    <w:p w14:paraId="25012269" w14:textId="14AFA481" w:rsidR="004714E6" w:rsidRPr="00C7283A" w:rsidRDefault="001A2E6B" w:rsidP="00822FFC">
      <w:pPr>
        <w:pStyle w:val="a8"/>
        <w:numPr>
          <w:ilvl w:val="0"/>
          <w:numId w:val="33"/>
        </w:numPr>
        <w:ind w:left="0" w:firstLine="709"/>
      </w:pPr>
      <w:r w:rsidRPr="00C7283A">
        <w:t>Мониторинга динамики семейных отношений</w:t>
      </w:r>
      <w:r w:rsidR="004714E6" w:rsidRPr="00C7283A">
        <w:t>;</w:t>
      </w:r>
    </w:p>
    <w:p w14:paraId="19E1931A" w14:textId="3146A8DA" w:rsidR="004714E6" w:rsidRPr="00C7283A" w:rsidRDefault="001A2E6B" w:rsidP="00822FFC">
      <w:pPr>
        <w:pStyle w:val="a8"/>
        <w:numPr>
          <w:ilvl w:val="0"/>
          <w:numId w:val="33"/>
        </w:numPr>
        <w:ind w:left="0" w:firstLine="709"/>
      </w:pPr>
      <w:r w:rsidRPr="00C7283A">
        <w:t>Планирования коррекционной работы</w:t>
      </w:r>
      <w:r w:rsidR="004714E6" w:rsidRPr="00C7283A">
        <w:t>;</w:t>
      </w:r>
    </w:p>
    <w:p w14:paraId="39F824AC" w14:textId="7EC891AD" w:rsidR="004714E6" w:rsidRPr="00C7283A" w:rsidRDefault="001A2E6B" w:rsidP="00822FFC">
      <w:pPr>
        <w:pStyle w:val="a8"/>
        <w:numPr>
          <w:ilvl w:val="0"/>
          <w:numId w:val="33"/>
        </w:numPr>
        <w:ind w:left="0" w:firstLine="709"/>
      </w:pPr>
      <w:r w:rsidRPr="00C7283A">
        <w:t>Оценки эффективности психологической помощи</w:t>
      </w:r>
      <w:r w:rsidR="004714E6" w:rsidRPr="00C7283A">
        <w:t>;</w:t>
      </w:r>
    </w:p>
    <w:p w14:paraId="71EBBF09" w14:textId="6F899BEC" w:rsidR="001A2E6B" w:rsidRPr="00C7283A" w:rsidRDefault="001A2E6B" w:rsidP="00822FFC">
      <w:pPr>
        <w:pStyle w:val="a8"/>
        <w:numPr>
          <w:ilvl w:val="0"/>
          <w:numId w:val="33"/>
        </w:numPr>
        <w:ind w:left="0" w:firstLine="709"/>
      </w:pPr>
      <w:r w:rsidRPr="00C7283A">
        <w:t>Консультирования родителей</w:t>
      </w:r>
      <w:r w:rsidR="004714E6" w:rsidRPr="00C7283A">
        <w:t>.</w:t>
      </w:r>
    </w:p>
    <w:p w14:paraId="2308CF41" w14:textId="61101F12" w:rsidR="001A2E6B" w:rsidRDefault="001A2E6B" w:rsidP="00822FFC">
      <w:pPr>
        <w:pStyle w:val="a8"/>
        <w:ind w:firstLine="709"/>
      </w:pPr>
      <w:r w:rsidRPr="00C7283A">
        <w:t>Методика может применяться как в диагностических целях, так и для мониторинга динамики семейных отношений в процессе психологической работы. При этом важно помнить о необходимости соблюдения этических норм и конфиденциальности при работе с семейными данными.</w:t>
      </w:r>
    </w:p>
    <w:p w14:paraId="0F0F9C42" w14:textId="77777777" w:rsidR="00CC1DCE" w:rsidRPr="00C7283A" w:rsidRDefault="00CC1DCE" w:rsidP="00822FFC">
      <w:pPr>
        <w:pStyle w:val="a8"/>
        <w:ind w:firstLine="709"/>
      </w:pPr>
    </w:p>
    <w:p w14:paraId="42FA4585" w14:textId="78C167D1" w:rsidR="001A2E6B" w:rsidRPr="00895B21" w:rsidRDefault="001A2E6B" w:rsidP="00822FFC">
      <w:pPr>
        <w:pStyle w:val="a8"/>
        <w:numPr>
          <w:ilvl w:val="0"/>
          <w:numId w:val="41"/>
        </w:numPr>
        <w:ind w:left="0" w:firstLine="709"/>
        <w:rPr>
          <w:bCs/>
          <w:i/>
        </w:rPr>
      </w:pPr>
      <w:r w:rsidRPr="00895B21">
        <w:rPr>
          <w:bCs/>
          <w:i/>
        </w:rPr>
        <w:t xml:space="preserve">Анализ семейных взаимоотношений Э.Г Эйдемиллера и В.В. </w:t>
      </w:r>
      <w:proofErr w:type="spellStart"/>
      <w:r w:rsidRPr="00895B21">
        <w:rPr>
          <w:bCs/>
          <w:i/>
        </w:rPr>
        <w:t>Юстицкис</w:t>
      </w:r>
      <w:r w:rsidR="003E134C" w:rsidRPr="00895B21">
        <w:rPr>
          <w:bCs/>
          <w:i/>
        </w:rPr>
        <w:t>а</w:t>
      </w:r>
      <w:proofErr w:type="spellEnd"/>
      <w:r w:rsidRPr="00895B21">
        <w:rPr>
          <w:bCs/>
          <w:i/>
        </w:rPr>
        <w:t xml:space="preserve"> (АСВ).</w:t>
      </w:r>
    </w:p>
    <w:p w14:paraId="6A71B98D" w14:textId="21EAABB2" w:rsidR="004B7C3D" w:rsidRPr="00C7283A" w:rsidRDefault="004B7C3D" w:rsidP="00822FFC">
      <w:pPr>
        <w:pStyle w:val="a8"/>
        <w:ind w:firstLine="709"/>
      </w:pPr>
      <w:r w:rsidRPr="00C7283A">
        <w:t xml:space="preserve">Методика АСВ (Анализ семейных взаимоотношений) представляет собой комплексный психодиагностический инструмент, разработанный Э.Г. Эйдемиллером и В.В. </w:t>
      </w:r>
      <w:proofErr w:type="spellStart"/>
      <w:r w:rsidRPr="00C7283A">
        <w:t>Юстицкисом</w:t>
      </w:r>
      <w:proofErr w:type="spellEnd"/>
      <w:r w:rsidRPr="00C7283A">
        <w:t xml:space="preserve"> для изучения особенностей семейного воспитания и выявления нарушений в детско-родительских отношениях.</w:t>
      </w:r>
    </w:p>
    <w:p w14:paraId="12579E2D" w14:textId="617D6077" w:rsidR="004B7C3D" w:rsidRPr="00C7283A" w:rsidRDefault="004B7C3D" w:rsidP="00822FFC">
      <w:pPr>
        <w:pStyle w:val="a8"/>
        <w:ind w:firstLine="709"/>
      </w:pPr>
      <w:r w:rsidRPr="00C7283A">
        <w:lastRenderedPageBreak/>
        <w:t>Методика позволяет оценить различные аспекты семейного воспитания, включая стили воспитания, характер взаимоотношений между родителями и детьми, а также выявить возможные нарушения в семейной системе. Она основана на системном подходе к пониманию семьи как целостной социальной единицы, где все члены взаимосвязаны и влияют друг на друга.</w:t>
      </w:r>
    </w:p>
    <w:p w14:paraId="4551AB8E" w14:textId="6B96A676" w:rsidR="004B7C3D" w:rsidRPr="00C7283A" w:rsidRDefault="004B7C3D" w:rsidP="00822FFC">
      <w:pPr>
        <w:pStyle w:val="a8"/>
        <w:ind w:firstLine="709"/>
      </w:pPr>
      <w:r w:rsidRPr="00C7283A">
        <w:t>Диагностический инструментарий включает в себя опросник, состоящий из 135 утверждений, которые отражают различные аспекты семейного воспитания. Респондентам предлагается оценить каждое утверждение по 5-балльной шкале, что позволяет получить количественные показатели по различным шкалам методики.</w:t>
      </w:r>
    </w:p>
    <w:p w14:paraId="6A3F0514" w14:textId="2D04F364" w:rsidR="004B7C3D" w:rsidRPr="00C7283A" w:rsidRDefault="004B7C3D" w:rsidP="00822FFC">
      <w:pPr>
        <w:pStyle w:val="a8"/>
        <w:ind w:firstLine="709"/>
      </w:pPr>
      <w:r w:rsidRPr="00C7283A">
        <w:t>Методика включает несколько основных блоков оценки:</w:t>
      </w:r>
    </w:p>
    <w:p w14:paraId="0EB2C4EF" w14:textId="5827EF88" w:rsidR="004B7C3D" w:rsidRPr="00C7283A" w:rsidRDefault="004B7C3D" w:rsidP="00822FFC">
      <w:pPr>
        <w:pStyle w:val="a8"/>
        <w:numPr>
          <w:ilvl w:val="0"/>
          <w:numId w:val="32"/>
        </w:numPr>
        <w:ind w:left="0" w:firstLine="709"/>
      </w:pPr>
      <w:r w:rsidRPr="00C7283A">
        <w:t xml:space="preserve">Стили семейного воспитания (включает такие показатели как </w:t>
      </w:r>
      <w:proofErr w:type="spellStart"/>
      <w:r w:rsidRPr="00C7283A">
        <w:t>гиперпротекция</w:t>
      </w:r>
      <w:proofErr w:type="spellEnd"/>
      <w:r w:rsidRPr="00C7283A">
        <w:t xml:space="preserve">, </w:t>
      </w:r>
      <w:proofErr w:type="spellStart"/>
      <w:r w:rsidRPr="00C7283A">
        <w:t>гипопротекция</w:t>
      </w:r>
      <w:proofErr w:type="spellEnd"/>
      <w:r w:rsidRPr="00C7283A">
        <w:t xml:space="preserve">, </w:t>
      </w:r>
      <w:proofErr w:type="spellStart"/>
      <w:r w:rsidRPr="00C7283A">
        <w:t>потворствование</w:t>
      </w:r>
      <w:proofErr w:type="spellEnd"/>
      <w:r w:rsidRPr="00C7283A">
        <w:t>, игнорирование потребностей ребенка, чрезмерный контроль и другие);</w:t>
      </w:r>
    </w:p>
    <w:p w14:paraId="7B39B12E" w14:textId="5C8138E0" w:rsidR="004B7C3D" w:rsidRPr="00C7283A" w:rsidRDefault="004B7C3D" w:rsidP="00822FFC">
      <w:pPr>
        <w:pStyle w:val="a8"/>
        <w:numPr>
          <w:ilvl w:val="0"/>
          <w:numId w:val="32"/>
        </w:numPr>
        <w:ind w:left="0" w:firstLine="709"/>
      </w:pPr>
      <w:r w:rsidRPr="00C7283A">
        <w:t>Характер эмоционального контакта (отражает особенности эмоциональной связи между родителями и детьми);</w:t>
      </w:r>
    </w:p>
    <w:p w14:paraId="6F4F1FEE" w14:textId="0273793A" w:rsidR="004B7C3D" w:rsidRPr="00C7283A" w:rsidRDefault="004B7C3D" w:rsidP="00822FFC">
      <w:pPr>
        <w:pStyle w:val="a8"/>
        <w:numPr>
          <w:ilvl w:val="0"/>
          <w:numId w:val="32"/>
        </w:numPr>
        <w:ind w:left="0" w:firstLine="709"/>
      </w:pPr>
      <w:r w:rsidRPr="00C7283A">
        <w:t>Особенности контроля за поведением ребенка (показывает способы и методы контроля, используемые родителями);</w:t>
      </w:r>
    </w:p>
    <w:p w14:paraId="4988CECB" w14:textId="144C52D8" w:rsidR="004B7C3D" w:rsidRPr="00C7283A" w:rsidRDefault="004B7C3D" w:rsidP="00822FFC">
      <w:pPr>
        <w:pStyle w:val="a8"/>
        <w:numPr>
          <w:ilvl w:val="0"/>
          <w:numId w:val="32"/>
        </w:numPr>
        <w:ind w:left="0" w:firstLine="709"/>
      </w:pPr>
      <w:r w:rsidRPr="00C7283A">
        <w:t>Стили разрешения конфликтов (выявляет типичные способы решения конфликтных ситуаций в семье);</w:t>
      </w:r>
    </w:p>
    <w:p w14:paraId="207219CA" w14:textId="3F423FCE" w:rsidR="004B7C3D" w:rsidRPr="00C7283A" w:rsidRDefault="004B7C3D" w:rsidP="00822FFC">
      <w:pPr>
        <w:pStyle w:val="a8"/>
        <w:numPr>
          <w:ilvl w:val="0"/>
          <w:numId w:val="32"/>
        </w:numPr>
        <w:ind w:left="0" w:firstLine="709"/>
      </w:pPr>
      <w:r w:rsidRPr="00C7283A">
        <w:t>Социальная адаптация семьи (оценивает способность семьи функционировать в социуме).</w:t>
      </w:r>
    </w:p>
    <w:p w14:paraId="3A1A0646" w14:textId="17B8F112" w:rsidR="004B7C3D" w:rsidRPr="00C7283A" w:rsidRDefault="004B7C3D" w:rsidP="00822FFC">
      <w:pPr>
        <w:pStyle w:val="a8"/>
        <w:ind w:firstLine="709"/>
      </w:pPr>
      <w:r w:rsidRPr="00C7283A">
        <w:t>Практическое применение методики весьма широко. Она используется в работе с семьями, где есть проблемы в воспитании детей, при подготовке к родительству, в случаях семейного консультирования и психотерапии. Методика помогает выявить дисгармонии в семейных отношениях, определить проблемные зоны и разработать стратегию коррекционной работы.</w:t>
      </w:r>
    </w:p>
    <w:p w14:paraId="3541FD4E" w14:textId="416696EE" w:rsidR="004B7C3D" w:rsidRPr="00C7283A" w:rsidRDefault="004B7C3D" w:rsidP="00822FFC">
      <w:pPr>
        <w:pStyle w:val="a8"/>
        <w:ind w:firstLine="709"/>
      </w:pPr>
      <w:r w:rsidRPr="00C7283A">
        <w:t xml:space="preserve">Процедура проведения включает в себя предварительную беседу с родителями, разъяснение целей исследования, заполнение опросника и </w:t>
      </w:r>
      <w:r w:rsidRPr="00C7283A">
        <w:lastRenderedPageBreak/>
        <w:t>последующую обработку результатов. Важно создать доверительную атмосферу и обеспечить анонимность ответов.</w:t>
      </w:r>
    </w:p>
    <w:p w14:paraId="1585229E" w14:textId="5904A7AC" w:rsidR="004B7C3D" w:rsidRPr="00C7283A" w:rsidRDefault="004B7C3D" w:rsidP="00822FFC">
      <w:pPr>
        <w:pStyle w:val="a8"/>
        <w:ind w:firstLine="709"/>
      </w:pPr>
      <w:r w:rsidRPr="00C7283A">
        <w:t>Обработка результатов производится путем подсчета баллов по каждой шкале с последующим сравнением полученных показателей с нормативными значениями. Особое внимание уделяется выявлению дисгармоничных паттернов воспитания и их влиянию на развитие ребенка. Методика позволяет оценить такие важные параметры как:</w:t>
      </w:r>
    </w:p>
    <w:p w14:paraId="2F8DB183" w14:textId="47773F22" w:rsidR="004B7C3D" w:rsidRPr="00C7283A" w:rsidRDefault="004B7C3D" w:rsidP="00822FFC">
      <w:pPr>
        <w:pStyle w:val="a8"/>
        <w:numPr>
          <w:ilvl w:val="0"/>
          <w:numId w:val="31"/>
        </w:numPr>
        <w:ind w:left="0" w:firstLine="709"/>
      </w:pPr>
      <w:r w:rsidRPr="00C7283A">
        <w:t>Степень удовлетворенности потребностей ребенка;</w:t>
      </w:r>
    </w:p>
    <w:p w14:paraId="69DFB0B6" w14:textId="49D1F3AE" w:rsidR="004B7C3D" w:rsidRPr="00C7283A" w:rsidRDefault="004B7C3D" w:rsidP="00822FFC">
      <w:pPr>
        <w:pStyle w:val="a8"/>
        <w:numPr>
          <w:ilvl w:val="0"/>
          <w:numId w:val="31"/>
        </w:numPr>
        <w:ind w:left="0" w:firstLine="709"/>
      </w:pPr>
      <w:r w:rsidRPr="00C7283A">
        <w:t>Характер эмоционального отношения к ребенку;</w:t>
      </w:r>
    </w:p>
    <w:p w14:paraId="458B2E90" w14:textId="620567DB" w:rsidR="004B7C3D" w:rsidRPr="00C7283A" w:rsidRDefault="004B7C3D" w:rsidP="00822FFC">
      <w:pPr>
        <w:pStyle w:val="a8"/>
        <w:numPr>
          <w:ilvl w:val="0"/>
          <w:numId w:val="31"/>
        </w:numPr>
        <w:ind w:left="0" w:firstLine="709"/>
      </w:pPr>
      <w:r w:rsidRPr="00C7283A">
        <w:t>Особенности контроля и дисциплины в семье;</w:t>
      </w:r>
    </w:p>
    <w:p w14:paraId="078636D0" w14:textId="345EA3B9" w:rsidR="004B7C3D" w:rsidRPr="00C7283A" w:rsidRDefault="004B7C3D" w:rsidP="00822FFC">
      <w:pPr>
        <w:pStyle w:val="a8"/>
        <w:numPr>
          <w:ilvl w:val="0"/>
          <w:numId w:val="31"/>
        </w:numPr>
        <w:ind w:left="0" w:firstLine="709"/>
      </w:pPr>
      <w:r w:rsidRPr="00C7283A">
        <w:t>Наличие противоречий в воспитательных позициях;</w:t>
      </w:r>
    </w:p>
    <w:p w14:paraId="42F17DA3" w14:textId="1D2ADFA0" w:rsidR="004B7C3D" w:rsidRPr="00C7283A" w:rsidRDefault="004B7C3D" w:rsidP="00822FFC">
      <w:pPr>
        <w:pStyle w:val="a8"/>
        <w:numPr>
          <w:ilvl w:val="0"/>
          <w:numId w:val="31"/>
        </w:numPr>
        <w:ind w:left="0" w:firstLine="709"/>
      </w:pPr>
      <w:r w:rsidRPr="00C7283A">
        <w:t>Сформированность родительских установок;</w:t>
      </w:r>
    </w:p>
    <w:p w14:paraId="456DB945" w14:textId="065F96D1" w:rsidR="004B7C3D" w:rsidRPr="00C7283A" w:rsidRDefault="004B7C3D" w:rsidP="00822FFC">
      <w:pPr>
        <w:pStyle w:val="a8"/>
        <w:numPr>
          <w:ilvl w:val="0"/>
          <w:numId w:val="31"/>
        </w:numPr>
        <w:ind w:left="0" w:firstLine="709"/>
      </w:pPr>
      <w:r w:rsidRPr="00C7283A">
        <w:t>Уровень психологической защиты в семье.</w:t>
      </w:r>
    </w:p>
    <w:p w14:paraId="03E79163" w14:textId="7202C3B8" w:rsidR="004B7C3D" w:rsidRPr="00C7283A" w:rsidRDefault="004B7C3D" w:rsidP="00822FFC">
      <w:pPr>
        <w:pStyle w:val="a8"/>
        <w:ind w:firstLine="709"/>
      </w:pPr>
      <w:r w:rsidRPr="00C7283A">
        <w:t>Методика обладает высокой надежностью и валидностью, что подтверждается многолетней практикой применения в различных психологических службах. Она позволяет не только выявить проблемные зоны в семейном воспитании, но и определить конкретные направления коррекционной работы. Методика может применяться как в диагностических целях, так и для оценки эффективности психологической помощи семье. При этом важно соблюдать этические нормы и обеспечивать конфиденциальность получаемой информации. Методика АСВ является одним из наиболее полных и информативных инструментов для изучения семейных отношений, что делает ее незаменимым инструментом в работе семейных психологов и консультантов.</w:t>
      </w:r>
    </w:p>
    <w:p w14:paraId="08B7AC02" w14:textId="77777777" w:rsidR="004B7C3D" w:rsidRPr="00C7283A" w:rsidRDefault="004B7C3D" w:rsidP="00822FFC">
      <w:pPr>
        <w:pStyle w:val="a8"/>
        <w:ind w:firstLine="709"/>
      </w:pPr>
    </w:p>
    <w:p w14:paraId="45ADD51E" w14:textId="2DEDE80B" w:rsidR="005A3995" w:rsidRPr="006B41F4" w:rsidRDefault="005A3995" w:rsidP="00822FFC">
      <w:pPr>
        <w:pStyle w:val="3"/>
        <w:spacing w:before="0" w:line="360" w:lineRule="auto"/>
        <w:ind w:firstLine="709"/>
        <w:jc w:val="both"/>
        <w:rPr>
          <w:sz w:val="28"/>
          <w:szCs w:val="28"/>
        </w:rPr>
      </w:pPr>
      <w:bookmarkStart w:id="18" w:name="_Hlk199240768"/>
      <w:bookmarkStart w:id="19" w:name="_Toc199610358"/>
      <w:r w:rsidRPr="006B41F4">
        <w:rPr>
          <w:sz w:val="28"/>
          <w:szCs w:val="28"/>
        </w:rPr>
        <w:t>2.</w:t>
      </w:r>
      <w:r w:rsidR="003509C1">
        <w:rPr>
          <w:sz w:val="28"/>
          <w:szCs w:val="28"/>
        </w:rPr>
        <w:t>4</w:t>
      </w:r>
      <w:r w:rsidRPr="006B41F4">
        <w:rPr>
          <w:sz w:val="28"/>
          <w:szCs w:val="28"/>
        </w:rPr>
        <w:t xml:space="preserve"> Методы математико-статистической обработки</w:t>
      </w:r>
      <w:bookmarkEnd w:id="18"/>
      <w:r w:rsidR="00835CF4" w:rsidRPr="006B41F4">
        <w:rPr>
          <w:sz w:val="28"/>
          <w:szCs w:val="28"/>
        </w:rPr>
        <w:t xml:space="preserve"> данных</w:t>
      </w:r>
      <w:bookmarkEnd w:id="19"/>
    </w:p>
    <w:p w14:paraId="235024F2" w14:textId="77777777" w:rsidR="004B7C3D" w:rsidRPr="00C7283A" w:rsidRDefault="004B7C3D" w:rsidP="00822FFC">
      <w:pPr>
        <w:pStyle w:val="a8"/>
        <w:ind w:firstLine="709"/>
      </w:pPr>
    </w:p>
    <w:p w14:paraId="1051B62D" w14:textId="77777777" w:rsidR="00CC1DCE" w:rsidRPr="00CC1DCE" w:rsidRDefault="00CC1DCE" w:rsidP="00CC1D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DCE">
        <w:rPr>
          <w:rFonts w:ascii="Times New Roman" w:eastAsia="Calibri" w:hAnsi="Times New Roman" w:cs="Times New Roman"/>
          <w:sz w:val="28"/>
          <w:szCs w:val="28"/>
        </w:rPr>
        <w:t>Первичная обработка полученных данных заключалась в установлении основных характеристик выборки, а именно: в определении минимального X-</w:t>
      </w:r>
      <w:proofErr w:type="spellStart"/>
      <w:r w:rsidRPr="00CC1DCE">
        <w:rPr>
          <w:rFonts w:ascii="Times New Roman" w:eastAsia="Calibri" w:hAnsi="Times New Roman" w:cs="Times New Roman"/>
          <w:sz w:val="28"/>
          <w:szCs w:val="28"/>
        </w:rPr>
        <w:t>min</w:t>
      </w:r>
      <w:proofErr w:type="spellEnd"/>
      <w:r w:rsidRPr="00CC1DCE">
        <w:rPr>
          <w:rFonts w:ascii="Times New Roman" w:eastAsia="Calibri" w:hAnsi="Times New Roman" w:cs="Times New Roman"/>
          <w:sz w:val="28"/>
          <w:szCs w:val="28"/>
        </w:rPr>
        <w:t xml:space="preserve"> и максимального X-</w:t>
      </w:r>
      <w:proofErr w:type="spellStart"/>
      <w:r w:rsidRPr="00CC1DCE">
        <w:rPr>
          <w:rFonts w:ascii="Times New Roman" w:eastAsia="Calibri" w:hAnsi="Times New Roman" w:cs="Times New Roman"/>
          <w:sz w:val="28"/>
          <w:szCs w:val="28"/>
        </w:rPr>
        <w:t>max</w:t>
      </w:r>
      <w:proofErr w:type="spellEnd"/>
      <w:r w:rsidRPr="00CC1DCE">
        <w:rPr>
          <w:rFonts w:ascii="Times New Roman" w:eastAsia="Calibri" w:hAnsi="Times New Roman" w:cs="Times New Roman"/>
          <w:sz w:val="28"/>
          <w:szCs w:val="28"/>
        </w:rPr>
        <w:t xml:space="preserve"> значения, в определении интервала (размаха) </w:t>
      </w:r>
      <w:r w:rsidRPr="00CC1DCE">
        <w:rPr>
          <w:rFonts w:ascii="Times New Roman" w:eastAsia="Calibri" w:hAnsi="Times New Roman" w:cs="Times New Roman"/>
          <w:sz w:val="28"/>
          <w:szCs w:val="28"/>
        </w:rPr>
        <w:lastRenderedPageBreak/>
        <w:t>выборки R = X-</w:t>
      </w:r>
      <w:proofErr w:type="spellStart"/>
      <w:r w:rsidRPr="00CC1DCE">
        <w:rPr>
          <w:rFonts w:ascii="Times New Roman" w:eastAsia="Calibri" w:hAnsi="Times New Roman" w:cs="Times New Roman"/>
          <w:sz w:val="28"/>
          <w:szCs w:val="28"/>
        </w:rPr>
        <w:t>max</w:t>
      </w:r>
      <w:proofErr w:type="spellEnd"/>
      <w:r w:rsidRPr="00CC1DCE">
        <w:rPr>
          <w:rFonts w:ascii="Times New Roman" w:eastAsia="Calibri" w:hAnsi="Times New Roman" w:cs="Times New Roman"/>
          <w:sz w:val="28"/>
          <w:szCs w:val="28"/>
        </w:rPr>
        <w:t xml:space="preserve"> – X-</w:t>
      </w:r>
      <w:proofErr w:type="spellStart"/>
      <w:r w:rsidRPr="00CC1DCE">
        <w:rPr>
          <w:rFonts w:ascii="Times New Roman" w:eastAsia="Calibri" w:hAnsi="Times New Roman" w:cs="Times New Roman"/>
          <w:sz w:val="28"/>
          <w:szCs w:val="28"/>
        </w:rPr>
        <w:t>min</w:t>
      </w:r>
      <w:proofErr w:type="spellEnd"/>
      <w:r w:rsidRPr="00CC1DCE">
        <w:rPr>
          <w:rFonts w:ascii="Times New Roman" w:eastAsia="Calibri" w:hAnsi="Times New Roman" w:cs="Times New Roman"/>
          <w:sz w:val="28"/>
          <w:szCs w:val="28"/>
        </w:rPr>
        <w:t>, а также подсчёта частотности распределения значения.</w:t>
      </w:r>
    </w:p>
    <w:p w14:paraId="29C68C27" w14:textId="77777777" w:rsidR="00CC1DCE" w:rsidRPr="00CC1DCE" w:rsidRDefault="00CC1DCE" w:rsidP="00CC1D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DCE">
        <w:rPr>
          <w:rFonts w:ascii="Times New Roman" w:eastAsia="Calibri" w:hAnsi="Times New Roman" w:cs="Times New Roman"/>
          <w:sz w:val="28"/>
          <w:szCs w:val="28"/>
        </w:rPr>
        <w:t>С целью проверки данных на нормальность распределения и дальнейшего выбора методов статистического анализа (параметрических или непараметрических) был применен критерий Колмогорова-Смирнова (см. Приложение А).</w:t>
      </w:r>
    </w:p>
    <w:p w14:paraId="40FB89A9" w14:textId="77777777" w:rsidR="00CC1DCE" w:rsidRPr="00CC1DCE" w:rsidRDefault="00CC1DCE" w:rsidP="00CC1D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DCE">
        <w:rPr>
          <w:rFonts w:ascii="Times New Roman" w:eastAsia="Calibri" w:hAnsi="Times New Roman" w:cs="Times New Roman"/>
          <w:sz w:val="28"/>
          <w:szCs w:val="28"/>
        </w:rPr>
        <w:t>По итогу проверки был получен результат о несоответствии распределения показателей исследования нормальному распределению, в связи с чем для дальнейшей обработки были выбраны следующие критерии:</w:t>
      </w:r>
    </w:p>
    <w:p w14:paraId="0CDCFBE7" w14:textId="77777777" w:rsidR="00CC1DCE" w:rsidRPr="00CC1DCE" w:rsidRDefault="00CC1DCE" w:rsidP="00CC1D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DCE">
        <w:rPr>
          <w:rFonts w:ascii="Times New Roman" w:eastAsia="Calibri" w:hAnsi="Times New Roman" w:cs="Times New Roman"/>
          <w:sz w:val="28"/>
          <w:szCs w:val="28"/>
        </w:rPr>
        <w:t>1)</w:t>
      </w:r>
      <w:r w:rsidRPr="00CC1DCE">
        <w:rPr>
          <w:rFonts w:ascii="Times New Roman" w:eastAsia="Calibri" w:hAnsi="Times New Roman" w:cs="Times New Roman"/>
          <w:sz w:val="28"/>
          <w:szCs w:val="28"/>
        </w:rPr>
        <w:tab/>
        <w:t>U-критерий Манна-Уитни для сравнительного анализа;</w:t>
      </w:r>
    </w:p>
    <w:p w14:paraId="14B888CA" w14:textId="77777777" w:rsidR="00CC1DCE" w:rsidRPr="00CC1DCE" w:rsidRDefault="00CC1DCE" w:rsidP="00CC1D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DCE">
        <w:rPr>
          <w:rFonts w:ascii="Times New Roman" w:eastAsia="Calibri" w:hAnsi="Times New Roman" w:cs="Times New Roman"/>
          <w:sz w:val="28"/>
          <w:szCs w:val="28"/>
        </w:rPr>
        <w:t>2)</w:t>
      </w:r>
      <w:r w:rsidRPr="00CC1DCE">
        <w:rPr>
          <w:rFonts w:ascii="Times New Roman" w:eastAsia="Calibri" w:hAnsi="Times New Roman" w:cs="Times New Roman"/>
          <w:sz w:val="28"/>
          <w:szCs w:val="28"/>
        </w:rPr>
        <w:tab/>
        <w:t>Коэффициент ранговой корреляции r-</w:t>
      </w:r>
      <w:proofErr w:type="spellStart"/>
      <w:r w:rsidRPr="00CC1DCE">
        <w:rPr>
          <w:rFonts w:ascii="Times New Roman" w:eastAsia="Calibri" w:hAnsi="Times New Roman" w:cs="Times New Roman"/>
          <w:sz w:val="28"/>
          <w:szCs w:val="28"/>
        </w:rPr>
        <w:t>Спирмена</w:t>
      </w:r>
      <w:proofErr w:type="spellEnd"/>
      <w:r w:rsidRPr="00CC1DCE">
        <w:rPr>
          <w:rFonts w:ascii="Times New Roman" w:eastAsia="Calibri" w:hAnsi="Times New Roman" w:cs="Times New Roman"/>
          <w:sz w:val="28"/>
          <w:szCs w:val="28"/>
        </w:rPr>
        <w:t xml:space="preserve"> для корреляционного анализа.</w:t>
      </w:r>
    </w:p>
    <w:p w14:paraId="066465E2" w14:textId="77777777" w:rsidR="00CC1DCE" w:rsidRPr="00CC1DCE" w:rsidRDefault="00CC1DCE" w:rsidP="00CC1D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CC1DCE">
        <w:rPr>
          <w:rFonts w:ascii="Times New Roman" w:eastAsia="Calibri" w:hAnsi="Times New Roman" w:cs="Times New Roman"/>
          <w:sz w:val="28"/>
          <w:szCs w:val="28"/>
        </w:rPr>
        <w:t xml:space="preserve">Математико-статистическая обработка результатов исследования осуществлена с помощью пакета прикладных программ Microsoft Office Excel 2016 и IBM SPSS </w:t>
      </w:r>
      <w:proofErr w:type="spellStart"/>
      <w:r w:rsidRPr="00CC1DCE">
        <w:rPr>
          <w:rFonts w:ascii="Times New Roman" w:eastAsia="Calibri" w:hAnsi="Times New Roman" w:cs="Times New Roman"/>
          <w:sz w:val="28"/>
          <w:szCs w:val="28"/>
        </w:rPr>
        <w:t>Statistics</w:t>
      </w:r>
      <w:proofErr w:type="spellEnd"/>
      <w:r w:rsidRPr="00CC1DCE">
        <w:rPr>
          <w:rFonts w:ascii="Times New Roman" w:eastAsia="Calibri" w:hAnsi="Times New Roman" w:cs="Times New Roman"/>
          <w:sz w:val="28"/>
          <w:szCs w:val="28"/>
        </w:rPr>
        <w:t xml:space="preserve"> 23.</w:t>
      </w:r>
    </w:p>
    <w:p w14:paraId="08B8263F" w14:textId="1ACF71A3" w:rsidR="00915FC8" w:rsidRDefault="00915FC8" w:rsidP="00822FFC">
      <w:pPr>
        <w:pStyle w:val="a8"/>
        <w:ind w:firstLine="709"/>
      </w:pPr>
    </w:p>
    <w:p w14:paraId="63F43024" w14:textId="77777777" w:rsidR="00895B21" w:rsidRDefault="00895B21" w:rsidP="00822FFC">
      <w:pPr>
        <w:pStyle w:val="a8"/>
        <w:ind w:firstLine="709"/>
      </w:pPr>
    </w:p>
    <w:p w14:paraId="382E3F0B" w14:textId="77777777" w:rsidR="00895B21" w:rsidRDefault="00895B21" w:rsidP="00822FFC">
      <w:pPr>
        <w:pStyle w:val="a8"/>
        <w:ind w:firstLine="709"/>
      </w:pPr>
    </w:p>
    <w:p w14:paraId="3B73456C" w14:textId="77777777" w:rsidR="00895B21" w:rsidRDefault="00895B21" w:rsidP="00822FFC">
      <w:pPr>
        <w:pStyle w:val="a8"/>
        <w:ind w:firstLine="709"/>
      </w:pPr>
    </w:p>
    <w:p w14:paraId="41BEE564" w14:textId="77777777" w:rsidR="005A3995" w:rsidRDefault="005A3995" w:rsidP="00822FFC">
      <w:pPr>
        <w:pStyle w:val="a8"/>
        <w:ind w:firstLine="709"/>
      </w:pPr>
    </w:p>
    <w:p w14:paraId="31319CEE" w14:textId="77777777" w:rsidR="007859A6" w:rsidRDefault="007859A6" w:rsidP="00822FFC">
      <w:pPr>
        <w:pStyle w:val="a8"/>
        <w:ind w:firstLine="709"/>
      </w:pPr>
    </w:p>
    <w:p w14:paraId="51C37EEA" w14:textId="77777777" w:rsidR="007859A6" w:rsidRDefault="007859A6" w:rsidP="00822FFC">
      <w:pPr>
        <w:pStyle w:val="a8"/>
        <w:ind w:firstLine="709"/>
      </w:pPr>
    </w:p>
    <w:p w14:paraId="28D8473B" w14:textId="77777777" w:rsidR="007859A6" w:rsidRPr="00C7283A" w:rsidRDefault="007859A6" w:rsidP="00822FFC">
      <w:pPr>
        <w:pStyle w:val="a8"/>
        <w:ind w:firstLine="709"/>
      </w:pPr>
    </w:p>
    <w:p w14:paraId="5280034D" w14:textId="77777777" w:rsidR="00B974C6" w:rsidRPr="00C7283A" w:rsidRDefault="00B974C6" w:rsidP="00822FFC">
      <w:pPr>
        <w:pStyle w:val="32"/>
        <w:ind w:firstLine="709"/>
      </w:pPr>
    </w:p>
    <w:p w14:paraId="58A71387" w14:textId="1ED58EBE" w:rsidR="00581644" w:rsidRPr="00C7283A" w:rsidRDefault="005A3995" w:rsidP="00822FFC">
      <w:pPr>
        <w:pStyle w:val="1"/>
        <w:spacing w:before="0" w:line="360" w:lineRule="auto"/>
        <w:rPr>
          <w:rFonts w:cs="Times New Roman"/>
          <w:b/>
          <w:bCs/>
          <w:szCs w:val="28"/>
        </w:rPr>
      </w:pPr>
      <w:bookmarkStart w:id="20" w:name="_Toc199610359"/>
      <w:r w:rsidRPr="00C7283A">
        <w:rPr>
          <w:rFonts w:cs="Times New Roman"/>
          <w:b/>
          <w:bCs/>
          <w:szCs w:val="28"/>
        </w:rPr>
        <w:lastRenderedPageBreak/>
        <w:t>ГЛАВА 3</w:t>
      </w:r>
      <w:r w:rsidR="009D1133">
        <w:rPr>
          <w:rFonts w:cs="Times New Roman"/>
          <w:b/>
          <w:bCs/>
          <w:szCs w:val="28"/>
        </w:rPr>
        <w:t>.</w:t>
      </w:r>
      <w:r w:rsidRPr="00C7283A">
        <w:rPr>
          <w:rFonts w:cs="Times New Roman"/>
          <w:b/>
          <w:bCs/>
          <w:szCs w:val="28"/>
        </w:rPr>
        <w:t xml:space="preserve"> РЕЗУЛЬТАТЫ ОБСЛЕДОВАНИЯ И ИХ ИНТЕРПРИТАЦИЯ</w:t>
      </w:r>
      <w:bookmarkEnd w:id="20"/>
    </w:p>
    <w:p w14:paraId="74DCFEE8" w14:textId="77777777" w:rsidR="00A46332" w:rsidRPr="00C7283A" w:rsidRDefault="00A46332" w:rsidP="00822FFC">
      <w:pPr>
        <w:pStyle w:val="3"/>
        <w:spacing w:before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6098B132" w14:textId="1AC96ADA" w:rsidR="00581644" w:rsidRPr="00C7283A" w:rsidRDefault="007D1890" w:rsidP="00822FFC">
      <w:pPr>
        <w:pStyle w:val="3"/>
        <w:spacing w:before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21" w:name="_Toc199610360"/>
      <w:r w:rsidRPr="00C7283A">
        <w:rPr>
          <w:rFonts w:cs="Times New Roman"/>
          <w:sz w:val="28"/>
          <w:szCs w:val="28"/>
        </w:rPr>
        <w:t xml:space="preserve">3.1 </w:t>
      </w:r>
      <w:r w:rsidR="009173F8" w:rsidRPr="00C7283A">
        <w:rPr>
          <w:rFonts w:cs="Times New Roman"/>
          <w:sz w:val="28"/>
          <w:szCs w:val="28"/>
        </w:rPr>
        <w:t>Результаты частотного анализа</w:t>
      </w:r>
      <w:bookmarkEnd w:id="21"/>
      <w:r w:rsidR="00165BF3" w:rsidRPr="00C7283A">
        <w:rPr>
          <w:rFonts w:cs="Times New Roman"/>
          <w:sz w:val="28"/>
          <w:szCs w:val="28"/>
        </w:rPr>
        <w:t xml:space="preserve"> </w:t>
      </w:r>
    </w:p>
    <w:p w14:paraId="59BA8101" w14:textId="77777777" w:rsidR="00581644" w:rsidRPr="00C7283A" w:rsidRDefault="00581644" w:rsidP="00822FFC">
      <w:pPr>
        <w:pStyle w:val="3"/>
        <w:spacing w:before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77BB1CFB" w14:textId="6459E03A" w:rsidR="00581644" w:rsidRPr="00C7283A" w:rsidRDefault="00581644" w:rsidP="00822FFC">
      <w:pPr>
        <w:pStyle w:val="3"/>
        <w:spacing w:before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22" w:name="_Toc199610361"/>
      <w:r w:rsidRPr="00C7283A">
        <w:rPr>
          <w:rFonts w:cs="Times New Roman"/>
          <w:sz w:val="28"/>
          <w:szCs w:val="28"/>
        </w:rPr>
        <w:t xml:space="preserve">3.1.1 </w:t>
      </w:r>
      <w:r w:rsidR="003319D6" w:rsidRPr="00C7283A">
        <w:rPr>
          <w:rFonts w:cs="Times New Roman"/>
          <w:sz w:val="28"/>
          <w:szCs w:val="28"/>
        </w:rPr>
        <w:t>Результаты частотного анализа данных по шкале привязанности ребенка к членам семьи А.И. Баркан</w:t>
      </w:r>
      <w:bookmarkEnd w:id="22"/>
    </w:p>
    <w:p w14:paraId="510FD67B" w14:textId="77777777" w:rsidR="00132B66" w:rsidRDefault="00132B66" w:rsidP="00822FFC">
      <w:pPr>
        <w:pStyle w:val="32"/>
        <w:ind w:firstLine="709"/>
        <w:rPr>
          <w:bCs/>
        </w:rPr>
      </w:pPr>
    </w:p>
    <w:p w14:paraId="22ECFF7A" w14:textId="3EB13C60" w:rsidR="00A46332" w:rsidRDefault="00132B66" w:rsidP="00822FFC">
      <w:pPr>
        <w:pStyle w:val="32"/>
        <w:ind w:firstLine="709"/>
        <w:rPr>
          <w:bCs/>
        </w:rPr>
      </w:pPr>
      <w:bookmarkStart w:id="23" w:name="_Hlk199599641"/>
      <w:r w:rsidRPr="00132B66">
        <w:rPr>
          <w:bCs/>
        </w:rPr>
        <w:t xml:space="preserve">В ходе частотного анализа </w:t>
      </w:r>
      <w:r w:rsidR="00F842AE">
        <w:rPr>
          <w:bCs/>
        </w:rPr>
        <w:t>данных</w:t>
      </w:r>
      <w:r w:rsidRPr="00132B66">
        <w:rPr>
          <w:bCs/>
        </w:rPr>
        <w:t xml:space="preserve"> по шкале привязанности ребенка к членам семьи А.И. Баркан</w:t>
      </w:r>
      <w:r>
        <w:rPr>
          <w:bCs/>
        </w:rPr>
        <w:t>,</w:t>
      </w:r>
      <w:r w:rsidRPr="00132B66">
        <w:rPr>
          <w:bCs/>
        </w:rPr>
        <w:t xml:space="preserve"> </w:t>
      </w:r>
      <w:r>
        <w:rPr>
          <w:bCs/>
        </w:rPr>
        <w:t>бы</w:t>
      </w:r>
      <w:r w:rsidRPr="00132B66">
        <w:rPr>
          <w:bCs/>
        </w:rPr>
        <w:t>ло получено следующее распределение по шкалам (рис. 3.1.1).</w:t>
      </w:r>
    </w:p>
    <w:bookmarkEnd w:id="23"/>
    <w:p w14:paraId="1DE26E97" w14:textId="77777777" w:rsidR="00132B66" w:rsidRPr="00C7283A" w:rsidRDefault="00132B66" w:rsidP="00822FFC">
      <w:pPr>
        <w:pStyle w:val="32"/>
        <w:ind w:firstLine="709"/>
        <w:rPr>
          <w:bCs/>
        </w:rPr>
      </w:pPr>
    </w:p>
    <w:p w14:paraId="73D0A292" w14:textId="629255A8" w:rsidR="00F00E76" w:rsidRPr="00C7283A" w:rsidRDefault="00F00E76" w:rsidP="00822FFC">
      <w:pPr>
        <w:pStyle w:val="32"/>
        <w:spacing w:line="240" w:lineRule="auto"/>
        <w:rPr>
          <w:bCs/>
        </w:rPr>
      </w:pPr>
      <w:r w:rsidRPr="00C7283A">
        <w:rPr>
          <w:bCs/>
          <w:noProof/>
        </w:rPr>
        <w:drawing>
          <wp:inline distT="0" distB="0" distL="0" distR="0" wp14:anchorId="466492E7" wp14:editId="67DE172E">
            <wp:extent cx="6156916" cy="2338070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баркан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3"/>
                    <a:stretch/>
                  </pic:blipFill>
                  <pic:spPr bwMode="auto">
                    <a:xfrm>
                      <a:off x="0" y="0"/>
                      <a:ext cx="6305334" cy="2394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A453D9" w14:textId="6F319554" w:rsidR="00A46332" w:rsidRDefault="00A46332" w:rsidP="00822FFC">
      <w:pPr>
        <w:pStyle w:val="a8"/>
        <w:spacing w:line="240" w:lineRule="auto"/>
      </w:pPr>
      <w:r w:rsidRPr="00C7283A">
        <w:t xml:space="preserve">Рисунок 3.1.1 – Результаты частотного анализа данных </w:t>
      </w:r>
      <w:bookmarkStart w:id="24" w:name="_Hlk199599558"/>
      <w:r w:rsidRPr="00C7283A">
        <w:t>по шкале привязанности ребенка к членам семьи А.И. Баркан</w:t>
      </w:r>
      <w:bookmarkEnd w:id="24"/>
    </w:p>
    <w:p w14:paraId="18557B39" w14:textId="77777777" w:rsidR="0074489D" w:rsidRPr="00C7283A" w:rsidRDefault="0074489D" w:rsidP="00822FFC">
      <w:pPr>
        <w:pStyle w:val="a8"/>
        <w:spacing w:line="240" w:lineRule="auto"/>
      </w:pPr>
    </w:p>
    <w:p w14:paraId="73C85556" w14:textId="2264F580" w:rsidR="00A46332" w:rsidRPr="0074489D" w:rsidRDefault="00A46332" w:rsidP="00822FFC">
      <w:pPr>
        <w:pStyle w:val="a8"/>
        <w:spacing w:line="240" w:lineRule="auto"/>
        <w:rPr>
          <w:sz w:val="24"/>
          <w:szCs w:val="24"/>
        </w:rPr>
      </w:pPr>
      <w:r w:rsidRPr="0074489D">
        <w:rPr>
          <w:i/>
          <w:iCs/>
          <w:sz w:val="24"/>
          <w:szCs w:val="24"/>
        </w:rPr>
        <w:t>Примечание</w:t>
      </w:r>
      <w:r w:rsidRPr="0074489D">
        <w:rPr>
          <w:sz w:val="24"/>
          <w:szCs w:val="24"/>
        </w:rPr>
        <w:t>: М – мама; П – папа; БР – братья; С – сестры; Д – дедушка; Б – бабушка.</w:t>
      </w:r>
    </w:p>
    <w:p w14:paraId="2D472594" w14:textId="77777777" w:rsidR="00A46332" w:rsidRPr="00C7283A" w:rsidRDefault="00A46332" w:rsidP="00822FFC">
      <w:pPr>
        <w:pStyle w:val="a8"/>
        <w:ind w:firstLine="709"/>
      </w:pPr>
    </w:p>
    <w:p w14:paraId="307FE160" w14:textId="77777777" w:rsidR="00470799" w:rsidRPr="00470799" w:rsidRDefault="00470799" w:rsidP="00822FFC">
      <w:pPr>
        <w:pStyle w:val="a8"/>
        <w:ind w:firstLine="709"/>
      </w:pPr>
      <w:r w:rsidRPr="00470799">
        <w:t>В основной группе преобладают низкие показатели привязанности ко всем членам семьи, однако присутствуют средние показатели привязанности к маме, отцу, братьям и сестрам. Высокая привязанность есть только к маме. В контрольной группе также преобладают низкие показатели, однако присутствует средняя привязанность к маме, папе и бабушке, и, в отличие от основной группы, есть высокие показатели привязанности к папе.</w:t>
      </w:r>
    </w:p>
    <w:p w14:paraId="5F84CA68" w14:textId="34F5D9F2" w:rsidR="00470799" w:rsidRDefault="00470799" w:rsidP="00822FFC">
      <w:pPr>
        <w:pStyle w:val="a8"/>
        <w:ind w:firstLine="709"/>
      </w:pPr>
      <w:r w:rsidRPr="00470799">
        <w:t xml:space="preserve">Таким образом, на основе полученных данных можно сделать вывод, что у детей с симптомами психосоматических расстройств (основная группа) </w:t>
      </w:r>
      <w:r w:rsidRPr="00470799">
        <w:lastRenderedPageBreak/>
        <w:t>значительно выше привязанность к маме, чем к остальным членам семьи. Связь с бабушкой и дедушкой почти не выделена, а отец, братья и сестры имеют минимальную связь. У детей без симптомов психосоматических расстройств (контрольная группа) выявлена некоторая привязанность к отцу и связь с мамой, братьями и бабушкой. С дедушкой и сестрами связи нет или она незначительна.</w:t>
      </w:r>
    </w:p>
    <w:p w14:paraId="33BED2A1" w14:textId="77777777" w:rsidR="00DF0C43" w:rsidRPr="00C7283A" w:rsidRDefault="00DF0C43" w:rsidP="00822FFC">
      <w:pPr>
        <w:pStyle w:val="32"/>
        <w:ind w:firstLine="709"/>
      </w:pPr>
    </w:p>
    <w:p w14:paraId="4EEC1186" w14:textId="5541A2A9" w:rsidR="00AD27CB" w:rsidRPr="00C7283A" w:rsidRDefault="00581644" w:rsidP="00822FFC">
      <w:pPr>
        <w:pStyle w:val="3"/>
        <w:spacing w:before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25" w:name="_Toc199610362"/>
      <w:r w:rsidRPr="00C7283A">
        <w:rPr>
          <w:rFonts w:cs="Times New Roman"/>
          <w:sz w:val="28"/>
          <w:szCs w:val="28"/>
        </w:rPr>
        <w:t>3.1.</w:t>
      </w:r>
      <w:r w:rsidR="00132B66">
        <w:rPr>
          <w:rFonts w:cs="Times New Roman"/>
          <w:sz w:val="28"/>
          <w:szCs w:val="28"/>
        </w:rPr>
        <w:t>2</w:t>
      </w:r>
      <w:r w:rsidRPr="00C7283A">
        <w:rPr>
          <w:rFonts w:cs="Times New Roman"/>
          <w:sz w:val="28"/>
          <w:szCs w:val="28"/>
        </w:rPr>
        <w:t xml:space="preserve"> </w:t>
      </w:r>
      <w:r w:rsidR="00AD27CB" w:rsidRPr="00C7283A">
        <w:rPr>
          <w:rFonts w:cs="Times New Roman"/>
          <w:sz w:val="28"/>
          <w:szCs w:val="28"/>
        </w:rPr>
        <w:t xml:space="preserve">Результаты частотного анализа данных по методике «Анализ семейных отношений Э.Г. Эйдемиллера и В.В. </w:t>
      </w:r>
      <w:proofErr w:type="spellStart"/>
      <w:r w:rsidR="00AD27CB" w:rsidRPr="00C7283A">
        <w:rPr>
          <w:rFonts w:cs="Times New Roman"/>
          <w:sz w:val="28"/>
          <w:szCs w:val="28"/>
        </w:rPr>
        <w:t>Юстицкиса</w:t>
      </w:r>
      <w:bookmarkEnd w:id="25"/>
      <w:proofErr w:type="spellEnd"/>
      <w:r w:rsidR="00AD27CB" w:rsidRPr="00C7283A">
        <w:rPr>
          <w:rFonts w:cs="Times New Roman"/>
          <w:sz w:val="28"/>
          <w:szCs w:val="28"/>
        </w:rPr>
        <w:t xml:space="preserve"> </w:t>
      </w:r>
    </w:p>
    <w:p w14:paraId="719CBD88" w14:textId="77777777" w:rsidR="00132B66" w:rsidRDefault="00132B66" w:rsidP="00822FFC">
      <w:pPr>
        <w:pStyle w:val="32"/>
        <w:ind w:firstLine="709"/>
        <w:rPr>
          <w:bCs/>
        </w:rPr>
      </w:pPr>
    </w:p>
    <w:p w14:paraId="79C34AB6" w14:textId="6BD373D8" w:rsidR="00132B66" w:rsidRDefault="00132B66" w:rsidP="00822FFC">
      <w:pPr>
        <w:pStyle w:val="32"/>
        <w:ind w:firstLine="709"/>
        <w:rPr>
          <w:bCs/>
        </w:rPr>
      </w:pPr>
      <w:r w:rsidRPr="00132B66">
        <w:rPr>
          <w:bCs/>
        </w:rPr>
        <w:t xml:space="preserve">В ходе частотного анализа </w:t>
      </w:r>
      <w:r w:rsidR="00F842AE">
        <w:rPr>
          <w:bCs/>
        </w:rPr>
        <w:t>данных</w:t>
      </w:r>
      <w:r w:rsidRPr="00132B66">
        <w:rPr>
          <w:bCs/>
        </w:rPr>
        <w:t xml:space="preserve"> </w:t>
      </w:r>
      <w:r w:rsidR="00F842AE" w:rsidRPr="00C7283A">
        <w:t xml:space="preserve">по методике «Анализ семейных отношений Э.Г. Эйдемиллера и В.В. </w:t>
      </w:r>
      <w:proofErr w:type="spellStart"/>
      <w:r w:rsidR="00F842AE" w:rsidRPr="00C7283A">
        <w:t>Юстицкиса</w:t>
      </w:r>
      <w:proofErr w:type="spellEnd"/>
      <w:r w:rsidR="00F842AE">
        <w:rPr>
          <w:bCs/>
        </w:rPr>
        <w:t xml:space="preserve"> </w:t>
      </w:r>
      <w:r>
        <w:rPr>
          <w:bCs/>
        </w:rPr>
        <w:t>бы</w:t>
      </w:r>
      <w:r w:rsidRPr="00132B66">
        <w:rPr>
          <w:bCs/>
        </w:rPr>
        <w:t>ло получено следующее распределение по шкалам (рис. 3.1.</w:t>
      </w:r>
      <w:r>
        <w:rPr>
          <w:bCs/>
        </w:rPr>
        <w:t>2</w:t>
      </w:r>
      <w:r w:rsidRPr="00132B66">
        <w:rPr>
          <w:bCs/>
        </w:rPr>
        <w:t>).</w:t>
      </w:r>
    </w:p>
    <w:p w14:paraId="4953506A" w14:textId="77777777" w:rsidR="00DF0C43" w:rsidRPr="00C7283A" w:rsidRDefault="00DF0C43" w:rsidP="00822FFC">
      <w:pPr>
        <w:pStyle w:val="a8"/>
        <w:ind w:firstLine="709"/>
      </w:pPr>
    </w:p>
    <w:p w14:paraId="2FF63AF3" w14:textId="5F037B87" w:rsidR="00BB2444" w:rsidRPr="00C7283A" w:rsidRDefault="00AD27CB" w:rsidP="00822FFC">
      <w:pPr>
        <w:pStyle w:val="32"/>
        <w:spacing w:line="240" w:lineRule="auto"/>
      </w:pPr>
      <w:r w:rsidRPr="00C7283A">
        <w:rPr>
          <w:noProof/>
        </w:rPr>
        <w:drawing>
          <wp:inline distT="0" distB="0" distL="0" distR="0" wp14:anchorId="6CB64DE6" wp14:editId="4317B0F3">
            <wp:extent cx="6132830" cy="2911207"/>
            <wp:effectExtent l="0" t="0" r="1270" b="3810"/>
            <wp:docPr id="1554053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735" cy="292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C372D5" w14:textId="261DA725" w:rsidR="00BB2444" w:rsidRPr="00C7283A" w:rsidRDefault="00BB2444" w:rsidP="00822FFC">
      <w:pPr>
        <w:pStyle w:val="32"/>
        <w:spacing w:line="240" w:lineRule="auto"/>
      </w:pPr>
      <w:r w:rsidRPr="00C7283A">
        <w:rPr>
          <w:noProof/>
        </w:rPr>
        <w:lastRenderedPageBreak/>
        <w:drawing>
          <wp:inline distT="0" distB="0" distL="0" distR="0" wp14:anchorId="6240A1A0" wp14:editId="0D3EB3FB">
            <wp:extent cx="6111240" cy="2660535"/>
            <wp:effectExtent l="0" t="0" r="3810" b="6985"/>
            <wp:docPr id="15350707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076" cy="2672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2D9ECB" w14:textId="2C7EB891" w:rsidR="00DE14BF" w:rsidRPr="00C7283A" w:rsidRDefault="00DE14BF" w:rsidP="00822F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E1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Рисунок 3.1.</w:t>
      </w:r>
      <w:r w:rsidR="00132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DE1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Pr="00C728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Результаты частотного анализа данных по методике «Анализ семейных отношений Э.Г. Эйдемиллера и В.В. </w:t>
      </w:r>
      <w:proofErr w:type="spellStart"/>
      <w:r w:rsidRPr="00C728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Юстицкиса</w:t>
      </w:r>
      <w:proofErr w:type="spellEnd"/>
    </w:p>
    <w:p w14:paraId="5ADBAC5F" w14:textId="77777777" w:rsidR="00C7283A" w:rsidRPr="00DE14BF" w:rsidRDefault="00C7283A" w:rsidP="00822F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93197E0" w14:textId="77777777" w:rsidR="00DE14BF" w:rsidRPr="00DE14BF" w:rsidRDefault="00DE14BF" w:rsidP="00822F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DE14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Примечание:</w:t>
      </w:r>
    </w:p>
    <w:p w14:paraId="4C770687" w14:textId="16CAB2E2" w:rsidR="00DE14BF" w:rsidRDefault="00DE14BF" w:rsidP="00822F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8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Г+ </w:t>
      </w:r>
      <w:r w:rsidR="007637C7" w:rsidRPr="0074489D">
        <w:rPr>
          <w:rFonts w:ascii="Times New Roman" w:hAnsi="Times New Roman" w:cs="Times New Roman"/>
          <w:sz w:val="24"/>
          <w:szCs w:val="24"/>
        </w:rPr>
        <w:t>–</w:t>
      </w:r>
      <w:r w:rsidRPr="007448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7637C7" w:rsidRPr="007448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гиперпротекция</w:t>
      </w:r>
      <w:proofErr w:type="spellEnd"/>
      <w:r w:rsidR="007637C7" w:rsidRPr="007448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; Г- </w:t>
      </w:r>
      <w:r w:rsidR="007637C7" w:rsidRPr="0074489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7637C7" w:rsidRPr="0074489D">
        <w:rPr>
          <w:rFonts w:ascii="Times New Roman" w:hAnsi="Times New Roman" w:cs="Times New Roman"/>
          <w:sz w:val="24"/>
          <w:szCs w:val="24"/>
        </w:rPr>
        <w:t>гипопротекция</w:t>
      </w:r>
      <w:proofErr w:type="spellEnd"/>
      <w:r w:rsidR="007637C7" w:rsidRPr="0074489D">
        <w:rPr>
          <w:rFonts w:ascii="Times New Roman" w:hAnsi="Times New Roman" w:cs="Times New Roman"/>
          <w:sz w:val="24"/>
          <w:szCs w:val="24"/>
        </w:rPr>
        <w:t xml:space="preserve">; У+ </w:t>
      </w:r>
      <w:r w:rsidR="00C7283A" w:rsidRPr="0074489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7637C7" w:rsidRPr="0074489D">
        <w:rPr>
          <w:rFonts w:ascii="Times New Roman" w:hAnsi="Times New Roman" w:cs="Times New Roman"/>
          <w:sz w:val="24"/>
          <w:szCs w:val="24"/>
        </w:rPr>
        <w:t>потворствование</w:t>
      </w:r>
      <w:proofErr w:type="spellEnd"/>
      <w:r w:rsidR="007637C7" w:rsidRPr="0074489D">
        <w:rPr>
          <w:rFonts w:ascii="Times New Roman" w:hAnsi="Times New Roman" w:cs="Times New Roman"/>
          <w:sz w:val="24"/>
          <w:szCs w:val="24"/>
        </w:rPr>
        <w:t xml:space="preserve">; У- </w:t>
      </w:r>
      <w:r w:rsidR="00C7283A" w:rsidRPr="0074489D">
        <w:rPr>
          <w:rFonts w:ascii="Times New Roman" w:hAnsi="Times New Roman" w:cs="Times New Roman"/>
          <w:sz w:val="24"/>
          <w:szCs w:val="24"/>
        </w:rPr>
        <w:t xml:space="preserve">– </w:t>
      </w:r>
      <w:r w:rsidR="007637C7" w:rsidRPr="0074489D">
        <w:rPr>
          <w:rFonts w:ascii="Times New Roman" w:hAnsi="Times New Roman" w:cs="Times New Roman"/>
          <w:sz w:val="24"/>
          <w:szCs w:val="24"/>
        </w:rPr>
        <w:t xml:space="preserve">игнорирование потребностей ребенка; Т+ </w:t>
      </w:r>
      <w:r w:rsidR="00C7283A" w:rsidRPr="0074489D">
        <w:rPr>
          <w:rFonts w:ascii="Times New Roman" w:hAnsi="Times New Roman" w:cs="Times New Roman"/>
          <w:sz w:val="24"/>
          <w:szCs w:val="24"/>
        </w:rPr>
        <w:t xml:space="preserve">– </w:t>
      </w:r>
      <w:r w:rsidR="007637C7" w:rsidRPr="0074489D">
        <w:rPr>
          <w:rFonts w:ascii="Times New Roman" w:hAnsi="Times New Roman" w:cs="Times New Roman"/>
          <w:sz w:val="24"/>
          <w:szCs w:val="24"/>
        </w:rPr>
        <w:t xml:space="preserve">чрезмерность требований-обязанностей; Т- </w:t>
      </w:r>
      <w:r w:rsidR="00C7283A" w:rsidRPr="0074489D">
        <w:rPr>
          <w:rFonts w:ascii="Times New Roman" w:hAnsi="Times New Roman" w:cs="Times New Roman"/>
          <w:sz w:val="24"/>
          <w:szCs w:val="24"/>
        </w:rPr>
        <w:t xml:space="preserve">– </w:t>
      </w:r>
      <w:r w:rsidR="007637C7" w:rsidRPr="0074489D">
        <w:rPr>
          <w:rFonts w:ascii="Times New Roman" w:hAnsi="Times New Roman" w:cs="Times New Roman"/>
          <w:sz w:val="24"/>
          <w:szCs w:val="24"/>
        </w:rPr>
        <w:t xml:space="preserve">недостаточность требований-обязанностей; З+ </w:t>
      </w:r>
      <w:r w:rsidR="00C7283A" w:rsidRPr="0074489D">
        <w:rPr>
          <w:rFonts w:ascii="Times New Roman" w:hAnsi="Times New Roman" w:cs="Times New Roman"/>
          <w:sz w:val="24"/>
          <w:szCs w:val="24"/>
        </w:rPr>
        <w:t xml:space="preserve">– </w:t>
      </w:r>
      <w:r w:rsidR="007637C7" w:rsidRPr="0074489D">
        <w:rPr>
          <w:rFonts w:ascii="Times New Roman" w:hAnsi="Times New Roman" w:cs="Times New Roman"/>
          <w:sz w:val="24"/>
          <w:szCs w:val="24"/>
        </w:rPr>
        <w:t xml:space="preserve">чрезмерность требований-запретов; З- </w:t>
      </w:r>
      <w:r w:rsidR="00C7283A" w:rsidRPr="0074489D">
        <w:rPr>
          <w:rFonts w:ascii="Times New Roman" w:hAnsi="Times New Roman" w:cs="Times New Roman"/>
          <w:sz w:val="24"/>
          <w:szCs w:val="24"/>
        </w:rPr>
        <w:t xml:space="preserve">– </w:t>
      </w:r>
      <w:r w:rsidR="007637C7" w:rsidRPr="0074489D">
        <w:rPr>
          <w:rFonts w:ascii="Times New Roman" w:hAnsi="Times New Roman" w:cs="Times New Roman"/>
          <w:sz w:val="24"/>
          <w:szCs w:val="24"/>
        </w:rPr>
        <w:t xml:space="preserve">недостаточность требований-запретов; С+ </w:t>
      </w:r>
      <w:r w:rsidR="00C7283A" w:rsidRPr="0074489D">
        <w:rPr>
          <w:rFonts w:ascii="Times New Roman" w:hAnsi="Times New Roman" w:cs="Times New Roman"/>
          <w:sz w:val="24"/>
          <w:szCs w:val="24"/>
        </w:rPr>
        <w:t xml:space="preserve">– </w:t>
      </w:r>
      <w:r w:rsidR="007637C7" w:rsidRPr="0074489D">
        <w:rPr>
          <w:rFonts w:ascii="Times New Roman" w:hAnsi="Times New Roman" w:cs="Times New Roman"/>
          <w:sz w:val="24"/>
          <w:szCs w:val="24"/>
        </w:rPr>
        <w:t xml:space="preserve">чрезмерность санкций; С- </w:t>
      </w:r>
      <w:r w:rsidR="00C7283A" w:rsidRPr="0074489D">
        <w:rPr>
          <w:rFonts w:ascii="Times New Roman" w:hAnsi="Times New Roman" w:cs="Times New Roman"/>
          <w:sz w:val="24"/>
          <w:szCs w:val="24"/>
        </w:rPr>
        <w:t xml:space="preserve">– </w:t>
      </w:r>
      <w:r w:rsidR="007637C7" w:rsidRPr="0074489D">
        <w:rPr>
          <w:rFonts w:ascii="Times New Roman" w:hAnsi="Times New Roman" w:cs="Times New Roman"/>
          <w:sz w:val="24"/>
          <w:szCs w:val="24"/>
        </w:rPr>
        <w:t xml:space="preserve">минимальность санкций; Н – неустойчивость стиля воспитания; РРЧ – расширение сферы родительских чувств; ПДК – предпочтение в подростке детских качеств; ВН – воспитательная неуверенность; ФУ – фобия утраты ребенка; НРЧ – неразвитость родительских чувств; ПНК – проекция на ребенка собственных </w:t>
      </w:r>
      <w:proofErr w:type="spellStart"/>
      <w:r w:rsidR="007637C7" w:rsidRPr="0074489D">
        <w:rPr>
          <w:rFonts w:ascii="Times New Roman" w:hAnsi="Times New Roman" w:cs="Times New Roman"/>
          <w:sz w:val="24"/>
          <w:szCs w:val="24"/>
        </w:rPr>
        <w:t>нежелаемых</w:t>
      </w:r>
      <w:proofErr w:type="spellEnd"/>
      <w:r w:rsidR="007637C7" w:rsidRPr="0074489D">
        <w:rPr>
          <w:rFonts w:ascii="Times New Roman" w:hAnsi="Times New Roman" w:cs="Times New Roman"/>
          <w:sz w:val="24"/>
          <w:szCs w:val="24"/>
        </w:rPr>
        <w:t xml:space="preserve"> качеств; ВК – вынесение конфликта между родителями в сферу воспитания; ПЖК – предпочтение в ребенке женских качеств; ПМК – предпочтение в ребенке мужских качеств.</w:t>
      </w:r>
    </w:p>
    <w:p w14:paraId="11B059BF" w14:textId="77777777" w:rsidR="00A0738B" w:rsidRPr="00A0738B" w:rsidRDefault="00A0738B" w:rsidP="00822F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020F36E" w14:textId="09621D85" w:rsidR="0005663A" w:rsidRDefault="0005663A" w:rsidP="00822FFC">
      <w:pPr>
        <w:pStyle w:val="32"/>
        <w:ind w:firstLine="709"/>
      </w:pPr>
      <w:r>
        <w:t xml:space="preserve">У основной группы по шкалам </w:t>
      </w:r>
      <w:proofErr w:type="spellStart"/>
      <w:r>
        <w:t>гиперпротекция</w:t>
      </w:r>
      <w:proofErr w:type="spellEnd"/>
      <w:r>
        <w:t xml:space="preserve">, </w:t>
      </w:r>
      <w:proofErr w:type="spellStart"/>
      <w:r>
        <w:t>потворствование</w:t>
      </w:r>
      <w:proofErr w:type="spellEnd"/>
      <w:r>
        <w:t xml:space="preserve">, расширение сферы родительских чувств, проекция на ребенка собственных </w:t>
      </w:r>
      <w:proofErr w:type="spellStart"/>
      <w:r>
        <w:t>нежелаемых</w:t>
      </w:r>
      <w:proofErr w:type="spellEnd"/>
      <w:r>
        <w:t xml:space="preserve"> чувств</w:t>
      </w:r>
      <w:r w:rsidR="00127D00">
        <w:t>, фобия утраты ребенка</w:t>
      </w:r>
      <w:r>
        <w:t xml:space="preserve"> и вынесения конфликтов в сферу воспитания имеются высокие показатели (более 40%), в то время как у контрольной группы ни одна из шкал не поднялась в высоких значениях больше 26%. В контрольной группе преобладают средние и низкие результаты, приближенные к рамкам нормы.</w:t>
      </w:r>
    </w:p>
    <w:p w14:paraId="55A8634E" w14:textId="1E7AF23F" w:rsidR="00F842AE" w:rsidRDefault="00CA001E" w:rsidP="00822FFC">
      <w:pPr>
        <w:pStyle w:val="32"/>
        <w:ind w:firstLine="709"/>
      </w:pPr>
      <w:r>
        <w:t>Таким образом, н</w:t>
      </w:r>
      <w:r w:rsidR="00E5749B" w:rsidRPr="00C7283A">
        <w:t>а основе полученных данных можно сделать вывод, что</w:t>
      </w:r>
      <w:r w:rsidR="00F842AE">
        <w:t xml:space="preserve"> родители детей основной группы очень нестабильны и неустойчивы. У них </w:t>
      </w:r>
      <w:r w:rsidR="00E5749B" w:rsidRPr="00C7283A">
        <w:rPr>
          <w:rStyle w:val="aa"/>
        </w:rPr>
        <w:t>выявлен</w:t>
      </w:r>
      <w:r w:rsidR="00CE0C37" w:rsidRPr="00C7283A">
        <w:rPr>
          <w:rStyle w:val="aa"/>
        </w:rPr>
        <w:t xml:space="preserve"> чрезмерный контроль и опека, при этом выражено желание удовлетворять все прихоти ребенка, не устанавливая четких границ. Такие родители сильно привязаны к детям, могут выносить эмоции из семьи на </w:t>
      </w:r>
      <w:r w:rsidR="00CE0C37" w:rsidRPr="00C7283A">
        <w:rPr>
          <w:rStyle w:val="aa"/>
        </w:rPr>
        <w:lastRenderedPageBreak/>
        <w:t xml:space="preserve">окружающих, при этом нередко проецируют на детей собственные </w:t>
      </w:r>
      <w:proofErr w:type="spellStart"/>
      <w:r w:rsidR="00CE0C37" w:rsidRPr="00C7283A">
        <w:rPr>
          <w:rStyle w:val="aa"/>
        </w:rPr>
        <w:t>нежелаемые</w:t>
      </w:r>
      <w:proofErr w:type="spellEnd"/>
      <w:r w:rsidR="00CE0C37" w:rsidRPr="00C7283A">
        <w:rPr>
          <w:rStyle w:val="aa"/>
        </w:rPr>
        <w:t xml:space="preserve"> качества.</w:t>
      </w:r>
      <w:r w:rsidR="0005663A">
        <w:rPr>
          <w:rStyle w:val="aa"/>
        </w:rPr>
        <w:t xml:space="preserve"> </w:t>
      </w:r>
      <w:r w:rsidR="00CE0C37" w:rsidRPr="00C7283A">
        <w:t>Родите</w:t>
      </w:r>
      <w:r w:rsidR="005B207D">
        <w:t>ли</w:t>
      </w:r>
      <w:r w:rsidR="00CE0C37" w:rsidRPr="00C7283A">
        <w:t xml:space="preserve"> детей с симптомами психосоматических расстройств достаточно тревожные, сильно бояться потерять ребенка, при этом могут переносить внутренние конфликты между взрослыми на детей.</w:t>
      </w:r>
      <w:r w:rsidR="00127D00">
        <w:t xml:space="preserve"> </w:t>
      </w:r>
    </w:p>
    <w:p w14:paraId="25F46C3B" w14:textId="30660A5D" w:rsidR="00CE0C37" w:rsidRPr="00C7283A" w:rsidRDefault="00127D00" w:rsidP="00822FFC">
      <w:pPr>
        <w:pStyle w:val="32"/>
        <w:ind w:firstLine="709"/>
      </w:pPr>
      <w:r>
        <w:t>Родители контрольной группы входят в норму без выраженных типов семейного воспитания.</w:t>
      </w:r>
    </w:p>
    <w:p w14:paraId="0D892964" w14:textId="77777777" w:rsidR="00CE0C37" w:rsidRPr="00C7283A" w:rsidRDefault="00CE0C37" w:rsidP="00822FFC">
      <w:pPr>
        <w:pStyle w:val="a8"/>
        <w:ind w:firstLine="709"/>
      </w:pPr>
    </w:p>
    <w:p w14:paraId="41CEC96A" w14:textId="66985694" w:rsidR="00A3281C" w:rsidRPr="00C7283A" w:rsidRDefault="00581644" w:rsidP="00822FFC">
      <w:pPr>
        <w:pStyle w:val="3"/>
        <w:spacing w:before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26" w:name="_Toc199610363"/>
      <w:r w:rsidRPr="00C7283A">
        <w:rPr>
          <w:rFonts w:cs="Times New Roman"/>
          <w:sz w:val="28"/>
          <w:szCs w:val="28"/>
        </w:rPr>
        <w:t xml:space="preserve">3.2 </w:t>
      </w:r>
      <w:r w:rsidR="00A3281C" w:rsidRPr="00C7283A">
        <w:rPr>
          <w:rFonts w:cs="Times New Roman"/>
          <w:sz w:val="28"/>
          <w:szCs w:val="28"/>
        </w:rPr>
        <w:t>Результаты сравнительного анализа</w:t>
      </w:r>
      <w:bookmarkEnd w:id="26"/>
    </w:p>
    <w:p w14:paraId="48D952FC" w14:textId="77777777" w:rsidR="00EC74E3" w:rsidRPr="00C7283A" w:rsidRDefault="00EC74E3" w:rsidP="00822FFC">
      <w:pPr>
        <w:pStyle w:val="a8"/>
        <w:ind w:firstLine="709"/>
        <w:rPr>
          <w:bCs/>
        </w:rPr>
      </w:pPr>
    </w:p>
    <w:p w14:paraId="352C6267" w14:textId="33733A82" w:rsidR="00EC74E3" w:rsidRPr="00C7283A" w:rsidRDefault="00581644" w:rsidP="00822FFC">
      <w:pPr>
        <w:pStyle w:val="3"/>
        <w:spacing w:before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27" w:name="_Toc199610364"/>
      <w:r w:rsidRPr="00C7283A">
        <w:rPr>
          <w:rFonts w:cs="Times New Roman"/>
          <w:sz w:val="28"/>
          <w:szCs w:val="28"/>
        </w:rPr>
        <w:t xml:space="preserve">3.2.1 </w:t>
      </w:r>
      <w:r w:rsidR="00EC74E3" w:rsidRPr="00C7283A">
        <w:rPr>
          <w:rFonts w:cs="Times New Roman"/>
          <w:sz w:val="28"/>
          <w:szCs w:val="28"/>
        </w:rPr>
        <w:t>Результаты сравнительного анализа данных по шкале привязанности ребенка к членам семьи А.И. Баркан</w:t>
      </w:r>
      <w:bookmarkEnd w:id="27"/>
    </w:p>
    <w:p w14:paraId="5051FAA3" w14:textId="77777777" w:rsidR="00F842AE" w:rsidRDefault="00F842AE" w:rsidP="00822FFC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</w:p>
    <w:p w14:paraId="2089F3CB" w14:textId="7B33B745" w:rsidR="00C7283A" w:rsidRDefault="00F842AE" w:rsidP="00822FFC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 w:rsidRPr="00F842AE">
        <w:rPr>
          <w:rFonts w:ascii="Times New Roman" w:eastAsia="Arial" w:hAnsi="Times New Roman" w:cs="Times New Roman"/>
          <w:sz w:val="28"/>
        </w:rPr>
        <w:t>В ходе математико-статистической обработки шкал</w:t>
      </w:r>
      <w:r>
        <w:rPr>
          <w:rFonts w:ascii="Times New Roman" w:eastAsia="Arial" w:hAnsi="Times New Roman" w:cs="Times New Roman"/>
          <w:sz w:val="28"/>
        </w:rPr>
        <w:t>ы</w:t>
      </w:r>
      <w:r w:rsidRPr="00F842AE">
        <w:rPr>
          <w:rFonts w:ascii="Times New Roman" w:eastAsia="Arial" w:hAnsi="Times New Roman" w:cs="Times New Roman"/>
          <w:sz w:val="28"/>
        </w:rPr>
        <w:t xml:space="preserve"> привязанности ребенка к членам семьи А.И. Баркан</w:t>
      </w:r>
      <w:r>
        <w:rPr>
          <w:rFonts w:ascii="Times New Roman" w:eastAsia="Arial" w:hAnsi="Times New Roman" w:cs="Times New Roman"/>
          <w:sz w:val="28"/>
        </w:rPr>
        <w:t>,</w:t>
      </w:r>
      <w:r w:rsidRPr="00F842AE">
        <w:rPr>
          <w:rFonts w:ascii="Times New Roman" w:eastAsia="Arial" w:hAnsi="Times New Roman" w:cs="Times New Roman"/>
          <w:sz w:val="28"/>
        </w:rPr>
        <w:t xml:space="preserve"> были получены следующие результаты (Таблиц</w:t>
      </w:r>
      <w:r>
        <w:rPr>
          <w:rFonts w:ascii="Times New Roman" w:eastAsia="Arial" w:hAnsi="Times New Roman" w:cs="Times New Roman"/>
          <w:sz w:val="28"/>
        </w:rPr>
        <w:t>а</w:t>
      </w:r>
      <w:r w:rsidRPr="00F842AE">
        <w:rPr>
          <w:rFonts w:ascii="Times New Roman" w:eastAsia="Arial" w:hAnsi="Times New Roman" w:cs="Times New Roman"/>
          <w:sz w:val="28"/>
        </w:rPr>
        <w:t xml:space="preserve"> 3.2.1</w:t>
      </w:r>
      <w:r>
        <w:rPr>
          <w:rFonts w:ascii="Times New Roman" w:eastAsia="Arial" w:hAnsi="Times New Roman" w:cs="Times New Roman"/>
          <w:sz w:val="28"/>
        </w:rPr>
        <w:t>).</w:t>
      </w:r>
    </w:p>
    <w:p w14:paraId="3B5B33A3" w14:textId="77777777" w:rsidR="00CC1DCE" w:rsidRPr="00F842AE" w:rsidRDefault="00CC1DCE" w:rsidP="00822FFC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</w:p>
    <w:p w14:paraId="2C72BBB9" w14:textId="7DB3A686" w:rsidR="00CC1DCE" w:rsidRPr="00C7283A" w:rsidRDefault="00CB25F3" w:rsidP="00822FFC">
      <w:pPr>
        <w:pStyle w:val="a8"/>
        <w:spacing w:line="240" w:lineRule="auto"/>
      </w:pPr>
      <w:r w:rsidRPr="00C7283A">
        <w:t>Таблица</w:t>
      </w:r>
      <w:r w:rsidR="00C7283A" w:rsidRPr="00C7283A">
        <w:t xml:space="preserve"> 3.2.1 - Результаты сравнительного анализа данных по шкале привязанности ребенка к членам семьи А.И. Баркан</w:t>
      </w:r>
    </w:p>
    <w:tbl>
      <w:tblPr>
        <w:tblStyle w:val="13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1456"/>
        <w:gridCol w:w="1006"/>
        <w:gridCol w:w="1409"/>
        <w:gridCol w:w="1189"/>
        <w:gridCol w:w="1335"/>
        <w:gridCol w:w="1407"/>
      </w:tblGrid>
      <w:tr w:rsidR="00EC74E3" w:rsidRPr="00C7283A" w14:paraId="0A804533" w14:textId="77777777" w:rsidTr="00EC74E3">
        <w:trPr>
          <w:tblHeader/>
          <w:jc w:val="center"/>
        </w:trPr>
        <w:tc>
          <w:tcPr>
            <w:tcW w:w="1846" w:type="dxa"/>
            <w:vMerge w:val="restart"/>
            <w:vAlign w:val="center"/>
          </w:tcPr>
          <w:p w14:paraId="2801E35E" w14:textId="14912157" w:rsidR="00AD27CB" w:rsidRPr="0074489D" w:rsidRDefault="00EC74E3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bookmarkStart w:id="28" w:name="_Hlk199281008"/>
            <w:r w:rsidRPr="0074489D">
              <w:rPr>
                <w:rFonts w:eastAsia="Calibri"/>
                <w:sz w:val="24"/>
                <w:szCs w:val="24"/>
              </w:rPr>
              <w:t>Шкала привязанности ребенка к членам семьи А.И. Баркан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C4B90" w14:textId="7D1B3146" w:rsidR="00AD27CB" w:rsidRPr="0074489D" w:rsidRDefault="00AD27CB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4489D">
              <w:rPr>
                <w:rFonts w:eastAsia="Calibri"/>
                <w:sz w:val="24"/>
                <w:szCs w:val="24"/>
              </w:rPr>
              <w:t xml:space="preserve">Основная группа </w:t>
            </w:r>
            <w:r w:rsidRPr="0074489D">
              <w:rPr>
                <w:rFonts w:eastAsia="Calibri"/>
                <w:sz w:val="24"/>
                <w:szCs w:val="24"/>
                <w:lang w:val="en-US"/>
              </w:rPr>
              <w:t>(n=</w:t>
            </w:r>
            <w:r w:rsidR="00EC74E3" w:rsidRPr="0074489D">
              <w:rPr>
                <w:rFonts w:eastAsia="Calibri"/>
                <w:sz w:val="24"/>
                <w:szCs w:val="24"/>
              </w:rPr>
              <w:t>30</w:t>
            </w:r>
            <w:r w:rsidRPr="0074489D">
              <w:rPr>
                <w:rFonts w:eastAsia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BB8EB" w14:textId="0E98BDD7" w:rsidR="00AD27CB" w:rsidRPr="0074489D" w:rsidRDefault="00AD27CB" w:rsidP="00822FFC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74489D">
              <w:rPr>
                <w:sz w:val="24"/>
                <w:szCs w:val="24"/>
              </w:rPr>
              <w:t xml:space="preserve">Контрольная группа </w:t>
            </w:r>
            <w:r w:rsidRPr="0074489D">
              <w:rPr>
                <w:sz w:val="24"/>
                <w:szCs w:val="24"/>
                <w:lang w:val="en-US"/>
              </w:rPr>
              <w:t>(n=</w:t>
            </w:r>
            <w:r w:rsidR="00EC74E3" w:rsidRPr="0074489D">
              <w:rPr>
                <w:rFonts w:eastAsia="Calibri"/>
                <w:sz w:val="24"/>
                <w:szCs w:val="24"/>
              </w:rPr>
              <w:t>30</w:t>
            </w:r>
            <w:r w:rsidRPr="0074489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361" w:type="dxa"/>
            <w:vAlign w:val="center"/>
          </w:tcPr>
          <w:p w14:paraId="31A1CE89" w14:textId="30816C0D" w:rsidR="00AD27CB" w:rsidRPr="0074489D" w:rsidRDefault="00AD27CB" w:rsidP="00822FFC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74489D">
              <w:rPr>
                <w:sz w:val="24"/>
                <w:szCs w:val="24"/>
                <w:lang w:val="en-US"/>
              </w:rPr>
              <w:t>U-</w:t>
            </w:r>
            <w:r w:rsidRPr="0074489D">
              <w:rPr>
                <w:sz w:val="24"/>
                <w:szCs w:val="24"/>
              </w:rPr>
              <w:t>Критерий Манна-Уитни</w:t>
            </w:r>
          </w:p>
        </w:tc>
        <w:tc>
          <w:tcPr>
            <w:tcW w:w="1058" w:type="dxa"/>
            <w:vMerge w:val="restart"/>
            <w:vAlign w:val="center"/>
          </w:tcPr>
          <w:p w14:paraId="71A701AE" w14:textId="77777777" w:rsidR="00E663D2" w:rsidRPr="00E663D2" w:rsidRDefault="00E663D2" w:rsidP="00822FFC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E663D2">
              <w:rPr>
                <w:sz w:val="24"/>
                <w:szCs w:val="24"/>
              </w:rPr>
              <w:t>Уровень значимости</w:t>
            </w:r>
          </w:p>
          <w:p w14:paraId="277D3C55" w14:textId="2EF86420" w:rsidR="00AD27CB" w:rsidRPr="0074489D" w:rsidRDefault="00E663D2" w:rsidP="00822FFC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E663D2">
              <w:rPr>
                <w:sz w:val="24"/>
                <w:szCs w:val="24"/>
              </w:rPr>
              <w:t>р≤</w:t>
            </w:r>
          </w:p>
        </w:tc>
      </w:tr>
      <w:tr w:rsidR="00EC74E3" w:rsidRPr="00C7283A" w14:paraId="3F78B0B5" w14:textId="77777777" w:rsidTr="00EC74E3">
        <w:trPr>
          <w:tblHeader/>
          <w:jc w:val="center"/>
        </w:trPr>
        <w:tc>
          <w:tcPr>
            <w:tcW w:w="1846" w:type="dxa"/>
            <w:vMerge/>
            <w:vAlign w:val="center"/>
          </w:tcPr>
          <w:p w14:paraId="75EB7178" w14:textId="77777777" w:rsidR="00AD27CB" w:rsidRPr="0074489D" w:rsidRDefault="00AD27CB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</w:tcBorders>
            <w:vAlign w:val="center"/>
          </w:tcPr>
          <w:p w14:paraId="646CEE6B" w14:textId="77777777" w:rsidR="00AD27CB" w:rsidRPr="0074489D" w:rsidRDefault="00AD27CB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74489D">
              <w:rPr>
                <w:rFonts w:eastAsia="Calibri"/>
                <w:sz w:val="24"/>
                <w:szCs w:val="24"/>
                <w:lang w:val="en-US"/>
              </w:rPr>
              <w:t>M</w:t>
            </w:r>
            <w:r w:rsidRPr="0074489D">
              <w:rPr>
                <w:rFonts w:eastAsia="Calibri"/>
                <w:bCs/>
                <w:color w:val="333333"/>
                <w:sz w:val="24"/>
                <w:szCs w:val="24"/>
              </w:rPr>
              <w:t>±</w:t>
            </w:r>
            <w:r w:rsidRPr="0074489D">
              <w:rPr>
                <w:rFonts w:eastAsia="Calibri"/>
                <w:bCs/>
                <w:color w:val="333333"/>
                <w:sz w:val="24"/>
                <w:szCs w:val="24"/>
                <w:lang w:val="en-US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14:paraId="42037961" w14:textId="77777777" w:rsidR="00AD27CB" w:rsidRPr="0074489D" w:rsidRDefault="00AD27CB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4489D">
              <w:rPr>
                <w:rFonts w:eastAsia="Calibri"/>
                <w:sz w:val="24"/>
                <w:szCs w:val="24"/>
              </w:rPr>
              <w:sym w:font="Symbol" w:char="F073"/>
            </w: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14:paraId="1A545768" w14:textId="5543AE60" w:rsidR="00AD27CB" w:rsidRPr="0074489D" w:rsidRDefault="00AD27CB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74489D">
              <w:rPr>
                <w:rFonts w:eastAsia="Calibri"/>
                <w:sz w:val="24"/>
                <w:szCs w:val="24"/>
                <w:lang w:val="en-US"/>
              </w:rPr>
              <w:t>M</w:t>
            </w:r>
            <w:r w:rsidRPr="0074489D">
              <w:rPr>
                <w:rFonts w:eastAsia="Calibri"/>
                <w:bCs/>
                <w:color w:val="333333"/>
                <w:sz w:val="24"/>
                <w:szCs w:val="24"/>
              </w:rPr>
              <w:t>±</w:t>
            </w:r>
            <w:r w:rsidRPr="0074489D">
              <w:rPr>
                <w:rFonts w:eastAsia="Calibri"/>
                <w:bCs/>
                <w:color w:val="333333"/>
                <w:sz w:val="24"/>
                <w:szCs w:val="24"/>
                <w:lang w:val="en-US"/>
              </w:rPr>
              <w:t>m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14:paraId="30A9EA1A" w14:textId="77777777" w:rsidR="00AD27CB" w:rsidRPr="0074489D" w:rsidRDefault="00AD27CB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4489D">
              <w:rPr>
                <w:rFonts w:eastAsia="Calibri"/>
                <w:sz w:val="24"/>
                <w:szCs w:val="24"/>
              </w:rPr>
              <w:sym w:font="Symbol" w:char="F073"/>
            </w:r>
          </w:p>
        </w:tc>
        <w:tc>
          <w:tcPr>
            <w:tcW w:w="1361" w:type="dxa"/>
            <w:vAlign w:val="center"/>
          </w:tcPr>
          <w:p w14:paraId="0186BF91" w14:textId="7017D7AF" w:rsidR="00AD27CB" w:rsidRPr="0074489D" w:rsidRDefault="00AD27CB" w:rsidP="00822FFC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vMerge/>
            <w:vAlign w:val="center"/>
          </w:tcPr>
          <w:p w14:paraId="296FC22B" w14:textId="77777777" w:rsidR="00AD27CB" w:rsidRPr="0074489D" w:rsidRDefault="00AD27CB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74E3" w:rsidRPr="00C7283A" w14:paraId="528C6D69" w14:textId="77777777" w:rsidTr="00EC74E3">
        <w:trPr>
          <w:jc w:val="center"/>
        </w:trPr>
        <w:tc>
          <w:tcPr>
            <w:tcW w:w="1846" w:type="dxa"/>
            <w:vAlign w:val="center"/>
          </w:tcPr>
          <w:p w14:paraId="141FE0DE" w14:textId="4CCADFD0" w:rsidR="00AD27CB" w:rsidRPr="0074489D" w:rsidRDefault="00EC74E3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4489D">
              <w:rPr>
                <w:rFonts w:eastAsia="Calibri"/>
                <w:sz w:val="24"/>
                <w:szCs w:val="24"/>
              </w:rPr>
              <w:t>Мама</w:t>
            </w:r>
          </w:p>
        </w:tc>
        <w:tc>
          <w:tcPr>
            <w:tcW w:w="1513" w:type="dxa"/>
            <w:vAlign w:val="center"/>
          </w:tcPr>
          <w:p w14:paraId="26025CFF" w14:textId="625C3256" w:rsidR="00AD27CB" w:rsidRPr="0074489D" w:rsidRDefault="00DF610B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4489D">
              <w:rPr>
                <w:rFonts w:eastAsia="Calibri"/>
                <w:bCs/>
                <w:color w:val="333333"/>
                <w:sz w:val="24"/>
                <w:szCs w:val="24"/>
              </w:rPr>
              <w:t>4,27</w:t>
            </w:r>
            <w:r w:rsidR="00AD27CB" w:rsidRPr="0074489D">
              <w:rPr>
                <w:rFonts w:eastAsia="Calibri"/>
                <w:bCs/>
                <w:color w:val="333333"/>
                <w:sz w:val="24"/>
                <w:szCs w:val="24"/>
              </w:rPr>
              <w:t>±</w:t>
            </w:r>
            <w:r w:rsidRPr="0074489D">
              <w:rPr>
                <w:rFonts w:eastAsia="Calibri"/>
                <w:bCs/>
                <w:color w:val="333333"/>
                <w:sz w:val="24"/>
                <w:szCs w:val="24"/>
              </w:rPr>
              <w:t>0,32</w:t>
            </w:r>
          </w:p>
        </w:tc>
        <w:tc>
          <w:tcPr>
            <w:tcW w:w="1085" w:type="dxa"/>
            <w:vAlign w:val="center"/>
          </w:tcPr>
          <w:p w14:paraId="43B66CE4" w14:textId="1FE0F53C" w:rsidR="00AD27CB" w:rsidRPr="0074489D" w:rsidRDefault="00DF610B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4489D">
              <w:rPr>
                <w:rFonts w:eastAsia="Calibri"/>
                <w:sz w:val="24"/>
                <w:szCs w:val="24"/>
              </w:rPr>
              <w:t>1,76</w:t>
            </w:r>
          </w:p>
        </w:tc>
        <w:tc>
          <w:tcPr>
            <w:tcW w:w="1457" w:type="dxa"/>
            <w:vAlign w:val="center"/>
          </w:tcPr>
          <w:p w14:paraId="487C40E4" w14:textId="202CEBBA" w:rsidR="00AD27CB" w:rsidRPr="0074489D" w:rsidRDefault="00DF610B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4489D">
              <w:rPr>
                <w:rFonts w:eastAsia="Calibri"/>
                <w:bCs/>
                <w:color w:val="333333"/>
                <w:sz w:val="24"/>
                <w:szCs w:val="24"/>
              </w:rPr>
              <w:t>2,22</w:t>
            </w:r>
            <w:r w:rsidR="00AD27CB" w:rsidRPr="0074489D">
              <w:rPr>
                <w:rFonts w:eastAsia="Calibri"/>
                <w:bCs/>
                <w:color w:val="333333"/>
                <w:sz w:val="24"/>
                <w:szCs w:val="24"/>
              </w:rPr>
              <w:t>±</w:t>
            </w:r>
            <w:r w:rsidRPr="0074489D">
              <w:rPr>
                <w:rFonts w:eastAsia="Calibri"/>
                <w:bCs/>
                <w:color w:val="333333"/>
                <w:sz w:val="24"/>
                <w:szCs w:val="24"/>
              </w:rPr>
              <w:t>0,24</w:t>
            </w:r>
          </w:p>
        </w:tc>
        <w:tc>
          <w:tcPr>
            <w:tcW w:w="1308" w:type="dxa"/>
            <w:vAlign w:val="center"/>
          </w:tcPr>
          <w:p w14:paraId="61D25167" w14:textId="28DEF52E" w:rsidR="00AD27CB" w:rsidRPr="0074489D" w:rsidRDefault="00DF610B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4489D">
              <w:rPr>
                <w:rFonts w:eastAsia="Calibri"/>
                <w:sz w:val="24"/>
                <w:szCs w:val="24"/>
              </w:rPr>
              <w:t>1,32</w:t>
            </w:r>
          </w:p>
        </w:tc>
        <w:tc>
          <w:tcPr>
            <w:tcW w:w="1361" w:type="dxa"/>
            <w:vAlign w:val="center"/>
          </w:tcPr>
          <w:p w14:paraId="5C89CFCE" w14:textId="27B33561" w:rsidR="00AD27CB" w:rsidRPr="0074489D" w:rsidRDefault="00EC74E3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4489D">
              <w:rPr>
                <w:rFonts w:eastAsia="Calibri"/>
                <w:sz w:val="24"/>
                <w:szCs w:val="24"/>
              </w:rPr>
              <w:t>162</w:t>
            </w:r>
          </w:p>
        </w:tc>
        <w:tc>
          <w:tcPr>
            <w:tcW w:w="1058" w:type="dxa"/>
            <w:vAlign w:val="center"/>
          </w:tcPr>
          <w:p w14:paraId="2DF6078D" w14:textId="4378DED4" w:rsidR="00AD27CB" w:rsidRPr="0074489D" w:rsidRDefault="008014E4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4489D">
              <w:rPr>
                <w:rFonts w:eastAsia="Calibri"/>
                <w:sz w:val="24"/>
                <w:szCs w:val="24"/>
              </w:rPr>
              <w:t>0,000</w:t>
            </w:r>
          </w:p>
        </w:tc>
      </w:tr>
      <w:tr w:rsidR="00EC74E3" w:rsidRPr="00C7283A" w14:paraId="1A396F41" w14:textId="77777777" w:rsidTr="00EC74E3">
        <w:trPr>
          <w:jc w:val="center"/>
        </w:trPr>
        <w:tc>
          <w:tcPr>
            <w:tcW w:w="1846" w:type="dxa"/>
            <w:vAlign w:val="center"/>
          </w:tcPr>
          <w:p w14:paraId="704E3008" w14:textId="411FBDF3" w:rsidR="00AD27CB" w:rsidRPr="0074489D" w:rsidRDefault="00EC74E3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4489D">
              <w:rPr>
                <w:rFonts w:eastAsia="Calibri"/>
                <w:sz w:val="24"/>
                <w:szCs w:val="24"/>
              </w:rPr>
              <w:t>Дедушка</w:t>
            </w:r>
          </w:p>
        </w:tc>
        <w:tc>
          <w:tcPr>
            <w:tcW w:w="1513" w:type="dxa"/>
            <w:vAlign w:val="center"/>
          </w:tcPr>
          <w:p w14:paraId="0295896A" w14:textId="2CDEE985" w:rsidR="00AD27CB" w:rsidRPr="0074489D" w:rsidRDefault="00DF610B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4489D">
              <w:rPr>
                <w:rFonts w:eastAsia="Calibri"/>
                <w:bCs/>
                <w:color w:val="333333"/>
                <w:sz w:val="24"/>
                <w:szCs w:val="24"/>
              </w:rPr>
              <w:t>0,40</w:t>
            </w:r>
            <w:r w:rsidR="00AD27CB" w:rsidRPr="0074489D">
              <w:rPr>
                <w:rFonts w:eastAsia="Calibri"/>
                <w:bCs/>
                <w:color w:val="333333"/>
                <w:sz w:val="24"/>
                <w:szCs w:val="24"/>
              </w:rPr>
              <w:t>±</w:t>
            </w:r>
            <w:r w:rsidRPr="0074489D">
              <w:rPr>
                <w:rFonts w:eastAsia="Calibri"/>
                <w:bCs/>
                <w:color w:val="333333"/>
                <w:sz w:val="24"/>
                <w:szCs w:val="24"/>
              </w:rPr>
              <w:t>0,11</w:t>
            </w:r>
          </w:p>
        </w:tc>
        <w:tc>
          <w:tcPr>
            <w:tcW w:w="1085" w:type="dxa"/>
            <w:vAlign w:val="center"/>
          </w:tcPr>
          <w:p w14:paraId="3DC54734" w14:textId="225151FE" w:rsidR="00AD27CB" w:rsidRPr="0074489D" w:rsidRDefault="00DF610B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4489D">
              <w:rPr>
                <w:rFonts w:eastAsia="Calibri"/>
                <w:sz w:val="24"/>
                <w:szCs w:val="24"/>
              </w:rPr>
              <w:t>0,62</w:t>
            </w:r>
          </w:p>
        </w:tc>
        <w:tc>
          <w:tcPr>
            <w:tcW w:w="1457" w:type="dxa"/>
            <w:vAlign w:val="center"/>
          </w:tcPr>
          <w:p w14:paraId="5449695D" w14:textId="07ACE582" w:rsidR="00AD27CB" w:rsidRPr="0074489D" w:rsidRDefault="00DF610B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4489D">
              <w:rPr>
                <w:rFonts w:eastAsia="Calibri"/>
                <w:bCs/>
                <w:color w:val="333333"/>
                <w:sz w:val="24"/>
                <w:szCs w:val="24"/>
              </w:rPr>
              <w:t>1,07</w:t>
            </w:r>
            <w:r w:rsidR="00AD27CB" w:rsidRPr="0074489D">
              <w:rPr>
                <w:rFonts w:eastAsia="Calibri"/>
                <w:bCs/>
                <w:color w:val="333333"/>
                <w:sz w:val="24"/>
                <w:szCs w:val="24"/>
              </w:rPr>
              <w:t>±</w:t>
            </w:r>
            <w:r w:rsidRPr="0074489D">
              <w:rPr>
                <w:rFonts w:eastAsia="Calibri"/>
                <w:bCs/>
                <w:color w:val="333333"/>
                <w:sz w:val="24"/>
                <w:szCs w:val="24"/>
              </w:rPr>
              <w:t>0,19</w:t>
            </w:r>
          </w:p>
        </w:tc>
        <w:tc>
          <w:tcPr>
            <w:tcW w:w="1308" w:type="dxa"/>
            <w:vAlign w:val="center"/>
          </w:tcPr>
          <w:p w14:paraId="1F5BEC9A" w14:textId="1DAFA213" w:rsidR="00AD27CB" w:rsidRPr="0074489D" w:rsidRDefault="00DF610B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4489D">
              <w:rPr>
                <w:rFonts w:eastAsia="Calibri"/>
                <w:sz w:val="24"/>
                <w:szCs w:val="24"/>
              </w:rPr>
              <w:t>1,01</w:t>
            </w:r>
          </w:p>
        </w:tc>
        <w:tc>
          <w:tcPr>
            <w:tcW w:w="1361" w:type="dxa"/>
            <w:vAlign w:val="center"/>
          </w:tcPr>
          <w:p w14:paraId="2490A54A" w14:textId="621CEDA0" w:rsidR="00AD27CB" w:rsidRPr="0074489D" w:rsidRDefault="00EC74E3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4489D">
              <w:rPr>
                <w:rFonts w:eastAsia="Calibri"/>
                <w:sz w:val="24"/>
                <w:szCs w:val="24"/>
              </w:rPr>
              <w:t>286</w:t>
            </w:r>
          </w:p>
        </w:tc>
        <w:tc>
          <w:tcPr>
            <w:tcW w:w="1058" w:type="dxa"/>
            <w:vAlign w:val="center"/>
          </w:tcPr>
          <w:p w14:paraId="5C21DD73" w14:textId="16B0133B" w:rsidR="00AD27CB" w:rsidRPr="0074489D" w:rsidRDefault="008014E4" w:rsidP="00822FFC">
            <w:pPr>
              <w:pStyle w:val="a8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4489D">
              <w:rPr>
                <w:rFonts w:eastAsia="Calibri"/>
                <w:sz w:val="24"/>
                <w:szCs w:val="24"/>
              </w:rPr>
              <w:t>0,01</w:t>
            </w:r>
          </w:p>
        </w:tc>
      </w:tr>
    </w:tbl>
    <w:p w14:paraId="4898637A" w14:textId="77777777" w:rsidR="00CC1DCE" w:rsidRDefault="00CC1DCE" w:rsidP="00822F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29" w:name="_Hlk199281510"/>
      <w:bookmarkEnd w:id="28"/>
    </w:p>
    <w:p w14:paraId="60D580BC" w14:textId="363DE827" w:rsidR="00AD27CB" w:rsidRPr="0074489D" w:rsidRDefault="00AD27CB" w:rsidP="00822FF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48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</w:t>
      </w:r>
      <w:r w:rsidRPr="007448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Значения в таблице представлены в виде </w:t>
      </w:r>
      <w:r w:rsidRPr="0074489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</w:t>
      </w:r>
      <w:r w:rsidRPr="0074489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shd w:val="clear" w:color="auto" w:fill="FFFFFF"/>
          <w:lang w:eastAsia="ru-RU"/>
        </w:rPr>
        <w:t>±</w:t>
      </w:r>
      <w:r w:rsidRPr="0074489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shd w:val="clear" w:color="auto" w:fill="FFFFFF"/>
          <w:lang w:val="en-US" w:eastAsia="ru-RU"/>
        </w:rPr>
        <w:t>m</w:t>
      </w:r>
      <w:r w:rsidRPr="0074489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shd w:val="clear" w:color="auto" w:fill="FFFFFF"/>
          <w:lang w:eastAsia="ru-RU"/>
        </w:rPr>
        <w:t>, где</w:t>
      </w:r>
      <w:r w:rsidRPr="007448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 – среднее значение по группе, </w:t>
      </w:r>
      <w:r w:rsidRPr="0074489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shd w:val="clear" w:color="auto" w:fill="FFFFFF"/>
          <w:lang w:val="en-US" w:eastAsia="ru-RU"/>
        </w:rPr>
        <w:t>m</w:t>
      </w:r>
      <w:r w:rsidRPr="0074489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shd w:val="clear" w:color="auto" w:fill="FFFFFF"/>
          <w:lang w:eastAsia="ru-RU"/>
        </w:rPr>
        <w:t xml:space="preserve"> – статистическая ошибка среднего, </w:t>
      </w:r>
      <w:bookmarkStart w:id="30" w:name="_Hlk167978268"/>
      <w:r w:rsidRPr="007448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ym w:font="Symbol" w:char="F073"/>
      </w:r>
      <w:bookmarkEnd w:id="30"/>
      <w:r w:rsidRPr="007448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стандартное отклонение.</w:t>
      </w:r>
    </w:p>
    <w:bookmarkEnd w:id="29"/>
    <w:p w14:paraId="50935189" w14:textId="77777777" w:rsidR="00AD27CB" w:rsidRDefault="00AD27CB" w:rsidP="00822FFC">
      <w:pPr>
        <w:pStyle w:val="a8"/>
        <w:ind w:firstLine="709"/>
      </w:pPr>
    </w:p>
    <w:p w14:paraId="36A76711" w14:textId="720A6DD8" w:rsidR="00684CFA" w:rsidRDefault="00127D00" w:rsidP="008A2F98">
      <w:pPr>
        <w:pStyle w:val="a8"/>
        <w:spacing w:line="336" w:lineRule="auto"/>
        <w:ind w:firstLine="709"/>
      </w:pPr>
      <w:bookmarkStart w:id="31" w:name="_Hlk199417951"/>
      <w:r w:rsidRPr="00127D00">
        <w:t>На основе данных, приведённых в таблице, можно сделать вывод, что</w:t>
      </w:r>
      <w:r>
        <w:t xml:space="preserve"> дети раннего школьного возраста с симптомами психосоматических расстройств гораздо сильнее привязаны к маме</w:t>
      </w:r>
      <w:r w:rsidR="00684CFA">
        <w:t>. Такие дети чувствуют большую э</w:t>
      </w:r>
      <w:r w:rsidR="00684CFA" w:rsidRPr="00684CFA">
        <w:t>моциональную близость</w:t>
      </w:r>
      <w:r w:rsidR="00684CFA">
        <w:t xml:space="preserve"> и доверие к матери, потребность в контакте с ней растет, и возрастает ощущение безопасности. Однако, при отстраненной или </w:t>
      </w:r>
      <w:r w:rsidR="00684CFA">
        <w:lastRenderedPageBreak/>
        <w:t>агрессивной маме, дети будут ощущать себя в «эпицентре урагана», чувство защищенности станет минимальным, а заботы и любви будет не хватать.</w:t>
      </w:r>
    </w:p>
    <w:p w14:paraId="7E14AB51" w14:textId="168BA45B" w:rsidR="00CA001E" w:rsidRDefault="00684CFA" w:rsidP="008A2F98">
      <w:pPr>
        <w:pStyle w:val="a8"/>
        <w:spacing w:line="336" w:lineRule="auto"/>
        <w:ind w:firstLine="709"/>
      </w:pPr>
      <w:r>
        <w:t>Дети без симптомов психосоматических расстройств больше привязаны к дедушке. Такие дети находятся в б</w:t>
      </w:r>
      <w:r w:rsidRPr="00684CFA">
        <w:t>олее спокойной и расслабленной атмосфере общения</w:t>
      </w:r>
      <w:r w:rsidR="00CA001E">
        <w:t>, где они всегда могут прийти за советом</w:t>
      </w:r>
      <w:r>
        <w:t>, у них м</w:t>
      </w:r>
      <w:r w:rsidRPr="00684CFA">
        <w:t>еньше эмоциональной напряженности</w:t>
      </w:r>
      <w:r>
        <w:t xml:space="preserve"> и б</w:t>
      </w:r>
      <w:r w:rsidRPr="00684CFA">
        <w:t>ольше</w:t>
      </w:r>
      <w:r>
        <w:t xml:space="preserve"> </w:t>
      </w:r>
      <w:r w:rsidRPr="00684CFA">
        <w:t>свобод</w:t>
      </w:r>
      <w:r>
        <w:t>ы</w:t>
      </w:r>
      <w:r w:rsidRPr="00684CFA">
        <w:t xml:space="preserve"> в проявлении чувств</w:t>
      </w:r>
      <w:r>
        <w:t>.</w:t>
      </w:r>
      <w:r w:rsidR="00CA001E">
        <w:t xml:space="preserve"> </w:t>
      </w:r>
    </w:p>
    <w:p w14:paraId="0A81F1F9" w14:textId="09AEC8F9" w:rsidR="00CA001E" w:rsidRPr="00684CFA" w:rsidRDefault="00CA001E" w:rsidP="008A2F98">
      <w:pPr>
        <w:pStyle w:val="a8"/>
        <w:spacing w:line="336" w:lineRule="auto"/>
        <w:ind w:firstLine="709"/>
      </w:pPr>
      <w:r>
        <w:t xml:space="preserve">Таким образом, дети с симптомами психосоматических расстройств значительно привязаны к матери, отчего могут получать как поддержку и любовь, так и нехватку заботы и безопасности. Сильная </w:t>
      </w:r>
      <w:r w:rsidR="00C92C08">
        <w:t>связь</w:t>
      </w:r>
      <w:r>
        <w:t xml:space="preserve"> </w:t>
      </w:r>
      <w:r w:rsidR="00C92C08">
        <w:t>с</w:t>
      </w:r>
      <w:r>
        <w:t xml:space="preserve"> родител</w:t>
      </w:r>
      <w:r w:rsidR="00C92C08">
        <w:t>ем</w:t>
      </w:r>
      <w:r>
        <w:t xml:space="preserve"> </w:t>
      </w:r>
      <w:r w:rsidR="00F810BB">
        <w:t>напрямую влияет на эмоциональный комфорт и состояние ребенка</w:t>
      </w:r>
      <w:r w:rsidR="002D6035">
        <w:t>, а глубокая привязанность к маме может быть как приз</w:t>
      </w:r>
      <w:r w:rsidR="00C92C08">
        <w:t>на</w:t>
      </w:r>
      <w:r w:rsidR="002D6035">
        <w:t xml:space="preserve">ком гармонии, так и последствиями отстраненности в </w:t>
      </w:r>
      <w:r w:rsidR="00C92C08">
        <w:t xml:space="preserve">семейных </w:t>
      </w:r>
      <w:r w:rsidR="002D6035">
        <w:t>отношениях.</w:t>
      </w:r>
    </w:p>
    <w:bookmarkEnd w:id="31"/>
    <w:p w14:paraId="4112F33C" w14:textId="77777777" w:rsidR="00127D00" w:rsidRPr="00C7283A" w:rsidRDefault="00127D00" w:rsidP="00822FFC">
      <w:pPr>
        <w:pStyle w:val="a8"/>
        <w:ind w:firstLine="709"/>
      </w:pPr>
    </w:p>
    <w:p w14:paraId="7EF8D124" w14:textId="79BC02C7" w:rsidR="00A3281C" w:rsidRPr="00C7283A" w:rsidRDefault="00581644" w:rsidP="00822FFC">
      <w:pPr>
        <w:pStyle w:val="3"/>
        <w:spacing w:before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32" w:name="_Toc199610365"/>
      <w:r w:rsidRPr="00C7283A">
        <w:rPr>
          <w:rFonts w:cs="Times New Roman"/>
          <w:sz w:val="28"/>
          <w:szCs w:val="28"/>
        </w:rPr>
        <w:t xml:space="preserve">3.2.2 </w:t>
      </w:r>
      <w:r w:rsidR="00A3281C" w:rsidRPr="00C7283A">
        <w:rPr>
          <w:rFonts w:cs="Times New Roman"/>
          <w:sz w:val="28"/>
          <w:szCs w:val="28"/>
        </w:rPr>
        <w:t>Результаты сравнительного анализа данных по шк</w:t>
      </w:r>
      <w:r w:rsidR="003319D6" w:rsidRPr="00C7283A">
        <w:rPr>
          <w:rFonts w:cs="Times New Roman"/>
          <w:sz w:val="28"/>
          <w:szCs w:val="28"/>
        </w:rPr>
        <w:t>а</w:t>
      </w:r>
      <w:r w:rsidR="00A3281C" w:rsidRPr="00C7283A">
        <w:rPr>
          <w:rFonts w:cs="Times New Roman"/>
          <w:sz w:val="28"/>
          <w:szCs w:val="28"/>
        </w:rPr>
        <w:t>ле личностной тревожности А.М. Прихожан</w:t>
      </w:r>
      <w:bookmarkEnd w:id="32"/>
    </w:p>
    <w:p w14:paraId="4A199CA9" w14:textId="77777777" w:rsidR="00F842AE" w:rsidRDefault="00F842AE" w:rsidP="00822FFC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</w:p>
    <w:p w14:paraId="6337151F" w14:textId="6A9D62B5" w:rsidR="00F842AE" w:rsidRPr="00F842AE" w:rsidRDefault="00F842AE" w:rsidP="00822FFC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 w:rsidRPr="00F842AE">
        <w:rPr>
          <w:rFonts w:ascii="Times New Roman" w:eastAsia="Arial" w:hAnsi="Times New Roman" w:cs="Times New Roman"/>
          <w:sz w:val="28"/>
        </w:rPr>
        <w:t>В ходе математико-статистической обработки шкал</w:t>
      </w:r>
      <w:r>
        <w:rPr>
          <w:rFonts w:ascii="Times New Roman" w:eastAsia="Arial" w:hAnsi="Times New Roman" w:cs="Times New Roman"/>
          <w:sz w:val="28"/>
        </w:rPr>
        <w:t>ы</w:t>
      </w:r>
      <w:r w:rsidRPr="00F842AE">
        <w:rPr>
          <w:rFonts w:ascii="Times New Roman" w:eastAsia="Arial" w:hAnsi="Times New Roman" w:cs="Times New Roman"/>
          <w:sz w:val="28"/>
        </w:rPr>
        <w:t xml:space="preserve"> личностной тревожности А.М. Прихожан</w:t>
      </w:r>
      <w:r>
        <w:rPr>
          <w:rFonts w:ascii="Times New Roman" w:eastAsia="Arial" w:hAnsi="Times New Roman" w:cs="Times New Roman"/>
          <w:sz w:val="28"/>
        </w:rPr>
        <w:t>,</w:t>
      </w:r>
      <w:r w:rsidRPr="00F842AE">
        <w:rPr>
          <w:rFonts w:ascii="Times New Roman" w:eastAsia="Arial" w:hAnsi="Times New Roman" w:cs="Times New Roman"/>
          <w:sz w:val="28"/>
        </w:rPr>
        <w:t xml:space="preserve"> были получены следующие результаты (Таблиц</w:t>
      </w:r>
      <w:r>
        <w:rPr>
          <w:rFonts w:ascii="Times New Roman" w:eastAsia="Arial" w:hAnsi="Times New Roman" w:cs="Times New Roman"/>
          <w:sz w:val="28"/>
        </w:rPr>
        <w:t>а</w:t>
      </w:r>
      <w:r w:rsidRPr="00F842AE">
        <w:rPr>
          <w:rFonts w:ascii="Times New Roman" w:eastAsia="Arial" w:hAnsi="Times New Roman" w:cs="Times New Roman"/>
          <w:sz w:val="28"/>
        </w:rPr>
        <w:t xml:space="preserve"> 3.2.</w:t>
      </w:r>
      <w:r>
        <w:rPr>
          <w:rFonts w:ascii="Times New Roman" w:eastAsia="Arial" w:hAnsi="Times New Roman" w:cs="Times New Roman"/>
          <w:sz w:val="28"/>
        </w:rPr>
        <w:t>2).</w:t>
      </w:r>
    </w:p>
    <w:p w14:paraId="53DD1D32" w14:textId="77777777" w:rsidR="0074489D" w:rsidRPr="00C7283A" w:rsidRDefault="0074489D" w:rsidP="00895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3A884A" w14:textId="283E6BA0" w:rsidR="00CC1DCE" w:rsidRPr="0074489D" w:rsidRDefault="00C7283A" w:rsidP="00895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89D">
        <w:rPr>
          <w:rFonts w:ascii="Times New Roman" w:hAnsi="Times New Roman" w:cs="Times New Roman"/>
          <w:sz w:val="28"/>
          <w:szCs w:val="28"/>
        </w:rPr>
        <w:t>Таблица 3.2.2 - Результаты сравнительного анализа данных по шкале личностной тревожности А.М. Прихожан</w:t>
      </w:r>
    </w:p>
    <w:tbl>
      <w:tblPr>
        <w:tblStyle w:val="13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876"/>
        <w:gridCol w:w="1469"/>
        <w:gridCol w:w="989"/>
        <w:gridCol w:w="1308"/>
        <w:gridCol w:w="1202"/>
        <w:gridCol w:w="1377"/>
        <w:gridCol w:w="1407"/>
      </w:tblGrid>
      <w:tr w:rsidR="008014E4" w:rsidRPr="0074489D" w14:paraId="05663C79" w14:textId="77777777" w:rsidTr="008014E4">
        <w:trPr>
          <w:tblHeader/>
          <w:jc w:val="center"/>
        </w:trPr>
        <w:tc>
          <w:tcPr>
            <w:tcW w:w="1876" w:type="dxa"/>
            <w:vMerge w:val="restart"/>
            <w:vAlign w:val="center"/>
          </w:tcPr>
          <w:p w14:paraId="5F699E6E" w14:textId="047F4C2B" w:rsidR="00EC74E3" w:rsidRPr="0074489D" w:rsidRDefault="00EC74E3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33" w:name="_Hlk199281462"/>
            <w:r w:rsidRPr="00744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Шкала личностной тревожности А.М. Прихожан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FB9D9" w14:textId="60F7335F" w:rsidR="00EC74E3" w:rsidRPr="0074489D" w:rsidRDefault="00EC74E3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Основная группа </w:t>
            </w:r>
            <w:r w:rsidRPr="00744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(n=</w:t>
            </w:r>
            <w:r w:rsidRPr="0074489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744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)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9BC83" w14:textId="28975B82" w:rsidR="00EC74E3" w:rsidRPr="0074489D" w:rsidRDefault="00EC74E3" w:rsidP="00895B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Контрольная группа </w:t>
            </w:r>
            <w:r w:rsidRPr="0074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(n=</w:t>
            </w:r>
            <w:r w:rsidRPr="0074489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74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)</w:t>
            </w:r>
          </w:p>
        </w:tc>
        <w:tc>
          <w:tcPr>
            <w:tcW w:w="1446" w:type="dxa"/>
            <w:vAlign w:val="center"/>
          </w:tcPr>
          <w:p w14:paraId="348198AD" w14:textId="77777777" w:rsidR="00EC74E3" w:rsidRPr="0074489D" w:rsidRDefault="00EC74E3" w:rsidP="00895B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U-</w:t>
            </w:r>
            <w:r w:rsidRPr="0074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Критерий Манна-Уитни</w:t>
            </w:r>
          </w:p>
        </w:tc>
        <w:tc>
          <w:tcPr>
            <w:tcW w:w="1056" w:type="dxa"/>
            <w:vMerge w:val="restart"/>
            <w:vAlign w:val="center"/>
          </w:tcPr>
          <w:p w14:paraId="0B85171C" w14:textId="77777777" w:rsidR="00E663D2" w:rsidRPr="00E663D2" w:rsidRDefault="00E663D2" w:rsidP="00895B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Уровень значимости</w:t>
            </w:r>
          </w:p>
          <w:p w14:paraId="6ACAE954" w14:textId="0BD451BC" w:rsidR="00EC74E3" w:rsidRPr="0074489D" w:rsidRDefault="00E663D2" w:rsidP="00895B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р≤</w:t>
            </w:r>
          </w:p>
        </w:tc>
      </w:tr>
      <w:tr w:rsidR="00EC74E3" w:rsidRPr="0074489D" w14:paraId="53E6684B" w14:textId="77777777" w:rsidTr="008014E4">
        <w:trPr>
          <w:tblHeader/>
          <w:jc w:val="center"/>
        </w:trPr>
        <w:tc>
          <w:tcPr>
            <w:tcW w:w="1876" w:type="dxa"/>
            <w:vMerge/>
            <w:vAlign w:val="center"/>
          </w:tcPr>
          <w:p w14:paraId="3E2A924C" w14:textId="77777777" w:rsidR="00EC74E3" w:rsidRPr="0074489D" w:rsidRDefault="00EC74E3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14:paraId="023B4B20" w14:textId="77777777" w:rsidR="00EC74E3" w:rsidRPr="0074489D" w:rsidRDefault="00EC74E3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744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</w:t>
            </w: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 w:eastAsia="ru-RU"/>
              </w:rPr>
              <w:t>m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vAlign w:val="center"/>
          </w:tcPr>
          <w:p w14:paraId="37BDB21D" w14:textId="77777777" w:rsidR="00EC74E3" w:rsidRPr="0074489D" w:rsidRDefault="00EC74E3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ym w:font="Symbol" w:char="F073"/>
            </w: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14:paraId="0366D1D1" w14:textId="77777777" w:rsidR="00EC74E3" w:rsidRPr="0074489D" w:rsidRDefault="00EC74E3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744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</w:t>
            </w: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 w:eastAsia="ru-RU"/>
              </w:rPr>
              <w:t>m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vAlign w:val="center"/>
          </w:tcPr>
          <w:p w14:paraId="1A8BE9CA" w14:textId="77777777" w:rsidR="00EC74E3" w:rsidRPr="0074489D" w:rsidRDefault="00EC74E3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ym w:font="Symbol" w:char="F073"/>
            </w:r>
          </w:p>
        </w:tc>
        <w:tc>
          <w:tcPr>
            <w:tcW w:w="1446" w:type="dxa"/>
            <w:vAlign w:val="center"/>
          </w:tcPr>
          <w:p w14:paraId="049499F7" w14:textId="5DBA457D" w:rsidR="00EC74E3" w:rsidRPr="0074489D" w:rsidRDefault="00EC74E3" w:rsidP="00895B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056" w:type="dxa"/>
            <w:vMerge/>
            <w:vAlign w:val="center"/>
          </w:tcPr>
          <w:p w14:paraId="53E35951" w14:textId="77777777" w:rsidR="00EC74E3" w:rsidRPr="0074489D" w:rsidRDefault="00EC74E3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8014E4" w:rsidRPr="0074489D" w14:paraId="57A1D537" w14:textId="77777777" w:rsidTr="008014E4">
        <w:trPr>
          <w:jc w:val="center"/>
        </w:trPr>
        <w:tc>
          <w:tcPr>
            <w:tcW w:w="1876" w:type="dxa"/>
            <w:vAlign w:val="center"/>
          </w:tcPr>
          <w:p w14:paraId="493BE65A" w14:textId="452E4652" w:rsidR="00EC74E3" w:rsidRPr="0074489D" w:rsidRDefault="008014E4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Школьная тревожность</w:t>
            </w:r>
          </w:p>
        </w:tc>
        <w:tc>
          <w:tcPr>
            <w:tcW w:w="1537" w:type="dxa"/>
            <w:vAlign w:val="center"/>
          </w:tcPr>
          <w:p w14:paraId="1A00F41F" w14:textId="65C89AA0" w:rsidR="00EC74E3" w:rsidRPr="0074489D" w:rsidRDefault="00652889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16,07</w:t>
            </w:r>
            <w:r w:rsidR="00EC74E3"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1,01</w:t>
            </w:r>
          </w:p>
        </w:tc>
        <w:tc>
          <w:tcPr>
            <w:tcW w:w="1086" w:type="dxa"/>
            <w:vAlign w:val="center"/>
          </w:tcPr>
          <w:p w14:paraId="31A2128B" w14:textId="7A7EE72B" w:rsidR="00EC74E3" w:rsidRPr="0074489D" w:rsidRDefault="00652889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5,54</w:t>
            </w:r>
          </w:p>
        </w:tc>
        <w:tc>
          <w:tcPr>
            <w:tcW w:w="1189" w:type="dxa"/>
            <w:vAlign w:val="center"/>
          </w:tcPr>
          <w:p w14:paraId="31AE2AB3" w14:textId="71C4247A" w:rsidR="00EC74E3" w:rsidRPr="0074489D" w:rsidRDefault="00652889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7,87</w:t>
            </w:r>
            <w:r w:rsidR="00EC74E3"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0,81</w:t>
            </w:r>
          </w:p>
        </w:tc>
        <w:tc>
          <w:tcPr>
            <w:tcW w:w="1438" w:type="dxa"/>
            <w:vAlign w:val="center"/>
          </w:tcPr>
          <w:p w14:paraId="01A8E475" w14:textId="609DC579" w:rsidR="00EC74E3" w:rsidRPr="0074489D" w:rsidRDefault="00652889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4,45</w:t>
            </w:r>
          </w:p>
        </w:tc>
        <w:tc>
          <w:tcPr>
            <w:tcW w:w="1446" w:type="dxa"/>
            <w:vAlign w:val="center"/>
          </w:tcPr>
          <w:p w14:paraId="4750FE4C" w14:textId="0B7BE5E9" w:rsidR="00EC74E3" w:rsidRPr="0074489D" w:rsidRDefault="008014E4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112</w:t>
            </w:r>
          </w:p>
        </w:tc>
        <w:tc>
          <w:tcPr>
            <w:tcW w:w="1056" w:type="dxa"/>
            <w:vAlign w:val="center"/>
          </w:tcPr>
          <w:p w14:paraId="09388062" w14:textId="6EBD02BC" w:rsidR="00EC74E3" w:rsidRPr="0074489D" w:rsidRDefault="008014E4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0,000</w:t>
            </w:r>
          </w:p>
        </w:tc>
      </w:tr>
      <w:tr w:rsidR="008014E4" w:rsidRPr="0074489D" w14:paraId="65456367" w14:textId="77777777" w:rsidTr="008014E4">
        <w:trPr>
          <w:jc w:val="center"/>
        </w:trPr>
        <w:tc>
          <w:tcPr>
            <w:tcW w:w="1876" w:type="dxa"/>
            <w:vAlign w:val="center"/>
          </w:tcPr>
          <w:p w14:paraId="767D7FDC" w14:textId="37A56A91" w:rsidR="00EC74E3" w:rsidRPr="0074489D" w:rsidRDefault="008014E4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Самооценочная тревожность</w:t>
            </w:r>
          </w:p>
        </w:tc>
        <w:tc>
          <w:tcPr>
            <w:tcW w:w="1537" w:type="dxa"/>
            <w:vAlign w:val="center"/>
          </w:tcPr>
          <w:p w14:paraId="479F15CE" w14:textId="691D0689" w:rsidR="00EC74E3" w:rsidRPr="0074489D" w:rsidRDefault="00652889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13,00</w:t>
            </w:r>
            <w:r w:rsidR="00EC74E3"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0,75</w:t>
            </w:r>
          </w:p>
        </w:tc>
        <w:tc>
          <w:tcPr>
            <w:tcW w:w="1086" w:type="dxa"/>
            <w:vAlign w:val="center"/>
          </w:tcPr>
          <w:p w14:paraId="3D14557B" w14:textId="2D21C354" w:rsidR="00EC74E3" w:rsidRPr="0074489D" w:rsidRDefault="00652889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4,09</w:t>
            </w:r>
          </w:p>
        </w:tc>
        <w:tc>
          <w:tcPr>
            <w:tcW w:w="1189" w:type="dxa"/>
            <w:vAlign w:val="center"/>
          </w:tcPr>
          <w:p w14:paraId="50201AC3" w14:textId="357209E3" w:rsidR="00EC74E3" w:rsidRPr="0074489D" w:rsidRDefault="00652889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7,33</w:t>
            </w:r>
            <w:r w:rsidR="00EC74E3"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0,63</w:t>
            </w:r>
          </w:p>
        </w:tc>
        <w:tc>
          <w:tcPr>
            <w:tcW w:w="1438" w:type="dxa"/>
            <w:vAlign w:val="center"/>
          </w:tcPr>
          <w:p w14:paraId="7AAF84D3" w14:textId="0BA02A13" w:rsidR="00EC74E3" w:rsidRPr="0074489D" w:rsidRDefault="00652889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3,46</w:t>
            </w:r>
          </w:p>
        </w:tc>
        <w:tc>
          <w:tcPr>
            <w:tcW w:w="1446" w:type="dxa"/>
            <w:vAlign w:val="center"/>
          </w:tcPr>
          <w:p w14:paraId="3A8798A0" w14:textId="0F8B7215" w:rsidR="00EC74E3" w:rsidRPr="0074489D" w:rsidRDefault="008014E4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128</w:t>
            </w:r>
          </w:p>
        </w:tc>
        <w:tc>
          <w:tcPr>
            <w:tcW w:w="1056" w:type="dxa"/>
            <w:vAlign w:val="center"/>
          </w:tcPr>
          <w:p w14:paraId="7EF70345" w14:textId="74841BB0" w:rsidR="00EC74E3" w:rsidRPr="0074489D" w:rsidRDefault="00E663D2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0,000</w:t>
            </w:r>
          </w:p>
        </w:tc>
      </w:tr>
      <w:tr w:rsidR="008014E4" w:rsidRPr="0074489D" w14:paraId="2E3D86FB" w14:textId="77777777" w:rsidTr="008014E4">
        <w:trPr>
          <w:jc w:val="center"/>
        </w:trPr>
        <w:tc>
          <w:tcPr>
            <w:tcW w:w="1876" w:type="dxa"/>
            <w:vAlign w:val="center"/>
          </w:tcPr>
          <w:p w14:paraId="320351A4" w14:textId="70E2B866" w:rsidR="00EC74E3" w:rsidRPr="0074489D" w:rsidRDefault="008014E4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Межличностная тревожность</w:t>
            </w:r>
          </w:p>
        </w:tc>
        <w:tc>
          <w:tcPr>
            <w:tcW w:w="1537" w:type="dxa"/>
            <w:vAlign w:val="center"/>
          </w:tcPr>
          <w:p w14:paraId="445FD7A5" w14:textId="2A7C5E94" w:rsidR="00EC74E3" w:rsidRPr="0074489D" w:rsidRDefault="00652889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11,27</w:t>
            </w:r>
            <w:r w:rsidR="00EC74E3"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1,12</w:t>
            </w:r>
          </w:p>
        </w:tc>
        <w:tc>
          <w:tcPr>
            <w:tcW w:w="1086" w:type="dxa"/>
            <w:vAlign w:val="center"/>
          </w:tcPr>
          <w:p w14:paraId="2BE0B154" w14:textId="5694194D" w:rsidR="00EC74E3" w:rsidRPr="0074489D" w:rsidRDefault="00652889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6,15</w:t>
            </w:r>
          </w:p>
        </w:tc>
        <w:tc>
          <w:tcPr>
            <w:tcW w:w="1189" w:type="dxa"/>
            <w:vAlign w:val="center"/>
          </w:tcPr>
          <w:p w14:paraId="65FFBBEE" w14:textId="1E0CE558" w:rsidR="00EC74E3" w:rsidRPr="0074489D" w:rsidRDefault="00652889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4,27</w:t>
            </w:r>
            <w:r w:rsidR="00EC74E3"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0,63</w:t>
            </w:r>
          </w:p>
        </w:tc>
        <w:tc>
          <w:tcPr>
            <w:tcW w:w="1438" w:type="dxa"/>
            <w:vAlign w:val="center"/>
          </w:tcPr>
          <w:p w14:paraId="1ED98031" w14:textId="427FA643" w:rsidR="00EC74E3" w:rsidRPr="0074489D" w:rsidRDefault="00652889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3,43</w:t>
            </w:r>
          </w:p>
        </w:tc>
        <w:tc>
          <w:tcPr>
            <w:tcW w:w="1446" w:type="dxa"/>
            <w:vAlign w:val="center"/>
          </w:tcPr>
          <w:p w14:paraId="19178C67" w14:textId="18B3357C" w:rsidR="00EC74E3" w:rsidRPr="0074489D" w:rsidRDefault="008014E4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112</w:t>
            </w:r>
          </w:p>
        </w:tc>
        <w:tc>
          <w:tcPr>
            <w:tcW w:w="1056" w:type="dxa"/>
            <w:vAlign w:val="center"/>
          </w:tcPr>
          <w:p w14:paraId="37721287" w14:textId="3494BC12" w:rsidR="00EC74E3" w:rsidRPr="0074489D" w:rsidRDefault="00E663D2" w:rsidP="00895B2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0,000</w:t>
            </w:r>
          </w:p>
        </w:tc>
      </w:tr>
      <w:tr w:rsidR="00EC74E3" w:rsidRPr="0074489D" w14:paraId="3FAA070D" w14:textId="77777777" w:rsidTr="008014E4">
        <w:trPr>
          <w:jc w:val="center"/>
        </w:trPr>
        <w:tc>
          <w:tcPr>
            <w:tcW w:w="1876" w:type="dxa"/>
            <w:vAlign w:val="center"/>
          </w:tcPr>
          <w:p w14:paraId="09701F08" w14:textId="7970C866" w:rsidR="00EC74E3" w:rsidRPr="0074489D" w:rsidRDefault="008014E4" w:rsidP="00895B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Магическая тревожность</w:t>
            </w:r>
          </w:p>
        </w:tc>
        <w:tc>
          <w:tcPr>
            <w:tcW w:w="1537" w:type="dxa"/>
            <w:vAlign w:val="center"/>
          </w:tcPr>
          <w:p w14:paraId="2D633333" w14:textId="63D85BCF" w:rsidR="00EC74E3" w:rsidRPr="0074489D" w:rsidRDefault="00652889" w:rsidP="00895B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8,27</w:t>
            </w:r>
            <w:r w:rsidR="00EC74E3"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0,68</w:t>
            </w:r>
          </w:p>
        </w:tc>
        <w:tc>
          <w:tcPr>
            <w:tcW w:w="1086" w:type="dxa"/>
            <w:vAlign w:val="center"/>
          </w:tcPr>
          <w:p w14:paraId="51AFF555" w14:textId="0761E8F0" w:rsidR="00EC74E3" w:rsidRPr="0074489D" w:rsidRDefault="00652889" w:rsidP="00895B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3,72</w:t>
            </w:r>
          </w:p>
        </w:tc>
        <w:tc>
          <w:tcPr>
            <w:tcW w:w="1189" w:type="dxa"/>
            <w:vAlign w:val="center"/>
          </w:tcPr>
          <w:p w14:paraId="6663947E" w14:textId="14BFD71A" w:rsidR="00EC74E3" w:rsidRPr="0074489D" w:rsidRDefault="00652889" w:rsidP="00895B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4,80</w:t>
            </w:r>
            <w:r w:rsidR="00EC74E3"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0,88</w:t>
            </w:r>
          </w:p>
        </w:tc>
        <w:tc>
          <w:tcPr>
            <w:tcW w:w="1438" w:type="dxa"/>
            <w:vAlign w:val="center"/>
          </w:tcPr>
          <w:p w14:paraId="1544A514" w14:textId="594E9841" w:rsidR="00EC74E3" w:rsidRPr="0074489D" w:rsidRDefault="00652889" w:rsidP="00895B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4,85</w:t>
            </w:r>
          </w:p>
        </w:tc>
        <w:tc>
          <w:tcPr>
            <w:tcW w:w="1446" w:type="dxa"/>
            <w:vAlign w:val="center"/>
          </w:tcPr>
          <w:p w14:paraId="057DBB0C" w14:textId="62315E3E" w:rsidR="00EC74E3" w:rsidRPr="0074489D" w:rsidRDefault="008014E4" w:rsidP="00895B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248</w:t>
            </w:r>
          </w:p>
        </w:tc>
        <w:tc>
          <w:tcPr>
            <w:tcW w:w="1056" w:type="dxa"/>
            <w:vAlign w:val="center"/>
          </w:tcPr>
          <w:p w14:paraId="437D797A" w14:textId="3E19FBAE" w:rsidR="00EC74E3" w:rsidRPr="0074489D" w:rsidRDefault="008014E4" w:rsidP="00895B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0,01</w:t>
            </w:r>
          </w:p>
        </w:tc>
      </w:tr>
      <w:tr w:rsidR="008014E4" w:rsidRPr="0074489D" w14:paraId="0454EB3E" w14:textId="77777777" w:rsidTr="008014E4">
        <w:trPr>
          <w:jc w:val="center"/>
        </w:trPr>
        <w:tc>
          <w:tcPr>
            <w:tcW w:w="1876" w:type="dxa"/>
            <w:vAlign w:val="center"/>
          </w:tcPr>
          <w:p w14:paraId="17EC3BA3" w14:textId="40D8B97D" w:rsidR="008014E4" w:rsidRPr="0074489D" w:rsidRDefault="008014E4" w:rsidP="00895B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Общая тревожность</w:t>
            </w:r>
          </w:p>
        </w:tc>
        <w:tc>
          <w:tcPr>
            <w:tcW w:w="1537" w:type="dxa"/>
            <w:vAlign w:val="center"/>
          </w:tcPr>
          <w:p w14:paraId="5CB89502" w14:textId="25886346" w:rsidR="008014E4" w:rsidRPr="0074489D" w:rsidRDefault="00652889" w:rsidP="00895B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48,60</w:t>
            </w:r>
            <w:r w:rsidR="00EC74E3"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2,76</w:t>
            </w:r>
          </w:p>
        </w:tc>
        <w:tc>
          <w:tcPr>
            <w:tcW w:w="1086" w:type="dxa"/>
            <w:vAlign w:val="center"/>
          </w:tcPr>
          <w:p w14:paraId="303961CB" w14:textId="603661DC" w:rsidR="008014E4" w:rsidRPr="0074489D" w:rsidRDefault="00652889" w:rsidP="00895B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15,13</w:t>
            </w:r>
          </w:p>
        </w:tc>
        <w:tc>
          <w:tcPr>
            <w:tcW w:w="1189" w:type="dxa"/>
            <w:vAlign w:val="center"/>
          </w:tcPr>
          <w:p w14:paraId="24696A16" w14:textId="0F2B98C3" w:rsidR="008014E4" w:rsidRPr="0074489D" w:rsidRDefault="00652889" w:rsidP="00895B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24,27</w:t>
            </w:r>
            <w:r w:rsidR="00EC74E3"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74489D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1,61</w:t>
            </w:r>
          </w:p>
        </w:tc>
        <w:tc>
          <w:tcPr>
            <w:tcW w:w="1438" w:type="dxa"/>
            <w:vAlign w:val="center"/>
          </w:tcPr>
          <w:p w14:paraId="7B179073" w14:textId="635F4FA3" w:rsidR="008014E4" w:rsidRPr="0074489D" w:rsidRDefault="00652889" w:rsidP="00895B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8,79</w:t>
            </w:r>
          </w:p>
        </w:tc>
        <w:tc>
          <w:tcPr>
            <w:tcW w:w="1446" w:type="dxa"/>
            <w:vAlign w:val="center"/>
          </w:tcPr>
          <w:p w14:paraId="520D9066" w14:textId="69AC37B0" w:rsidR="008014E4" w:rsidRPr="0074489D" w:rsidRDefault="008014E4" w:rsidP="00895B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1056" w:type="dxa"/>
            <w:vAlign w:val="center"/>
          </w:tcPr>
          <w:p w14:paraId="6D69865F" w14:textId="23E2DC0E" w:rsidR="008014E4" w:rsidRPr="0074489D" w:rsidRDefault="008014E4" w:rsidP="00895B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48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0,000</w:t>
            </w:r>
          </w:p>
        </w:tc>
      </w:tr>
    </w:tbl>
    <w:bookmarkEnd w:id="33"/>
    <w:p w14:paraId="13BC2E2C" w14:textId="7483A46C" w:rsidR="00CB25F3" w:rsidRPr="0074489D" w:rsidRDefault="00EC74E3" w:rsidP="00895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8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Примечание:</w:t>
      </w:r>
      <w:r w:rsidRPr="00744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в таблице представлены в виде </w:t>
      </w:r>
      <w:r w:rsidRPr="007448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74489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±</w:t>
      </w:r>
      <w:r w:rsidRPr="0074489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ru-RU"/>
        </w:rPr>
        <w:t>m</w:t>
      </w:r>
      <w:r w:rsidRPr="0074489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, где</w:t>
      </w:r>
      <w:r w:rsidRPr="00744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– среднее значение по группе, </w:t>
      </w:r>
      <w:r w:rsidRPr="0074489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ru-RU"/>
        </w:rPr>
        <w:t>m</w:t>
      </w:r>
      <w:r w:rsidRPr="0074489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– статистическая ошибка среднего, </w:t>
      </w:r>
      <w:r w:rsidRPr="0074489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3"/>
      </w:r>
      <w:r w:rsidRPr="00744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стандартное отклонение.</w:t>
      </w:r>
    </w:p>
    <w:p w14:paraId="4ECB8C55" w14:textId="77777777" w:rsidR="00C7283A" w:rsidRDefault="00C7283A" w:rsidP="00822F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01089" w14:textId="77777777" w:rsidR="002D6035" w:rsidRDefault="00127D00" w:rsidP="00822FFC">
      <w:pPr>
        <w:pStyle w:val="a8"/>
        <w:ind w:firstLine="709"/>
      </w:pPr>
      <w:r w:rsidRPr="00127D00">
        <w:t>На основе данных, приведённых в таблице, можно сделать вывод, что</w:t>
      </w:r>
      <w:r>
        <w:t xml:space="preserve"> дети раннего школьного возраста с симптомами психосоматических расстройств </w:t>
      </w:r>
      <w:r w:rsidR="00F810BB">
        <w:t xml:space="preserve">закономерно больше переживают. Такие дети находятся в </w:t>
      </w:r>
      <w:r w:rsidR="00F810BB" w:rsidRPr="00F810BB">
        <w:t>постоянном напряжении, страхе перед проверкой знаний, боязни оценки учителя, тревоге при выполнении письменных работ и негативных переживаниях по поводу успеваемости. Дети с высокой школьной тревожностью часто испытывают беспокойство при ответе у доски, ожидании контрольных работ, выполнении домашнего задания и встрече с родителями после родительского собрания.</w:t>
      </w:r>
    </w:p>
    <w:p w14:paraId="64A34516" w14:textId="34C5688F" w:rsidR="00127D00" w:rsidRDefault="002D6035" w:rsidP="00822FFC">
      <w:pPr>
        <w:pStyle w:val="a8"/>
        <w:ind w:firstLine="709"/>
      </w:pPr>
      <w:r>
        <w:t xml:space="preserve">Социальные взаимодействия у детей с симптомами психосоматических расстройств также вызывают выраженное беспокойство, они </w:t>
      </w:r>
      <w:r w:rsidRPr="002D6035">
        <w:t>постоянно ощуща</w:t>
      </w:r>
      <w:r>
        <w:t>ют</w:t>
      </w:r>
      <w:r w:rsidRPr="002D6035">
        <w:t xml:space="preserve"> напряжение при общении с окружающими, испытыва</w:t>
      </w:r>
      <w:r>
        <w:t>ют</w:t>
      </w:r>
      <w:r w:rsidRPr="002D6035">
        <w:t xml:space="preserve"> страх быть отвергнутым</w:t>
      </w:r>
      <w:r>
        <w:t>и</w:t>
      </w:r>
      <w:r w:rsidRPr="002D6035">
        <w:t xml:space="preserve">, чувствует себя неуверенно в компании других людей. </w:t>
      </w:r>
      <w:r>
        <w:t>Нередко такая тревожность проявляется</w:t>
      </w:r>
      <w:r w:rsidRPr="002D6035">
        <w:t xml:space="preserve"> в неспособности установить контакт с новыми людьми</w:t>
      </w:r>
      <w:r w:rsidR="00456566">
        <w:t xml:space="preserve"> и </w:t>
      </w:r>
      <w:r w:rsidRPr="002D6035">
        <w:t xml:space="preserve">страхе быть непонятым. Такие </w:t>
      </w:r>
      <w:r>
        <w:t>дети</w:t>
      </w:r>
      <w:r w:rsidRPr="002D6035">
        <w:t xml:space="preserve"> часто чувствуют себя неловко в общественных местах</w:t>
      </w:r>
      <w:r w:rsidR="00456566">
        <w:t xml:space="preserve"> и </w:t>
      </w:r>
      <w:r w:rsidRPr="002D6035">
        <w:t>испытывают трудности в построении</w:t>
      </w:r>
      <w:r w:rsidR="00456566">
        <w:t xml:space="preserve"> </w:t>
      </w:r>
      <w:r w:rsidRPr="002D6035">
        <w:t>дружески</w:t>
      </w:r>
      <w:r w:rsidR="00456566">
        <w:t xml:space="preserve">х </w:t>
      </w:r>
      <w:r w:rsidRPr="002D6035">
        <w:t>отношений.</w:t>
      </w:r>
    </w:p>
    <w:p w14:paraId="3560F97A" w14:textId="6FA26B21" w:rsidR="002D6035" w:rsidRDefault="002D6035" w:rsidP="00822FFC">
      <w:pPr>
        <w:pStyle w:val="a8"/>
        <w:ind w:firstLine="709"/>
      </w:pPr>
      <w:r>
        <w:t>Самооценочная тревожность также выражена у детей основной группы, связанная</w:t>
      </w:r>
      <w:r w:rsidRPr="002D6035">
        <w:t xml:space="preserve"> </w:t>
      </w:r>
      <w:r>
        <w:t xml:space="preserve">с </w:t>
      </w:r>
      <w:r w:rsidRPr="002D6035">
        <w:t xml:space="preserve">сомнениями в собственных способностях и достижениях. </w:t>
      </w:r>
      <w:r>
        <w:t>Ребенок</w:t>
      </w:r>
      <w:r w:rsidRPr="002D6035">
        <w:t xml:space="preserve"> с такой тревожностью испытывает страх неудачи, болезненно реагирует на критику, чрезмерно беспокоится о результатах своей деятельности. Проявляется в навязчивом стремлении к совершенству, неспособности адекватно оценивать свои возможности, постоянном сравнении себя с другими. </w:t>
      </w:r>
    </w:p>
    <w:p w14:paraId="7B66C072" w14:textId="083E7B9A" w:rsidR="002D6035" w:rsidRDefault="002D6035" w:rsidP="00822FFC">
      <w:pPr>
        <w:pStyle w:val="a8"/>
        <w:ind w:firstLine="709"/>
      </w:pPr>
      <w:r>
        <w:t>У детей с симптомами психосоматических расстройств имеется тенденция к</w:t>
      </w:r>
      <w:r w:rsidRPr="002D6035">
        <w:t xml:space="preserve"> в</w:t>
      </w:r>
      <w:r>
        <w:t>ере в</w:t>
      </w:r>
      <w:r w:rsidRPr="002D6035">
        <w:t xml:space="preserve"> существование сверхъестественных сил и их влияние на жизнь человека. </w:t>
      </w:r>
      <w:r>
        <w:t>Дети</w:t>
      </w:r>
      <w:r w:rsidRPr="002D6035">
        <w:t xml:space="preserve"> с такой тревожностью склонны приписывать событиям мистический смысл, искать знаки судьбы, полагаться на приметы и суеверия. Они могут испытывать страх перед </w:t>
      </w:r>
      <w:r>
        <w:t>«</w:t>
      </w:r>
      <w:r w:rsidRPr="002D6035">
        <w:t>плохими</w:t>
      </w:r>
      <w:r>
        <w:t>»</w:t>
      </w:r>
      <w:r w:rsidRPr="002D6035">
        <w:t xml:space="preserve"> числами, избегать определенных мест или действий из-за суеверий, верить в проклятия и сглазы. Магическая тревожность </w:t>
      </w:r>
      <w:r w:rsidRPr="002D6035">
        <w:lastRenderedPageBreak/>
        <w:t xml:space="preserve">часто сопровождается ритуалами, призванными </w:t>
      </w:r>
      <w:r>
        <w:t>«</w:t>
      </w:r>
      <w:r w:rsidRPr="002D6035">
        <w:t>защитить</w:t>
      </w:r>
      <w:r>
        <w:t>»</w:t>
      </w:r>
      <w:r w:rsidRPr="002D6035">
        <w:t xml:space="preserve"> от негативных воздействий, и </w:t>
      </w:r>
      <w:r>
        <w:t>может быть источником невротических и обсессивно-компульсивных реакций.</w:t>
      </w:r>
    </w:p>
    <w:p w14:paraId="46A7CADD" w14:textId="4D95B42B" w:rsidR="00C92C08" w:rsidRDefault="00C92C08" w:rsidP="00822FFC">
      <w:pPr>
        <w:pStyle w:val="a8"/>
        <w:ind w:firstLine="709"/>
      </w:pPr>
      <w:r>
        <w:t xml:space="preserve">Таким образом дети основной группы гораздо больше беспокоятся об атмосфере вокруг себя, в том числе об окружающих людях и взаимодействиях с ними. Оценки и проверки в школе сильнее пугают таких детей, и преобладает желание бороться с окружающими проблемами и страхами посредством «ритуалов» или магии.   </w:t>
      </w:r>
    </w:p>
    <w:p w14:paraId="17423D9B" w14:textId="77777777" w:rsidR="00127D00" w:rsidRPr="00C7283A" w:rsidRDefault="00127D00" w:rsidP="00822FFC">
      <w:pPr>
        <w:pStyle w:val="a8"/>
        <w:ind w:firstLine="709"/>
      </w:pPr>
    </w:p>
    <w:p w14:paraId="0C12216B" w14:textId="2E98CE41" w:rsidR="00981329" w:rsidRPr="00981329" w:rsidRDefault="00581644" w:rsidP="00822FFC">
      <w:pPr>
        <w:pStyle w:val="3"/>
        <w:spacing w:before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34" w:name="_Toc199610366"/>
      <w:r w:rsidRPr="00C7283A">
        <w:rPr>
          <w:rFonts w:cs="Times New Roman"/>
          <w:sz w:val="28"/>
          <w:szCs w:val="28"/>
        </w:rPr>
        <w:t xml:space="preserve">3.2.3 </w:t>
      </w:r>
      <w:r w:rsidR="00A3281C" w:rsidRPr="00C7283A">
        <w:rPr>
          <w:rFonts w:cs="Times New Roman"/>
          <w:sz w:val="28"/>
          <w:szCs w:val="28"/>
        </w:rPr>
        <w:t>Результаты сравнительного анализа данных по тесту школьной тревожности Б.Н. Филлипса</w:t>
      </w:r>
      <w:bookmarkEnd w:id="34"/>
    </w:p>
    <w:p w14:paraId="61ED2891" w14:textId="77777777" w:rsidR="00F842AE" w:rsidRDefault="00F842AE" w:rsidP="00822F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B9303F" w14:textId="6E59CB11" w:rsidR="00981329" w:rsidRDefault="00F842AE" w:rsidP="00822F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2AE">
        <w:rPr>
          <w:rFonts w:ascii="Times New Roman" w:hAnsi="Times New Roman" w:cs="Times New Roman"/>
          <w:sz w:val="28"/>
          <w:szCs w:val="28"/>
        </w:rPr>
        <w:t>В ходе математико-статистической обработки тест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842AE">
        <w:rPr>
          <w:rFonts w:ascii="Times New Roman" w:hAnsi="Times New Roman" w:cs="Times New Roman"/>
          <w:sz w:val="28"/>
          <w:szCs w:val="28"/>
        </w:rPr>
        <w:t>школьной тревожности Б.Н. Филлипса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42AE">
        <w:rPr>
          <w:rFonts w:ascii="Times New Roman" w:hAnsi="Times New Roman" w:cs="Times New Roman"/>
          <w:sz w:val="28"/>
          <w:szCs w:val="28"/>
        </w:rPr>
        <w:t xml:space="preserve"> были получены следующие результаты (Таблица 3.2.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42AE">
        <w:rPr>
          <w:rFonts w:ascii="Times New Roman" w:hAnsi="Times New Roman" w:cs="Times New Roman"/>
          <w:sz w:val="28"/>
          <w:szCs w:val="28"/>
        </w:rPr>
        <w:t>).</w:t>
      </w:r>
    </w:p>
    <w:p w14:paraId="0FCD1219" w14:textId="77777777" w:rsidR="00E663D2" w:rsidRDefault="00E663D2" w:rsidP="00822F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18A567" w14:textId="372D58EC" w:rsidR="00581644" w:rsidRPr="00C7283A" w:rsidRDefault="0074489D" w:rsidP="0082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3.2.3 - </w:t>
      </w:r>
      <w:r w:rsidRPr="0074489D">
        <w:rPr>
          <w:rFonts w:ascii="Times New Roman" w:hAnsi="Times New Roman" w:cs="Times New Roman"/>
          <w:sz w:val="28"/>
          <w:szCs w:val="28"/>
        </w:rPr>
        <w:t>Результаты сравнительного анализа данных по тесту школьной тревожности Б.Н. Филлипса</w:t>
      </w:r>
    </w:p>
    <w:tbl>
      <w:tblPr>
        <w:tblStyle w:val="13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873"/>
        <w:gridCol w:w="1433"/>
        <w:gridCol w:w="952"/>
        <w:gridCol w:w="1189"/>
        <w:gridCol w:w="1199"/>
        <w:gridCol w:w="1376"/>
        <w:gridCol w:w="1606"/>
      </w:tblGrid>
      <w:tr w:rsidR="008014E4" w:rsidRPr="00C7283A" w14:paraId="2304857D" w14:textId="77777777" w:rsidTr="008014E4">
        <w:trPr>
          <w:tblHeader/>
          <w:jc w:val="center"/>
        </w:trPr>
        <w:tc>
          <w:tcPr>
            <w:tcW w:w="1872" w:type="dxa"/>
            <w:vMerge w:val="restart"/>
            <w:vAlign w:val="center"/>
          </w:tcPr>
          <w:p w14:paraId="74B1CB56" w14:textId="1DBDD9BC" w:rsidR="00EC74E3" w:rsidRPr="00981329" w:rsidRDefault="00EC74E3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Тест школьной тревожности Б.Н. Филлипса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28B71" w14:textId="77777777" w:rsidR="00EC74E3" w:rsidRPr="00981329" w:rsidRDefault="00EC74E3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Основная группа </w:t>
            </w: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(n=</w:t>
            </w:r>
            <w:r w:rsidRPr="0098132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)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C48CB" w14:textId="77777777" w:rsidR="00EC74E3" w:rsidRPr="00981329" w:rsidRDefault="00EC74E3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Контрольная группа </w:t>
            </w:r>
            <w:r w:rsidRPr="0098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(n=</w:t>
            </w:r>
            <w:r w:rsidRPr="0098132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98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)</w:t>
            </w:r>
          </w:p>
        </w:tc>
        <w:tc>
          <w:tcPr>
            <w:tcW w:w="1446" w:type="dxa"/>
            <w:vAlign w:val="center"/>
          </w:tcPr>
          <w:p w14:paraId="66C145F2" w14:textId="77777777" w:rsidR="00EC74E3" w:rsidRPr="00981329" w:rsidRDefault="00EC74E3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U-</w:t>
            </w:r>
            <w:r w:rsidRPr="0098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Критерий Манна-Уитни</w:t>
            </w:r>
          </w:p>
        </w:tc>
        <w:tc>
          <w:tcPr>
            <w:tcW w:w="1057" w:type="dxa"/>
            <w:vMerge w:val="restart"/>
            <w:vAlign w:val="center"/>
          </w:tcPr>
          <w:p w14:paraId="6DA94319" w14:textId="77777777" w:rsidR="00E663D2" w:rsidRPr="00E663D2" w:rsidRDefault="00E663D2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66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Уровень значимости</w:t>
            </w:r>
          </w:p>
          <w:p w14:paraId="1FA54994" w14:textId="11801670" w:rsidR="00EC74E3" w:rsidRPr="00C7283A" w:rsidRDefault="00E663D2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66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р≤</w:t>
            </w:r>
          </w:p>
        </w:tc>
      </w:tr>
      <w:tr w:rsidR="00EC74E3" w:rsidRPr="00C7283A" w14:paraId="3C6255FA" w14:textId="77777777" w:rsidTr="008014E4">
        <w:trPr>
          <w:tblHeader/>
          <w:jc w:val="center"/>
        </w:trPr>
        <w:tc>
          <w:tcPr>
            <w:tcW w:w="1872" w:type="dxa"/>
            <w:vMerge/>
            <w:vAlign w:val="center"/>
          </w:tcPr>
          <w:p w14:paraId="7F81D443" w14:textId="77777777" w:rsidR="00EC74E3" w:rsidRPr="00981329" w:rsidRDefault="00EC74E3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14:paraId="32B915F6" w14:textId="77777777" w:rsidR="00EC74E3" w:rsidRPr="00981329" w:rsidRDefault="00EC74E3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</w:t>
            </w: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 w:eastAsia="ru-RU"/>
              </w:rPr>
              <w:t>m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vAlign w:val="center"/>
          </w:tcPr>
          <w:p w14:paraId="018C4F85" w14:textId="77777777" w:rsidR="00EC74E3" w:rsidRPr="00981329" w:rsidRDefault="00EC74E3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ym w:font="Symbol" w:char="F073"/>
            </w: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14:paraId="7ED349ED" w14:textId="77777777" w:rsidR="00EC74E3" w:rsidRPr="00981329" w:rsidRDefault="00EC74E3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</w:t>
            </w: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 w:eastAsia="ru-RU"/>
              </w:rPr>
              <w:t>m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vAlign w:val="center"/>
          </w:tcPr>
          <w:p w14:paraId="0AC7F42D" w14:textId="77777777" w:rsidR="00EC74E3" w:rsidRPr="00981329" w:rsidRDefault="00EC74E3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ym w:font="Symbol" w:char="F073"/>
            </w:r>
          </w:p>
        </w:tc>
        <w:tc>
          <w:tcPr>
            <w:tcW w:w="1446" w:type="dxa"/>
            <w:vAlign w:val="center"/>
          </w:tcPr>
          <w:p w14:paraId="33EF10BB" w14:textId="61B26887" w:rsidR="00EC74E3" w:rsidRPr="00981329" w:rsidRDefault="00EC74E3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057" w:type="dxa"/>
            <w:vMerge/>
            <w:vAlign w:val="center"/>
          </w:tcPr>
          <w:p w14:paraId="75619A1E" w14:textId="77777777" w:rsidR="00EC74E3" w:rsidRPr="00C7283A" w:rsidRDefault="00EC74E3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8014E4" w:rsidRPr="00C7283A" w14:paraId="471E8FE3" w14:textId="77777777" w:rsidTr="008014E4">
        <w:trPr>
          <w:jc w:val="center"/>
        </w:trPr>
        <w:tc>
          <w:tcPr>
            <w:tcW w:w="1872" w:type="dxa"/>
            <w:vAlign w:val="center"/>
          </w:tcPr>
          <w:p w14:paraId="23893303" w14:textId="6FF29E2D" w:rsidR="00EC74E3" w:rsidRPr="00981329" w:rsidRDefault="008014E4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Переживание социального стресса</w:t>
            </w:r>
          </w:p>
        </w:tc>
        <w:tc>
          <w:tcPr>
            <w:tcW w:w="1538" w:type="dxa"/>
            <w:vAlign w:val="center"/>
          </w:tcPr>
          <w:p w14:paraId="6176AFBD" w14:textId="02BAB260" w:rsidR="00EC74E3" w:rsidRPr="00981329" w:rsidRDefault="00652889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6,53</w:t>
            </w:r>
            <w:r w:rsidR="00EC74E3"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0,30</w:t>
            </w:r>
          </w:p>
        </w:tc>
        <w:tc>
          <w:tcPr>
            <w:tcW w:w="1086" w:type="dxa"/>
            <w:vAlign w:val="center"/>
          </w:tcPr>
          <w:p w14:paraId="2140C199" w14:textId="3D22BA66" w:rsidR="00EC74E3" w:rsidRPr="00981329" w:rsidRDefault="00652889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1,66</w:t>
            </w:r>
          </w:p>
        </w:tc>
        <w:tc>
          <w:tcPr>
            <w:tcW w:w="1190" w:type="dxa"/>
            <w:vAlign w:val="center"/>
          </w:tcPr>
          <w:p w14:paraId="4C4FDF8D" w14:textId="49F16678" w:rsidR="00EC74E3" w:rsidRPr="00981329" w:rsidRDefault="00652889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3,20</w:t>
            </w:r>
            <w:r w:rsidR="00EC74E3"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0,40</w:t>
            </w:r>
          </w:p>
        </w:tc>
        <w:tc>
          <w:tcPr>
            <w:tcW w:w="1439" w:type="dxa"/>
            <w:vAlign w:val="center"/>
          </w:tcPr>
          <w:p w14:paraId="2F3FFD50" w14:textId="43F023F5" w:rsidR="00EC74E3" w:rsidRPr="00981329" w:rsidRDefault="00652889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2,20</w:t>
            </w:r>
          </w:p>
        </w:tc>
        <w:tc>
          <w:tcPr>
            <w:tcW w:w="1446" w:type="dxa"/>
            <w:vAlign w:val="center"/>
          </w:tcPr>
          <w:p w14:paraId="44E5BEC7" w14:textId="20CC3E96" w:rsidR="00EC74E3" w:rsidRPr="00981329" w:rsidRDefault="008014E4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120</w:t>
            </w:r>
          </w:p>
        </w:tc>
        <w:tc>
          <w:tcPr>
            <w:tcW w:w="1057" w:type="dxa"/>
            <w:vAlign w:val="center"/>
          </w:tcPr>
          <w:p w14:paraId="3CD4B488" w14:textId="02F8DAC2" w:rsidR="00EC74E3" w:rsidRPr="00981329" w:rsidRDefault="008014E4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0,000</w:t>
            </w:r>
          </w:p>
        </w:tc>
      </w:tr>
      <w:tr w:rsidR="008014E4" w:rsidRPr="00C7283A" w14:paraId="7A2D0E7D" w14:textId="77777777" w:rsidTr="008014E4">
        <w:trPr>
          <w:jc w:val="center"/>
        </w:trPr>
        <w:tc>
          <w:tcPr>
            <w:tcW w:w="1872" w:type="dxa"/>
            <w:vAlign w:val="center"/>
          </w:tcPr>
          <w:p w14:paraId="7A82C011" w14:textId="4C80452D" w:rsidR="00EC74E3" w:rsidRPr="00981329" w:rsidRDefault="008014E4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Страх самовыражения</w:t>
            </w:r>
          </w:p>
        </w:tc>
        <w:tc>
          <w:tcPr>
            <w:tcW w:w="1538" w:type="dxa"/>
            <w:vAlign w:val="center"/>
          </w:tcPr>
          <w:p w14:paraId="050F4CC2" w14:textId="7738418A" w:rsidR="00EC74E3" w:rsidRPr="00981329" w:rsidRDefault="00652889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3,80</w:t>
            </w:r>
            <w:r w:rsidR="00EC74E3"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0,35</w:t>
            </w:r>
          </w:p>
        </w:tc>
        <w:tc>
          <w:tcPr>
            <w:tcW w:w="1086" w:type="dxa"/>
            <w:vAlign w:val="center"/>
          </w:tcPr>
          <w:p w14:paraId="37005644" w14:textId="4F39B1F8" w:rsidR="00EC74E3" w:rsidRPr="00981329" w:rsidRDefault="00652889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1,94</w:t>
            </w:r>
          </w:p>
        </w:tc>
        <w:tc>
          <w:tcPr>
            <w:tcW w:w="1190" w:type="dxa"/>
            <w:vAlign w:val="center"/>
          </w:tcPr>
          <w:p w14:paraId="22FA337D" w14:textId="780E3FEF" w:rsidR="00EC74E3" w:rsidRPr="00981329" w:rsidRDefault="00652889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1,80</w:t>
            </w:r>
            <w:r w:rsidR="00EC74E3"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0,31</w:t>
            </w:r>
          </w:p>
        </w:tc>
        <w:tc>
          <w:tcPr>
            <w:tcW w:w="1439" w:type="dxa"/>
            <w:vAlign w:val="center"/>
          </w:tcPr>
          <w:p w14:paraId="73961281" w14:textId="17AAC06A" w:rsidR="00EC74E3" w:rsidRPr="00981329" w:rsidRDefault="00652889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1,71</w:t>
            </w:r>
          </w:p>
        </w:tc>
        <w:tc>
          <w:tcPr>
            <w:tcW w:w="1446" w:type="dxa"/>
            <w:vAlign w:val="center"/>
          </w:tcPr>
          <w:p w14:paraId="5F50E5BC" w14:textId="3EF3B169" w:rsidR="00EC74E3" w:rsidRPr="00981329" w:rsidRDefault="008014E4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214</w:t>
            </w:r>
          </w:p>
        </w:tc>
        <w:tc>
          <w:tcPr>
            <w:tcW w:w="1057" w:type="dxa"/>
            <w:vAlign w:val="center"/>
          </w:tcPr>
          <w:p w14:paraId="3D8A3557" w14:textId="71326AF8" w:rsidR="00EC74E3" w:rsidRPr="00E663D2" w:rsidRDefault="00E663D2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3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0,000</w:t>
            </w:r>
          </w:p>
        </w:tc>
      </w:tr>
      <w:tr w:rsidR="008014E4" w:rsidRPr="00C7283A" w14:paraId="6D957D61" w14:textId="77777777" w:rsidTr="008014E4">
        <w:trPr>
          <w:jc w:val="center"/>
        </w:trPr>
        <w:tc>
          <w:tcPr>
            <w:tcW w:w="1872" w:type="dxa"/>
            <w:vAlign w:val="center"/>
          </w:tcPr>
          <w:p w14:paraId="2D91C0FB" w14:textId="40DAC7BC" w:rsidR="00EC74E3" w:rsidRPr="00981329" w:rsidRDefault="008014E4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Страх ситуации проверки знаний</w:t>
            </w:r>
          </w:p>
        </w:tc>
        <w:tc>
          <w:tcPr>
            <w:tcW w:w="1538" w:type="dxa"/>
            <w:vAlign w:val="center"/>
          </w:tcPr>
          <w:p w14:paraId="4BA5227E" w14:textId="126D6821" w:rsidR="00EC74E3" w:rsidRPr="00981329" w:rsidRDefault="00652889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3,40</w:t>
            </w:r>
            <w:r w:rsidR="00EC74E3"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0,27</w:t>
            </w:r>
          </w:p>
        </w:tc>
        <w:tc>
          <w:tcPr>
            <w:tcW w:w="1086" w:type="dxa"/>
            <w:vAlign w:val="center"/>
          </w:tcPr>
          <w:p w14:paraId="1929164A" w14:textId="62041F03" w:rsidR="00EC74E3" w:rsidRPr="00981329" w:rsidRDefault="00652889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1,48</w:t>
            </w:r>
          </w:p>
        </w:tc>
        <w:tc>
          <w:tcPr>
            <w:tcW w:w="1190" w:type="dxa"/>
            <w:vAlign w:val="center"/>
          </w:tcPr>
          <w:p w14:paraId="5848D88B" w14:textId="5793921E" w:rsidR="00EC74E3" w:rsidRPr="00981329" w:rsidRDefault="00652889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2,07</w:t>
            </w:r>
            <w:r w:rsidR="00EC74E3"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0,33</w:t>
            </w:r>
          </w:p>
        </w:tc>
        <w:tc>
          <w:tcPr>
            <w:tcW w:w="1439" w:type="dxa"/>
            <w:vAlign w:val="center"/>
          </w:tcPr>
          <w:p w14:paraId="7DA82728" w14:textId="1A656D50" w:rsidR="00EC74E3" w:rsidRPr="00981329" w:rsidRDefault="00652889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1,80</w:t>
            </w:r>
          </w:p>
        </w:tc>
        <w:tc>
          <w:tcPr>
            <w:tcW w:w="1446" w:type="dxa"/>
            <w:vAlign w:val="center"/>
          </w:tcPr>
          <w:p w14:paraId="36F3217E" w14:textId="15660FA2" w:rsidR="00EC74E3" w:rsidRPr="00981329" w:rsidRDefault="008014E4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214</w:t>
            </w:r>
          </w:p>
        </w:tc>
        <w:tc>
          <w:tcPr>
            <w:tcW w:w="1057" w:type="dxa"/>
            <w:vAlign w:val="center"/>
          </w:tcPr>
          <w:p w14:paraId="2858B145" w14:textId="25A51E15" w:rsidR="00EC74E3" w:rsidRPr="00E663D2" w:rsidRDefault="00E663D2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3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0,000</w:t>
            </w:r>
          </w:p>
        </w:tc>
      </w:tr>
      <w:tr w:rsidR="008014E4" w:rsidRPr="00C7283A" w14:paraId="297D2AE7" w14:textId="77777777" w:rsidTr="008014E4">
        <w:trPr>
          <w:jc w:val="center"/>
        </w:trPr>
        <w:tc>
          <w:tcPr>
            <w:tcW w:w="1872" w:type="dxa"/>
            <w:vAlign w:val="center"/>
          </w:tcPr>
          <w:p w14:paraId="1AF7DFDC" w14:textId="2BBFE4F7" w:rsidR="00EC74E3" w:rsidRPr="00981329" w:rsidRDefault="008014E4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Страх не соответствовать ожиданиям окружающих</w:t>
            </w:r>
          </w:p>
        </w:tc>
        <w:tc>
          <w:tcPr>
            <w:tcW w:w="1538" w:type="dxa"/>
            <w:vAlign w:val="center"/>
          </w:tcPr>
          <w:p w14:paraId="3253CADF" w14:textId="76A41BC5" w:rsidR="00EC74E3" w:rsidRPr="00981329" w:rsidRDefault="00652889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3,27±0,13</w:t>
            </w:r>
          </w:p>
        </w:tc>
        <w:tc>
          <w:tcPr>
            <w:tcW w:w="1086" w:type="dxa"/>
            <w:vAlign w:val="center"/>
          </w:tcPr>
          <w:p w14:paraId="539A9F95" w14:textId="76E9F33F" w:rsidR="00EC74E3" w:rsidRPr="00981329" w:rsidRDefault="00652889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0,69</w:t>
            </w:r>
          </w:p>
        </w:tc>
        <w:tc>
          <w:tcPr>
            <w:tcW w:w="1190" w:type="dxa"/>
            <w:vAlign w:val="center"/>
          </w:tcPr>
          <w:p w14:paraId="6DE8F769" w14:textId="63CBDC34" w:rsidR="00EC74E3" w:rsidRPr="00981329" w:rsidRDefault="00652889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1,60±0,26</w:t>
            </w:r>
          </w:p>
        </w:tc>
        <w:tc>
          <w:tcPr>
            <w:tcW w:w="1439" w:type="dxa"/>
            <w:vAlign w:val="center"/>
          </w:tcPr>
          <w:p w14:paraId="1D6860A5" w14:textId="659394A7" w:rsidR="00EC74E3" w:rsidRPr="00981329" w:rsidRDefault="00652889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1,44</w:t>
            </w:r>
          </w:p>
        </w:tc>
        <w:tc>
          <w:tcPr>
            <w:tcW w:w="1446" w:type="dxa"/>
            <w:vAlign w:val="center"/>
          </w:tcPr>
          <w:p w14:paraId="48506A30" w14:textId="6A97DD51" w:rsidR="00EC74E3" w:rsidRPr="00981329" w:rsidRDefault="008014E4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142</w:t>
            </w:r>
          </w:p>
        </w:tc>
        <w:tc>
          <w:tcPr>
            <w:tcW w:w="1057" w:type="dxa"/>
            <w:vAlign w:val="center"/>
          </w:tcPr>
          <w:p w14:paraId="5006A1E2" w14:textId="63A67E42" w:rsidR="00EC74E3" w:rsidRPr="00E663D2" w:rsidRDefault="00E663D2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3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0,000</w:t>
            </w:r>
          </w:p>
        </w:tc>
      </w:tr>
    </w:tbl>
    <w:p w14:paraId="5FA78FAC" w14:textId="75DF4C75" w:rsidR="00127D00" w:rsidRDefault="00EC74E3" w:rsidP="00822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</w:t>
      </w:r>
      <w:r w:rsidRPr="00981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в таблице представлены в виде </w:t>
      </w:r>
      <w:r w:rsidRPr="00981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981329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±</w:t>
      </w:r>
      <w:r w:rsidRPr="00981329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ru-RU"/>
        </w:rPr>
        <w:t>m</w:t>
      </w:r>
      <w:r w:rsidRPr="00981329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, где</w:t>
      </w:r>
      <w:r w:rsidRPr="00981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– среднее значение по группе, </w:t>
      </w:r>
      <w:r w:rsidRPr="00981329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ru-RU"/>
        </w:rPr>
        <w:t>m</w:t>
      </w:r>
      <w:r w:rsidRPr="00981329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– статистическая ошибка среднего, </w:t>
      </w:r>
      <w:r w:rsidRPr="0098132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3"/>
      </w:r>
      <w:r w:rsidRPr="00981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стандартное отклонение.</w:t>
      </w:r>
    </w:p>
    <w:p w14:paraId="1A033850" w14:textId="77777777" w:rsidR="00127D00" w:rsidRPr="00981329" w:rsidRDefault="00127D00" w:rsidP="00822F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3168A" w14:textId="77777777" w:rsidR="00456566" w:rsidRDefault="00127D00" w:rsidP="00822FFC">
      <w:pPr>
        <w:pStyle w:val="a8"/>
        <w:ind w:firstLine="709"/>
      </w:pPr>
      <w:r w:rsidRPr="00127D00">
        <w:lastRenderedPageBreak/>
        <w:t>На основе данных, приведённых в таблице, можно сделать вывод, что дети раннего школьного возраста с симптомами психосоматических расстройств</w:t>
      </w:r>
      <w:r w:rsidR="00C92C08">
        <w:t xml:space="preserve"> </w:t>
      </w:r>
      <w:r w:rsidR="00456566">
        <w:t>остро п</w:t>
      </w:r>
      <w:r w:rsidR="00C92C08" w:rsidRPr="00C92C08">
        <w:t>ережива</w:t>
      </w:r>
      <w:r w:rsidR="00456566">
        <w:t>ют</w:t>
      </w:r>
      <w:r w:rsidR="00C92C08" w:rsidRPr="00C92C08">
        <w:t xml:space="preserve"> социальн</w:t>
      </w:r>
      <w:r w:rsidR="00456566">
        <w:t>ый</w:t>
      </w:r>
      <w:r w:rsidR="00C92C08" w:rsidRPr="00C92C08">
        <w:t xml:space="preserve"> стресс</w:t>
      </w:r>
      <w:r w:rsidR="00456566">
        <w:t xml:space="preserve">, который </w:t>
      </w:r>
      <w:r w:rsidR="00C92C08" w:rsidRPr="00C92C08">
        <w:t>проявляется как постоянное чувство напряжения и беспокойства в ситуациях социального взаимодействия.</w:t>
      </w:r>
      <w:r w:rsidR="00456566">
        <w:t xml:space="preserve"> </w:t>
      </w:r>
      <w:r w:rsidR="00C92C08" w:rsidRPr="00C92C08">
        <w:t xml:space="preserve">Ребенок испытывает трудности в общении со сверстниками, боится быть отвергнутым группой, остро реагирует на критику и насмешки. Это может выражаться в избегании коллективных мероприятий, нежелании участвовать в групповых играх, сложностях при знакомстве с новыми одноклассниками. </w:t>
      </w:r>
    </w:p>
    <w:p w14:paraId="0583C550" w14:textId="21782065" w:rsidR="00456566" w:rsidRDefault="00456566" w:rsidP="00822FFC">
      <w:pPr>
        <w:pStyle w:val="a8"/>
        <w:ind w:firstLine="709"/>
      </w:pPr>
      <w:r>
        <w:t>Выявленный страх самовыражения у детей основной группы проявляется в сильном беспокойстве при необходимости проявить себя, показать свои способности или таланты. Ребенок боится выступать перед классом, участвовать в школьных мероприятиях, демонстрировать свои умения. Это может выражаться в отказе от участия в конкурсах, нежелании отвечать у доски, избегании ситуаций, где нужно проявить инициативу. Дети с таким страхом часто стесняются говорить на уроках, даже если знают правильный ответ, и предпочитают оставаться в тени, не привлекая к себе внимания.</w:t>
      </w:r>
    </w:p>
    <w:p w14:paraId="36762D6A" w14:textId="6ABEBC40" w:rsidR="00456566" w:rsidRDefault="00456566" w:rsidP="00822FFC">
      <w:pPr>
        <w:pStyle w:val="a8"/>
        <w:ind w:firstLine="709"/>
      </w:pPr>
      <w:r>
        <w:t xml:space="preserve">Проверка знаний также значительно </w:t>
      </w:r>
      <w:r w:rsidR="00895B21">
        <w:t>тревожит</w:t>
      </w:r>
      <w:r>
        <w:t xml:space="preserve"> детей с симптомами психосоматических расстройств. Такое поведение характеризуется выраженным беспокойством при любых формах контроля успеваемости. Ребенок испытывает сильное напряжение перед контрольными работами, тестами, экзаменами. Это проявляется в физических симптомах: учащенном сердцебиении, потливости, головокружении. Дети боятся ошибиться, получить низкую оценку, разочаровать учителя или родителей. Даже при хорошей подготовке они могут демонстрировать ухудшение результатов из-за сильного волнения.</w:t>
      </w:r>
    </w:p>
    <w:p w14:paraId="6EB91D36" w14:textId="2083AF8E" w:rsidR="00456566" w:rsidRDefault="00456566" w:rsidP="00822FFC">
      <w:pPr>
        <w:pStyle w:val="a8"/>
        <w:ind w:firstLine="709"/>
      </w:pPr>
      <w:r>
        <w:t xml:space="preserve">Из всего вышеперечисленного следует страх не соответствовать ожиданиям окружающих, выраженный в постоянном беспокойстве о том, достаточно ли хороши результаты его деятельности, соответствует ли он представлениям других о «правильном» поведении и успеваемости. Это может проявляться в чрезмерной старательности, перфекционизме, неспособности </w:t>
      </w:r>
      <w:r>
        <w:lastRenderedPageBreak/>
        <w:t>адекватно оценивать свои успехи. Дети с таким страхом часто переживают, что не оправдают надежд родителей и учителей, боятся подвести коллектив.</w:t>
      </w:r>
    </w:p>
    <w:p w14:paraId="068BD88C" w14:textId="5A98D4A3" w:rsidR="00C92C08" w:rsidRDefault="00456566" w:rsidP="00822FFC">
      <w:pPr>
        <w:pStyle w:val="a8"/>
        <w:ind w:firstLine="709"/>
      </w:pPr>
      <w:r>
        <w:t xml:space="preserve">Таким образом, дети с симптомами психосоматических расстройств </w:t>
      </w:r>
      <w:r w:rsidR="00C92C08" w:rsidRPr="00C92C08">
        <w:t>часто чувствуют себя одинокими в коллективе</w:t>
      </w:r>
      <w:r>
        <w:t xml:space="preserve"> и </w:t>
      </w:r>
      <w:r w:rsidR="00C92C08" w:rsidRPr="00C92C08">
        <w:t>переживают из-за отсутствия друзей</w:t>
      </w:r>
      <w:r>
        <w:t>, находятся в стрессе из-за обычных школьных дел</w:t>
      </w:r>
      <w:r w:rsidR="005B207D">
        <w:t xml:space="preserve"> и мероприятий</w:t>
      </w:r>
      <w:r>
        <w:t xml:space="preserve">, бояться проверки знаний и </w:t>
      </w:r>
      <w:r w:rsidR="005B207D">
        <w:t>публичных выступлений. Они ощущают себя не в безопасности, находясь в центре внимания, испытывают страх от публичных выступлений и не могут выражать себя полноценно.</w:t>
      </w:r>
    </w:p>
    <w:p w14:paraId="743EF715" w14:textId="77777777" w:rsidR="00127D00" w:rsidRPr="00C7283A" w:rsidRDefault="00127D00" w:rsidP="00822FFC">
      <w:pPr>
        <w:pStyle w:val="a8"/>
        <w:ind w:firstLine="709"/>
      </w:pPr>
    </w:p>
    <w:p w14:paraId="2762F5D5" w14:textId="1B126E83" w:rsidR="005A3995" w:rsidRDefault="00581644" w:rsidP="00822FFC">
      <w:pPr>
        <w:pStyle w:val="3"/>
        <w:spacing w:before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35" w:name="_Toc199610367"/>
      <w:r w:rsidRPr="00C7283A">
        <w:rPr>
          <w:rFonts w:cs="Times New Roman"/>
          <w:sz w:val="28"/>
          <w:szCs w:val="28"/>
        </w:rPr>
        <w:t xml:space="preserve">3.2.4 </w:t>
      </w:r>
      <w:r w:rsidR="00A3281C" w:rsidRPr="00C7283A">
        <w:rPr>
          <w:rFonts w:cs="Times New Roman"/>
          <w:sz w:val="28"/>
          <w:szCs w:val="28"/>
        </w:rPr>
        <w:t xml:space="preserve">Результаты сравнительного анализа данных по методике «Анализ семейных отношений Э.Г. Эйдемиллера и В.В. </w:t>
      </w:r>
      <w:proofErr w:type="spellStart"/>
      <w:r w:rsidR="00A3281C" w:rsidRPr="00C7283A">
        <w:rPr>
          <w:rFonts w:cs="Times New Roman"/>
          <w:sz w:val="28"/>
          <w:szCs w:val="28"/>
        </w:rPr>
        <w:t>Юстицкиса</w:t>
      </w:r>
      <w:proofErr w:type="spellEnd"/>
      <w:r w:rsidR="00EC74E3" w:rsidRPr="00C7283A">
        <w:rPr>
          <w:rFonts w:cs="Times New Roman"/>
          <w:sz w:val="28"/>
          <w:szCs w:val="28"/>
        </w:rPr>
        <w:t>»</w:t>
      </w:r>
      <w:bookmarkEnd w:id="35"/>
    </w:p>
    <w:p w14:paraId="0C2897E6" w14:textId="77777777" w:rsidR="00F842AE" w:rsidRDefault="00F842AE" w:rsidP="00822F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9B2AE9" w14:textId="3F77E935" w:rsidR="00981329" w:rsidRDefault="00F842AE" w:rsidP="00822F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2AE">
        <w:rPr>
          <w:rFonts w:ascii="Times New Roman" w:hAnsi="Times New Roman" w:cs="Times New Roman"/>
          <w:sz w:val="28"/>
          <w:szCs w:val="28"/>
        </w:rPr>
        <w:t>В ходе математико-статистической обработки методик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842AE">
        <w:rPr>
          <w:rFonts w:ascii="Times New Roman" w:hAnsi="Times New Roman" w:cs="Times New Roman"/>
          <w:sz w:val="28"/>
          <w:szCs w:val="28"/>
        </w:rPr>
        <w:t xml:space="preserve"> «Анализ семейных отношений Э.Г. Эйдемиллера и В.В. </w:t>
      </w:r>
      <w:proofErr w:type="spellStart"/>
      <w:r w:rsidRPr="00F842AE">
        <w:rPr>
          <w:rFonts w:ascii="Times New Roman" w:hAnsi="Times New Roman" w:cs="Times New Roman"/>
          <w:sz w:val="28"/>
          <w:szCs w:val="28"/>
        </w:rPr>
        <w:t>Юстицкиса</w:t>
      </w:r>
      <w:proofErr w:type="spellEnd"/>
      <w:r w:rsidRPr="00F842AE">
        <w:rPr>
          <w:rFonts w:ascii="Times New Roman" w:hAnsi="Times New Roman" w:cs="Times New Roman"/>
          <w:sz w:val="28"/>
          <w:szCs w:val="28"/>
        </w:rPr>
        <w:t>»</w:t>
      </w:r>
      <w:r w:rsidR="00E663D2">
        <w:rPr>
          <w:rFonts w:ascii="Times New Roman" w:hAnsi="Times New Roman" w:cs="Times New Roman"/>
          <w:sz w:val="28"/>
          <w:szCs w:val="28"/>
        </w:rPr>
        <w:t xml:space="preserve">, </w:t>
      </w:r>
      <w:r w:rsidRPr="00F842AE">
        <w:rPr>
          <w:rFonts w:ascii="Times New Roman" w:hAnsi="Times New Roman" w:cs="Times New Roman"/>
          <w:sz w:val="28"/>
          <w:szCs w:val="28"/>
        </w:rPr>
        <w:t>были получены следующие результаты (Таблица 3.2.</w:t>
      </w:r>
      <w:r w:rsidR="00E663D2">
        <w:rPr>
          <w:rFonts w:ascii="Times New Roman" w:hAnsi="Times New Roman" w:cs="Times New Roman"/>
          <w:sz w:val="28"/>
          <w:szCs w:val="28"/>
        </w:rPr>
        <w:t>4</w:t>
      </w:r>
      <w:r w:rsidRPr="00F842AE">
        <w:rPr>
          <w:rFonts w:ascii="Times New Roman" w:hAnsi="Times New Roman" w:cs="Times New Roman"/>
          <w:sz w:val="28"/>
          <w:szCs w:val="28"/>
        </w:rPr>
        <w:t>).</w:t>
      </w:r>
    </w:p>
    <w:p w14:paraId="76AA36CA" w14:textId="77777777" w:rsidR="00822FFC" w:rsidRPr="00981329" w:rsidRDefault="00822FFC" w:rsidP="00822F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80C193" w14:textId="07654B5B" w:rsidR="00A8767E" w:rsidRPr="00981329" w:rsidRDefault="00981329" w:rsidP="0082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329">
        <w:rPr>
          <w:rFonts w:ascii="Times New Roman" w:hAnsi="Times New Roman" w:cs="Times New Roman"/>
          <w:sz w:val="28"/>
          <w:szCs w:val="28"/>
        </w:rPr>
        <w:t>Таблица 3.2.4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0167A">
        <w:rPr>
          <w:rFonts w:ascii="Times New Roman" w:hAnsi="Times New Roman" w:cs="Times New Roman"/>
          <w:sz w:val="28"/>
          <w:szCs w:val="28"/>
        </w:rPr>
        <w:t xml:space="preserve"> </w:t>
      </w:r>
      <w:r w:rsidRPr="00981329">
        <w:rPr>
          <w:rFonts w:ascii="Times New Roman" w:hAnsi="Times New Roman" w:cs="Times New Roman"/>
          <w:sz w:val="28"/>
          <w:szCs w:val="28"/>
        </w:rPr>
        <w:t xml:space="preserve">Результаты сравнительного анализа данных по методике «Анализ семейных отношений Э.Г. Эйдемиллера и В.В. </w:t>
      </w:r>
      <w:proofErr w:type="spellStart"/>
      <w:r w:rsidRPr="00981329">
        <w:rPr>
          <w:rFonts w:ascii="Times New Roman" w:hAnsi="Times New Roman" w:cs="Times New Roman"/>
          <w:sz w:val="28"/>
          <w:szCs w:val="28"/>
        </w:rPr>
        <w:t>Юстицкиса</w:t>
      </w:r>
      <w:proofErr w:type="spellEnd"/>
      <w:r w:rsidRPr="00981329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13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998"/>
        <w:gridCol w:w="1441"/>
        <w:gridCol w:w="968"/>
        <w:gridCol w:w="1188"/>
        <w:gridCol w:w="1238"/>
        <w:gridCol w:w="1388"/>
        <w:gridCol w:w="1407"/>
      </w:tblGrid>
      <w:tr w:rsidR="008A1489" w:rsidRPr="00C7283A" w14:paraId="3B3B3875" w14:textId="77777777" w:rsidTr="00E663D2">
        <w:trPr>
          <w:tblHeader/>
          <w:jc w:val="center"/>
        </w:trPr>
        <w:tc>
          <w:tcPr>
            <w:tcW w:w="1998" w:type="dxa"/>
            <w:vMerge w:val="restart"/>
            <w:vAlign w:val="center"/>
          </w:tcPr>
          <w:p w14:paraId="0C2CDCEC" w14:textId="6149B944" w:rsidR="00EC74E3" w:rsidRPr="00981329" w:rsidRDefault="00EC74E3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Анализ семейных отношений Э.Г. Эйдемиллера и В.В. </w:t>
            </w:r>
            <w:proofErr w:type="spellStart"/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Юстицкиса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405E7" w14:textId="77777777" w:rsidR="00EC74E3" w:rsidRPr="00981329" w:rsidRDefault="00EC74E3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Основная группа </w:t>
            </w: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(n=</w:t>
            </w:r>
            <w:r w:rsidRPr="0098132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)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34349" w14:textId="77777777" w:rsidR="00EC74E3" w:rsidRPr="00981329" w:rsidRDefault="00EC74E3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Контрольная группа </w:t>
            </w:r>
            <w:r w:rsidRPr="0098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(n=</w:t>
            </w:r>
            <w:r w:rsidRPr="0098132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98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)</w:t>
            </w:r>
          </w:p>
        </w:tc>
        <w:tc>
          <w:tcPr>
            <w:tcW w:w="1388" w:type="dxa"/>
            <w:vAlign w:val="center"/>
          </w:tcPr>
          <w:p w14:paraId="25393597" w14:textId="77777777" w:rsidR="00EC74E3" w:rsidRPr="00981329" w:rsidRDefault="00EC74E3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U-</w:t>
            </w:r>
            <w:r w:rsidRPr="0098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Критерий Манна-Уитни</w:t>
            </w:r>
          </w:p>
        </w:tc>
        <w:tc>
          <w:tcPr>
            <w:tcW w:w="1407" w:type="dxa"/>
            <w:vMerge w:val="restart"/>
            <w:vAlign w:val="center"/>
          </w:tcPr>
          <w:p w14:paraId="6D52DDCF" w14:textId="77777777" w:rsidR="00E663D2" w:rsidRPr="00E663D2" w:rsidRDefault="00E663D2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Уровень значимости</w:t>
            </w:r>
          </w:p>
          <w:p w14:paraId="1EC9B541" w14:textId="1F144F9A" w:rsidR="00EC74E3" w:rsidRPr="00981329" w:rsidRDefault="00E663D2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р≤</w:t>
            </w:r>
          </w:p>
        </w:tc>
      </w:tr>
      <w:tr w:rsidR="008A1489" w:rsidRPr="00C7283A" w14:paraId="7100D112" w14:textId="77777777" w:rsidTr="00E663D2">
        <w:trPr>
          <w:tblHeader/>
          <w:jc w:val="center"/>
        </w:trPr>
        <w:tc>
          <w:tcPr>
            <w:tcW w:w="1998" w:type="dxa"/>
            <w:vMerge/>
            <w:vAlign w:val="center"/>
          </w:tcPr>
          <w:p w14:paraId="69F1C308" w14:textId="77777777" w:rsidR="00EC74E3" w:rsidRPr="00981329" w:rsidRDefault="00EC74E3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14:paraId="7AD404A3" w14:textId="77777777" w:rsidR="00EC74E3" w:rsidRPr="00981329" w:rsidRDefault="00EC74E3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</w:t>
            </w: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 w:eastAsia="ru-RU"/>
              </w:rPr>
              <w:t>m</w:t>
            </w:r>
          </w:p>
        </w:tc>
        <w:tc>
          <w:tcPr>
            <w:tcW w:w="968" w:type="dxa"/>
            <w:tcBorders>
              <w:top w:val="single" w:sz="4" w:space="0" w:color="auto"/>
            </w:tcBorders>
            <w:vAlign w:val="center"/>
          </w:tcPr>
          <w:p w14:paraId="32C2CF49" w14:textId="77777777" w:rsidR="00EC74E3" w:rsidRPr="00981329" w:rsidRDefault="00EC74E3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ym w:font="Symbol" w:char="F073"/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14:paraId="7696F6E9" w14:textId="77777777" w:rsidR="00EC74E3" w:rsidRPr="00981329" w:rsidRDefault="00EC74E3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</w:t>
            </w: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 w:eastAsia="ru-RU"/>
              </w:rPr>
              <w:t>m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188B4F38" w14:textId="77777777" w:rsidR="00EC74E3" w:rsidRPr="00981329" w:rsidRDefault="00EC74E3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ym w:font="Symbol" w:char="F073"/>
            </w:r>
          </w:p>
        </w:tc>
        <w:tc>
          <w:tcPr>
            <w:tcW w:w="1388" w:type="dxa"/>
            <w:vAlign w:val="center"/>
          </w:tcPr>
          <w:p w14:paraId="336AD383" w14:textId="05469D85" w:rsidR="00EC74E3" w:rsidRPr="00981329" w:rsidRDefault="00EC74E3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07" w:type="dxa"/>
            <w:vMerge/>
            <w:vAlign w:val="center"/>
          </w:tcPr>
          <w:p w14:paraId="24411CF6" w14:textId="77777777" w:rsidR="00EC74E3" w:rsidRPr="00981329" w:rsidRDefault="00EC74E3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8A1489" w:rsidRPr="00C7283A" w14:paraId="1FEA25AF" w14:textId="77777777" w:rsidTr="00E663D2">
        <w:trPr>
          <w:jc w:val="center"/>
        </w:trPr>
        <w:tc>
          <w:tcPr>
            <w:tcW w:w="1998" w:type="dxa"/>
            <w:vAlign w:val="center"/>
          </w:tcPr>
          <w:p w14:paraId="47619939" w14:textId="610CE959" w:rsidR="00EC74E3" w:rsidRPr="00981329" w:rsidRDefault="008A1489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Гиперпротекция</w:t>
            </w:r>
            <w:proofErr w:type="spellEnd"/>
          </w:p>
        </w:tc>
        <w:tc>
          <w:tcPr>
            <w:tcW w:w="1441" w:type="dxa"/>
            <w:vAlign w:val="center"/>
          </w:tcPr>
          <w:p w14:paraId="063FF8F3" w14:textId="5B389FC0" w:rsidR="00EC74E3" w:rsidRPr="00981329" w:rsidRDefault="00E6166A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5,93</w:t>
            </w:r>
            <w:r w:rsidR="00EC74E3"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0,48</w:t>
            </w:r>
          </w:p>
        </w:tc>
        <w:tc>
          <w:tcPr>
            <w:tcW w:w="968" w:type="dxa"/>
            <w:vAlign w:val="center"/>
          </w:tcPr>
          <w:p w14:paraId="5F3E4290" w14:textId="2293905E" w:rsidR="00EC74E3" w:rsidRPr="00981329" w:rsidRDefault="00E6166A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2,64</w:t>
            </w:r>
          </w:p>
        </w:tc>
        <w:tc>
          <w:tcPr>
            <w:tcW w:w="1188" w:type="dxa"/>
            <w:vAlign w:val="center"/>
          </w:tcPr>
          <w:p w14:paraId="728C88AB" w14:textId="386BD0C7" w:rsidR="00EC74E3" w:rsidRPr="00981329" w:rsidRDefault="00E6166A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4,47</w:t>
            </w:r>
            <w:r w:rsidR="00EC74E3"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0,27</w:t>
            </w:r>
          </w:p>
        </w:tc>
        <w:tc>
          <w:tcPr>
            <w:tcW w:w="1238" w:type="dxa"/>
            <w:vAlign w:val="center"/>
          </w:tcPr>
          <w:p w14:paraId="1463F9B7" w14:textId="19EBA810" w:rsidR="00EC74E3" w:rsidRPr="00981329" w:rsidRDefault="00E6166A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1,48</w:t>
            </w:r>
          </w:p>
        </w:tc>
        <w:tc>
          <w:tcPr>
            <w:tcW w:w="1388" w:type="dxa"/>
            <w:vAlign w:val="center"/>
          </w:tcPr>
          <w:p w14:paraId="5A6FA30B" w14:textId="15494EC2" w:rsidR="00EC74E3" w:rsidRPr="00981329" w:rsidRDefault="008A1489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274</w:t>
            </w:r>
          </w:p>
        </w:tc>
        <w:tc>
          <w:tcPr>
            <w:tcW w:w="1407" w:type="dxa"/>
            <w:vAlign w:val="center"/>
          </w:tcPr>
          <w:p w14:paraId="07CEB45E" w14:textId="2E8FA232" w:rsidR="00EC74E3" w:rsidRPr="00981329" w:rsidRDefault="008A1489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0,01</w:t>
            </w:r>
          </w:p>
        </w:tc>
      </w:tr>
      <w:tr w:rsidR="008A1489" w:rsidRPr="00C7283A" w14:paraId="0F9D502D" w14:textId="77777777" w:rsidTr="00E663D2">
        <w:trPr>
          <w:jc w:val="center"/>
        </w:trPr>
        <w:tc>
          <w:tcPr>
            <w:tcW w:w="1998" w:type="dxa"/>
            <w:vAlign w:val="center"/>
          </w:tcPr>
          <w:p w14:paraId="3E7FB190" w14:textId="0AB43E2C" w:rsidR="00EC74E3" w:rsidRPr="00981329" w:rsidRDefault="008A1489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Потворствование</w:t>
            </w:r>
            <w:proofErr w:type="spellEnd"/>
          </w:p>
        </w:tc>
        <w:tc>
          <w:tcPr>
            <w:tcW w:w="1441" w:type="dxa"/>
            <w:vAlign w:val="center"/>
          </w:tcPr>
          <w:p w14:paraId="43CBB3BC" w14:textId="1B725329" w:rsidR="00EC74E3" w:rsidRPr="00981329" w:rsidRDefault="00E6166A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6,07</w:t>
            </w:r>
            <w:r w:rsidR="00EC74E3"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0,45</w:t>
            </w:r>
          </w:p>
        </w:tc>
        <w:tc>
          <w:tcPr>
            <w:tcW w:w="968" w:type="dxa"/>
            <w:vAlign w:val="center"/>
          </w:tcPr>
          <w:p w14:paraId="78BB05A4" w14:textId="45F5D0F4" w:rsidR="00EC74E3" w:rsidRPr="00981329" w:rsidRDefault="00E6166A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2,45</w:t>
            </w:r>
          </w:p>
        </w:tc>
        <w:tc>
          <w:tcPr>
            <w:tcW w:w="1188" w:type="dxa"/>
            <w:vAlign w:val="center"/>
          </w:tcPr>
          <w:p w14:paraId="39D45652" w14:textId="168389D6" w:rsidR="00EC74E3" w:rsidRPr="00981329" w:rsidRDefault="00E6166A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2,87</w:t>
            </w:r>
            <w:r w:rsidR="00EC74E3"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±</w:t>
            </w:r>
            <w:r w:rsidRPr="00981329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0,42</w:t>
            </w:r>
          </w:p>
        </w:tc>
        <w:tc>
          <w:tcPr>
            <w:tcW w:w="1238" w:type="dxa"/>
            <w:vAlign w:val="center"/>
          </w:tcPr>
          <w:p w14:paraId="22005771" w14:textId="1B73A848" w:rsidR="00EC74E3" w:rsidRPr="00981329" w:rsidRDefault="00E6166A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2,32</w:t>
            </w:r>
          </w:p>
        </w:tc>
        <w:tc>
          <w:tcPr>
            <w:tcW w:w="1388" w:type="dxa"/>
            <w:vAlign w:val="center"/>
          </w:tcPr>
          <w:p w14:paraId="022740C1" w14:textId="01CF83C7" w:rsidR="00EC74E3" w:rsidRPr="00981329" w:rsidRDefault="008A1489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164</w:t>
            </w:r>
          </w:p>
        </w:tc>
        <w:tc>
          <w:tcPr>
            <w:tcW w:w="1407" w:type="dxa"/>
            <w:vAlign w:val="center"/>
          </w:tcPr>
          <w:p w14:paraId="36EBD028" w14:textId="170DA43F" w:rsidR="00EC74E3" w:rsidRPr="00981329" w:rsidRDefault="008A1489" w:rsidP="00822FF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0,000</w:t>
            </w:r>
          </w:p>
        </w:tc>
      </w:tr>
      <w:tr w:rsidR="008A1489" w:rsidRPr="00C7283A" w14:paraId="7D43D2A4" w14:textId="77777777" w:rsidTr="00E663D2">
        <w:trPr>
          <w:jc w:val="center"/>
        </w:trPr>
        <w:tc>
          <w:tcPr>
            <w:tcW w:w="1998" w:type="dxa"/>
            <w:vAlign w:val="center"/>
          </w:tcPr>
          <w:p w14:paraId="211976F6" w14:textId="40E1B55C" w:rsidR="00EC74E3" w:rsidRPr="00981329" w:rsidRDefault="008A1489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Чрезмерно</w:t>
            </w:r>
            <w:r w:rsidR="006436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сть</w:t>
            </w: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требований-обязанностей</w:t>
            </w:r>
          </w:p>
        </w:tc>
        <w:tc>
          <w:tcPr>
            <w:tcW w:w="1441" w:type="dxa"/>
            <w:vAlign w:val="center"/>
          </w:tcPr>
          <w:p w14:paraId="68F58013" w14:textId="66E8318E" w:rsidR="00EC74E3" w:rsidRPr="00981329" w:rsidRDefault="00E6166A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2,87±0,27</w:t>
            </w:r>
          </w:p>
        </w:tc>
        <w:tc>
          <w:tcPr>
            <w:tcW w:w="968" w:type="dxa"/>
            <w:vAlign w:val="center"/>
          </w:tcPr>
          <w:p w14:paraId="2D3F4866" w14:textId="231820D9" w:rsidR="00EC74E3" w:rsidRPr="00981329" w:rsidRDefault="00E6166A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1,48</w:t>
            </w:r>
          </w:p>
        </w:tc>
        <w:tc>
          <w:tcPr>
            <w:tcW w:w="1188" w:type="dxa"/>
            <w:vAlign w:val="center"/>
          </w:tcPr>
          <w:p w14:paraId="6FC92F51" w14:textId="48C1AB8C" w:rsidR="00EC74E3" w:rsidRPr="00981329" w:rsidRDefault="00E6166A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1,13±0,19</w:t>
            </w:r>
          </w:p>
        </w:tc>
        <w:tc>
          <w:tcPr>
            <w:tcW w:w="1238" w:type="dxa"/>
            <w:vAlign w:val="center"/>
          </w:tcPr>
          <w:p w14:paraId="14293475" w14:textId="2E9D8524" w:rsidR="00EC74E3" w:rsidRPr="00981329" w:rsidRDefault="00E6166A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1,04</w:t>
            </w:r>
          </w:p>
        </w:tc>
        <w:tc>
          <w:tcPr>
            <w:tcW w:w="1388" w:type="dxa"/>
            <w:vAlign w:val="center"/>
          </w:tcPr>
          <w:p w14:paraId="0BCE3410" w14:textId="6929F5FF" w:rsidR="00EC74E3" w:rsidRPr="00981329" w:rsidRDefault="008A1489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162</w:t>
            </w:r>
          </w:p>
        </w:tc>
        <w:tc>
          <w:tcPr>
            <w:tcW w:w="1407" w:type="dxa"/>
            <w:vAlign w:val="center"/>
          </w:tcPr>
          <w:p w14:paraId="00B00F33" w14:textId="343AEA9E" w:rsidR="00EC74E3" w:rsidRPr="00AC026B" w:rsidRDefault="00E663D2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C02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0,000</w:t>
            </w:r>
          </w:p>
        </w:tc>
      </w:tr>
      <w:tr w:rsidR="008014E4" w:rsidRPr="00C7283A" w14:paraId="1BFB95EE" w14:textId="77777777" w:rsidTr="00E663D2">
        <w:trPr>
          <w:jc w:val="center"/>
        </w:trPr>
        <w:tc>
          <w:tcPr>
            <w:tcW w:w="1998" w:type="dxa"/>
            <w:vAlign w:val="center"/>
          </w:tcPr>
          <w:p w14:paraId="6795F4F9" w14:textId="6C927350" w:rsidR="008014E4" w:rsidRPr="00981329" w:rsidRDefault="008A1489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Неразвитость родительских чувств</w:t>
            </w:r>
          </w:p>
        </w:tc>
        <w:tc>
          <w:tcPr>
            <w:tcW w:w="1441" w:type="dxa"/>
            <w:vAlign w:val="center"/>
          </w:tcPr>
          <w:p w14:paraId="7EE3EC1D" w14:textId="75C9041D" w:rsidR="008014E4" w:rsidRPr="00981329" w:rsidRDefault="00E6166A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4,53±0,50</w:t>
            </w:r>
          </w:p>
        </w:tc>
        <w:tc>
          <w:tcPr>
            <w:tcW w:w="968" w:type="dxa"/>
            <w:vAlign w:val="center"/>
          </w:tcPr>
          <w:p w14:paraId="08E617D0" w14:textId="4EFA39E8" w:rsidR="008014E4" w:rsidRPr="00981329" w:rsidRDefault="00E6166A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2,73</w:t>
            </w:r>
          </w:p>
        </w:tc>
        <w:tc>
          <w:tcPr>
            <w:tcW w:w="1188" w:type="dxa"/>
            <w:vAlign w:val="center"/>
          </w:tcPr>
          <w:p w14:paraId="7E2C4307" w14:textId="1A94C5E5" w:rsidR="008014E4" w:rsidRPr="00981329" w:rsidRDefault="00E6166A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2,80±0,40</w:t>
            </w:r>
          </w:p>
        </w:tc>
        <w:tc>
          <w:tcPr>
            <w:tcW w:w="1238" w:type="dxa"/>
            <w:vAlign w:val="center"/>
          </w:tcPr>
          <w:p w14:paraId="031453CA" w14:textId="73979B92" w:rsidR="008014E4" w:rsidRPr="00981329" w:rsidRDefault="00E6166A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2,20</w:t>
            </w:r>
          </w:p>
        </w:tc>
        <w:tc>
          <w:tcPr>
            <w:tcW w:w="1388" w:type="dxa"/>
            <w:vAlign w:val="center"/>
          </w:tcPr>
          <w:p w14:paraId="3DDF23C1" w14:textId="0989B38D" w:rsidR="008014E4" w:rsidRPr="00981329" w:rsidRDefault="008A1489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278</w:t>
            </w:r>
          </w:p>
        </w:tc>
        <w:tc>
          <w:tcPr>
            <w:tcW w:w="1407" w:type="dxa"/>
            <w:vAlign w:val="center"/>
          </w:tcPr>
          <w:p w14:paraId="346B85DF" w14:textId="07A63D08" w:rsidR="008014E4" w:rsidRPr="00981329" w:rsidRDefault="00DF610B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0,01</w:t>
            </w:r>
          </w:p>
        </w:tc>
      </w:tr>
      <w:tr w:rsidR="008014E4" w:rsidRPr="00C7283A" w14:paraId="67282ECC" w14:textId="77777777" w:rsidTr="00E663D2">
        <w:trPr>
          <w:jc w:val="center"/>
        </w:trPr>
        <w:tc>
          <w:tcPr>
            <w:tcW w:w="1998" w:type="dxa"/>
            <w:vAlign w:val="center"/>
          </w:tcPr>
          <w:p w14:paraId="64DAD852" w14:textId="2831A27F" w:rsidR="008014E4" w:rsidRPr="00981329" w:rsidRDefault="008A1489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Проекция на ребенка собственных </w:t>
            </w:r>
            <w:proofErr w:type="spellStart"/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нежелаемых</w:t>
            </w:r>
            <w:proofErr w:type="spellEnd"/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качеств</w:t>
            </w:r>
          </w:p>
        </w:tc>
        <w:tc>
          <w:tcPr>
            <w:tcW w:w="1441" w:type="dxa"/>
            <w:vAlign w:val="center"/>
          </w:tcPr>
          <w:p w14:paraId="3AA9BC99" w14:textId="782A3FC9" w:rsidR="008014E4" w:rsidRPr="00981329" w:rsidRDefault="00E6166A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3,47±0,27</w:t>
            </w:r>
          </w:p>
        </w:tc>
        <w:tc>
          <w:tcPr>
            <w:tcW w:w="968" w:type="dxa"/>
            <w:vAlign w:val="center"/>
          </w:tcPr>
          <w:p w14:paraId="1CB50842" w14:textId="3190DB03" w:rsidR="008014E4" w:rsidRPr="00981329" w:rsidRDefault="00E6166A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1,48</w:t>
            </w:r>
          </w:p>
        </w:tc>
        <w:tc>
          <w:tcPr>
            <w:tcW w:w="1188" w:type="dxa"/>
            <w:vAlign w:val="center"/>
          </w:tcPr>
          <w:p w14:paraId="680A9B2C" w14:textId="3EDFC932" w:rsidR="008014E4" w:rsidRPr="00981329" w:rsidRDefault="00E6166A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1,80±0,32</w:t>
            </w:r>
          </w:p>
        </w:tc>
        <w:tc>
          <w:tcPr>
            <w:tcW w:w="1238" w:type="dxa"/>
            <w:vAlign w:val="center"/>
          </w:tcPr>
          <w:p w14:paraId="79EFE6F5" w14:textId="74FE8796" w:rsidR="008014E4" w:rsidRPr="00981329" w:rsidRDefault="00E6166A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1,75</w:t>
            </w:r>
          </w:p>
        </w:tc>
        <w:tc>
          <w:tcPr>
            <w:tcW w:w="1388" w:type="dxa"/>
            <w:vAlign w:val="center"/>
          </w:tcPr>
          <w:p w14:paraId="037C4E80" w14:textId="2F45D424" w:rsidR="008014E4" w:rsidRPr="00981329" w:rsidRDefault="008A1489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214</w:t>
            </w:r>
          </w:p>
        </w:tc>
        <w:tc>
          <w:tcPr>
            <w:tcW w:w="1407" w:type="dxa"/>
            <w:vAlign w:val="center"/>
          </w:tcPr>
          <w:p w14:paraId="52DC43F7" w14:textId="172DABF2" w:rsidR="008014E4" w:rsidRPr="00981329" w:rsidRDefault="00DF610B" w:rsidP="00822F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813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0,000</w:t>
            </w:r>
          </w:p>
        </w:tc>
      </w:tr>
    </w:tbl>
    <w:p w14:paraId="333B4881" w14:textId="77777777" w:rsidR="00EC74E3" w:rsidRPr="00981329" w:rsidRDefault="00EC74E3" w:rsidP="00822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3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</w:t>
      </w:r>
      <w:r w:rsidRPr="00981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в таблице представлены в виде </w:t>
      </w:r>
      <w:r w:rsidRPr="00981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981329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±</w:t>
      </w:r>
      <w:r w:rsidRPr="00981329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ru-RU"/>
        </w:rPr>
        <w:t>m</w:t>
      </w:r>
      <w:r w:rsidRPr="00981329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, где</w:t>
      </w:r>
      <w:r w:rsidRPr="00981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– среднее значение по группе, </w:t>
      </w:r>
      <w:r w:rsidRPr="00981329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 w:eastAsia="ru-RU"/>
        </w:rPr>
        <w:t>m</w:t>
      </w:r>
      <w:r w:rsidRPr="00981329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– статистическая ошибка среднего, </w:t>
      </w:r>
      <w:r w:rsidRPr="0098132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3"/>
      </w:r>
      <w:r w:rsidRPr="00981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стандартное отклонение.</w:t>
      </w:r>
    </w:p>
    <w:p w14:paraId="2AFE723A" w14:textId="77777777" w:rsidR="003509A1" w:rsidRDefault="003509A1" w:rsidP="008A2F98">
      <w:pPr>
        <w:pStyle w:val="a8"/>
        <w:spacing w:line="384" w:lineRule="auto"/>
        <w:ind w:firstLine="709"/>
      </w:pPr>
    </w:p>
    <w:p w14:paraId="6732147D" w14:textId="77777777" w:rsidR="00E663D2" w:rsidRDefault="00127D00" w:rsidP="008A2F98">
      <w:pPr>
        <w:pStyle w:val="a8"/>
        <w:spacing w:line="384" w:lineRule="auto"/>
        <w:ind w:firstLine="709"/>
      </w:pPr>
      <w:r w:rsidRPr="00127D00">
        <w:lastRenderedPageBreak/>
        <w:t xml:space="preserve">На основе данных, приведённых в таблице, можно сделать вывод, что </w:t>
      </w:r>
      <w:r w:rsidR="005B207D">
        <w:t xml:space="preserve">родители </w:t>
      </w:r>
      <w:r w:rsidRPr="00127D00">
        <w:t>дет</w:t>
      </w:r>
      <w:r w:rsidR="005B207D">
        <w:t>ей</w:t>
      </w:r>
      <w:r w:rsidRPr="00127D00">
        <w:t xml:space="preserve"> раннего школьного возраста с симптомами психосоматических расстройств</w:t>
      </w:r>
      <w:r w:rsidR="005B207D">
        <w:t xml:space="preserve"> достаточно нестабильны. В семьях могут использоваться противоположные типы воспитания, что нередко приводит к невротическим и тревожным реакциям у ребенка. </w:t>
      </w:r>
    </w:p>
    <w:p w14:paraId="42C6B0C4" w14:textId="399012E8" w:rsidR="00283E39" w:rsidRDefault="005B207D" w:rsidP="008A2F98">
      <w:pPr>
        <w:pStyle w:val="a8"/>
        <w:spacing w:line="384" w:lineRule="auto"/>
        <w:ind w:firstLine="709"/>
      </w:pPr>
      <w:r>
        <w:t>В</w:t>
      </w:r>
      <w:r w:rsidRPr="005B207D">
        <w:t xml:space="preserve">зрослые постоянно следят за каждым шагом ребенка, ограничивают его самостоятельность, решают за него все проблемы. Родители могут контролировать успеваемость, выбор друзей, досуг, вплоть до мелочей в одежде и личных вещах. Это приводит к формированию пассивности, несамостоятельности и инфантильности у </w:t>
      </w:r>
      <w:r>
        <w:t>детей.</w:t>
      </w:r>
      <w:r w:rsidR="00283E39">
        <w:t xml:space="preserve"> </w:t>
      </w:r>
      <w:r w:rsidR="00283E39" w:rsidRPr="00283E39">
        <w:t xml:space="preserve">Нередко </w:t>
      </w:r>
      <w:r w:rsidR="00283E39">
        <w:t>такое поведение родителей</w:t>
      </w:r>
      <w:r w:rsidR="00283E39" w:rsidRPr="00283E39">
        <w:t xml:space="preserve"> сопровождается дополнительными кружками и жесткими требованиями к успеваемости. Родители могут требовать идеального порядка в комнате, помощи по дому сверх возможностей ребенка. Это приводит к хроническому стрессу, переутомлению и снижению мотивации к обучению.</w:t>
      </w:r>
    </w:p>
    <w:p w14:paraId="7FE72A75" w14:textId="1822EF87" w:rsidR="00283E39" w:rsidRDefault="00283E39" w:rsidP="008A2F98">
      <w:pPr>
        <w:pStyle w:val="a8"/>
        <w:spacing w:line="384" w:lineRule="auto"/>
        <w:ind w:firstLine="709"/>
      </w:pPr>
      <w:proofErr w:type="spellStart"/>
      <w:r w:rsidRPr="00283E39">
        <w:t>Потворствование</w:t>
      </w:r>
      <w:proofErr w:type="spellEnd"/>
      <w:r w:rsidRPr="00283E39">
        <w:t xml:space="preserve"> </w:t>
      </w:r>
      <w:r>
        <w:t xml:space="preserve">родителей </w:t>
      </w:r>
      <w:r w:rsidRPr="00283E39">
        <w:t>выражается в безоговорочном выполнении всех желаний ребенка, отсутствии ог</w:t>
      </w:r>
      <w:r>
        <w:t>раничений, где взрослые</w:t>
      </w:r>
      <w:r w:rsidRPr="00283E39">
        <w:t xml:space="preserve"> стремятся удовлетворить любые </w:t>
      </w:r>
      <w:r>
        <w:t xml:space="preserve">детские </w:t>
      </w:r>
      <w:r w:rsidRPr="00283E39">
        <w:t>прихоти</w:t>
      </w:r>
      <w:r>
        <w:t xml:space="preserve">. Это может сопровождаться </w:t>
      </w:r>
      <w:r w:rsidRPr="00283E39">
        <w:t>отсутстви</w:t>
      </w:r>
      <w:r>
        <w:t>ем</w:t>
      </w:r>
      <w:r w:rsidRPr="00283E39">
        <w:t xml:space="preserve"> четких правил и границ. Родители не устанавливают </w:t>
      </w:r>
      <w:r>
        <w:t>правил</w:t>
      </w:r>
      <w:r w:rsidRPr="00283E39">
        <w:t xml:space="preserve"> на поведение, время возвращения домой, использование гаджетов. Это формирует безответственность и недисциплинированность у ребенка.</w:t>
      </w:r>
    </w:p>
    <w:p w14:paraId="1B5A4D11" w14:textId="2B3BC849" w:rsidR="00EE061D" w:rsidRPr="00EE061D" w:rsidRDefault="00283E39" w:rsidP="008A2F98">
      <w:pPr>
        <w:pStyle w:val="a8"/>
        <w:spacing w:line="384" w:lineRule="auto"/>
        <w:ind w:firstLine="709"/>
      </w:pPr>
      <w:r>
        <w:t xml:space="preserve">В противовес некоторые родители </w:t>
      </w:r>
      <w:r w:rsidRPr="00283E39">
        <w:t xml:space="preserve">характеризуются множеством строгих правил без объяснения их необходимости. Ребенку запрещено практически все: гулять, общаться с друзьями, заниматься любимым делом. </w:t>
      </w:r>
      <w:r w:rsidR="00EE061D">
        <w:t>С</w:t>
      </w:r>
      <w:r w:rsidR="00EE061D" w:rsidRPr="00EE061D">
        <w:t>тил</w:t>
      </w:r>
      <w:r w:rsidR="00EE061D">
        <w:t>ь</w:t>
      </w:r>
      <w:r w:rsidR="00EE061D" w:rsidRPr="00EE061D">
        <w:t xml:space="preserve"> воспитания</w:t>
      </w:r>
      <w:r w:rsidR="00EE061D">
        <w:t xml:space="preserve"> получается неустойчивым и</w:t>
      </w:r>
      <w:r w:rsidR="00EE061D" w:rsidRPr="00EE061D">
        <w:t xml:space="preserve"> выражается в постоянных сменах правил и требований. Сегодня ребенку можно все, завтра – запрещено, родители не последовательны в своих решениях. Это дезориентирует ребенка, мешает формированию адекватной самооценки и самоконтроля</w:t>
      </w:r>
      <w:r w:rsidR="00EE061D">
        <w:t>, а также в</w:t>
      </w:r>
      <w:r w:rsidRPr="00283E39">
        <w:t>ызывает протест, может привести к невротическим реакциям и конфликтам в семье.</w:t>
      </w:r>
    </w:p>
    <w:p w14:paraId="476A9F55" w14:textId="0748E0D2" w:rsidR="00EE061D" w:rsidRPr="00EE061D" w:rsidRDefault="00EE061D" w:rsidP="008A2F98">
      <w:pPr>
        <w:pStyle w:val="a8"/>
        <w:spacing w:line="384" w:lineRule="auto"/>
        <w:ind w:firstLine="709"/>
      </w:pPr>
      <w:r>
        <w:lastRenderedPageBreak/>
        <w:t xml:space="preserve">Такие родители могут переносить </w:t>
      </w:r>
      <w:r w:rsidRPr="00EE061D">
        <w:t>на ребенка собственны</w:t>
      </w:r>
      <w:r>
        <w:t>е</w:t>
      </w:r>
      <w:r w:rsidRPr="00EE061D">
        <w:t xml:space="preserve"> </w:t>
      </w:r>
      <w:proofErr w:type="spellStart"/>
      <w:r w:rsidRPr="00EE061D">
        <w:t>нежелаемы</w:t>
      </w:r>
      <w:r>
        <w:t>е</w:t>
      </w:r>
      <w:proofErr w:type="spellEnd"/>
      <w:r w:rsidRPr="00EE061D">
        <w:t xml:space="preserve"> качеств</w:t>
      </w:r>
      <w:r>
        <w:t>а,</w:t>
      </w:r>
      <w:r w:rsidRPr="00EE061D">
        <w:t xml:space="preserve"> приписыв</w:t>
      </w:r>
      <w:r>
        <w:t>ая</w:t>
      </w:r>
      <w:r w:rsidRPr="00EE061D">
        <w:t xml:space="preserve"> ребенку тех черт характера и поведения, которые родители не приемлют в себе. Например, если родитель боится публичных выступлений, он может считать, что и ребенок должен избегать их любой ценой.</w:t>
      </w:r>
      <w:r>
        <w:t xml:space="preserve"> Такие семейные взаимоотношения глубоко связаны, влияя на поведение ребенка и «погружаясь с головой» в его жизнь, будто родители и дети сливаются в единое целое без намеков на индивидуальность.</w:t>
      </w:r>
    </w:p>
    <w:p w14:paraId="4F94A112" w14:textId="3829CAEB" w:rsidR="004E1E55" w:rsidRPr="00283E39" w:rsidRDefault="004E1E55" w:rsidP="008A2F98">
      <w:pPr>
        <w:pStyle w:val="a8"/>
        <w:spacing w:line="384" w:lineRule="auto"/>
        <w:ind w:firstLine="709"/>
      </w:pPr>
      <w:r>
        <w:t xml:space="preserve">Таким образом, можно сделать вывод, что родителей детей с симптомами психосоматических расстройств совершенно неустойчивые. В семьях прогрессирует нестабильность и «скачки настроения» от благополучных и любвеобильных тенденций к строгим и холодным. В такой семье родители больше беспокоятся о своих чувствах, страхах и проблемах, перекладывая все паттерны поведения на детей. </w:t>
      </w:r>
    </w:p>
    <w:p w14:paraId="6DA7C851" w14:textId="77777777" w:rsidR="00127D00" w:rsidRDefault="00127D00" w:rsidP="008A2F98">
      <w:pPr>
        <w:pStyle w:val="a8"/>
        <w:spacing w:line="384" w:lineRule="auto"/>
        <w:ind w:firstLine="709"/>
      </w:pPr>
    </w:p>
    <w:p w14:paraId="4B798275" w14:textId="7F4D2488" w:rsidR="003509A1" w:rsidRDefault="003509A1" w:rsidP="008A2F98">
      <w:pPr>
        <w:pStyle w:val="3"/>
        <w:spacing w:before="0" w:line="384" w:lineRule="auto"/>
        <w:ind w:firstLine="709"/>
        <w:jc w:val="both"/>
        <w:rPr>
          <w:sz w:val="28"/>
          <w:szCs w:val="28"/>
        </w:rPr>
      </w:pPr>
      <w:bookmarkStart w:id="36" w:name="_Toc199610368"/>
      <w:r>
        <w:rPr>
          <w:sz w:val="28"/>
          <w:szCs w:val="28"/>
        </w:rPr>
        <w:t xml:space="preserve">3.3 </w:t>
      </w:r>
      <w:r w:rsidRPr="003509A1">
        <w:rPr>
          <w:sz w:val="28"/>
          <w:szCs w:val="28"/>
        </w:rPr>
        <w:t>Результаты корреляционного анализа</w:t>
      </w:r>
      <w:bookmarkEnd w:id="36"/>
    </w:p>
    <w:p w14:paraId="4AC2A0A1" w14:textId="77777777" w:rsidR="000F2928" w:rsidRDefault="000F2928" w:rsidP="008A2F98">
      <w:pPr>
        <w:spacing w:after="0" w:line="384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E146556" w14:textId="082C4264" w:rsidR="000F2928" w:rsidRPr="000F2928" w:rsidRDefault="000F2928" w:rsidP="008A2F98">
      <w:pPr>
        <w:spacing w:after="0" w:line="384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0F2928">
        <w:rPr>
          <w:rFonts w:ascii="Times New Roman" w:eastAsia="Arial" w:hAnsi="Times New Roman" w:cs="Times New Roman"/>
          <w:sz w:val="28"/>
          <w:szCs w:val="28"/>
        </w:rPr>
        <w:t xml:space="preserve">В ходе изучения корреляционных взаимосвязей между </w:t>
      </w:r>
      <w:r>
        <w:rPr>
          <w:rFonts w:ascii="Times New Roman" w:eastAsia="Arial" w:hAnsi="Times New Roman" w:cs="Times New Roman"/>
          <w:sz w:val="28"/>
          <w:szCs w:val="28"/>
        </w:rPr>
        <w:t>социальными страхами и типами детско-родительских отношений</w:t>
      </w:r>
      <w:r w:rsidRPr="000F2928">
        <w:rPr>
          <w:rFonts w:ascii="Times New Roman" w:eastAsia="Arial" w:hAnsi="Times New Roman" w:cs="Times New Roman"/>
          <w:sz w:val="28"/>
          <w:szCs w:val="28"/>
        </w:rPr>
        <w:t xml:space="preserve"> были обнаружены следующие закономерности, предоставленные </w:t>
      </w:r>
      <w:r w:rsidR="009B6FB0">
        <w:rPr>
          <w:rFonts w:ascii="Times New Roman" w:eastAsia="Arial" w:hAnsi="Times New Roman" w:cs="Times New Roman"/>
          <w:sz w:val="28"/>
          <w:szCs w:val="28"/>
        </w:rPr>
        <w:t xml:space="preserve">на рисунках </w:t>
      </w:r>
      <w:r w:rsidRPr="000F2928">
        <w:rPr>
          <w:rFonts w:ascii="Times New Roman" w:eastAsia="Arial" w:hAnsi="Times New Roman" w:cs="Times New Roman"/>
          <w:sz w:val="28"/>
          <w:szCs w:val="28"/>
        </w:rPr>
        <w:t>3.3</w:t>
      </w:r>
      <w:r w:rsidR="009B6FB0">
        <w:rPr>
          <w:rFonts w:ascii="Times New Roman" w:eastAsia="Arial" w:hAnsi="Times New Roman" w:cs="Times New Roman"/>
          <w:sz w:val="28"/>
          <w:szCs w:val="28"/>
        </w:rPr>
        <w:t>.1 и 3.3.2</w:t>
      </w:r>
      <w:r>
        <w:rPr>
          <w:rFonts w:ascii="Times New Roman" w:eastAsia="Arial" w:hAnsi="Times New Roman" w:cs="Times New Roman"/>
          <w:sz w:val="28"/>
          <w:szCs w:val="28"/>
        </w:rPr>
        <w:t xml:space="preserve"> (к</w:t>
      </w:r>
      <w:r w:rsidRPr="000F2928">
        <w:rPr>
          <w:rFonts w:ascii="Times New Roman" w:eastAsia="Arial" w:hAnsi="Times New Roman" w:cs="Times New Roman"/>
          <w:sz w:val="28"/>
          <w:szCs w:val="28"/>
        </w:rPr>
        <w:t>орреляционный матрица представлен</w:t>
      </w:r>
      <w:r w:rsidR="009B6FB0">
        <w:rPr>
          <w:rFonts w:ascii="Times New Roman" w:eastAsia="Arial" w:hAnsi="Times New Roman" w:cs="Times New Roman"/>
          <w:sz w:val="28"/>
          <w:szCs w:val="28"/>
        </w:rPr>
        <w:t>а</w:t>
      </w:r>
      <w:r w:rsidRPr="000F2928">
        <w:rPr>
          <w:rFonts w:ascii="Times New Roman" w:eastAsia="Arial" w:hAnsi="Times New Roman" w:cs="Times New Roman"/>
          <w:sz w:val="28"/>
          <w:szCs w:val="28"/>
        </w:rPr>
        <w:t xml:space="preserve"> в </w:t>
      </w:r>
      <w:r>
        <w:rPr>
          <w:rFonts w:ascii="Times New Roman" w:eastAsia="Arial" w:hAnsi="Times New Roman" w:cs="Times New Roman"/>
          <w:sz w:val="28"/>
          <w:szCs w:val="28"/>
        </w:rPr>
        <w:t>п</w:t>
      </w:r>
      <w:r w:rsidRPr="000F2928">
        <w:rPr>
          <w:rFonts w:ascii="Times New Roman" w:eastAsia="Arial" w:hAnsi="Times New Roman" w:cs="Times New Roman"/>
          <w:sz w:val="28"/>
          <w:szCs w:val="28"/>
        </w:rPr>
        <w:t>риложени</w:t>
      </w:r>
      <w:r>
        <w:rPr>
          <w:rFonts w:ascii="Times New Roman" w:eastAsia="Arial" w:hAnsi="Times New Roman" w:cs="Times New Roman"/>
          <w:sz w:val="28"/>
          <w:szCs w:val="28"/>
        </w:rPr>
        <w:t>и).</w:t>
      </w:r>
    </w:p>
    <w:p w14:paraId="56ED64FC" w14:textId="77777777" w:rsidR="0070167A" w:rsidRPr="000F2928" w:rsidRDefault="0070167A" w:rsidP="00822FFC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4AD1DCFE" w14:textId="67A933C4" w:rsidR="00E663D2" w:rsidRDefault="00E31349" w:rsidP="00FD66A0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6133DFA9" wp14:editId="73794BA3">
            <wp:extent cx="4549140" cy="4506224"/>
            <wp:effectExtent l="0" t="0" r="3810" b="8890"/>
            <wp:docPr id="41339838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398385" name="Рисунок 413398385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6" t="5312" r="39863" b="32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4506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A54CA9" w14:textId="6849B042" w:rsidR="0070167A" w:rsidRDefault="0070167A" w:rsidP="00FD66A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</w:rPr>
      </w:pPr>
      <w:r w:rsidRPr="0070167A">
        <w:rPr>
          <w:rFonts w:ascii="Times New Roman" w:eastAsia="Arial" w:hAnsi="Times New Roman" w:cs="Times New Roman"/>
          <w:sz w:val="28"/>
        </w:rPr>
        <w:t>Рисунок 3.3.1</w:t>
      </w:r>
      <w:r w:rsidR="00AC026B">
        <w:rPr>
          <w:rFonts w:ascii="Times New Roman" w:eastAsia="Arial" w:hAnsi="Times New Roman" w:cs="Times New Roman"/>
          <w:sz w:val="28"/>
        </w:rPr>
        <w:t xml:space="preserve"> – К</w:t>
      </w:r>
      <w:r w:rsidRPr="0070167A">
        <w:rPr>
          <w:rFonts w:ascii="Times New Roman" w:eastAsia="Arial" w:hAnsi="Times New Roman" w:cs="Times New Roman"/>
          <w:sz w:val="28"/>
        </w:rPr>
        <w:t xml:space="preserve">орреляционная плеяда взаимосвязей между изучаемыми показателями у </w:t>
      </w:r>
      <w:r>
        <w:rPr>
          <w:rFonts w:ascii="Times New Roman" w:eastAsia="Arial" w:hAnsi="Times New Roman" w:cs="Times New Roman"/>
          <w:sz w:val="28"/>
        </w:rPr>
        <w:t xml:space="preserve">детей раннего школьного возраста </w:t>
      </w:r>
    </w:p>
    <w:p w14:paraId="6708DB63" w14:textId="77777777" w:rsidR="00FD66A0" w:rsidRPr="00E663D2" w:rsidRDefault="00FD66A0" w:rsidP="00FD66A0">
      <w:pPr>
        <w:spacing w:after="0" w:line="240" w:lineRule="auto"/>
        <w:jc w:val="both"/>
      </w:pPr>
    </w:p>
    <w:p w14:paraId="320E1027" w14:textId="17BD803D" w:rsidR="00822FFC" w:rsidRDefault="00822FFC" w:rsidP="00FD66A0">
      <w:pPr>
        <w:pStyle w:val="a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14:paraId="3FB746CE" w14:textId="5825211D" w:rsidR="00822FFC" w:rsidRDefault="00822FFC" w:rsidP="00FD66A0">
      <w:pPr>
        <w:pStyle w:val="a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Г – </w:t>
      </w:r>
      <w:proofErr w:type="spellStart"/>
      <w:r>
        <w:rPr>
          <w:sz w:val="24"/>
          <w:szCs w:val="24"/>
        </w:rPr>
        <w:t>гиперпротекция</w:t>
      </w:r>
      <w:proofErr w:type="spellEnd"/>
      <w:r>
        <w:rPr>
          <w:sz w:val="24"/>
          <w:szCs w:val="24"/>
        </w:rPr>
        <w:t xml:space="preserve">; Т – чрезмерность требований-обязанностей; З – чрезмерность требований-запретов; ОТШ – общая школьная тревожность; ПМК – предпочтение в ребенке мужских качеств; ССПЗ – страх ситуации проверки знаний; ПДК – предпочтение в </w:t>
      </w:r>
      <w:proofErr w:type="spellStart"/>
      <w:r>
        <w:rPr>
          <w:sz w:val="24"/>
          <w:szCs w:val="24"/>
        </w:rPr>
        <w:t>подростве</w:t>
      </w:r>
      <w:proofErr w:type="spellEnd"/>
      <w:r>
        <w:rPr>
          <w:sz w:val="24"/>
          <w:szCs w:val="24"/>
        </w:rPr>
        <w:t xml:space="preserve"> детских качеств.</w:t>
      </w:r>
    </w:p>
    <w:p w14:paraId="6A2F78F2" w14:textId="77777777" w:rsidR="00FD66A0" w:rsidRDefault="00FD66A0" w:rsidP="00FD66A0">
      <w:pPr>
        <w:pStyle w:val="a8"/>
        <w:spacing w:line="240" w:lineRule="auto"/>
        <w:rPr>
          <w:sz w:val="24"/>
          <w:szCs w:val="24"/>
        </w:rPr>
      </w:pPr>
    </w:p>
    <w:p w14:paraId="5DE23902" w14:textId="0F57B02B" w:rsidR="00421783" w:rsidRPr="00421783" w:rsidRDefault="005C45A3" w:rsidP="00FD66A0">
      <w:pPr>
        <w:pStyle w:val="a8"/>
        <w:spacing w:line="240" w:lineRule="auto"/>
        <w:rPr>
          <w:sz w:val="24"/>
          <w:szCs w:val="24"/>
        </w:rPr>
      </w:pPr>
      <w:bookmarkStart w:id="37" w:name="_Hlk199610053"/>
      <w:r w:rsidRPr="00421783">
        <w:rPr>
          <w:sz w:val="24"/>
          <w:szCs w:val="24"/>
        </w:rPr>
        <w:t>р ≤0,01</w:t>
      </w:r>
    </w:p>
    <w:p w14:paraId="0AC13F1E" w14:textId="77777777" w:rsidR="00822FFC" w:rsidRDefault="005C45A3" w:rsidP="00FD66A0">
      <w:pPr>
        <w:pStyle w:val="a8"/>
        <w:spacing w:line="240" w:lineRule="auto"/>
        <w:rPr>
          <w:sz w:val="24"/>
          <w:szCs w:val="24"/>
        </w:rPr>
      </w:pPr>
      <w:r w:rsidRPr="00421783">
        <w:rPr>
          <w:sz w:val="24"/>
          <w:szCs w:val="24"/>
        </w:rPr>
        <w:t xml:space="preserve">Положительные корреляции   </w:t>
      </w:r>
      <w:r w:rsidR="00822FFC">
        <w:rPr>
          <w:sz w:val="24"/>
          <w:szCs w:val="24"/>
        </w:rPr>
        <w:t xml:space="preserve">                         Отрицательные корреляции</w:t>
      </w:r>
    </w:p>
    <w:p w14:paraId="11B76989" w14:textId="34F000A1" w:rsidR="005C45A3" w:rsidRPr="00822FFC" w:rsidRDefault="00FD66A0" w:rsidP="00FD66A0">
      <w:pPr>
        <w:pStyle w:val="a8"/>
        <w:spacing w:line="240" w:lineRule="auto"/>
        <w:rPr>
          <w:sz w:val="24"/>
          <w:szCs w:val="24"/>
        </w:rPr>
      </w:pPr>
      <w:r>
        <w:rPr>
          <w:noProof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DD9C5" wp14:editId="772B2FD6">
                <wp:simplePos x="0" y="0"/>
                <wp:positionH relativeFrom="column">
                  <wp:posOffset>3324225</wp:posOffset>
                </wp:positionH>
                <wp:positionV relativeFrom="paragraph">
                  <wp:posOffset>170180</wp:posOffset>
                </wp:positionV>
                <wp:extent cx="1828800" cy="15240"/>
                <wp:effectExtent l="0" t="0" r="19050" b="22860"/>
                <wp:wrapNone/>
                <wp:docPr id="18065572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E8A3D" id="Прямая соединительная линия 1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75pt,13.4pt" to="405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" strokecolor="windowText">
                <v:stroke dashstyle="dash"/>
              </v:line>
            </w:pict>
          </mc:Fallback>
        </mc:AlternateContent>
      </w:r>
      <w:r>
        <w:rPr>
          <w:noProof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09961E" wp14:editId="14800DFF">
                <wp:simplePos x="0" y="0"/>
                <wp:positionH relativeFrom="column">
                  <wp:posOffset>459105</wp:posOffset>
                </wp:positionH>
                <wp:positionV relativeFrom="paragraph">
                  <wp:posOffset>162560</wp:posOffset>
                </wp:positionV>
                <wp:extent cx="1798320" cy="15240"/>
                <wp:effectExtent l="0" t="0" r="30480" b="22860"/>
                <wp:wrapNone/>
                <wp:docPr id="966898055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832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7CB93" id="Прямая соединительная линия 1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5pt,12.8pt" to="177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"/>
            </w:pict>
          </mc:Fallback>
        </mc:AlternateContent>
      </w:r>
      <w:r>
        <w:rPr>
          <w:noProof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4B4D3" wp14:editId="45476829">
                <wp:simplePos x="0" y="0"/>
                <wp:positionH relativeFrom="column">
                  <wp:posOffset>3308985</wp:posOffset>
                </wp:positionH>
                <wp:positionV relativeFrom="paragraph">
                  <wp:posOffset>59690</wp:posOffset>
                </wp:positionV>
                <wp:extent cx="1828800" cy="15240"/>
                <wp:effectExtent l="0" t="0" r="19050" b="22860"/>
                <wp:wrapNone/>
                <wp:docPr id="1902090299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1524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8422D" id="Прямая соединительная линия 1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55pt,4.7pt" to="404.5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" strokecolor="black [3200]">
                <v:stroke dashstyle="dash"/>
              </v:line>
            </w:pict>
          </mc:Fallback>
        </mc:AlternateContent>
      </w:r>
      <w:r>
        <w:rPr>
          <w:noProof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E37A7" wp14:editId="6A34302F">
                <wp:simplePos x="0" y="0"/>
                <wp:positionH relativeFrom="column">
                  <wp:posOffset>451485</wp:posOffset>
                </wp:positionH>
                <wp:positionV relativeFrom="paragraph">
                  <wp:posOffset>67310</wp:posOffset>
                </wp:positionV>
                <wp:extent cx="1798320" cy="15240"/>
                <wp:effectExtent l="0" t="0" r="30480" b="22860"/>
                <wp:wrapNone/>
                <wp:docPr id="599935020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83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6168E" id="Прямая соединительная линия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5.3pt" to="177.1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" strokecolor="black [3040]"/>
            </w:pict>
          </mc:Fallback>
        </mc:AlternateContent>
      </w:r>
      <w:r w:rsidR="00E31349">
        <w:t xml:space="preserve">                           </w:t>
      </w:r>
    </w:p>
    <w:bookmarkEnd w:id="37"/>
    <w:p w14:paraId="2748C663" w14:textId="7654E771" w:rsidR="00FD66A0" w:rsidRPr="00FD66A0" w:rsidRDefault="00FD66A0" w:rsidP="00FD66A0">
      <w:pPr>
        <w:pStyle w:val="a8"/>
        <w:ind w:firstLine="709"/>
        <w:rPr>
          <w:sz w:val="24"/>
          <w:szCs w:val="24"/>
        </w:rPr>
      </w:pPr>
      <w:r>
        <w:t xml:space="preserve">                           </w:t>
      </w:r>
    </w:p>
    <w:p w14:paraId="15FA1942" w14:textId="443102E4" w:rsidR="00442781" w:rsidRDefault="009C6F22" w:rsidP="00822FFC">
      <w:pPr>
        <w:pStyle w:val="a8"/>
        <w:ind w:firstLine="709"/>
      </w:pPr>
      <w:r w:rsidRPr="009C6F22">
        <w:t>Обнаружена статистически значимая сильная положительная корреляция между показателями</w:t>
      </w:r>
      <w:r>
        <w:t xml:space="preserve"> </w:t>
      </w:r>
      <w:r w:rsidR="0064369D">
        <w:t xml:space="preserve">шкал </w:t>
      </w:r>
      <w:r w:rsidR="00442781">
        <w:t>«Чрезмерность санкций» и «Межличностная тревожность»</w:t>
      </w:r>
      <w:r w:rsidR="00D030F2">
        <w:t xml:space="preserve">. </w:t>
      </w:r>
      <w:r w:rsidR="00442781">
        <w:t xml:space="preserve">Следовательно, можно сделать вывод, что </w:t>
      </w:r>
      <w:r w:rsidR="00E31349">
        <w:t>п</w:t>
      </w:r>
      <w:r w:rsidR="00442781">
        <w:t>остоянные наказания создают у ребенка чувство страха и тревоги</w:t>
      </w:r>
      <w:r w:rsidR="00E31349">
        <w:t>, а ч</w:t>
      </w:r>
      <w:r w:rsidR="00442781">
        <w:t>резмерные требования и запреты вызывают постоянное напряжение</w:t>
      </w:r>
      <w:r w:rsidR="00E31349">
        <w:t xml:space="preserve">. </w:t>
      </w:r>
      <w:r w:rsidR="00442781">
        <w:t>Ребенок живет в постоянном ожидании возможного наказания</w:t>
      </w:r>
      <w:r w:rsidR="00E31349">
        <w:t>, и ф</w:t>
      </w:r>
      <w:r w:rsidR="00442781">
        <w:t xml:space="preserve">ормируется устойчивая тревожность в ситуациях </w:t>
      </w:r>
      <w:r w:rsidR="00442781">
        <w:lastRenderedPageBreak/>
        <w:t>взаимодействия с родителями</w:t>
      </w:r>
      <w:r w:rsidR="00E31349">
        <w:t>, отчего взаимоотношения с окружающими могут вызывать сильный стресс.</w:t>
      </w:r>
    </w:p>
    <w:p w14:paraId="62062FA7" w14:textId="14B986FF" w:rsidR="00E31349" w:rsidRDefault="00E31349" w:rsidP="00822FFC">
      <w:pPr>
        <w:pStyle w:val="a8"/>
        <w:ind w:firstLine="709"/>
      </w:pPr>
      <w:r>
        <w:t xml:space="preserve">На рисунке видны значимые положительные связи между показателями шкал </w:t>
      </w:r>
      <w:r w:rsidR="0064369D">
        <w:t>«О</w:t>
      </w:r>
      <w:r w:rsidR="009C6F22">
        <w:t>бщ</w:t>
      </w:r>
      <w:r w:rsidR="0064369D">
        <w:t>ая</w:t>
      </w:r>
      <w:r w:rsidR="009C6F22">
        <w:t xml:space="preserve"> школьн</w:t>
      </w:r>
      <w:r w:rsidR="0064369D">
        <w:t>ая</w:t>
      </w:r>
      <w:r w:rsidR="009C6F22">
        <w:t xml:space="preserve"> тревожност</w:t>
      </w:r>
      <w:r w:rsidR="0064369D">
        <w:t>ь</w:t>
      </w:r>
      <w:r w:rsidR="009C6F22">
        <w:t xml:space="preserve">, </w:t>
      </w:r>
      <w:r w:rsidR="0064369D">
        <w:t>«</w:t>
      </w:r>
      <w:proofErr w:type="spellStart"/>
      <w:r w:rsidR="0064369D">
        <w:t>Г</w:t>
      </w:r>
      <w:r w:rsidR="009C6F22">
        <w:t>иперпротекци</w:t>
      </w:r>
      <w:r w:rsidR="0064369D">
        <w:t>я</w:t>
      </w:r>
      <w:proofErr w:type="spellEnd"/>
      <w:r w:rsidR="0064369D">
        <w:t>»</w:t>
      </w:r>
      <w:r w:rsidR="009C6F22">
        <w:t xml:space="preserve">, </w:t>
      </w:r>
      <w:r w:rsidR="0064369D">
        <w:t>«Чрезмерность требований-запретов» и «Чрезмерность</w:t>
      </w:r>
      <w:r w:rsidR="00442781">
        <w:t xml:space="preserve"> требований-обязанностей».</w:t>
      </w:r>
      <w:r>
        <w:t xml:space="preserve"> Следовательно, можно предположить, что гиперопека приводит к снижению саморегуляции и способности справляться со стрессом, чрезмерность запретов и страх наказаний усиливают беспокойство при проверке знаний. </w:t>
      </w:r>
      <w:r w:rsidR="00D030F2">
        <w:t>Школьная тревожность возрастает при усилении контроля в семье, и страхи, связанные с учебой или взаимодействием с учителями/одноклассниками увеличиваются.</w:t>
      </w:r>
    </w:p>
    <w:p w14:paraId="17771A43" w14:textId="13E48ED6" w:rsidR="00D030F2" w:rsidRDefault="00D030F2" w:rsidP="00822FFC">
      <w:pPr>
        <w:pStyle w:val="a8"/>
        <w:ind w:firstLine="709"/>
      </w:pPr>
      <w:r>
        <w:t xml:space="preserve">Обнаружены значимые положительные связи между показателями шкал </w:t>
      </w:r>
      <w:r w:rsidRPr="00D030F2">
        <w:t>«Страх ситуации проверки знаний», «Чрезмерность требований-запретов», «Предпочтение в ребенке мужских качеств» и «Предпочтение в подростке детских качеств».</w:t>
      </w:r>
      <w:r>
        <w:t xml:space="preserve"> Следовательно, можно предположить, что р</w:t>
      </w:r>
      <w:r w:rsidRPr="00D030F2">
        <w:t>ебенок живет в постоянном страхе не соответствовать ожиданиям</w:t>
      </w:r>
      <w:r>
        <w:t xml:space="preserve">, чрезмерные требования создают постоянное напряжение, а жесткий контроль усиливает тревожность. Ребенок может панически бояться контрольных работ из-за наказаний и запретов со стороны родителей. </w:t>
      </w:r>
      <w:r w:rsidR="003055E0">
        <w:t>Гендерные стереотипы в семье создают дополнительное давление на ребенка, и эмоциональная сдержанность, поощряемая в мальчиках, мешает справляться со стрессом.</w:t>
      </w:r>
      <w:r w:rsidR="003055E0" w:rsidRPr="003055E0">
        <w:t xml:space="preserve"> </w:t>
      </w:r>
      <w:r w:rsidR="003055E0">
        <w:t>Конфликт развития - подросток стремится к взрослости, но сталкивается с отношением к нему как к ребенку, нарушаются границы - игнорирование возраста приводит к неуверенности в себе. Самооценка снижается и прогрессирует страх взросления, неосознанно подкрепляя инфантильное поведение.</w:t>
      </w:r>
    </w:p>
    <w:p w14:paraId="6C9E27FD" w14:textId="77777777" w:rsidR="003055E0" w:rsidRDefault="003055E0" w:rsidP="00822FFC">
      <w:pPr>
        <w:pStyle w:val="a8"/>
        <w:ind w:firstLine="709"/>
      </w:pPr>
    </w:p>
    <w:p w14:paraId="1DA3D7CB" w14:textId="47FB6466" w:rsidR="005A3995" w:rsidRPr="00C7283A" w:rsidRDefault="0070167A" w:rsidP="00FD66A0">
      <w:pPr>
        <w:pStyle w:val="32"/>
        <w:spacing w:line="240" w:lineRule="auto"/>
      </w:pPr>
      <w:r>
        <w:rPr>
          <w:noProof/>
        </w:rPr>
        <w:lastRenderedPageBreak/>
        <w:drawing>
          <wp:inline distT="0" distB="0" distL="0" distR="0" wp14:anchorId="124776E6" wp14:editId="2D8B0A95">
            <wp:extent cx="4617720" cy="4302875"/>
            <wp:effectExtent l="0" t="0" r="0" b="2540"/>
            <wp:docPr id="193930839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308390" name="Рисунок 1939308390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4" t="8411" r="43473" b="31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165" cy="4310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77F7BC" w14:textId="2A878F23" w:rsidR="005A3995" w:rsidRDefault="0070167A" w:rsidP="00FD66A0">
      <w:pPr>
        <w:spacing w:after="0" w:line="240" w:lineRule="auto"/>
        <w:jc w:val="both"/>
        <w:rPr>
          <w:rFonts w:ascii="Times New Roman" w:eastAsia="Arial" w:hAnsi="Times New Roman" w:cs="Times New Roman"/>
          <w:sz w:val="28"/>
        </w:rPr>
      </w:pPr>
      <w:r w:rsidRPr="0070167A">
        <w:rPr>
          <w:rFonts w:ascii="Times New Roman" w:eastAsia="Arial" w:hAnsi="Times New Roman" w:cs="Times New Roman"/>
          <w:sz w:val="28"/>
        </w:rPr>
        <w:t>Рисунок 3.3.</w:t>
      </w:r>
      <w:r>
        <w:rPr>
          <w:rFonts w:ascii="Times New Roman" w:eastAsia="Arial" w:hAnsi="Times New Roman" w:cs="Times New Roman"/>
          <w:sz w:val="28"/>
        </w:rPr>
        <w:t>2</w:t>
      </w:r>
      <w:r w:rsidRPr="0070167A">
        <w:rPr>
          <w:rFonts w:ascii="Times New Roman" w:eastAsia="Arial" w:hAnsi="Times New Roman" w:cs="Times New Roman"/>
          <w:sz w:val="28"/>
        </w:rPr>
        <w:t xml:space="preserve"> Корреляционная плеяда взаимосвязей между изучаемыми показателями у </w:t>
      </w:r>
      <w:r>
        <w:rPr>
          <w:rFonts w:ascii="Times New Roman" w:eastAsia="Arial" w:hAnsi="Times New Roman" w:cs="Times New Roman"/>
          <w:sz w:val="28"/>
        </w:rPr>
        <w:t xml:space="preserve">детей раннего школьного возраста </w:t>
      </w:r>
    </w:p>
    <w:p w14:paraId="3E178624" w14:textId="77777777" w:rsidR="00FD66A0" w:rsidRPr="00C7283A" w:rsidRDefault="00FD66A0" w:rsidP="00FD66A0">
      <w:pPr>
        <w:spacing w:after="0" w:line="240" w:lineRule="auto"/>
        <w:jc w:val="both"/>
      </w:pPr>
    </w:p>
    <w:p w14:paraId="6EF7B21C" w14:textId="26F16602" w:rsidR="00FD66A0" w:rsidRDefault="00FD66A0" w:rsidP="00FD66A0">
      <w:pPr>
        <w:pStyle w:val="a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14:paraId="45C98E5A" w14:textId="2C9DAB04" w:rsidR="00FD66A0" w:rsidRDefault="00FD66A0" w:rsidP="00FD66A0">
      <w:pPr>
        <w:pStyle w:val="a8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 – привязанность к маме; Б – привязанность к бабушке; П – привязанность к папе; ССПЗ – страх ситуации проверки знаний; ССОО – страх не соответствовать ожиданиям окружающих; ПСС – переживание социального стресса; ФПДУ - ф</w:t>
      </w:r>
      <w:r w:rsidRPr="00FD66A0">
        <w:rPr>
          <w:sz w:val="24"/>
          <w:szCs w:val="24"/>
        </w:rPr>
        <w:t>рустрация потребности в достижении успеха</w:t>
      </w:r>
      <w:r>
        <w:rPr>
          <w:sz w:val="24"/>
          <w:szCs w:val="24"/>
        </w:rPr>
        <w:t>.</w:t>
      </w:r>
    </w:p>
    <w:p w14:paraId="0F83F633" w14:textId="77777777" w:rsidR="00FD66A0" w:rsidRDefault="00FD66A0" w:rsidP="00FD66A0">
      <w:pPr>
        <w:pStyle w:val="a8"/>
        <w:spacing w:line="240" w:lineRule="auto"/>
        <w:rPr>
          <w:sz w:val="24"/>
          <w:szCs w:val="24"/>
        </w:rPr>
      </w:pPr>
    </w:p>
    <w:p w14:paraId="01EBCCFC" w14:textId="05CB9AA0" w:rsidR="00FD66A0" w:rsidRPr="00421783" w:rsidRDefault="00FD66A0" w:rsidP="00FD66A0">
      <w:pPr>
        <w:pStyle w:val="a8"/>
        <w:spacing w:line="240" w:lineRule="auto"/>
        <w:rPr>
          <w:sz w:val="24"/>
          <w:szCs w:val="24"/>
        </w:rPr>
      </w:pPr>
      <w:r w:rsidRPr="00421783">
        <w:rPr>
          <w:sz w:val="24"/>
          <w:szCs w:val="24"/>
        </w:rPr>
        <w:t>р ≤0,01</w:t>
      </w:r>
    </w:p>
    <w:p w14:paraId="4E237E7E" w14:textId="77777777" w:rsidR="00FD66A0" w:rsidRDefault="00FD66A0" w:rsidP="00FD66A0">
      <w:pPr>
        <w:pStyle w:val="a8"/>
        <w:spacing w:line="240" w:lineRule="auto"/>
        <w:rPr>
          <w:sz w:val="24"/>
          <w:szCs w:val="24"/>
        </w:rPr>
      </w:pPr>
      <w:r w:rsidRPr="00421783">
        <w:rPr>
          <w:sz w:val="24"/>
          <w:szCs w:val="24"/>
        </w:rPr>
        <w:t xml:space="preserve">Положительные корреляции   </w:t>
      </w:r>
      <w:r>
        <w:rPr>
          <w:sz w:val="24"/>
          <w:szCs w:val="24"/>
        </w:rPr>
        <w:t xml:space="preserve">                         Отрицательные корреляции</w:t>
      </w:r>
    </w:p>
    <w:p w14:paraId="42B8824A" w14:textId="77777777" w:rsidR="00FD66A0" w:rsidRPr="00822FFC" w:rsidRDefault="00FD66A0" w:rsidP="00FD66A0">
      <w:pPr>
        <w:pStyle w:val="a8"/>
        <w:spacing w:line="240" w:lineRule="auto"/>
        <w:rPr>
          <w:sz w:val="24"/>
          <w:szCs w:val="24"/>
        </w:rPr>
      </w:pPr>
      <w:r>
        <w:rPr>
          <w:noProof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6B2B8C" wp14:editId="19726B75">
                <wp:simplePos x="0" y="0"/>
                <wp:positionH relativeFrom="column">
                  <wp:posOffset>3324225</wp:posOffset>
                </wp:positionH>
                <wp:positionV relativeFrom="paragraph">
                  <wp:posOffset>170180</wp:posOffset>
                </wp:positionV>
                <wp:extent cx="1828800" cy="15240"/>
                <wp:effectExtent l="0" t="0" r="19050" b="22860"/>
                <wp:wrapNone/>
                <wp:docPr id="852956206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EC437" id="Прямая соединительная линия 1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75pt,13.4pt" to="405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" strokecolor="windowText">
                <v:stroke dashstyle="dash"/>
              </v:line>
            </w:pict>
          </mc:Fallback>
        </mc:AlternateContent>
      </w:r>
      <w:r>
        <w:rPr>
          <w:noProof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9139ED" wp14:editId="3F680B72">
                <wp:simplePos x="0" y="0"/>
                <wp:positionH relativeFrom="column">
                  <wp:posOffset>459105</wp:posOffset>
                </wp:positionH>
                <wp:positionV relativeFrom="paragraph">
                  <wp:posOffset>162560</wp:posOffset>
                </wp:positionV>
                <wp:extent cx="1798320" cy="15240"/>
                <wp:effectExtent l="0" t="0" r="30480" b="22860"/>
                <wp:wrapNone/>
                <wp:docPr id="1862906396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832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F4E2F" id="Прямая соединительная линия 1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5pt,12.8pt" to="177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"/>
            </w:pict>
          </mc:Fallback>
        </mc:AlternateContent>
      </w:r>
      <w:r>
        <w:rPr>
          <w:noProof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BDFCB" wp14:editId="32153E3F">
                <wp:simplePos x="0" y="0"/>
                <wp:positionH relativeFrom="column">
                  <wp:posOffset>3308985</wp:posOffset>
                </wp:positionH>
                <wp:positionV relativeFrom="paragraph">
                  <wp:posOffset>59690</wp:posOffset>
                </wp:positionV>
                <wp:extent cx="1828800" cy="15240"/>
                <wp:effectExtent l="0" t="0" r="19050" b="22860"/>
                <wp:wrapNone/>
                <wp:docPr id="2120721461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E9A67" id="Прямая соединительная линия 1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55pt,4.7pt" to="404.5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" strokecolor="windowText">
                <v:stroke dashstyle="dash"/>
              </v:line>
            </w:pict>
          </mc:Fallback>
        </mc:AlternateContent>
      </w:r>
      <w:r>
        <w:rPr>
          <w:noProof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01C602" wp14:editId="031633BD">
                <wp:simplePos x="0" y="0"/>
                <wp:positionH relativeFrom="column">
                  <wp:posOffset>451485</wp:posOffset>
                </wp:positionH>
                <wp:positionV relativeFrom="paragraph">
                  <wp:posOffset>67310</wp:posOffset>
                </wp:positionV>
                <wp:extent cx="1798320" cy="15240"/>
                <wp:effectExtent l="0" t="0" r="30480" b="22860"/>
                <wp:wrapNone/>
                <wp:docPr id="1552285999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832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5DAAB" id="Прямая соединительная линия 1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5.3pt" to="177.1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"/>
            </w:pict>
          </mc:Fallback>
        </mc:AlternateContent>
      </w:r>
      <w:r>
        <w:t xml:space="preserve">                           </w:t>
      </w:r>
    </w:p>
    <w:p w14:paraId="46546D94" w14:textId="77777777" w:rsidR="005A3995" w:rsidRPr="00C7283A" w:rsidRDefault="005A3995" w:rsidP="00822FFC">
      <w:pPr>
        <w:pStyle w:val="32"/>
        <w:ind w:firstLine="709"/>
      </w:pPr>
    </w:p>
    <w:p w14:paraId="38A7699A" w14:textId="474F4413" w:rsidR="003055E0" w:rsidRDefault="003055E0" w:rsidP="00822FFC">
      <w:pPr>
        <w:pStyle w:val="32"/>
        <w:ind w:firstLine="709"/>
      </w:pPr>
      <w:r w:rsidRPr="003055E0">
        <w:t>Обнаружена статистически значимая сильная положительная корреляция между</w:t>
      </w:r>
      <w:r>
        <w:t xml:space="preserve"> показателями шкал «Привязанность к маме», «Переживание социального стресса» и «Фрустрация потребности в достижении успеха». Следовательно, можно сделать вывод, что сильная связь с мамой увеличивает социальные страхи и желание быть победителем, оказаться в центре внимания. Эмоциональная зависимость (чрезмерная привязанность) с матерью может ограничивать самостоятельность ребенка, страх разочарования растет, и увеличивается перфекционизм, желание соответствовать высоким стандартам. Также может </w:t>
      </w:r>
      <w:r>
        <w:lastRenderedPageBreak/>
        <w:t>прогрессировать избегание неудач из-за опасения потерять родительскую поддержку.</w:t>
      </w:r>
      <w:r w:rsidRPr="003055E0">
        <w:t xml:space="preserve"> </w:t>
      </w:r>
      <w:r>
        <w:t>Социальный стресс сопровождается боязнью не оправдать ожидания матери в социальной среде</w:t>
      </w:r>
      <w:r w:rsidR="000135F4">
        <w:t>, а н</w:t>
      </w:r>
      <w:r>
        <w:t xml:space="preserve">изкая адаптация </w:t>
      </w:r>
      <w:r w:rsidR="000135F4">
        <w:t>вызывает</w:t>
      </w:r>
      <w:r>
        <w:t xml:space="preserve"> трудности в формировании новых социальных связей</w:t>
      </w:r>
      <w:r w:rsidR="000135F4">
        <w:t>.</w:t>
      </w:r>
    </w:p>
    <w:p w14:paraId="0B7A4218" w14:textId="4CD3630B" w:rsidR="000135F4" w:rsidRDefault="000135F4" w:rsidP="00822FFC">
      <w:pPr>
        <w:pStyle w:val="32"/>
        <w:ind w:firstLine="709"/>
      </w:pPr>
      <w:r w:rsidRPr="000135F4">
        <w:t>На рисунке видны значимые положительные связи между показателями шкал</w:t>
      </w:r>
      <w:r>
        <w:t xml:space="preserve"> «Привязанность к отцу» и «Страх не соответствовать ожиданиям окружающих». Следовательно, можно сделать вывод, что отец выступает как ролевой образец, то есть воспринимается как эталон «правильного» поведения.</w:t>
      </w:r>
      <w:r w:rsidRPr="000135F4">
        <w:t xml:space="preserve"> </w:t>
      </w:r>
      <w:r>
        <w:t>Прогрессирует с</w:t>
      </w:r>
      <w:r w:rsidRPr="000135F4">
        <w:t>трах разочарования - боязнь не оправдать высокие отцовские стандарты</w:t>
      </w:r>
      <w:r>
        <w:t xml:space="preserve">, и отцы нередко поощряют стремление к успеху и высоким результатам, которых ребенок не всегда в силах добиться. </w:t>
      </w:r>
    </w:p>
    <w:p w14:paraId="4252D9E3" w14:textId="46571AFE" w:rsidR="005A3995" w:rsidRDefault="000135F4" w:rsidP="00822FFC">
      <w:pPr>
        <w:pStyle w:val="32"/>
        <w:ind w:firstLine="709"/>
      </w:pPr>
      <w:r>
        <w:t>Также были выявлены отрицательные корреляционные связи между показателями шкал «Привязанность к бабушке», «Страх не соответствовать ожиданиям окружающих» и «Страх ситуации проверки знаний». Следовательно, можно предположить, что эмоциональная поддержка в семье со стороны бабушки создает безопасную эмоциональную среду. Безусловное принятие, у старшего поколения к внукам более мягкий подход к воспитанию, отчего бабушка может выступать с</w:t>
      </w:r>
      <w:r w:rsidRPr="000135F4">
        <w:t>табилизирующи</w:t>
      </w:r>
      <w:r>
        <w:t>м</w:t>
      </w:r>
      <w:r w:rsidRPr="000135F4">
        <w:t xml:space="preserve"> фактор</w:t>
      </w:r>
      <w:r>
        <w:t xml:space="preserve">ом, выражая </w:t>
      </w:r>
      <w:r w:rsidRPr="000135F4">
        <w:t xml:space="preserve">постоянство и надежность в </w:t>
      </w:r>
      <w:r>
        <w:t xml:space="preserve">семейных </w:t>
      </w:r>
      <w:r w:rsidRPr="000135F4">
        <w:t>отношениях</w:t>
      </w:r>
      <w:r>
        <w:t>. Положительный опыт и доверие со стороны бабушки снижает тревогу и страхи, связанные со школой</w:t>
      </w:r>
      <w:r w:rsidR="00026A5D">
        <w:t xml:space="preserve"> и отношениями в социуме. </w:t>
      </w:r>
    </w:p>
    <w:p w14:paraId="790FBFA5" w14:textId="030373E9" w:rsidR="00026A5D" w:rsidRPr="00C7283A" w:rsidRDefault="00026A5D" w:rsidP="00822FFC">
      <w:pPr>
        <w:pStyle w:val="32"/>
        <w:ind w:firstLine="709"/>
      </w:pPr>
      <w:r>
        <w:t>Таким образом, можно сделать вывод, что нестабильные, деструктивные и сложные отношения в семье напрямую связаны с ростом страхов и беспокойств у детей, а сильная привязанность к родителям, на грани зависимости, может быть причиной сильных тревог в школе.</w:t>
      </w:r>
    </w:p>
    <w:p w14:paraId="7586C7FD" w14:textId="77777777" w:rsidR="005A3995" w:rsidRPr="00C7283A" w:rsidRDefault="005A3995" w:rsidP="00822FFC">
      <w:pPr>
        <w:pStyle w:val="32"/>
        <w:ind w:firstLine="709"/>
      </w:pPr>
    </w:p>
    <w:p w14:paraId="58E8B33F" w14:textId="77777777" w:rsidR="005A3995" w:rsidRPr="00C7283A" w:rsidRDefault="005A3995" w:rsidP="00822FFC">
      <w:pPr>
        <w:pStyle w:val="32"/>
        <w:ind w:firstLine="709"/>
      </w:pPr>
    </w:p>
    <w:p w14:paraId="086B9AE7" w14:textId="77777777" w:rsidR="005A3995" w:rsidRPr="00C7283A" w:rsidRDefault="005A3995" w:rsidP="00822FFC">
      <w:pPr>
        <w:pStyle w:val="32"/>
        <w:ind w:firstLine="709"/>
      </w:pPr>
    </w:p>
    <w:p w14:paraId="395827B5" w14:textId="77777777" w:rsidR="005A3995" w:rsidRPr="00C7283A" w:rsidRDefault="005A3995" w:rsidP="00822FFC">
      <w:pPr>
        <w:pStyle w:val="32"/>
        <w:ind w:firstLine="709"/>
      </w:pPr>
    </w:p>
    <w:p w14:paraId="3C05161B" w14:textId="77777777" w:rsidR="00026A5D" w:rsidRDefault="00026A5D" w:rsidP="00FD66A0">
      <w:pPr>
        <w:pStyle w:val="32"/>
      </w:pPr>
    </w:p>
    <w:p w14:paraId="2CAD8BCA" w14:textId="77777777" w:rsidR="00884786" w:rsidRPr="007F4087" w:rsidRDefault="00884786" w:rsidP="00FD66A0">
      <w:pPr>
        <w:pStyle w:val="1"/>
        <w:spacing w:before="0" w:line="360" w:lineRule="auto"/>
        <w:rPr>
          <w:b/>
          <w:bCs/>
        </w:rPr>
      </w:pPr>
      <w:bookmarkStart w:id="38" w:name="_Toc199610369"/>
      <w:r w:rsidRPr="007F4087">
        <w:rPr>
          <w:b/>
          <w:bCs/>
        </w:rPr>
        <w:lastRenderedPageBreak/>
        <w:t>ВЫВОДЫ</w:t>
      </w:r>
      <w:bookmarkEnd w:id="38"/>
    </w:p>
    <w:p w14:paraId="06C4754F" w14:textId="77777777" w:rsidR="00884786" w:rsidRDefault="00884786" w:rsidP="00822FFC">
      <w:pPr>
        <w:pStyle w:val="a8"/>
        <w:ind w:firstLine="709"/>
      </w:pPr>
    </w:p>
    <w:p w14:paraId="630C3F34" w14:textId="30AC21B7" w:rsidR="003E49D5" w:rsidRDefault="003E49D5" w:rsidP="00822FFC">
      <w:pPr>
        <w:pStyle w:val="a8"/>
        <w:ind w:firstLine="709"/>
      </w:pPr>
      <w:r>
        <w:t>На основе проведенного исследования можно сделать следующие выводы:</w:t>
      </w:r>
    </w:p>
    <w:p w14:paraId="67E18927" w14:textId="3A125C23" w:rsidR="003E49D5" w:rsidRDefault="003E49D5" w:rsidP="00822FFC">
      <w:pPr>
        <w:pStyle w:val="a8"/>
        <w:numPr>
          <w:ilvl w:val="0"/>
          <w:numId w:val="43"/>
        </w:numPr>
        <w:ind w:left="0" w:firstLine="709"/>
      </w:pPr>
      <w:r>
        <w:t>Теоретическая значимость исследования подтверждает, что детская психосоматика является комплексной проблемой, требующей системного подхода к изучению взаимодействия психологических и физиологических факторов в формировании психосоматических расстройств у детей раннего школьного возраста;</w:t>
      </w:r>
    </w:p>
    <w:p w14:paraId="52578026" w14:textId="367B7A5F" w:rsidR="003E49D5" w:rsidRDefault="003E49D5" w:rsidP="00822FFC">
      <w:pPr>
        <w:pStyle w:val="a8"/>
        <w:numPr>
          <w:ilvl w:val="0"/>
          <w:numId w:val="43"/>
        </w:numPr>
        <w:ind w:left="0" w:firstLine="709"/>
      </w:pPr>
      <w:r>
        <w:t>Семейная среда выступает ключевым фактором в развитии психосоматических симптомов у детей. Выявлено, что дисгармония в семейных отношениях, неадекватный стиль воспитания и нарушение эмоциональной коммуникации между родителями и ребенком являются значимыми предикторами возникновения психосоматических расстройств;</w:t>
      </w:r>
    </w:p>
    <w:p w14:paraId="01DC09A0" w14:textId="26A0E955" w:rsidR="003E49D5" w:rsidRDefault="003E49D5" w:rsidP="00822FFC">
      <w:pPr>
        <w:pStyle w:val="a8"/>
        <w:numPr>
          <w:ilvl w:val="0"/>
          <w:numId w:val="43"/>
        </w:numPr>
        <w:ind w:left="0" w:firstLine="709"/>
      </w:pPr>
      <w:r>
        <w:t>Факторы тревожности в раннем школьном возрасте имеют сложную структуру и включают как внутренние (личностные особенности ребенка), так и внешние (семейные, школьные) компоненты. Особую роль играют социальные страхи, страх самовыражения и ситуации проверки знаний, которые могут провоцировать развитие психосоматических симптомов;</w:t>
      </w:r>
    </w:p>
    <w:p w14:paraId="104657F6" w14:textId="245FEC69" w:rsidR="003E49D5" w:rsidRDefault="003E49D5" w:rsidP="00822FFC">
      <w:pPr>
        <w:pStyle w:val="a8"/>
        <w:numPr>
          <w:ilvl w:val="0"/>
          <w:numId w:val="43"/>
        </w:numPr>
        <w:ind w:left="0" w:firstLine="709"/>
      </w:pPr>
      <w:r>
        <w:t>Практическая значимость исследования заключается в том, что выявленные взаимосвязи между семейными факторами, уровнем тревожности и психосоматическими проявлениями позволяют разработать целенаправленные программы профилактики и коррекции психосоматических расстройств у детей раннего школьного возраста с учетом специфики семейного воспитания и эмоционального состояния ребенка.</w:t>
      </w:r>
    </w:p>
    <w:p w14:paraId="5AFBADD4" w14:textId="77777777" w:rsidR="009B1CB2" w:rsidRDefault="009B1CB2" w:rsidP="00822FFC">
      <w:pPr>
        <w:pStyle w:val="a8"/>
        <w:ind w:firstLine="709"/>
      </w:pPr>
    </w:p>
    <w:p w14:paraId="72D423A6" w14:textId="77777777" w:rsidR="00884786" w:rsidRDefault="00884786" w:rsidP="00822FFC">
      <w:pPr>
        <w:pStyle w:val="32"/>
        <w:ind w:firstLine="709"/>
      </w:pPr>
    </w:p>
    <w:p w14:paraId="6E943905" w14:textId="77777777" w:rsidR="007F4087" w:rsidRDefault="007F4087" w:rsidP="00822FFC">
      <w:pPr>
        <w:pStyle w:val="32"/>
        <w:ind w:firstLine="709"/>
      </w:pPr>
    </w:p>
    <w:p w14:paraId="3F69E4EE" w14:textId="77777777" w:rsidR="007F4087" w:rsidRDefault="007F4087" w:rsidP="00822FFC">
      <w:pPr>
        <w:pStyle w:val="32"/>
        <w:ind w:firstLine="709"/>
      </w:pPr>
    </w:p>
    <w:p w14:paraId="648526E4" w14:textId="77777777" w:rsidR="007F4087" w:rsidRDefault="007F4087" w:rsidP="00895B21">
      <w:pPr>
        <w:pStyle w:val="32"/>
      </w:pPr>
    </w:p>
    <w:p w14:paraId="18D89070" w14:textId="77777777" w:rsidR="00884786" w:rsidRPr="009B1CB2" w:rsidRDefault="00884786" w:rsidP="00FD66A0">
      <w:pPr>
        <w:pStyle w:val="1"/>
        <w:spacing w:before="0" w:line="360" w:lineRule="auto"/>
        <w:rPr>
          <w:b/>
          <w:bCs/>
        </w:rPr>
      </w:pPr>
      <w:bookmarkStart w:id="39" w:name="_Toc199610370"/>
      <w:r w:rsidRPr="009B1CB2">
        <w:rPr>
          <w:b/>
          <w:bCs/>
        </w:rPr>
        <w:lastRenderedPageBreak/>
        <w:t>ЗАКЛЮЧЕНИЕ</w:t>
      </w:r>
      <w:bookmarkEnd w:id="39"/>
    </w:p>
    <w:p w14:paraId="0F3145AB" w14:textId="77777777" w:rsidR="007F4087" w:rsidRDefault="007F4087" w:rsidP="00822FFC">
      <w:pPr>
        <w:pStyle w:val="a8"/>
        <w:ind w:firstLine="709"/>
      </w:pPr>
    </w:p>
    <w:p w14:paraId="4C28DB07" w14:textId="3A2B0818" w:rsidR="009B1CB2" w:rsidRDefault="009B1CB2" w:rsidP="00822FFC">
      <w:pPr>
        <w:pStyle w:val="a8"/>
        <w:ind w:firstLine="709"/>
      </w:pPr>
      <w:r>
        <w:t>В ходе проведенного исследования были решены все поставленные задачи и получены значимые результаты.</w:t>
      </w:r>
    </w:p>
    <w:p w14:paraId="5C4DE868" w14:textId="1FE240B6" w:rsidR="009B1CB2" w:rsidRDefault="009B1CB2" w:rsidP="00822FFC">
      <w:pPr>
        <w:pStyle w:val="a8"/>
        <w:ind w:firstLine="709"/>
      </w:pPr>
      <w:r>
        <w:t>Теоретический анализ показал, что психосоматические расстройства у детей раннего школьного возраста представляют собой сложный феномен, обусловленный взаимодействием биологических, психологических и социальных факторов. Детальная проработка теоретических основ позволила выявить ключевые механизмы формирования психосоматических симптомов в данном возрастном периоде.</w:t>
      </w:r>
    </w:p>
    <w:p w14:paraId="25CC5F69" w14:textId="509929BD" w:rsidR="009B1CB2" w:rsidRDefault="009B1CB2" w:rsidP="00822FFC">
      <w:pPr>
        <w:pStyle w:val="a8"/>
        <w:ind w:firstLine="709"/>
      </w:pPr>
      <w:r>
        <w:t>Исследование семейных отношений подтвердило их определяющую роль в развитии психосоматических расстройств у детей. Были выявлены наиболее значимые паттерны семейного взаимодействия, способствующие формированию психосоматических симптомов</w:t>
      </w:r>
      <w:r w:rsidR="00026A5D">
        <w:t>.</w:t>
      </w:r>
    </w:p>
    <w:p w14:paraId="607764EC" w14:textId="77777777" w:rsidR="00026A5D" w:rsidRDefault="009B1CB2" w:rsidP="00822FFC">
      <w:pPr>
        <w:pStyle w:val="a8"/>
        <w:ind w:firstLine="709"/>
      </w:pPr>
      <w:r>
        <w:t xml:space="preserve">Анализ тревожности у детей раннего школьного возраста показал, что она является одним из ведущих факторов развития психосоматических расстройств. </w:t>
      </w:r>
    </w:p>
    <w:p w14:paraId="41B9691C" w14:textId="29028364" w:rsidR="009B1CB2" w:rsidRDefault="009B1CB2" w:rsidP="00822FFC">
      <w:pPr>
        <w:pStyle w:val="a8"/>
        <w:ind w:firstLine="709"/>
      </w:pPr>
      <w:r>
        <w:t>Практическая значимость исследования заключается в возможности использования полученных результатов для разработки программ профилактики и коррекции психосоматических расстройств у детей раннего школьного возраста. Предложенные рекомендации могут быть внедрены в работу школьных психологов, детских психиатров и семейных консультантов.</w:t>
      </w:r>
    </w:p>
    <w:p w14:paraId="72E5B780" w14:textId="33DC2FA8" w:rsidR="00884786" w:rsidRDefault="009B1CB2" w:rsidP="00822FFC">
      <w:pPr>
        <w:pStyle w:val="a8"/>
        <w:ind w:firstLine="709"/>
      </w:pPr>
      <w:r>
        <w:t>Таким образом, проведенное исследование позволило всесторонне рассмотреть проблему психосоматических расстройств у детей раннего школьного возраста и определить основные направления их предупреждения и коррекции. Полученные результаты подтверждают важность комплексного подхода к решению данной проблемы с учетом всех влияющих факторов и особенностей семейного воспитания.</w:t>
      </w:r>
    </w:p>
    <w:p w14:paraId="270582AA" w14:textId="252ECF2D" w:rsidR="00026A5D" w:rsidRDefault="00026A5D" w:rsidP="00822FFC">
      <w:pPr>
        <w:pStyle w:val="a8"/>
        <w:ind w:firstLine="709"/>
      </w:pPr>
      <w:r w:rsidRPr="00026A5D">
        <w:t xml:space="preserve">Было выявлено, что </w:t>
      </w:r>
      <w:r>
        <w:t>у детей с</w:t>
      </w:r>
      <w:r w:rsidRPr="00026A5D">
        <w:t xml:space="preserve"> симптом</w:t>
      </w:r>
      <w:r>
        <w:t>ами</w:t>
      </w:r>
      <w:r w:rsidRPr="00026A5D">
        <w:t xml:space="preserve"> психосоматики</w:t>
      </w:r>
      <w:r>
        <w:t xml:space="preserve"> деструктивные взаимо</w:t>
      </w:r>
      <w:r w:rsidRPr="00026A5D">
        <w:t xml:space="preserve">отношения с </w:t>
      </w:r>
      <w:r>
        <w:t>родителями</w:t>
      </w:r>
      <w:r w:rsidRPr="00026A5D">
        <w:t>, нестабильные стили воспитания</w:t>
      </w:r>
      <w:r>
        <w:t xml:space="preserve"> внутри семьи</w:t>
      </w:r>
      <w:r w:rsidRPr="00026A5D">
        <w:t xml:space="preserve"> и страхи, связанные со школой и обычной жизнью. </w:t>
      </w:r>
      <w:r>
        <w:t xml:space="preserve">Детско-родительские </w:t>
      </w:r>
      <w:r>
        <w:lastRenderedPageBreak/>
        <w:t xml:space="preserve">отношения и стили воспитания связаны со страхами внутри социума, внутренними конфликтами и межличностной тревогой. </w:t>
      </w:r>
      <w:r w:rsidRPr="00026A5D">
        <w:t>Обе гипотезы подтвердились.</w:t>
      </w:r>
    </w:p>
    <w:p w14:paraId="083D470B" w14:textId="77777777" w:rsidR="009B1CB2" w:rsidRDefault="009B1CB2" w:rsidP="009B1CB2">
      <w:pPr>
        <w:pStyle w:val="a8"/>
      </w:pPr>
    </w:p>
    <w:p w14:paraId="142DBFCC" w14:textId="77777777" w:rsidR="00884786" w:rsidRDefault="00884786" w:rsidP="009B1CB2">
      <w:pPr>
        <w:pStyle w:val="a8"/>
      </w:pPr>
    </w:p>
    <w:p w14:paraId="59C15E2C" w14:textId="77777777" w:rsidR="00884786" w:rsidRDefault="00884786" w:rsidP="009B1CB2">
      <w:pPr>
        <w:pStyle w:val="a8"/>
      </w:pPr>
    </w:p>
    <w:p w14:paraId="36D5E4F9" w14:textId="77777777" w:rsidR="00884786" w:rsidRDefault="00884786" w:rsidP="009B1CB2">
      <w:pPr>
        <w:pStyle w:val="a8"/>
      </w:pPr>
    </w:p>
    <w:p w14:paraId="59151DEB" w14:textId="77777777" w:rsidR="00884786" w:rsidRDefault="00884786" w:rsidP="009B1CB2">
      <w:pPr>
        <w:pStyle w:val="a8"/>
      </w:pPr>
    </w:p>
    <w:p w14:paraId="5A94CF53" w14:textId="77777777" w:rsidR="00884786" w:rsidRDefault="00884786" w:rsidP="009B1CB2">
      <w:pPr>
        <w:pStyle w:val="a8"/>
      </w:pPr>
    </w:p>
    <w:p w14:paraId="40D14B3F" w14:textId="77777777" w:rsidR="00884786" w:rsidRDefault="00884786" w:rsidP="009B1CB2">
      <w:pPr>
        <w:pStyle w:val="a8"/>
      </w:pPr>
    </w:p>
    <w:p w14:paraId="4F751CD3" w14:textId="77777777" w:rsidR="00884786" w:rsidRDefault="00884786" w:rsidP="009B1CB2">
      <w:pPr>
        <w:pStyle w:val="a8"/>
      </w:pPr>
    </w:p>
    <w:p w14:paraId="0347BD43" w14:textId="77777777" w:rsidR="00884786" w:rsidRDefault="00884786" w:rsidP="009B1CB2">
      <w:pPr>
        <w:pStyle w:val="a8"/>
      </w:pPr>
    </w:p>
    <w:p w14:paraId="374C973B" w14:textId="77777777" w:rsidR="00884786" w:rsidRDefault="00884786" w:rsidP="009B1CB2">
      <w:pPr>
        <w:pStyle w:val="a8"/>
      </w:pPr>
    </w:p>
    <w:p w14:paraId="64ED0061" w14:textId="77777777" w:rsidR="00884786" w:rsidRDefault="00884786" w:rsidP="009B1CB2">
      <w:pPr>
        <w:pStyle w:val="a8"/>
      </w:pPr>
    </w:p>
    <w:p w14:paraId="39ECB55D" w14:textId="77777777" w:rsidR="00884786" w:rsidRDefault="00884786" w:rsidP="009B1CB2">
      <w:pPr>
        <w:pStyle w:val="a8"/>
      </w:pPr>
    </w:p>
    <w:p w14:paraId="635456A3" w14:textId="77777777" w:rsidR="00884786" w:rsidRDefault="00884786" w:rsidP="009B1CB2">
      <w:pPr>
        <w:pStyle w:val="a8"/>
      </w:pPr>
    </w:p>
    <w:p w14:paraId="69D1458A" w14:textId="77777777" w:rsidR="00884786" w:rsidRDefault="00884786" w:rsidP="009B1CB2">
      <w:pPr>
        <w:pStyle w:val="a8"/>
      </w:pPr>
    </w:p>
    <w:p w14:paraId="4DB84749" w14:textId="77777777" w:rsidR="00884786" w:rsidRDefault="00884786" w:rsidP="009B1CB2">
      <w:pPr>
        <w:pStyle w:val="a8"/>
      </w:pPr>
    </w:p>
    <w:p w14:paraId="3AEC23E2" w14:textId="77777777" w:rsidR="00884786" w:rsidRDefault="00884786" w:rsidP="00C7283A">
      <w:pPr>
        <w:pStyle w:val="32"/>
      </w:pPr>
    </w:p>
    <w:p w14:paraId="0CFD5F6A" w14:textId="77777777" w:rsidR="006473B4" w:rsidRDefault="006473B4" w:rsidP="00C7283A">
      <w:pPr>
        <w:pStyle w:val="32"/>
      </w:pPr>
    </w:p>
    <w:p w14:paraId="507E8F55" w14:textId="77777777" w:rsidR="00884786" w:rsidRDefault="00884786" w:rsidP="00C7283A">
      <w:pPr>
        <w:pStyle w:val="32"/>
      </w:pPr>
    </w:p>
    <w:p w14:paraId="076D6F1E" w14:textId="77777777" w:rsidR="00026A5D" w:rsidRDefault="00026A5D" w:rsidP="00C7283A">
      <w:pPr>
        <w:pStyle w:val="32"/>
      </w:pPr>
    </w:p>
    <w:p w14:paraId="70C7ACF9" w14:textId="77777777" w:rsidR="00026A5D" w:rsidRDefault="00026A5D" w:rsidP="00C7283A">
      <w:pPr>
        <w:pStyle w:val="32"/>
      </w:pPr>
    </w:p>
    <w:p w14:paraId="45A2ED0A" w14:textId="77777777" w:rsidR="00026A5D" w:rsidRDefault="00026A5D" w:rsidP="00C7283A">
      <w:pPr>
        <w:pStyle w:val="32"/>
      </w:pPr>
    </w:p>
    <w:p w14:paraId="37701F41" w14:textId="77777777" w:rsidR="00026A5D" w:rsidRDefault="00026A5D" w:rsidP="00C7283A">
      <w:pPr>
        <w:pStyle w:val="32"/>
      </w:pPr>
    </w:p>
    <w:p w14:paraId="50C4BD05" w14:textId="77777777" w:rsidR="00026A5D" w:rsidRDefault="00026A5D" w:rsidP="00C7283A">
      <w:pPr>
        <w:pStyle w:val="32"/>
      </w:pPr>
    </w:p>
    <w:p w14:paraId="29BEF649" w14:textId="77777777" w:rsidR="00026A5D" w:rsidRDefault="00026A5D" w:rsidP="00C7283A">
      <w:pPr>
        <w:pStyle w:val="32"/>
      </w:pPr>
    </w:p>
    <w:p w14:paraId="7FA571D9" w14:textId="77777777" w:rsidR="00026A5D" w:rsidRDefault="00026A5D" w:rsidP="00C7283A">
      <w:pPr>
        <w:pStyle w:val="32"/>
      </w:pPr>
    </w:p>
    <w:p w14:paraId="680AE128" w14:textId="77777777" w:rsidR="00026A5D" w:rsidRPr="00C7283A" w:rsidRDefault="00026A5D" w:rsidP="00C7283A">
      <w:pPr>
        <w:pStyle w:val="32"/>
      </w:pPr>
    </w:p>
    <w:p w14:paraId="518B7CC7" w14:textId="5C154DDF" w:rsidR="00DC6169" w:rsidRPr="00C7283A" w:rsidRDefault="00D61EB9" w:rsidP="00FD66A0">
      <w:pPr>
        <w:pStyle w:val="1"/>
        <w:spacing w:before="0" w:line="360" w:lineRule="auto"/>
        <w:rPr>
          <w:rFonts w:cs="Times New Roman"/>
          <w:b/>
          <w:bCs/>
          <w:szCs w:val="28"/>
        </w:rPr>
      </w:pPr>
      <w:bookmarkStart w:id="40" w:name="_Toc167072714"/>
      <w:bookmarkStart w:id="41" w:name="_Toc199610371"/>
      <w:r w:rsidRPr="00C7283A">
        <w:rPr>
          <w:rFonts w:cs="Times New Roman"/>
          <w:b/>
          <w:bCs/>
          <w:szCs w:val="28"/>
        </w:rPr>
        <w:lastRenderedPageBreak/>
        <w:t>С</w:t>
      </w:r>
      <w:r w:rsidR="008512B6" w:rsidRPr="00C7283A">
        <w:rPr>
          <w:rFonts w:cs="Times New Roman"/>
          <w:b/>
          <w:bCs/>
          <w:szCs w:val="28"/>
        </w:rPr>
        <w:t>ПИСОК ЛИТЕРАТУРЫ</w:t>
      </w:r>
      <w:bookmarkEnd w:id="40"/>
      <w:bookmarkEnd w:id="41"/>
    </w:p>
    <w:p w14:paraId="5A717889" w14:textId="77777777" w:rsidR="00850EE6" w:rsidRPr="00C7283A" w:rsidRDefault="00850EE6" w:rsidP="00C7283A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6DFA99" w14:textId="7C16CC5F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>Абрамова, Г.С. Психологическое консультирование: теория и опыт / Г.С. Абрамова. – М.: Академия, 2000. – 240 с</w:t>
      </w:r>
    </w:p>
    <w:p w14:paraId="397FB54A" w14:textId="0FBC3C9D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 xml:space="preserve">Александер Ф. Психосоматическая медицина. Принципы и практическое применение = 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Psychosomatic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Medicine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it`s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Principles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 xml:space="preserve"> Applications / Пер. с англ. С. Могилевского. — М.: Эксмо-Пресс, 2002. — 352 с. </w:t>
      </w:r>
    </w:p>
    <w:p w14:paraId="04F5BCF9" w14:textId="0EDF2868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283A">
        <w:rPr>
          <w:rFonts w:ascii="Times New Roman" w:hAnsi="Times New Roman" w:cs="Times New Roman"/>
          <w:sz w:val="28"/>
          <w:szCs w:val="28"/>
        </w:rPr>
        <w:t>Алямовская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 xml:space="preserve"> В.Г., Петрова С.Н. Предупреждение психоэмоционального напряжения у детей дошкольного возраста. М.: Скрипторий, 2002.  </w:t>
      </w:r>
    </w:p>
    <w:p w14:paraId="25B3D261" w14:textId="24CAF436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>Антропов Ю.Ф., Шевченко Ю.С. Лечение детей с психосоматическими расстройствами. – СПб.: Речь, 2002. – 560 с.</w:t>
      </w:r>
    </w:p>
    <w:p w14:paraId="735AB757" w14:textId="77777777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>Белялов Ф. И. Психосоматика. 8-е изд. Москва: ГЭОТАР-Медиа, 2019. 360 с.</w:t>
      </w:r>
    </w:p>
    <w:p w14:paraId="33824979" w14:textId="297D209E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 xml:space="preserve">Воронкова К.В. Фокальные формы эпилепсии у детей: интеллектуальное развитие и варианты нарушений высших психических функций: 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>. ... канд. мед. наук. М 2002.</w:t>
      </w:r>
    </w:p>
    <w:p w14:paraId="0C986707" w14:textId="029F1E4F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283A">
        <w:rPr>
          <w:rFonts w:ascii="Times New Roman" w:hAnsi="Times New Roman" w:cs="Times New Roman"/>
          <w:sz w:val="28"/>
          <w:szCs w:val="28"/>
        </w:rPr>
        <w:t>Голованчикова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 xml:space="preserve"> И. А. Основы психотерапии: учебно-методическое пособие для студентов. М.: МЕД-пресс, 2014.</w:t>
      </w:r>
    </w:p>
    <w:p w14:paraId="3E6223F9" w14:textId="2A13F33D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 xml:space="preserve">Гречаный С.В. - Психиатрия детского возраста. Учебное пособие 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СПбГПМУ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>, САНКТ-ПЕТЕРБУРГ 2020</w:t>
      </w:r>
    </w:p>
    <w:p w14:paraId="58911974" w14:textId="32B4A89C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283A">
        <w:rPr>
          <w:rFonts w:ascii="Times New Roman" w:hAnsi="Times New Roman" w:cs="Times New Roman"/>
          <w:sz w:val="28"/>
          <w:szCs w:val="28"/>
        </w:rPr>
        <w:t>Заваденко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 xml:space="preserve"> Н.Н., 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Симашкова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 xml:space="preserve"> Н.В., Вакула И.Н., 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Суворинова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 xml:space="preserve"> Н.Ю., Балакирева Е.Е., Лобачева М.В. Современные возможности фармакотерапии тревожных расстройств у детей и подростков // Журнал неврологии и психиатрии. – 2015. – №11. – С.33-39</w:t>
      </w:r>
    </w:p>
    <w:p w14:paraId="134D3654" w14:textId="511FFC25" w:rsidR="00194ABB" w:rsidRPr="00C7283A" w:rsidRDefault="00D6607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 xml:space="preserve"> </w:t>
      </w:r>
      <w:r w:rsidR="00194ABB" w:rsidRPr="00C7283A">
        <w:rPr>
          <w:rFonts w:ascii="Times New Roman" w:hAnsi="Times New Roman" w:cs="Times New Roman"/>
          <w:sz w:val="28"/>
          <w:szCs w:val="28"/>
        </w:rPr>
        <w:t>Захаров В. В. Эволюция когнитивного дефицита: легкие и умеренные когнитивные нарушения / В. В. Захаров // Неврология, нейропсихиатрия, психосоматика. - 2012;</w:t>
      </w:r>
    </w:p>
    <w:p w14:paraId="36D2EB26" w14:textId="319EBD9D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lastRenderedPageBreak/>
        <w:t xml:space="preserve"> Захаров, А.И. Предпосылки патогенетически обоснованной семейной психотерапии детей с невротическими расстройствами/ А.И. Захаров, - Л., 1978. - 75-86 с.</w:t>
      </w:r>
    </w:p>
    <w:p w14:paraId="7A386E2D" w14:textId="5F2C7F28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Зерницкий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 xml:space="preserve"> О.Б. Взаимосвязь родительского отношения с психоэмоциональными состояниями детей с тяжелыми соматическими заболеваниями // Семейная терапия. – 2005, №3. – С. 29-43.</w:t>
      </w:r>
    </w:p>
    <w:p w14:paraId="61E7B200" w14:textId="49171DE9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 xml:space="preserve"> Исаев Д. Н. Психиатрия детского возраста. Психопатология развития – СПб6 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СпецЛит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>, 2013 – 469 с.</w:t>
      </w:r>
    </w:p>
    <w:p w14:paraId="10A49B5F" w14:textId="01F9D60C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 xml:space="preserve"> Исаев Д.Н. Формирование внутренней картины болезни у детей и психосоматическая медицина // Вопросы психического здоровья детей и подростков. – 2001, №1. – С. 20-26.</w:t>
      </w:r>
    </w:p>
    <w:p w14:paraId="42F19346" w14:textId="488F3148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 xml:space="preserve"> Кравцова Н.А. Роль детско-родительских отношений в формировании психосоматических нарушений у детей и подростков (Динамическая модель психосоматического 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дисонтогенеза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>) // Сибирский психологический журнал, 2008, № 22. – С. 13-19.</w:t>
      </w:r>
    </w:p>
    <w:p w14:paraId="15E9382C" w14:textId="68954015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 xml:space="preserve"> Ковалевский В.А. Развитие личности соматически больного дошкольника, младшего школьника и подростка. – Красноярск: КГПУ, 1997. – 124 с.</w:t>
      </w:r>
    </w:p>
    <w:p w14:paraId="2F1CAD5A" w14:textId="40C84889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 xml:space="preserve"> Ковалевский В.А., Урываев В.А. Психология ребенка – пациента соматической клиники. Практикум. – Красноярск–Ярославль, 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КрасГМА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 xml:space="preserve"> – ЯГМА, 2006.</w:t>
      </w:r>
    </w:p>
    <w:p w14:paraId="49B8FF34" w14:textId="3DE85C15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 xml:space="preserve"> Кулагина, И. Ю. О возможностях формирования учебной мотивации у детей с задержкой психического развития / И. Ю. Кулагина //Дефектология, 1982. - №6 – С. 3-10.</w:t>
      </w:r>
    </w:p>
    <w:p w14:paraId="41F4EBD3" w14:textId="531906C9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 xml:space="preserve"> Леонтьев, А. Н. Потребности, мотивы и эмоции / А. Н. Леонтьев. – Москва: Педагогика, 1971. – 345 с.</w:t>
      </w:r>
    </w:p>
    <w:p w14:paraId="6216A772" w14:textId="257CAE31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 xml:space="preserve"> Малкина-Пых И. Г. Психосоматика. Справочник практического психолога. — М.: Эксмо, 2005. — 992 с.</w:t>
      </w:r>
    </w:p>
    <w:p w14:paraId="3C37AD07" w14:textId="0F1196DD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Пизова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 xml:space="preserve"> Н. В. Когнитивные нарушения в детском возрасте при некоторых неврологических заболеваниях // МС. 2012;</w:t>
      </w:r>
    </w:p>
    <w:p w14:paraId="7A332677" w14:textId="0C34DD07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lastRenderedPageBreak/>
        <w:t xml:space="preserve"> Психосоматика // Прикладные аспекты современной психологии: термины, концепции, методы: 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справочн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>. изд. / Авт.-сост.: Н. И. Конюхов (доц., канд. наук). — М., 1992. — С. 86. - 132 с.</w:t>
      </w:r>
    </w:p>
    <w:p w14:paraId="3CCC055C" w14:textId="0F136C7A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 xml:space="preserve"> Смирнова Е.О. Развитие воли и произвольности в раннем и дошкольном возрастах. М.: Воронеж, 1998.</w:t>
      </w:r>
    </w:p>
    <w:p w14:paraId="17579C18" w14:textId="63101C33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 xml:space="preserve"> Уэбстер-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Страттон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 xml:space="preserve"> К., Герберт М., 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Проблемые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 xml:space="preserve"> семьи – проблемные дети. Пер. с англ.- Екатеринбург: Изд-во: Рама Паблишинг,</w:t>
      </w:r>
      <w:r w:rsidR="00D6607B" w:rsidRPr="00C7283A">
        <w:rPr>
          <w:rFonts w:ascii="Times New Roman" w:hAnsi="Times New Roman" w:cs="Times New Roman"/>
          <w:sz w:val="28"/>
          <w:szCs w:val="28"/>
        </w:rPr>
        <w:t xml:space="preserve"> </w:t>
      </w:r>
      <w:r w:rsidRPr="00C7283A">
        <w:rPr>
          <w:rFonts w:ascii="Times New Roman" w:hAnsi="Times New Roman" w:cs="Times New Roman"/>
          <w:sz w:val="28"/>
          <w:szCs w:val="28"/>
        </w:rPr>
        <w:t>- 2010.</w:t>
      </w:r>
    </w:p>
    <w:p w14:paraId="130B2EF2" w14:textId="434D2EC7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 xml:space="preserve"> Чутко Л.С., 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Сурушкина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 xml:space="preserve"> С.Ю., Яковенко Е.А., Анисимова Т.И., 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Дидур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 xml:space="preserve"> М.Д., Чекалова С.А. Когнитивные нарушения у детей с хроническими тиками и их лечение. Журнал неврологии и психиатрии им. С.С. Корсакова. 2019;</w:t>
      </w:r>
    </w:p>
    <w:p w14:paraId="04E55CBD" w14:textId="1831D52B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ЭйдимиллерЭ.Г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>., Добряков И.В., Никольская И.М., Семейный диагноз и семейная психотерапия. Санкт-Петербург: Изд-во «Речь», - 2003.</w:t>
      </w:r>
    </w:p>
    <w:p w14:paraId="60C77B6B" w14:textId="1A5BDC52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 xml:space="preserve"> Эйдемиллер, Э.Г. Семейный диагноз и семейная психотерапия: учеб. пособие для врачей и психологов / Э.Г. Эйдемиллер, И.В. Добряков, И.М. Никольская. – СПб</w:t>
      </w:r>
      <w:proofErr w:type="gramStart"/>
      <w:r w:rsidRPr="00C7283A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C7283A">
        <w:rPr>
          <w:rFonts w:ascii="Times New Roman" w:hAnsi="Times New Roman" w:cs="Times New Roman"/>
          <w:sz w:val="28"/>
          <w:szCs w:val="28"/>
        </w:rPr>
        <w:t xml:space="preserve"> Речь, 2007. – 352 с.</w:t>
      </w:r>
    </w:p>
    <w:p w14:paraId="5FD6B261" w14:textId="77777777" w:rsidR="00194ABB" w:rsidRPr="00C7283A" w:rsidRDefault="00194ABB" w:rsidP="00C7283A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3A">
        <w:rPr>
          <w:rFonts w:ascii="Times New Roman" w:hAnsi="Times New Roman" w:cs="Times New Roman"/>
          <w:sz w:val="28"/>
          <w:szCs w:val="28"/>
        </w:rPr>
        <w:t xml:space="preserve"> Эйдемиллер, Э.Г. Семейная психотерапия при психопатиях, акцентуациях характера, неврозах и </w:t>
      </w:r>
      <w:proofErr w:type="spellStart"/>
      <w:r w:rsidRPr="00C7283A">
        <w:rPr>
          <w:rFonts w:ascii="Times New Roman" w:hAnsi="Times New Roman" w:cs="Times New Roman"/>
          <w:sz w:val="28"/>
          <w:szCs w:val="28"/>
        </w:rPr>
        <w:t>неврозоподобных</w:t>
      </w:r>
      <w:proofErr w:type="spellEnd"/>
      <w:r w:rsidRPr="00C7283A">
        <w:rPr>
          <w:rFonts w:ascii="Times New Roman" w:hAnsi="Times New Roman" w:cs="Times New Roman"/>
          <w:sz w:val="28"/>
          <w:szCs w:val="28"/>
        </w:rPr>
        <w:t xml:space="preserve"> состояниях: Методические рекомендации / Э.Г. Эйдемиллер. - М.: 1980. - 27 с.</w:t>
      </w:r>
    </w:p>
    <w:p w14:paraId="7F6DFA49" w14:textId="3927D11C" w:rsidR="00835CF4" w:rsidRDefault="00835CF4" w:rsidP="00884786">
      <w:pPr>
        <w:rPr>
          <w:rFonts w:ascii="Times New Roman" w:hAnsi="Times New Roman" w:cs="Times New Roman"/>
          <w:sz w:val="28"/>
          <w:szCs w:val="28"/>
        </w:rPr>
      </w:pPr>
    </w:p>
    <w:p w14:paraId="7139FEFE" w14:textId="77777777" w:rsidR="007F4087" w:rsidRDefault="007F4087" w:rsidP="00884786">
      <w:pPr>
        <w:rPr>
          <w:rFonts w:ascii="Times New Roman" w:hAnsi="Times New Roman" w:cs="Times New Roman"/>
          <w:sz w:val="28"/>
          <w:szCs w:val="28"/>
        </w:rPr>
      </w:pPr>
    </w:p>
    <w:p w14:paraId="45716DAA" w14:textId="77777777" w:rsidR="007F4087" w:rsidRDefault="007F4087" w:rsidP="00884786">
      <w:pPr>
        <w:rPr>
          <w:rFonts w:ascii="Times New Roman" w:hAnsi="Times New Roman" w:cs="Times New Roman"/>
          <w:sz w:val="28"/>
          <w:szCs w:val="28"/>
        </w:rPr>
      </w:pPr>
    </w:p>
    <w:p w14:paraId="3C6E37D6" w14:textId="77777777" w:rsidR="007F4087" w:rsidRDefault="007F4087" w:rsidP="00884786">
      <w:pPr>
        <w:rPr>
          <w:rFonts w:ascii="Times New Roman" w:hAnsi="Times New Roman" w:cs="Times New Roman"/>
          <w:sz w:val="28"/>
          <w:szCs w:val="28"/>
        </w:rPr>
      </w:pPr>
    </w:p>
    <w:p w14:paraId="7DEB25C6" w14:textId="77777777" w:rsidR="007F4087" w:rsidRDefault="007F4087" w:rsidP="00884786">
      <w:pPr>
        <w:rPr>
          <w:rFonts w:ascii="Times New Roman" w:hAnsi="Times New Roman" w:cs="Times New Roman"/>
          <w:sz w:val="28"/>
          <w:szCs w:val="28"/>
        </w:rPr>
      </w:pPr>
    </w:p>
    <w:p w14:paraId="61987845" w14:textId="77777777" w:rsidR="007F4087" w:rsidRDefault="007F4087" w:rsidP="00884786">
      <w:pPr>
        <w:rPr>
          <w:rFonts w:ascii="Times New Roman" w:hAnsi="Times New Roman" w:cs="Times New Roman"/>
          <w:sz w:val="28"/>
          <w:szCs w:val="28"/>
        </w:rPr>
      </w:pPr>
    </w:p>
    <w:p w14:paraId="1FB93F0C" w14:textId="77777777" w:rsidR="007F4087" w:rsidRDefault="007F4087" w:rsidP="00884786">
      <w:pPr>
        <w:rPr>
          <w:rFonts w:ascii="Times New Roman" w:hAnsi="Times New Roman" w:cs="Times New Roman"/>
          <w:sz w:val="28"/>
          <w:szCs w:val="28"/>
        </w:rPr>
      </w:pPr>
    </w:p>
    <w:p w14:paraId="450F4898" w14:textId="77777777" w:rsidR="007F4087" w:rsidRDefault="007F4087" w:rsidP="00884786">
      <w:pPr>
        <w:rPr>
          <w:rFonts w:ascii="Times New Roman" w:hAnsi="Times New Roman" w:cs="Times New Roman"/>
          <w:sz w:val="28"/>
          <w:szCs w:val="28"/>
        </w:rPr>
      </w:pPr>
    </w:p>
    <w:p w14:paraId="784ACA6C" w14:textId="77777777" w:rsidR="007F4087" w:rsidRDefault="007F4087" w:rsidP="00884786">
      <w:pPr>
        <w:rPr>
          <w:rFonts w:ascii="Times New Roman" w:hAnsi="Times New Roman" w:cs="Times New Roman"/>
          <w:sz w:val="28"/>
          <w:szCs w:val="28"/>
        </w:rPr>
      </w:pPr>
    </w:p>
    <w:p w14:paraId="28B79102" w14:textId="6FD74C47" w:rsidR="007F4087" w:rsidRPr="007F4087" w:rsidRDefault="007F4087" w:rsidP="007F4087">
      <w:pPr>
        <w:pStyle w:val="1"/>
        <w:spacing w:before="0" w:line="360" w:lineRule="auto"/>
        <w:rPr>
          <w:b/>
          <w:bCs/>
        </w:rPr>
      </w:pPr>
      <w:bookmarkStart w:id="42" w:name="_Toc199610372"/>
      <w:r w:rsidRPr="007F4087">
        <w:rPr>
          <w:b/>
          <w:bCs/>
        </w:rPr>
        <w:lastRenderedPageBreak/>
        <w:t>ПРИЛОЖЕНИЯ</w:t>
      </w:r>
      <w:bookmarkEnd w:id="42"/>
    </w:p>
    <w:p w14:paraId="69B50751" w14:textId="77777777" w:rsidR="007F4087" w:rsidRPr="00884786" w:rsidRDefault="007F4087" w:rsidP="007F4087">
      <w:pPr>
        <w:pStyle w:val="a8"/>
      </w:pPr>
    </w:p>
    <w:p w14:paraId="478DEC20" w14:textId="4F32611C" w:rsidR="00835CF4" w:rsidRDefault="00015750" w:rsidP="007F408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F3B313" wp14:editId="7421C93F">
            <wp:extent cx="5581284" cy="7990647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099" cy="8024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C44650" w14:textId="2F35D5DD" w:rsidR="00015750" w:rsidRDefault="00015750" w:rsidP="007F408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F5A5827" w14:textId="07F493FB" w:rsidR="00015750" w:rsidRDefault="00015750" w:rsidP="007F408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CDDC66B" w14:textId="7311E696" w:rsidR="00015750" w:rsidRDefault="00015750" w:rsidP="007F408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0C80207" w14:textId="640291FE" w:rsidR="00015750" w:rsidRDefault="00015750" w:rsidP="007F408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1A7BA1A" w14:textId="2A9B68D0" w:rsidR="00015750" w:rsidRDefault="00015750" w:rsidP="007F408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710C696" w14:textId="4F621CB9" w:rsidR="00015750" w:rsidRDefault="00015750" w:rsidP="007F408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7C39B1" wp14:editId="0C421CEC">
            <wp:extent cx="5455920" cy="78111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591" cy="7830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A416F3" w14:textId="77777777" w:rsidR="00941EF3" w:rsidRDefault="00941EF3" w:rsidP="007F408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B44DFBF" w14:textId="7C488E21" w:rsidR="008E2DF8" w:rsidRPr="007F4087" w:rsidRDefault="008E2DF8" w:rsidP="007F40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B4B911" w14:textId="7B6E3B38" w:rsidR="008E2DF8" w:rsidRPr="007F4087" w:rsidRDefault="00941EF3" w:rsidP="007F408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41EF3">
        <w:rPr>
          <w:noProof/>
          <w:lang w:eastAsia="ru-RU"/>
        </w:rPr>
        <w:lastRenderedPageBreak/>
        <w:drawing>
          <wp:inline distT="0" distB="0" distL="0" distR="0" wp14:anchorId="6446778F" wp14:editId="77907735">
            <wp:extent cx="8873508" cy="1249362"/>
            <wp:effectExtent l="2222" t="0" r="6033" b="6032"/>
            <wp:docPr id="2070122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96504" cy="126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6A5D" w:rsidRPr="00026A5D">
        <w:rPr>
          <w:rFonts w:ascii="Times New Roman" w:hAnsi="Times New Roman" w:cs="Times New Roman"/>
          <w:sz w:val="28"/>
          <w:szCs w:val="28"/>
        </w:rPr>
        <w:t xml:space="preserve"> </w:t>
      </w:r>
      <w:r w:rsidR="00026A5D" w:rsidRPr="00026A5D">
        <w:rPr>
          <w:noProof/>
          <w:lang w:eastAsia="ru-RU"/>
        </w:rPr>
        <w:drawing>
          <wp:inline distT="0" distB="0" distL="0" distR="0" wp14:anchorId="630F57D6" wp14:editId="70B02DF9">
            <wp:extent cx="8821506" cy="1499235"/>
            <wp:effectExtent l="3492" t="0" r="2223" b="2222"/>
            <wp:docPr id="157178455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827167" cy="150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3E39E" w14:textId="7D833AF0" w:rsidR="00015750" w:rsidRDefault="00015750" w:rsidP="007F408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0D41062" w14:textId="1996E6C5" w:rsidR="00015750" w:rsidRDefault="00026A5D" w:rsidP="00194ABB">
      <w:pPr>
        <w:pStyle w:val="a7"/>
        <w:rPr>
          <w:rFonts w:ascii="Times New Roman" w:hAnsi="Times New Roman" w:cs="Times New Roman"/>
          <w:sz w:val="28"/>
          <w:szCs w:val="28"/>
        </w:rPr>
      </w:pPr>
      <w:r w:rsidRPr="00026A5D">
        <w:rPr>
          <w:noProof/>
          <w:lang w:eastAsia="ru-RU"/>
        </w:rPr>
        <w:lastRenderedPageBreak/>
        <w:drawing>
          <wp:inline distT="0" distB="0" distL="0" distR="0" wp14:anchorId="4689F9C7" wp14:editId="29F8B75C">
            <wp:extent cx="9045728" cy="3322714"/>
            <wp:effectExtent l="4128" t="0" r="7302" b="7303"/>
            <wp:docPr id="162706542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86087" cy="333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A5D">
        <w:rPr>
          <w:rFonts w:ascii="Times New Roman" w:hAnsi="Times New Roman" w:cs="Times New Roman"/>
          <w:sz w:val="28"/>
          <w:szCs w:val="28"/>
        </w:rPr>
        <w:t xml:space="preserve"> </w:t>
      </w:r>
      <w:r w:rsidRPr="00026A5D">
        <w:rPr>
          <w:noProof/>
          <w:lang w:eastAsia="ru-RU"/>
        </w:rPr>
        <w:lastRenderedPageBreak/>
        <w:drawing>
          <wp:inline distT="0" distB="0" distL="0" distR="0" wp14:anchorId="78A192B5" wp14:editId="2A36F662">
            <wp:extent cx="4274820" cy="2019300"/>
            <wp:effectExtent l="0" t="0" r="0" b="0"/>
            <wp:docPr id="77895205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650B2" w14:textId="46729575" w:rsidR="00015750" w:rsidRDefault="00015750" w:rsidP="00194AB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4DC7D5A" w14:textId="09C1A2FE" w:rsidR="00015750" w:rsidRDefault="00015750" w:rsidP="00194AB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4968DB6" w14:textId="7EC77C18" w:rsidR="00015750" w:rsidRDefault="00015750" w:rsidP="00194AB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5F0A406" w14:textId="77777777" w:rsidR="00015750" w:rsidRDefault="00015750" w:rsidP="00194AB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466C0A7" w14:textId="6BE750AF" w:rsidR="00835CF4" w:rsidRDefault="00835CF4" w:rsidP="00194ABB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0565AA6" w14:textId="77777777" w:rsidR="00835CF4" w:rsidRPr="00194ABB" w:rsidRDefault="00835CF4" w:rsidP="00194ABB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835CF4" w:rsidRPr="00194ABB" w:rsidSect="00CB25F3">
      <w:footerReference w:type="default" r:id="rId19"/>
      <w:headerReference w:type="first" r:id="rId20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077D" w14:textId="77777777" w:rsidR="00993328" w:rsidRDefault="00993328" w:rsidP="0087399E">
      <w:pPr>
        <w:spacing w:after="0" w:line="240" w:lineRule="auto"/>
      </w:pPr>
      <w:r>
        <w:separator/>
      </w:r>
    </w:p>
  </w:endnote>
  <w:endnote w:type="continuationSeparator" w:id="0">
    <w:p w14:paraId="6E273357" w14:textId="77777777" w:rsidR="00993328" w:rsidRDefault="00993328" w:rsidP="0087399E">
      <w:pPr>
        <w:spacing w:after="0" w:line="240" w:lineRule="auto"/>
      </w:pPr>
      <w:r>
        <w:continuationSeparator/>
      </w:r>
    </w:p>
  </w:endnote>
  <w:endnote w:type="continuationNotice" w:id="1">
    <w:p w14:paraId="46ED1A6B" w14:textId="77777777" w:rsidR="00993328" w:rsidRDefault="009933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2045653"/>
      <w:docPartObj>
        <w:docPartGallery w:val="Page Numbers (Bottom of Page)"/>
        <w:docPartUnique/>
      </w:docPartObj>
    </w:sdtPr>
    <w:sdtContent>
      <w:p w14:paraId="4389A648" w14:textId="78CD1DFC" w:rsidR="00CC1DCE" w:rsidRDefault="00CC1D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F98">
          <w:rPr>
            <w:noProof/>
          </w:rPr>
          <w:t>45</w:t>
        </w:r>
        <w:r>
          <w:fldChar w:fldCharType="end"/>
        </w:r>
      </w:p>
    </w:sdtContent>
  </w:sdt>
  <w:p w14:paraId="39BD6F5B" w14:textId="77777777" w:rsidR="00CC1DCE" w:rsidRDefault="00CC1D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8D093" w14:textId="77777777" w:rsidR="00993328" w:rsidRDefault="00993328" w:rsidP="0087399E">
      <w:pPr>
        <w:spacing w:after="0" w:line="240" w:lineRule="auto"/>
      </w:pPr>
      <w:r>
        <w:separator/>
      </w:r>
    </w:p>
  </w:footnote>
  <w:footnote w:type="continuationSeparator" w:id="0">
    <w:p w14:paraId="5AA3DB7C" w14:textId="77777777" w:rsidR="00993328" w:rsidRDefault="00993328" w:rsidP="0087399E">
      <w:pPr>
        <w:spacing w:after="0" w:line="240" w:lineRule="auto"/>
      </w:pPr>
      <w:r>
        <w:continuationSeparator/>
      </w:r>
    </w:p>
  </w:footnote>
  <w:footnote w:type="continuationNotice" w:id="1">
    <w:p w14:paraId="2BB9174E" w14:textId="77777777" w:rsidR="00993328" w:rsidRDefault="009933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15F1" w14:textId="77777777" w:rsidR="00741849" w:rsidRPr="00741849" w:rsidRDefault="00741849" w:rsidP="00741849">
    <w:pPr>
      <w:tabs>
        <w:tab w:val="center" w:pos="142"/>
        <w:tab w:val="right" w:pos="9355"/>
      </w:tabs>
      <w:spacing w:after="0" w:line="240" w:lineRule="auto"/>
      <w:jc w:val="center"/>
      <w:rPr>
        <w:rFonts w:ascii="Times New Roman" w:eastAsia="Aptos" w:hAnsi="Times New Roman" w:cs="Times New Roman"/>
        <w:kern w:val="2"/>
        <w:sz w:val="28"/>
        <w:szCs w:val="28"/>
        <w:lang w:val="en-US"/>
        <w14:ligatures w14:val="standardContextual"/>
      </w:rPr>
    </w:pPr>
    <w:r w:rsidRPr="00741849">
      <w:rPr>
        <w:rFonts w:ascii="Times New Roman" w:eastAsia="Aptos" w:hAnsi="Times New Roman" w:cs="Times New Roman"/>
        <w:noProof/>
        <w:kern w:val="2"/>
        <w:sz w:val="28"/>
        <w:szCs w:val="28"/>
        <w14:ligatures w14:val="standardContextual"/>
      </w:rPr>
      <w:drawing>
        <wp:anchor distT="0" distB="0" distL="114300" distR="114300" simplePos="0" relativeHeight="251659264" behindDoc="0" locked="0" layoutInCell="1" allowOverlap="1" wp14:anchorId="10B866CA" wp14:editId="0D4C1B9E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849">
      <w:rPr>
        <w:rFonts w:ascii="Times New Roman" w:eastAsia="Aptos" w:hAnsi="Times New Roman" w:cs="Times New Roman"/>
        <w:noProof/>
        <w:kern w:val="2"/>
        <w:sz w:val="28"/>
        <w:szCs w:val="28"/>
        <w14:ligatures w14:val="standardContextual"/>
      </w:rPr>
      <w:drawing>
        <wp:anchor distT="0" distB="0" distL="114300" distR="114300" simplePos="0" relativeHeight="251660288" behindDoc="0" locked="0" layoutInCell="1" allowOverlap="1" wp14:anchorId="3BCC33C5" wp14:editId="23EAEF53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741849">
        <w:rPr>
          <w:rFonts w:ascii="Times New Roman" w:eastAsia="Aptos" w:hAnsi="Times New Roman" w:cs="Times New Roman"/>
          <w:color w:val="467886"/>
          <w:kern w:val="2"/>
          <w:sz w:val="28"/>
          <w:szCs w:val="28"/>
          <w:u w:val="single"/>
          <w:lang w:val="en-US"/>
          <w14:ligatures w14:val="standardContextual"/>
        </w:rPr>
        <w:t xml:space="preserve">Stars of Science and Education, </w:t>
      </w:r>
      <w:proofErr w:type="spellStart"/>
      <w:r w:rsidRPr="00741849">
        <w:rPr>
          <w:rFonts w:ascii="Times New Roman" w:eastAsia="Aptos" w:hAnsi="Times New Roman" w:cs="Times New Roman"/>
          <w:color w:val="467886"/>
          <w:kern w:val="2"/>
          <w:sz w:val="28"/>
          <w:szCs w:val="28"/>
          <w:u w:val="single"/>
          <w:lang w:val="en-US"/>
          <w14:ligatures w14:val="standardContextual"/>
        </w:rPr>
        <w:t>РусАльянс</w:t>
      </w:r>
      <w:proofErr w:type="spellEnd"/>
      <w:r w:rsidRPr="00741849">
        <w:rPr>
          <w:rFonts w:ascii="Times New Roman" w:eastAsia="Aptos" w:hAnsi="Times New Roman" w:cs="Times New Roman"/>
          <w:color w:val="467886"/>
          <w:kern w:val="2"/>
          <w:sz w:val="28"/>
          <w:szCs w:val="28"/>
          <w:u w:val="single"/>
          <w:lang w:val="en-US"/>
          <w14:ligatures w14:val="standardContextual"/>
        </w:rPr>
        <w:t xml:space="preserve"> «</w:t>
      </w:r>
      <w:proofErr w:type="spellStart"/>
      <w:r w:rsidRPr="00741849">
        <w:rPr>
          <w:rFonts w:ascii="Times New Roman" w:eastAsia="Aptos" w:hAnsi="Times New Roman" w:cs="Times New Roman"/>
          <w:color w:val="467886"/>
          <w:kern w:val="2"/>
          <w:sz w:val="28"/>
          <w:szCs w:val="28"/>
          <w:u w:val="single"/>
          <w:lang w:val="en-US"/>
          <w14:ligatures w14:val="standardContextual"/>
        </w:rPr>
        <w:t>Сова</w:t>
      </w:r>
      <w:proofErr w:type="spellEnd"/>
    </w:hyperlink>
    <w:r w:rsidRPr="00741849">
      <w:rPr>
        <w:rFonts w:ascii="Times New Roman" w:eastAsia="Aptos" w:hAnsi="Times New Roman" w:cs="Times New Roman"/>
        <w:kern w:val="2"/>
        <w:sz w:val="28"/>
        <w:szCs w:val="28"/>
        <w:lang w:val="en-US"/>
        <w14:ligatures w14:val="standardContextual"/>
      </w:rPr>
      <w:t>»</w:t>
    </w:r>
  </w:p>
  <w:p w14:paraId="0A4AC739" w14:textId="77777777" w:rsidR="00741849" w:rsidRPr="00741849" w:rsidRDefault="00741849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603"/>
    <w:multiLevelType w:val="hybridMultilevel"/>
    <w:tmpl w:val="F252F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22B5"/>
    <w:multiLevelType w:val="hybridMultilevel"/>
    <w:tmpl w:val="CC5C6394"/>
    <w:lvl w:ilvl="0" w:tplc="E8B89B64">
      <w:start w:val="1"/>
      <w:numFmt w:val="decimal"/>
      <w:lvlText w:val="%1."/>
      <w:lvlJc w:val="left"/>
      <w:pPr>
        <w:ind w:left="1273" w:hanging="56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FD6E0E"/>
    <w:multiLevelType w:val="hybridMultilevel"/>
    <w:tmpl w:val="D3CE0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9423D"/>
    <w:multiLevelType w:val="hybridMultilevel"/>
    <w:tmpl w:val="6D84E6CC"/>
    <w:lvl w:ilvl="0" w:tplc="80723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2CF7137"/>
    <w:multiLevelType w:val="hybridMultilevel"/>
    <w:tmpl w:val="4D5AD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656D6"/>
    <w:multiLevelType w:val="hybridMultilevel"/>
    <w:tmpl w:val="1FB0F6FC"/>
    <w:lvl w:ilvl="0" w:tplc="2C041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3742C71"/>
    <w:multiLevelType w:val="multilevel"/>
    <w:tmpl w:val="81DA2F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7" w15:restartNumberingAfterBreak="0">
    <w:nsid w:val="059715D3"/>
    <w:multiLevelType w:val="hybridMultilevel"/>
    <w:tmpl w:val="1132F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F7353F"/>
    <w:multiLevelType w:val="hybridMultilevel"/>
    <w:tmpl w:val="E78C9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BA6FC5"/>
    <w:multiLevelType w:val="multilevel"/>
    <w:tmpl w:val="6E787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0F9631B2"/>
    <w:multiLevelType w:val="hybridMultilevel"/>
    <w:tmpl w:val="6BC49702"/>
    <w:lvl w:ilvl="0" w:tplc="5B9CE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1C55C92"/>
    <w:multiLevelType w:val="hybridMultilevel"/>
    <w:tmpl w:val="6DD02A36"/>
    <w:lvl w:ilvl="0" w:tplc="AAC26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242341E"/>
    <w:multiLevelType w:val="multilevel"/>
    <w:tmpl w:val="6AFE2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4EB27C9"/>
    <w:multiLevelType w:val="hybridMultilevel"/>
    <w:tmpl w:val="B46E6944"/>
    <w:lvl w:ilvl="0" w:tplc="22F2E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9051C13"/>
    <w:multiLevelType w:val="hybridMultilevel"/>
    <w:tmpl w:val="D2A0F1AA"/>
    <w:lvl w:ilvl="0" w:tplc="05E0B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977308C"/>
    <w:multiLevelType w:val="hybridMultilevel"/>
    <w:tmpl w:val="2976129C"/>
    <w:lvl w:ilvl="0" w:tplc="AAC26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D112B1"/>
    <w:multiLevelType w:val="hybridMultilevel"/>
    <w:tmpl w:val="0A246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F80DB0"/>
    <w:multiLevelType w:val="hybridMultilevel"/>
    <w:tmpl w:val="0A246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F777A"/>
    <w:multiLevelType w:val="hybridMultilevel"/>
    <w:tmpl w:val="25E2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30E8A"/>
    <w:multiLevelType w:val="hybridMultilevel"/>
    <w:tmpl w:val="6A907F42"/>
    <w:lvl w:ilvl="0" w:tplc="C3BED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B55CEB"/>
    <w:multiLevelType w:val="hybridMultilevel"/>
    <w:tmpl w:val="28A21A24"/>
    <w:lvl w:ilvl="0" w:tplc="7438F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C950F7B"/>
    <w:multiLevelType w:val="hybridMultilevel"/>
    <w:tmpl w:val="8D929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E09FF"/>
    <w:multiLevelType w:val="hybridMultilevel"/>
    <w:tmpl w:val="0B58B018"/>
    <w:lvl w:ilvl="0" w:tplc="E9585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0295EBF"/>
    <w:multiLevelType w:val="multilevel"/>
    <w:tmpl w:val="CB866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24" w15:restartNumberingAfterBreak="0">
    <w:nsid w:val="31C4658D"/>
    <w:multiLevelType w:val="hybridMultilevel"/>
    <w:tmpl w:val="1458E448"/>
    <w:lvl w:ilvl="0" w:tplc="D5104C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33D7146"/>
    <w:multiLevelType w:val="hybridMultilevel"/>
    <w:tmpl w:val="59C0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894C75"/>
    <w:multiLevelType w:val="hybridMultilevel"/>
    <w:tmpl w:val="95D0E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9E70C5"/>
    <w:multiLevelType w:val="hybridMultilevel"/>
    <w:tmpl w:val="70F27F16"/>
    <w:lvl w:ilvl="0" w:tplc="92F09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7B60359"/>
    <w:multiLevelType w:val="hybridMultilevel"/>
    <w:tmpl w:val="831E9A42"/>
    <w:lvl w:ilvl="0" w:tplc="49209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A8E1D43"/>
    <w:multiLevelType w:val="hybridMultilevel"/>
    <w:tmpl w:val="B6BE1CA6"/>
    <w:lvl w:ilvl="0" w:tplc="055E5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B876362"/>
    <w:multiLevelType w:val="hybridMultilevel"/>
    <w:tmpl w:val="35B856D6"/>
    <w:lvl w:ilvl="0" w:tplc="27E29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E03439C"/>
    <w:multiLevelType w:val="hybridMultilevel"/>
    <w:tmpl w:val="E35CC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440FB6"/>
    <w:multiLevelType w:val="hybridMultilevel"/>
    <w:tmpl w:val="2FE00BE6"/>
    <w:lvl w:ilvl="0" w:tplc="CB563C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B302975"/>
    <w:multiLevelType w:val="hybridMultilevel"/>
    <w:tmpl w:val="41000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91053"/>
    <w:multiLevelType w:val="hybridMultilevel"/>
    <w:tmpl w:val="F25E90E0"/>
    <w:lvl w:ilvl="0" w:tplc="EFA2D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29E31EB"/>
    <w:multiLevelType w:val="hybridMultilevel"/>
    <w:tmpl w:val="E62E0A1C"/>
    <w:lvl w:ilvl="0" w:tplc="1326F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CF56BFB"/>
    <w:multiLevelType w:val="hybridMultilevel"/>
    <w:tmpl w:val="2E10AA32"/>
    <w:lvl w:ilvl="0" w:tplc="4ADC6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F1E4E5B"/>
    <w:multiLevelType w:val="hybridMultilevel"/>
    <w:tmpl w:val="8D124C68"/>
    <w:lvl w:ilvl="0" w:tplc="A316E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2AE6EBD"/>
    <w:multiLevelType w:val="multilevel"/>
    <w:tmpl w:val="20AA96E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42E7E56"/>
    <w:multiLevelType w:val="hybridMultilevel"/>
    <w:tmpl w:val="3E84A89E"/>
    <w:lvl w:ilvl="0" w:tplc="690C6A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5B22E3C"/>
    <w:multiLevelType w:val="hybridMultilevel"/>
    <w:tmpl w:val="F5DCC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DE6B7F"/>
    <w:multiLevelType w:val="hybridMultilevel"/>
    <w:tmpl w:val="AFA85924"/>
    <w:lvl w:ilvl="0" w:tplc="EE0E2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9AD5B5D"/>
    <w:multiLevelType w:val="hybridMultilevel"/>
    <w:tmpl w:val="E5D6010C"/>
    <w:lvl w:ilvl="0" w:tplc="0CF45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1BF03A2"/>
    <w:multiLevelType w:val="hybridMultilevel"/>
    <w:tmpl w:val="4D924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CC3FBD"/>
    <w:multiLevelType w:val="hybridMultilevel"/>
    <w:tmpl w:val="0F7EC10A"/>
    <w:lvl w:ilvl="0" w:tplc="F9B64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4BF0D51"/>
    <w:multiLevelType w:val="hybridMultilevel"/>
    <w:tmpl w:val="D1369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5E6ECB"/>
    <w:multiLevelType w:val="multilevel"/>
    <w:tmpl w:val="5D30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277044"/>
    <w:multiLevelType w:val="hybridMultilevel"/>
    <w:tmpl w:val="7674E51C"/>
    <w:lvl w:ilvl="0" w:tplc="60AC1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C98170A"/>
    <w:multiLevelType w:val="hybridMultilevel"/>
    <w:tmpl w:val="D19E391A"/>
    <w:lvl w:ilvl="0" w:tplc="BC44F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24263627">
    <w:abstractNumId w:val="17"/>
  </w:num>
  <w:num w:numId="2" w16cid:durableId="47193879">
    <w:abstractNumId w:val="28"/>
  </w:num>
  <w:num w:numId="3" w16cid:durableId="956378134">
    <w:abstractNumId w:val="38"/>
  </w:num>
  <w:num w:numId="4" w16cid:durableId="1638804389">
    <w:abstractNumId w:val="36"/>
  </w:num>
  <w:num w:numId="5" w16cid:durableId="1247304526">
    <w:abstractNumId w:val="33"/>
  </w:num>
  <w:num w:numId="6" w16cid:durableId="1653409810">
    <w:abstractNumId w:val="21"/>
  </w:num>
  <w:num w:numId="7" w16cid:durableId="434784950">
    <w:abstractNumId w:val="39"/>
  </w:num>
  <w:num w:numId="8" w16cid:durableId="1346441731">
    <w:abstractNumId w:val="11"/>
  </w:num>
  <w:num w:numId="9" w16cid:durableId="282033580">
    <w:abstractNumId w:val="15"/>
  </w:num>
  <w:num w:numId="10" w16cid:durableId="1575237472">
    <w:abstractNumId w:val="16"/>
  </w:num>
  <w:num w:numId="11" w16cid:durableId="556431822">
    <w:abstractNumId w:val="7"/>
  </w:num>
  <w:num w:numId="12" w16cid:durableId="360209446">
    <w:abstractNumId w:val="29"/>
  </w:num>
  <w:num w:numId="13" w16cid:durableId="903368077">
    <w:abstractNumId w:val="1"/>
  </w:num>
  <w:num w:numId="14" w16cid:durableId="681005893">
    <w:abstractNumId w:val="9"/>
  </w:num>
  <w:num w:numId="15" w16cid:durableId="1726250762">
    <w:abstractNumId w:val="26"/>
  </w:num>
  <w:num w:numId="16" w16cid:durableId="606616204">
    <w:abstractNumId w:val="37"/>
  </w:num>
  <w:num w:numId="17" w16cid:durableId="1252274706">
    <w:abstractNumId w:val="12"/>
  </w:num>
  <w:num w:numId="18" w16cid:durableId="1074397994">
    <w:abstractNumId w:val="31"/>
  </w:num>
  <w:num w:numId="19" w16cid:durableId="1642228570">
    <w:abstractNumId w:val="4"/>
  </w:num>
  <w:num w:numId="20" w16cid:durableId="1880194924">
    <w:abstractNumId w:val="2"/>
  </w:num>
  <w:num w:numId="21" w16cid:durableId="2102214766">
    <w:abstractNumId w:val="34"/>
  </w:num>
  <w:num w:numId="22" w16cid:durableId="1437288565">
    <w:abstractNumId w:val="0"/>
  </w:num>
  <w:num w:numId="23" w16cid:durableId="1856729072">
    <w:abstractNumId w:val="14"/>
  </w:num>
  <w:num w:numId="24" w16cid:durableId="994726477">
    <w:abstractNumId w:val="32"/>
  </w:num>
  <w:num w:numId="25" w16cid:durableId="725181802">
    <w:abstractNumId w:val="22"/>
  </w:num>
  <w:num w:numId="26" w16cid:durableId="179197295">
    <w:abstractNumId w:val="27"/>
  </w:num>
  <w:num w:numId="27" w16cid:durableId="1691369488">
    <w:abstractNumId w:val="42"/>
  </w:num>
  <w:num w:numId="28" w16cid:durableId="1969899286">
    <w:abstractNumId w:val="19"/>
  </w:num>
  <w:num w:numId="29" w16cid:durableId="899638464">
    <w:abstractNumId w:val="41"/>
  </w:num>
  <w:num w:numId="30" w16cid:durableId="601961691">
    <w:abstractNumId w:val="44"/>
  </w:num>
  <w:num w:numId="31" w16cid:durableId="1989019426">
    <w:abstractNumId w:val="35"/>
  </w:num>
  <w:num w:numId="32" w16cid:durableId="1524976001">
    <w:abstractNumId w:val="3"/>
  </w:num>
  <w:num w:numId="33" w16cid:durableId="564100736">
    <w:abstractNumId w:val="30"/>
  </w:num>
  <w:num w:numId="34" w16cid:durableId="1260484709">
    <w:abstractNumId w:val="6"/>
  </w:num>
  <w:num w:numId="35" w16cid:durableId="984285667">
    <w:abstractNumId w:val="47"/>
  </w:num>
  <w:num w:numId="36" w16cid:durableId="689186472">
    <w:abstractNumId w:val="48"/>
  </w:num>
  <w:num w:numId="37" w16cid:durableId="1193424037">
    <w:abstractNumId w:val="46"/>
  </w:num>
  <w:num w:numId="38" w16cid:durableId="1160191096">
    <w:abstractNumId w:val="20"/>
  </w:num>
  <w:num w:numId="39" w16cid:durableId="495614287">
    <w:abstractNumId w:val="24"/>
  </w:num>
  <w:num w:numId="40" w16cid:durableId="1709379635">
    <w:abstractNumId w:val="25"/>
  </w:num>
  <w:num w:numId="41" w16cid:durableId="95635739">
    <w:abstractNumId w:val="13"/>
  </w:num>
  <w:num w:numId="42" w16cid:durableId="1228612134">
    <w:abstractNumId w:val="5"/>
  </w:num>
  <w:num w:numId="43" w16cid:durableId="767624574">
    <w:abstractNumId w:val="10"/>
  </w:num>
  <w:num w:numId="44" w16cid:durableId="1181167043">
    <w:abstractNumId w:val="43"/>
  </w:num>
  <w:num w:numId="45" w16cid:durableId="1580166941">
    <w:abstractNumId w:val="40"/>
  </w:num>
  <w:num w:numId="46" w16cid:durableId="1228565267">
    <w:abstractNumId w:val="18"/>
  </w:num>
  <w:num w:numId="47" w16cid:durableId="1993562259">
    <w:abstractNumId w:val="45"/>
  </w:num>
  <w:num w:numId="48" w16cid:durableId="150677043">
    <w:abstractNumId w:val="8"/>
  </w:num>
  <w:num w:numId="49" w16cid:durableId="423302849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7"/>
    <w:rsid w:val="00005D72"/>
    <w:rsid w:val="000073F2"/>
    <w:rsid w:val="00012891"/>
    <w:rsid w:val="000135F4"/>
    <w:rsid w:val="00015750"/>
    <w:rsid w:val="00021633"/>
    <w:rsid w:val="00021637"/>
    <w:rsid w:val="000232BC"/>
    <w:rsid w:val="000239AF"/>
    <w:rsid w:val="000253A2"/>
    <w:rsid w:val="00026A5D"/>
    <w:rsid w:val="00027F9D"/>
    <w:rsid w:val="00032BD1"/>
    <w:rsid w:val="000370DA"/>
    <w:rsid w:val="00045AAE"/>
    <w:rsid w:val="000533D1"/>
    <w:rsid w:val="000553C2"/>
    <w:rsid w:val="00055D35"/>
    <w:rsid w:val="0005663A"/>
    <w:rsid w:val="0005700B"/>
    <w:rsid w:val="0005744C"/>
    <w:rsid w:val="00060806"/>
    <w:rsid w:val="00060FE0"/>
    <w:rsid w:val="0006154D"/>
    <w:rsid w:val="00063288"/>
    <w:rsid w:val="00077D15"/>
    <w:rsid w:val="00081744"/>
    <w:rsid w:val="00082BC5"/>
    <w:rsid w:val="000852EE"/>
    <w:rsid w:val="00086437"/>
    <w:rsid w:val="000909CB"/>
    <w:rsid w:val="000928BE"/>
    <w:rsid w:val="000A2F1E"/>
    <w:rsid w:val="000C2317"/>
    <w:rsid w:val="000C2AFD"/>
    <w:rsid w:val="000C4564"/>
    <w:rsid w:val="000C45E5"/>
    <w:rsid w:val="000C468E"/>
    <w:rsid w:val="000C4880"/>
    <w:rsid w:val="000C6374"/>
    <w:rsid w:val="000C6EC1"/>
    <w:rsid w:val="000C707B"/>
    <w:rsid w:val="000C767E"/>
    <w:rsid w:val="000C7B69"/>
    <w:rsid w:val="000E0E3F"/>
    <w:rsid w:val="000E26ED"/>
    <w:rsid w:val="000F0D48"/>
    <w:rsid w:val="000F2928"/>
    <w:rsid w:val="000F4CCB"/>
    <w:rsid w:val="00103E83"/>
    <w:rsid w:val="001122E3"/>
    <w:rsid w:val="00115878"/>
    <w:rsid w:val="00115D34"/>
    <w:rsid w:val="001170E9"/>
    <w:rsid w:val="0012088B"/>
    <w:rsid w:val="00120CDF"/>
    <w:rsid w:val="00126A03"/>
    <w:rsid w:val="00127D00"/>
    <w:rsid w:val="00132B66"/>
    <w:rsid w:val="001350D8"/>
    <w:rsid w:val="001369AD"/>
    <w:rsid w:val="00140E45"/>
    <w:rsid w:val="0014130C"/>
    <w:rsid w:val="00146E72"/>
    <w:rsid w:val="00165BF3"/>
    <w:rsid w:val="00165D88"/>
    <w:rsid w:val="00167B18"/>
    <w:rsid w:val="00167D8B"/>
    <w:rsid w:val="001753F0"/>
    <w:rsid w:val="0019301B"/>
    <w:rsid w:val="00194ABB"/>
    <w:rsid w:val="001971D1"/>
    <w:rsid w:val="001A2E6B"/>
    <w:rsid w:val="001A2EB6"/>
    <w:rsid w:val="001B0F9E"/>
    <w:rsid w:val="001B2DC3"/>
    <w:rsid w:val="001B7C10"/>
    <w:rsid w:val="001C049E"/>
    <w:rsid w:val="001C0961"/>
    <w:rsid w:val="001D34DF"/>
    <w:rsid w:val="001D6E99"/>
    <w:rsid w:val="001E1D30"/>
    <w:rsid w:val="001F33D1"/>
    <w:rsid w:val="00201727"/>
    <w:rsid w:val="00210FB6"/>
    <w:rsid w:val="002125D6"/>
    <w:rsid w:val="00213AC5"/>
    <w:rsid w:val="00216780"/>
    <w:rsid w:val="00217C14"/>
    <w:rsid w:val="00221736"/>
    <w:rsid w:val="00221C44"/>
    <w:rsid w:val="00222822"/>
    <w:rsid w:val="00227BC6"/>
    <w:rsid w:val="00230999"/>
    <w:rsid w:val="00231A93"/>
    <w:rsid w:val="00231FEF"/>
    <w:rsid w:val="00233757"/>
    <w:rsid w:val="00234674"/>
    <w:rsid w:val="00234BF3"/>
    <w:rsid w:val="00236F7B"/>
    <w:rsid w:val="00237406"/>
    <w:rsid w:val="0024004D"/>
    <w:rsid w:val="00240E72"/>
    <w:rsid w:val="00241400"/>
    <w:rsid w:val="00242B80"/>
    <w:rsid w:val="00242F23"/>
    <w:rsid w:val="0024395A"/>
    <w:rsid w:val="002514D8"/>
    <w:rsid w:val="00253859"/>
    <w:rsid w:val="002551BB"/>
    <w:rsid w:val="00255ABD"/>
    <w:rsid w:val="00262EB2"/>
    <w:rsid w:val="00263CEF"/>
    <w:rsid w:val="00264BC8"/>
    <w:rsid w:val="00270554"/>
    <w:rsid w:val="00283E39"/>
    <w:rsid w:val="002844BA"/>
    <w:rsid w:val="00290D7C"/>
    <w:rsid w:val="002941CC"/>
    <w:rsid w:val="002A7A7B"/>
    <w:rsid w:val="002B2404"/>
    <w:rsid w:val="002B4FD8"/>
    <w:rsid w:val="002B6AC2"/>
    <w:rsid w:val="002C218E"/>
    <w:rsid w:val="002C3E1B"/>
    <w:rsid w:val="002C705E"/>
    <w:rsid w:val="002D45B7"/>
    <w:rsid w:val="002D4761"/>
    <w:rsid w:val="002D6035"/>
    <w:rsid w:val="002E2D5A"/>
    <w:rsid w:val="002F0ECD"/>
    <w:rsid w:val="002F1334"/>
    <w:rsid w:val="002F13BE"/>
    <w:rsid w:val="002F21E7"/>
    <w:rsid w:val="002F3077"/>
    <w:rsid w:val="002F3D0F"/>
    <w:rsid w:val="002F702B"/>
    <w:rsid w:val="002F774D"/>
    <w:rsid w:val="00305301"/>
    <w:rsid w:val="003055E0"/>
    <w:rsid w:val="0031316E"/>
    <w:rsid w:val="003319D6"/>
    <w:rsid w:val="0034299A"/>
    <w:rsid w:val="00342BEA"/>
    <w:rsid w:val="00346872"/>
    <w:rsid w:val="00346F8D"/>
    <w:rsid w:val="003509A1"/>
    <w:rsid w:val="003509C1"/>
    <w:rsid w:val="00367805"/>
    <w:rsid w:val="003702BB"/>
    <w:rsid w:val="0037253B"/>
    <w:rsid w:val="00377855"/>
    <w:rsid w:val="00382637"/>
    <w:rsid w:val="0038359A"/>
    <w:rsid w:val="00393767"/>
    <w:rsid w:val="003A2BE7"/>
    <w:rsid w:val="003A6D2A"/>
    <w:rsid w:val="003B12A3"/>
    <w:rsid w:val="003B2A17"/>
    <w:rsid w:val="003C3F4A"/>
    <w:rsid w:val="003C4AD9"/>
    <w:rsid w:val="003D6107"/>
    <w:rsid w:val="003D6DCE"/>
    <w:rsid w:val="003D7073"/>
    <w:rsid w:val="003E134C"/>
    <w:rsid w:val="003E372C"/>
    <w:rsid w:val="003E49D5"/>
    <w:rsid w:val="003E7769"/>
    <w:rsid w:val="003F407C"/>
    <w:rsid w:val="003F5AA0"/>
    <w:rsid w:val="00403F86"/>
    <w:rsid w:val="00404F7D"/>
    <w:rsid w:val="004069E3"/>
    <w:rsid w:val="00415C42"/>
    <w:rsid w:val="004200A3"/>
    <w:rsid w:val="004200B6"/>
    <w:rsid w:val="00421783"/>
    <w:rsid w:val="004352FA"/>
    <w:rsid w:val="00442781"/>
    <w:rsid w:val="00442BA9"/>
    <w:rsid w:val="004449D2"/>
    <w:rsid w:val="00444D83"/>
    <w:rsid w:val="0045051E"/>
    <w:rsid w:val="004550EE"/>
    <w:rsid w:val="00455BE1"/>
    <w:rsid w:val="00456566"/>
    <w:rsid w:val="0046483E"/>
    <w:rsid w:val="004652D1"/>
    <w:rsid w:val="00470799"/>
    <w:rsid w:val="0047106F"/>
    <w:rsid w:val="004714E6"/>
    <w:rsid w:val="004722EB"/>
    <w:rsid w:val="00474529"/>
    <w:rsid w:val="00480023"/>
    <w:rsid w:val="00484492"/>
    <w:rsid w:val="00493A6A"/>
    <w:rsid w:val="00493ED2"/>
    <w:rsid w:val="00497158"/>
    <w:rsid w:val="004A2E06"/>
    <w:rsid w:val="004A5477"/>
    <w:rsid w:val="004B7C3D"/>
    <w:rsid w:val="004C748D"/>
    <w:rsid w:val="004D232E"/>
    <w:rsid w:val="004D3825"/>
    <w:rsid w:val="004D6047"/>
    <w:rsid w:val="004D7894"/>
    <w:rsid w:val="004D79FD"/>
    <w:rsid w:val="004E1E55"/>
    <w:rsid w:val="004E65FA"/>
    <w:rsid w:val="004E735E"/>
    <w:rsid w:val="004E7D6A"/>
    <w:rsid w:val="004F541B"/>
    <w:rsid w:val="004F72F8"/>
    <w:rsid w:val="00503801"/>
    <w:rsid w:val="00506BE9"/>
    <w:rsid w:val="00511021"/>
    <w:rsid w:val="005162EB"/>
    <w:rsid w:val="00516F51"/>
    <w:rsid w:val="00521CB4"/>
    <w:rsid w:val="00524D46"/>
    <w:rsid w:val="00526CAC"/>
    <w:rsid w:val="005278C1"/>
    <w:rsid w:val="00532A74"/>
    <w:rsid w:val="005372D3"/>
    <w:rsid w:val="005441B8"/>
    <w:rsid w:val="0055093F"/>
    <w:rsid w:val="00552C76"/>
    <w:rsid w:val="005535D7"/>
    <w:rsid w:val="0056234F"/>
    <w:rsid w:val="005631D7"/>
    <w:rsid w:val="00570171"/>
    <w:rsid w:val="00576267"/>
    <w:rsid w:val="00577803"/>
    <w:rsid w:val="00581644"/>
    <w:rsid w:val="00586C8B"/>
    <w:rsid w:val="00586ED3"/>
    <w:rsid w:val="00591DEA"/>
    <w:rsid w:val="005A3995"/>
    <w:rsid w:val="005A6D45"/>
    <w:rsid w:val="005B207D"/>
    <w:rsid w:val="005B6361"/>
    <w:rsid w:val="005C0C8B"/>
    <w:rsid w:val="005C45A3"/>
    <w:rsid w:val="005C6052"/>
    <w:rsid w:val="005C7C6C"/>
    <w:rsid w:val="005D0F4D"/>
    <w:rsid w:val="005D1A51"/>
    <w:rsid w:val="005D7803"/>
    <w:rsid w:val="005D7E68"/>
    <w:rsid w:val="005E76B7"/>
    <w:rsid w:val="005F4575"/>
    <w:rsid w:val="005F6BDF"/>
    <w:rsid w:val="00602B96"/>
    <w:rsid w:val="00606416"/>
    <w:rsid w:val="0061399C"/>
    <w:rsid w:val="006177B1"/>
    <w:rsid w:val="00621E0C"/>
    <w:rsid w:val="00622B9E"/>
    <w:rsid w:val="0062380F"/>
    <w:rsid w:val="0062650D"/>
    <w:rsid w:val="00626F71"/>
    <w:rsid w:val="00640100"/>
    <w:rsid w:val="0064369D"/>
    <w:rsid w:val="00645AE2"/>
    <w:rsid w:val="006473B4"/>
    <w:rsid w:val="006520F2"/>
    <w:rsid w:val="00652889"/>
    <w:rsid w:val="00653BF2"/>
    <w:rsid w:val="00661DAC"/>
    <w:rsid w:val="00666496"/>
    <w:rsid w:val="00670D2A"/>
    <w:rsid w:val="0067167E"/>
    <w:rsid w:val="00671D01"/>
    <w:rsid w:val="00680937"/>
    <w:rsid w:val="00684C2D"/>
    <w:rsid w:val="00684CFA"/>
    <w:rsid w:val="00685549"/>
    <w:rsid w:val="00686553"/>
    <w:rsid w:val="00687B54"/>
    <w:rsid w:val="00693AD3"/>
    <w:rsid w:val="00696803"/>
    <w:rsid w:val="00697055"/>
    <w:rsid w:val="006A0523"/>
    <w:rsid w:val="006A0AF4"/>
    <w:rsid w:val="006A1BA6"/>
    <w:rsid w:val="006A6FC1"/>
    <w:rsid w:val="006B03CA"/>
    <w:rsid w:val="006B25F4"/>
    <w:rsid w:val="006B41F4"/>
    <w:rsid w:val="006B4C5C"/>
    <w:rsid w:val="006D0D69"/>
    <w:rsid w:val="006D16A1"/>
    <w:rsid w:val="006D5B2F"/>
    <w:rsid w:val="006E1F41"/>
    <w:rsid w:val="006E7017"/>
    <w:rsid w:val="006F4777"/>
    <w:rsid w:val="0070167A"/>
    <w:rsid w:val="00701BF6"/>
    <w:rsid w:val="00710B5C"/>
    <w:rsid w:val="00717D31"/>
    <w:rsid w:val="00727461"/>
    <w:rsid w:val="00740472"/>
    <w:rsid w:val="00740969"/>
    <w:rsid w:val="00740A3F"/>
    <w:rsid w:val="00741849"/>
    <w:rsid w:val="0074489D"/>
    <w:rsid w:val="00744A68"/>
    <w:rsid w:val="00745B44"/>
    <w:rsid w:val="00747B7C"/>
    <w:rsid w:val="00750A67"/>
    <w:rsid w:val="00753ED1"/>
    <w:rsid w:val="007637C7"/>
    <w:rsid w:val="00780CD4"/>
    <w:rsid w:val="00784B66"/>
    <w:rsid w:val="007859A6"/>
    <w:rsid w:val="007877FB"/>
    <w:rsid w:val="007915B2"/>
    <w:rsid w:val="007968AB"/>
    <w:rsid w:val="00797025"/>
    <w:rsid w:val="007A5326"/>
    <w:rsid w:val="007A6BBD"/>
    <w:rsid w:val="007B4BE0"/>
    <w:rsid w:val="007B6A50"/>
    <w:rsid w:val="007C6A74"/>
    <w:rsid w:val="007D1890"/>
    <w:rsid w:val="007D55CE"/>
    <w:rsid w:val="007D7545"/>
    <w:rsid w:val="007E190C"/>
    <w:rsid w:val="007E5799"/>
    <w:rsid w:val="007E64E6"/>
    <w:rsid w:val="007E6CAC"/>
    <w:rsid w:val="007E731F"/>
    <w:rsid w:val="007E7935"/>
    <w:rsid w:val="007F4087"/>
    <w:rsid w:val="007F509D"/>
    <w:rsid w:val="007F6252"/>
    <w:rsid w:val="008000D1"/>
    <w:rsid w:val="008014E4"/>
    <w:rsid w:val="008078EE"/>
    <w:rsid w:val="00810BAB"/>
    <w:rsid w:val="00810ED5"/>
    <w:rsid w:val="00811B0C"/>
    <w:rsid w:val="00813ABF"/>
    <w:rsid w:val="00820815"/>
    <w:rsid w:val="0082123F"/>
    <w:rsid w:val="00822FFC"/>
    <w:rsid w:val="00825E0D"/>
    <w:rsid w:val="00825E64"/>
    <w:rsid w:val="00827488"/>
    <w:rsid w:val="00834450"/>
    <w:rsid w:val="0083496A"/>
    <w:rsid w:val="00835CF4"/>
    <w:rsid w:val="00842E41"/>
    <w:rsid w:val="0084745F"/>
    <w:rsid w:val="00850EE6"/>
    <w:rsid w:val="008512B6"/>
    <w:rsid w:val="00851C83"/>
    <w:rsid w:val="008527DC"/>
    <w:rsid w:val="00857FC9"/>
    <w:rsid w:val="008729FE"/>
    <w:rsid w:val="00872D20"/>
    <w:rsid w:val="0087399E"/>
    <w:rsid w:val="00876B11"/>
    <w:rsid w:val="00883CA8"/>
    <w:rsid w:val="00884786"/>
    <w:rsid w:val="0089054F"/>
    <w:rsid w:val="0089409F"/>
    <w:rsid w:val="00895344"/>
    <w:rsid w:val="00895B21"/>
    <w:rsid w:val="0089761F"/>
    <w:rsid w:val="00897DC4"/>
    <w:rsid w:val="00897E2D"/>
    <w:rsid w:val="008A00B6"/>
    <w:rsid w:val="008A1489"/>
    <w:rsid w:val="008A2F98"/>
    <w:rsid w:val="008A38AE"/>
    <w:rsid w:val="008A62EE"/>
    <w:rsid w:val="008C03B3"/>
    <w:rsid w:val="008C416F"/>
    <w:rsid w:val="008C52CC"/>
    <w:rsid w:val="008D6B83"/>
    <w:rsid w:val="008E0027"/>
    <w:rsid w:val="008E1657"/>
    <w:rsid w:val="008E2DF8"/>
    <w:rsid w:val="008F2E2F"/>
    <w:rsid w:val="008F3D58"/>
    <w:rsid w:val="008F7146"/>
    <w:rsid w:val="00900A29"/>
    <w:rsid w:val="00906658"/>
    <w:rsid w:val="00910919"/>
    <w:rsid w:val="00915FC8"/>
    <w:rsid w:val="009173F8"/>
    <w:rsid w:val="00922A13"/>
    <w:rsid w:val="0092300A"/>
    <w:rsid w:val="00941EF3"/>
    <w:rsid w:val="009441D9"/>
    <w:rsid w:val="009467A7"/>
    <w:rsid w:val="0095018D"/>
    <w:rsid w:val="00953E3B"/>
    <w:rsid w:val="009578C3"/>
    <w:rsid w:val="00971302"/>
    <w:rsid w:val="00973DE3"/>
    <w:rsid w:val="009747AD"/>
    <w:rsid w:val="00974E94"/>
    <w:rsid w:val="00981329"/>
    <w:rsid w:val="0098149D"/>
    <w:rsid w:val="009819CE"/>
    <w:rsid w:val="00982775"/>
    <w:rsid w:val="009855B4"/>
    <w:rsid w:val="00993328"/>
    <w:rsid w:val="009A20BC"/>
    <w:rsid w:val="009A3A5F"/>
    <w:rsid w:val="009B1CB2"/>
    <w:rsid w:val="009B53D4"/>
    <w:rsid w:val="009B6FB0"/>
    <w:rsid w:val="009C4CB6"/>
    <w:rsid w:val="009C6F22"/>
    <w:rsid w:val="009D1133"/>
    <w:rsid w:val="009D42B2"/>
    <w:rsid w:val="009D5935"/>
    <w:rsid w:val="009E45B1"/>
    <w:rsid w:val="009E64CB"/>
    <w:rsid w:val="009E7C53"/>
    <w:rsid w:val="009F10E8"/>
    <w:rsid w:val="009F286A"/>
    <w:rsid w:val="00A06A85"/>
    <w:rsid w:val="00A06CA5"/>
    <w:rsid w:val="00A072ED"/>
    <w:rsid w:val="00A0738B"/>
    <w:rsid w:val="00A07411"/>
    <w:rsid w:val="00A20B1C"/>
    <w:rsid w:val="00A2253D"/>
    <w:rsid w:val="00A250A8"/>
    <w:rsid w:val="00A26D6F"/>
    <w:rsid w:val="00A27736"/>
    <w:rsid w:val="00A27A16"/>
    <w:rsid w:val="00A307BA"/>
    <w:rsid w:val="00A3281C"/>
    <w:rsid w:val="00A32AE5"/>
    <w:rsid w:val="00A35943"/>
    <w:rsid w:val="00A36C66"/>
    <w:rsid w:val="00A3722A"/>
    <w:rsid w:val="00A42446"/>
    <w:rsid w:val="00A42F8A"/>
    <w:rsid w:val="00A45F95"/>
    <w:rsid w:val="00A46332"/>
    <w:rsid w:val="00A5313A"/>
    <w:rsid w:val="00A56651"/>
    <w:rsid w:val="00A65084"/>
    <w:rsid w:val="00A66478"/>
    <w:rsid w:val="00A66E65"/>
    <w:rsid w:val="00A66F6F"/>
    <w:rsid w:val="00A67FD8"/>
    <w:rsid w:val="00A81902"/>
    <w:rsid w:val="00A81CA4"/>
    <w:rsid w:val="00A82944"/>
    <w:rsid w:val="00A83FFE"/>
    <w:rsid w:val="00A853C3"/>
    <w:rsid w:val="00A8767E"/>
    <w:rsid w:val="00A87E2B"/>
    <w:rsid w:val="00A97A71"/>
    <w:rsid w:val="00AA470C"/>
    <w:rsid w:val="00AC026B"/>
    <w:rsid w:val="00AC3044"/>
    <w:rsid w:val="00AD2151"/>
    <w:rsid w:val="00AD27CB"/>
    <w:rsid w:val="00AD5F81"/>
    <w:rsid w:val="00AF0435"/>
    <w:rsid w:val="00AF5BE4"/>
    <w:rsid w:val="00AF7904"/>
    <w:rsid w:val="00B00472"/>
    <w:rsid w:val="00B04104"/>
    <w:rsid w:val="00B04EEA"/>
    <w:rsid w:val="00B077A0"/>
    <w:rsid w:val="00B12AEE"/>
    <w:rsid w:val="00B141A0"/>
    <w:rsid w:val="00B168A1"/>
    <w:rsid w:val="00B17BAB"/>
    <w:rsid w:val="00B23806"/>
    <w:rsid w:val="00B24A51"/>
    <w:rsid w:val="00B27093"/>
    <w:rsid w:val="00B3233E"/>
    <w:rsid w:val="00B51587"/>
    <w:rsid w:val="00B542CF"/>
    <w:rsid w:val="00B55C57"/>
    <w:rsid w:val="00B674B9"/>
    <w:rsid w:val="00B705FA"/>
    <w:rsid w:val="00B7371B"/>
    <w:rsid w:val="00B75A40"/>
    <w:rsid w:val="00B959E4"/>
    <w:rsid w:val="00B9725A"/>
    <w:rsid w:val="00B974C6"/>
    <w:rsid w:val="00B976DF"/>
    <w:rsid w:val="00BA4B67"/>
    <w:rsid w:val="00BA65B1"/>
    <w:rsid w:val="00BA6E9C"/>
    <w:rsid w:val="00BB2444"/>
    <w:rsid w:val="00BB3DD7"/>
    <w:rsid w:val="00BB5388"/>
    <w:rsid w:val="00BC5361"/>
    <w:rsid w:val="00BC5849"/>
    <w:rsid w:val="00BC5B4D"/>
    <w:rsid w:val="00BC6FBE"/>
    <w:rsid w:val="00BD736D"/>
    <w:rsid w:val="00BE38CF"/>
    <w:rsid w:val="00BE3C7B"/>
    <w:rsid w:val="00BF153A"/>
    <w:rsid w:val="00BF4A84"/>
    <w:rsid w:val="00C00821"/>
    <w:rsid w:val="00C0254B"/>
    <w:rsid w:val="00C05FA7"/>
    <w:rsid w:val="00C14347"/>
    <w:rsid w:val="00C17132"/>
    <w:rsid w:val="00C209B5"/>
    <w:rsid w:val="00C20B7B"/>
    <w:rsid w:val="00C2519F"/>
    <w:rsid w:val="00C260B6"/>
    <w:rsid w:val="00C26BEC"/>
    <w:rsid w:val="00C31A5C"/>
    <w:rsid w:val="00C40CC0"/>
    <w:rsid w:val="00C4755D"/>
    <w:rsid w:val="00C4779E"/>
    <w:rsid w:val="00C47E68"/>
    <w:rsid w:val="00C62173"/>
    <w:rsid w:val="00C667FA"/>
    <w:rsid w:val="00C67976"/>
    <w:rsid w:val="00C71022"/>
    <w:rsid w:val="00C7283A"/>
    <w:rsid w:val="00C7442D"/>
    <w:rsid w:val="00C74760"/>
    <w:rsid w:val="00C74F13"/>
    <w:rsid w:val="00C765ED"/>
    <w:rsid w:val="00C85523"/>
    <w:rsid w:val="00C86695"/>
    <w:rsid w:val="00C92C08"/>
    <w:rsid w:val="00C953FF"/>
    <w:rsid w:val="00C96EA1"/>
    <w:rsid w:val="00CA001E"/>
    <w:rsid w:val="00CA1E7B"/>
    <w:rsid w:val="00CA2B88"/>
    <w:rsid w:val="00CB25F3"/>
    <w:rsid w:val="00CB5B3F"/>
    <w:rsid w:val="00CC1DCE"/>
    <w:rsid w:val="00CC6121"/>
    <w:rsid w:val="00CC68B1"/>
    <w:rsid w:val="00CE0C37"/>
    <w:rsid w:val="00CE59F2"/>
    <w:rsid w:val="00CF6441"/>
    <w:rsid w:val="00D01770"/>
    <w:rsid w:val="00D02389"/>
    <w:rsid w:val="00D030F2"/>
    <w:rsid w:val="00D20300"/>
    <w:rsid w:val="00D220EE"/>
    <w:rsid w:val="00D24AFB"/>
    <w:rsid w:val="00D31C73"/>
    <w:rsid w:val="00D31F6E"/>
    <w:rsid w:val="00D332A1"/>
    <w:rsid w:val="00D3389C"/>
    <w:rsid w:val="00D37715"/>
    <w:rsid w:val="00D4073B"/>
    <w:rsid w:val="00D43989"/>
    <w:rsid w:val="00D440B7"/>
    <w:rsid w:val="00D51A3C"/>
    <w:rsid w:val="00D54B28"/>
    <w:rsid w:val="00D55347"/>
    <w:rsid w:val="00D570B8"/>
    <w:rsid w:val="00D60886"/>
    <w:rsid w:val="00D6199A"/>
    <w:rsid w:val="00D61EB9"/>
    <w:rsid w:val="00D6607B"/>
    <w:rsid w:val="00D7026F"/>
    <w:rsid w:val="00D7279B"/>
    <w:rsid w:val="00D73E2F"/>
    <w:rsid w:val="00D77438"/>
    <w:rsid w:val="00D77799"/>
    <w:rsid w:val="00D904AA"/>
    <w:rsid w:val="00D91FB5"/>
    <w:rsid w:val="00D92F09"/>
    <w:rsid w:val="00DA5C57"/>
    <w:rsid w:val="00DA674A"/>
    <w:rsid w:val="00DB118E"/>
    <w:rsid w:val="00DB5918"/>
    <w:rsid w:val="00DB6941"/>
    <w:rsid w:val="00DB7956"/>
    <w:rsid w:val="00DB7D8E"/>
    <w:rsid w:val="00DC6169"/>
    <w:rsid w:val="00DD1D69"/>
    <w:rsid w:val="00DE14BF"/>
    <w:rsid w:val="00DE1B37"/>
    <w:rsid w:val="00DE4D75"/>
    <w:rsid w:val="00DF0C43"/>
    <w:rsid w:val="00DF0F88"/>
    <w:rsid w:val="00DF239B"/>
    <w:rsid w:val="00DF610B"/>
    <w:rsid w:val="00E01B6E"/>
    <w:rsid w:val="00E05D89"/>
    <w:rsid w:val="00E0723D"/>
    <w:rsid w:val="00E0776C"/>
    <w:rsid w:val="00E16C40"/>
    <w:rsid w:val="00E23FFB"/>
    <w:rsid w:val="00E24FCF"/>
    <w:rsid w:val="00E261E6"/>
    <w:rsid w:val="00E31349"/>
    <w:rsid w:val="00E345DC"/>
    <w:rsid w:val="00E36481"/>
    <w:rsid w:val="00E429A7"/>
    <w:rsid w:val="00E43FAC"/>
    <w:rsid w:val="00E53C84"/>
    <w:rsid w:val="00E56FFE"/>
    <w:rsid w:val="00E5749B"/>
    <w:rsid w:val="00E60D94"/>
    <w:rsid w:val="00E6166A"/>
    <w:rsid w:val="00E663D2"/>
    <w:rsid w:val="00E6774C"/>
    <w:rsid w:val="00E711BA"/>
    <w:rsid w:val="00E73DFE"/>
    <w:rsid w:val="00E844DE"/>
    <w:rsid w:val="00EA536B"/>
    <w:rsid w:val="00EA57BB"/>
    <w:rsid w:val="00EB26DE"/>
    <w:rsid w:val="00EB35C2"/>
    <w:rsid w:val="00EB74B4"/>
    <w:rsid w:val="00EC60D4"/>
    <w:rsid w:val="00EC6EA9"/>
    <w:rsid w:val="00EC7191"/>
    <w:rsid w:val="00EC74E3"/>
    <w:rsid w:val="00ED1C20"/>
    <w:rsid w:val="00ED3C24"/>
    <w:rsid w:val="00ED3F5A"/>
    <w:rsid w:val="00EE061D"/>
    <w:rsid w:val="00EE398E"/>
    <w:rsid w:val="00EF39C0"/>
    <w:rsid w:val="00EF3ECD"/>
    <w:rsid w:val="00EF4386"/>
    <w:rsid w:val="00F008D1"/>
    <w:rsid w:val="00F00E76"/>
    <w:rsid w:val="00F07F60"/>
    <w:rsid w:val="00F11BFE"/>
    <w:rsid w:val="00F13801"/>
    <w:rsid w:val="00F13E01"/>
    <w:rsid w:val="00F2263A"/>
    <w:rsid w:val="00F2508F"/>
    <w:rsid w:val="00F37919"/>
    <w:rsid w:val="00F44108"/>
    <w:rsid w:val="00F45145"/>
    <w:rsid w:val="00F520B5"/>
    <w:rsid w:val="00F544CA"/>
    <w:rsid w:val="00F66F08"/>
    <w:rsid w:val="00F72A36"/>
    <w:rsid w:val="00F737DE"/>
    <w:rsid w:val="00F76327"/>
    <w:rsid w:val="00F810BB"/>
    <w:rsid w:val="00F842AE"/>
    <w:rsid w:val="00F85F75"/>
    <w:rsid w:val="00F86D24"/>
    <w:rsid w:val="00F92F32"/>
    <w:rsid w:val="00F93001"/>
    <w:rsid w:val="00FA1A01"/>
    <w:rsid w:val="00FA4891"/>
    <w:rsid w:val="00FA6811"/>
    <w:rsid w:val="00FC056F"/>
    <w:rsid w:val="00FC05BC"/>
    <w:rsid w:val="00FC30E7"/>
    <w:rsid w:val="00FC3357"/>
    <w:rsid w:val="00FC5C1B"/>
    <w:rsid w:val="00FC60A7"/>
    <w:rsid w:val="00FD39D3"/>
    <w:rsid w:val="00FD66A0"/>
    <w:rsid w:val="00FD77E2"/>
    <w:rsid w:val="00FE080D"/>
    <w:rsid w:val="00FE1AB0"/>
    <w:rsid w:val="00FE4795"/>
    <w:rsid w:val="00FE6F42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413E9"/>
  <w15:docId w15:val="{808212F6-40FB-4061-B6E6-0A6868F4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783"/>
  </w:style>
  <w:style w:type="paragraph" w:styleId="1">
    <w:name w:val="heading 1"/>
    <w:basedOn w:val="a"/>
    <w:next w:val="a"/>
    <w:link w:val="10"/>
    <w:uiPriority w:val="9"/>
    <w:qFormat/>
    <w:rsid w:val="00255ABD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1021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747AD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0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399E"/>
  </w:style>
  <w:style w:type="paragraph" w:styleId="a5">
    <w:name w:val="footer"/>
    <w:basedOn w:val="a"/>
    <w:link w:val="a6"/>
    <w:uiPriority w:val="99"/>
    <w:unhideWhenUsed/>
    <w:rsid w:val="00873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399E"/>
  </w:style>
  <w:style w:type="paragraph" w:styleId="a7">
    <w:name w:val="List Paragraph"/>
    <w:basedOn w:val="a"/>
    <w:uiPriority w:val="34"/>
    <w:qFormat/>
    <w:rsid w:val="006177B1"/>
    <w:pPr>
      <w:ind w:left="720"/>
      <w:contextualSpacing/>
    </w:pPr>
  </w:style>
  <w:style w:type="paragraph" w:customStyle="1" w:styleId="a8">
    <w:name w:val="для всего"/>
    <w:basedOn w:val="a9"/>
    <w:link w:val="aa"/>
    <w:autoRedefine/>
    <w:qFormat/>
    <w:rsid w:val="009C6F22"/>
    <w:pPr>
      <w:shd w:val="clear" w:color="auto" w:fill="FFFFFF"/>
      <w:spacing w:after="0" w:line="360" w:lineRule="auto"/>
      <w:jc w:val="both"/>
    </w:pPr>
    <w:rPr>
      <w:rFonts w:eastAsia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aa">
    <w:name w:val="для всего Знак"/>
    <w:basedOn w:val="a0"/>
    <w:link w:val="a8"/>
    <w:rsid w:val="009C6F22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9">
    <w:name w:val="Normal (Web)"/>
    <w:basedOn w:val="a"/>
    <w:uiPriority w:val="99"/>
    <w:unhideWhenUsed/>
    <w:qFormat/>
    <w:rsid w:val="00577803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5ABD"/>
    <w:rPr>
      <w:rFonts w:ascii="Times New Roman" w:eastAsiaTheme="majorEastAsia" w:hAnsi="Times New Roman" w:cstheme="majorBidi"/>
      <w:sz w:val="28"/>
      <w:szCs w:val="32"/>
    </w:rPr>
  </w:style>
  <w:style w:type="paragraph" w:styleId="ab">
    <w:name w:val="footnote text"/>
    <w:basedOn w:val="a"/>
    <w:link w:val="ac"/>
    <w:uiPriority w:val="99"/>
    <w:unhideWhenUsed/>
    <w:rsid w:val="00F72A3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F72A3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2A36"/>
    <w:rPr>
      <w:vertAlign w:val="superscript"/>
    </w:rPr>
  </w:style>
  <w:style w:type="character" w:styleId="ae">
    <w:name w:val="Hyperlink"/>
    <w:basedOn w:val="a0"/>
    <w:uiPriority w:val="99"/>
    <w:unhideWhenUsed/>
    <w:rsid w:val="00032BD1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32BD1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747AD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styleId="af0">
    <w:name w:val="Emphasis"/>
    <w:basedOn w:val="a0"/>
    <w:uiPriority w:val="20"/>
    <w:qFormat/>
    <w:rsid w:val="000C707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11021"/>
    <w:rPr>
      <w:rFonts w:ascii="Times New Roman" w:eastAsiaTheme="majorEastAsia" w:hAnsi="Times New Roman" w:cstheme="majorBidi"/>
      <w:b/>
      <w:sz w:val="28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A81902"/>
    <w:pPr>
      <w:spacing w:line="259" w:lineRule="auto"/>
      <w:outlineLvl w:val="9"/>
    </w:pPr>
    <w:rPr>
      <w:rFonts w:asciiTheme="majorHAnsi" w:hAnsiTheme="majorHAnsi"/>
      <w:color w:val="365F91" w:themeColor="accent1" w:themeShade="BF"/>
      <w:sz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81902"/>
    <w:pPr>
      <w:spacing w:before="120" w:after="0"/>
      <w:ind w:left="220"/>
    </w:pPr>
    <w:rPr>
      <w:rFonts w:cstheme="minorHAnsi"/>
      <w:i/>
      <w:iC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A81902"/>
    <w:pPr>
      <w:spacing w:before="240" w:after="120"/>
    </w:pPr>
    <w:rPr>
      <w:rFonts w:cstheme="minorHAns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6B41F4"/>
    <w:pPr>
      <w:tabs>
        <w:tab w:val="right" w:leader="dot" w:pos="9628"/>
      </w:tabs>
      <w:spacing w:after="0" w:line="360" w:lineRule="auto"/>
      <w:ind w:left="440"/>
      <w:jc w:val="both"/>
    </w:pPr>
    <w:rPr>
      <w:rFonts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A81902"/>
    <w:pPr>
      <w:spacing w:after="0"/>
      <w:ind w:left="6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A81902"/>
    <w:pPr>
      <w:spacing w:after="0"/>
      <w:ind w:left="88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A81902"/>
    <w:pPr>
      <w:spacing w:after="0"/>
      <w:ind w:left="11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A81902"/>
    <w:pPr>
      <w:spacing w:after="0"/>
      <w:ind w:left="132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A81902"/>
    <w:pPr>
      <w:spacing w:after="0"/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A81902"/>
    <w:pPr>
      <w:spacing w:after="0"/>
      <w:ind w:left="1760"/>
    </w:pPr>
    <w:rPr>
      <w:rFonts w:cstheme="minorHAnsi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1930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F2E2F"/>
    <w:rPr>
      <w:color w:val="605E5C"/>
      <w:shd w:val="clear" w:color="auto" w:fill="E1DFDD"/>
    </w:rPr>
  </w:style>
  <w:style w:type="paragraph" w:customStyle="1" w:styleId="32">
    <w:name w:val="КР3"/>
    <w:basedOn w:val="a8"/>
    <w:link w:val="33"/>
    <w:qFormat/>
    <w:rsid w:val="00D60886"/>
  </w:style>
  <w:style w:type="character" w:customStyle="1" w:styleId="33">
    <w:name w:val="КР3 Знак"/>
    <w:basedOn w:val="aa"/>
    <w:link w:val="32"/>
    <w:rsid w:val="00D60886"/>
    <w:rPr>
      <w:rFonts w:ascii="Times New Roman" w:eastAsia="Times New Roman" w:hAnsi="Times New Roman" w:cs="Arial"/>
      <w:color w:val="000000"/>
      <w:sz w:val="28"/>
      <w:szCs w:val="28"/>
      <w:shd w:val="clear" w:color="auto" w:fill="FFFFFF"/>
      <w:lang w:eastAsia="ru-RU"/>
    </w:rPr>
  </w:style>
  <w:style w:type="paragraph" w:customStyle="1" w:styleId="34">
    <w:name w:val="кр3"/>
    <w:basedOn w:val="a"/>
    <w:qFormat/>
    <w:rsid w:val="007E7935"/>
    <w:pPr>
      <w:spacing w:after="0" w:line="240" w:lineRule="auto"/>
      <w:ind w:firstLine="709"/>
      <w:jc w:val="both"/>
    </w:pPr>
    <w:rPr>
      <w:rFonts w:ascii="Times New Roman" w:eastAsiaTheme="minorEastAsia" w:hAnsi="Times New Roman"/>
      <w:bCs/>
      <w:sz w:val="24"/>
      <w:lang w:eastAsia="ru-RU"/>
    </w:rPr>
  </w:style>
  <w:style w:type="character" w:styleId="af2">
    <w:name w:val="Strong"/>
    <w:basedOn w:val="a0"/>
    <w:uiPriority w:val="22"/>
    <w:qFormat/>
    <w:rsid w:val="00910919"/>
    <w:rPr>
      <w:b/>
      <w:bCs/>
    </w:rPr>
  </w:style>
  <w:style w:type="character" w:customStyle="1" w:styleId="alice-fade-word">
    <w:name w:val="alice-fade-word"/>
    <w:basedOn w:val="a0"/>
    <w:rsid w:val="00910919"/>
  </w:style>
  <w:style w:type="paragraph" w:customStyle="1" w:styleId="futurismarkdown-listitem">
    <w:name w:val="futurismarkdown-listitem"/>
    <w:basedOn w:val="a"/>
    <w:rsid w:val="009F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F45145"/>
  </w:style>
  <w:style w:type="table" w:styleId="af3">
    <w:name w:val="Table Grid"/>
    <w:basedOn w:val="a1"/>
    <w:uiPriority w:val="59"/>
    <w:rsid w:val="00FE6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76">
    <w:name w:val="p676"/>
    <w:basedOn w:val="a"/>
    <w:rsid w:val="0002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6">
    <w:name w:val="ft46"/>
    <w:basedOn w:val="a0"/>
    <w:rsid w:val="00027F9D"/>
  </w:style>
  <w:style w:type="paragraph" w:customStyle="1" w:styleId="p677">
    <w:name w:val="p677"/>
    <w:basedOn w:val="a"/>
    <w:rsid w:val="0002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8">
    <w:name w:val="p678"/>
    <w:basedOn w:val="a"/>
    <w:rsid w:val="0002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9">
    <w:name w:val="p579"/>
    <w:basedOn w:val="a"/>
    <w:rsid w:val="0002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7">
    <w:name w:val="ft47"/>
    <w:basedOn w:val="a0"/>
    <w:rsid w:val="00027F9D"/>
  </w:style>
  <w:style w:type="character" w:customStyle="1" w:styleId="ft65">
    <w:name w:val="ft65"/>
    <w:basedOn w:val="a0"/>
    <w:rsid w:val="00027F9D"/>
  </w:style>
  <w:style w:type="paragraph" w:customStyle="1" w:styleId="p679">
    <w:name w:val="p679"/>
    <w:basedOn w:val="a"/>
    <w:rsid w:val="0002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70">
    <w:name w:val="ft170"/>
    <w:basedOn w:val="a0"/>
    <w:rsid w:val="00027F9D"/>
  </w:style>
  <w:style w:type="character" w:customStyle="1" w:styleId="ft5">
    <w:name w:val="ft5"/>
    <w:basedOn w:val="a0"/>
    <w:rsid w:val="00C85523"/>
  </w:style>
  <w:style w:type="character" w:customStyle="1" w:styleId="ft48">
    <w:name w:val="ft48"/>
    <w:basedOn w:val="a0"/>
    <w:rsid w:val="00C85523"/>
  </w:style>
  <w:style w:type="character" w:customStyle="1" w:styleId="ft172">
    <w:name w:val="ft172"/>
    <w:basedOn w:val="a0"/>
    <w:rsid w:val="00C85523"/>
  </w:style>
  <w:style w:type="character" w:customStyle="1" w:styleId="spelle">
    <w:name w:val="spelle"/>
    <w:basedOn w:val="a0"/>
    <w:rsid w:val="00126A03"/>
  </w:style>
  <w:style w:type="paragraph" w:customStyle="1" w:styleId="af4">
    <w:name w:val="черновой"/>
    <w:basedOn w:val="32"/>
    <w:link w:val="af5"/>
    <w:qFormat/>
    <w:rsid w:val="00EF4386"/>
    <w:rPr>
      <w:strike/>
    </w:rPr>
  </w:style>
  <w:style w:type="character" w:customStyle="1" w:styleId="af5">
    <w:name w:val="черновой Знак"/>
    <w:basedOn w:val="33"/>
    <w:link w:val="af4"/>
    <w:rsid w:val="00EF4386"/>
    <w:rPr>
      <w:rFonts w:ascii="Times New Roman" w:eastAsia="Times New Roman" w:hAnsi="Times New Roman" w:cs="Arial"/>
      <w:strike/>
      <w:color w:val="000000"/>
      <w:sz w:val="28"/>
      <w:szCs w:val="28"/>
      <w:shd w:val="clear" w:color="auto" w:fill="FFFFFF"/>
      <w:lang w:eastAsia="ru-RU"/>
    </w:rPr>
  </w:style>
  <w:style w:type="table" w:customStyle="1" w:styleId="13">
    <w:name w:val="Сетка таблицы1"/>
    <w:basedOn w:val="a1"/>
    <w:next w:val="af3"/>
    <w:uiPriority w:val="59"/>
    <w:rsid w:val="00AD27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CC1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C1DCE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CC1DC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C1DC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C1DC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C1DC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C1D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2726F-7CFF-44DB-9943-970917EA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56</Pages>
  <Words>11698</Words>
  <Characters>66683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Ася Ерохина</cp:lastModifiedBy>
  <cp:revision>8</cp:revision>
  <dcterms:created xsi:type="dcterms:W3CDTF">2025-05-31T19:11:00Z</dcterms:created>
  <dcterms:modified xsi:type="dcterms:W3CDTF">2026-02-25T19:54:00Z</dcterms:modified>
</cp:coreProperties>
</file>