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ФЕДЕРАЛЬНОЕ ГОСУДАРСТВЕННОЕ БЮДЖЕТНОЕ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УЧЕРЕЖДЕНИЕ ВЫСШЕГО ОБРАЗОВАНИЯ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«НАЦИОНАЛЬНЫЙ ГОСУДАРСТВЕННЫЙ УНИВЕРСИТЕТ ФИЗИЧЕСКОЙ КУЛЬТУРЫ, СПОРТА И ЗДОРОВЬЯ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ИМЕНИ П.Ф ЛЕСГАФТА, САНКТ-ПЕТЕРБУРГ»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47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Доклад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21CD" w:rsidRPr="00DC21CD" w:rsidRDefault="00DC21CD" w:rsidP="00DC21CD">
      <w:pPr>
        <w:jc w:val="center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DC21CD">
        <w:rPr>
          <w:rFonts w:ascii="Times New Roman" w:eastAsia="Calibri" w:hAnsi="Times New Roman" w:cs="Times New Roman"/>
          <w:sz w:val="28"/>
          <w:szCs w:val="20"/>
          <w:lang w:eastAsia="en-US"/>
        </w:rPr>
        <w:t>ВЕСТИБУЛЯРНАЯ УСТОЙЧИВОСТЬ КАК ФАКТОР ЭФФЕКТИВНОСТИ АТАКУЮЩ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ИХ ДЕЙСТВИЙ У КВАЛИФИЦИРОВАННЫХ </w:t>
      </w:r>
      <w:r w:rsidRPr="00DC21CD">
        <w:rPr>
          <w:rFonts w:ascii="Times New Roman" w:eastAsia="Calibri" w:hAnsi="Times New Roman" w:cs="Times New Roman"/>
          <w:sz w:val="28"/>
          <w:szCs w:val="20"/>
          <w:lang w:eastAsia="en-US"/>
        </w:rPr>
        <w:t>ВОЛЕЙБОЛИСТОК</w:t>
      </w:r>
    </w:p>
    <w:p w:rsid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CB2395" w:rsidRPr="00547B88" w:rsidRDefault="00CB2395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841CDE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подготовки 49.04.03</w:t>
      </w:r>
      <w:r w:rsidR="00547B88"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Спорт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Направленность (профиль) образовательной программы:</w:t>
      </w:r>
    </w:p>
    <w:p w:rsidR="00DC21CD" w:rsidRPr="008B6B57" w:rsidRDefault="00841CDE" w:rsidP="00DC21CD">
      <w:pPr>
        <w:ind w:firstLine="426"/>
        <w:jc w:val="center"/>
        <w:rPr>
          <w:rFonts w:ascii="Times New Roman" w:hAnsi="Times New Roman"/>
          <w:bCs/>
          <w:sz w:val="28"/>
          <w:szCs w:val="28"/>
        </w:rPr>
      </w:pPr>
      <w:r w:rsidRPr="00841CDE">
        <w:rPr>
          <w:rFonts w:ascii="Times New Roman" w:eastAsia="Calibri" w:hAnsi="Times New Roman" w:cs="Times New Roman"/>
          <w:color w:val="000000"/>
          <w:sz w:val="28"/>
          <w:szCs w:val="28"/>
        </w:rPr>
        <w:t>Спорт и система подготовки спортсменов в избранном виде спорта</w:t>
      </w:r>
      <w:r w:rsidR="00DC21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C21CD">
        <w:rPr>
          <w:rFonts w:ascii="Times New Roman" w:hAnsi="Times New Roman"/>
          <w:bCs/>
          <w:sz w:val="28"/>
          <w:szCs w:val="28"/>
        </w:rPr>
        <w:t>(</w:t>
      </w:r>
      <w:r w:rsidR="00DC21CD" w:rsidRPr="00876BA7">
        <w:rPr>
          <w:rFonts w:ascii="Times New Roman" w:eastAsia="Times New Roman" w:hAnsi="Times New Roman"/>
          <w:sz w:val="28"/>
          <w:szCs w:val="24"/>
          <w:lang w:eastAsia="en-US"/>
        </w:rPr>
        <w:t>спортивные игры</w:t>
      </w:r>
      <w:r w:rsidR="00DC21CD">
        <w:rPr>
          <w:rFonts w:ascii="Times New Roman" w:hAnsi="Times New Roman"/>
          <w:bCs/>
          <w:sz w:val="28"/>
          <w:szCs w:val="28"/>
        </w:rPr>
        <w:t>)</w:t>
      </w:r>
    </w:p>
    <w:p w:rsidR="00547B88" w:rsidRPr="00547B88" w:rsidRDefault="00547B88" w:rsidP="00841CDE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tabs>
          <w:tab w:val="left" w:pos="3686"/>
          <w:tab w:val="left" w:pos="3828"/>
          <w:tab w:val="left" w:pos="411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2902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>Выполнил:</w:t>
      </w:r>
    </w:p>
    <w:p w:rsidR="00547B88" w:rsidRPr="00547B88" w:rsidRDefault="00547B88" w:rsidP="00547B88">
      <w:pPr>
        <w:tabs>
          <w:tab w:val="left" w:pos="382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</w:t>
      </w:r>
      <w:r w:rsidR="00B171CE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</w:t>
      </w:r>
      <w:r w:rsidR="00DC21CD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</w:t>
      </w:r>
      <w:r w:rsidR="00DC21CD" w:rsidRPr="00DC21CD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Фирсукова Ксения Андреевна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,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 сту</w:t>
      </w:r>
      <w:r w:rsidR="003A5287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дентка </w:t>
      </w:r>
      <w:r w:rsidR="0029023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магистратуры, 1</w:t>
      </w:r>
      <w:r w:rsidR="003A5287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курс, </w:t>
      </w:r>
      <w:r w:rsidR="0029023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1м-1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группа,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</w:t>
      </w:r>
      <w:r w:rsidR="0029023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кафедра теории и методики спортивных игр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290230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</w:t>
      </w:r>
      <w:r w:rsidR="00547B88"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Научный руководитель:</w:t>
      </w: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</w:t>
      </w:r>
      <w:r w:rsidR="0029023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Луткова Наталия Валерьевна, д-р пед. наук,</w:t>
      </w: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</w:t>
      </w:r>
      <w:r w:rsidR="0029023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доцент, профессор кафедры теории и</w:t>
      </w:r>
    </w:p>
    <w:p w:rsidR="00547B88" w:rsidRPr="00547B88" w:rsidRDefault="00290230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</w:t>
      </w:r>
      <w:r w:rsidR="00547B88"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методики спортивных игр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3A5287" w:rsidP="00547B88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Санкт-Петербург, 2026</w:t>
      </w:r>
      <w:r w:rsidR="00547B88"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A5287" w:rsidRDefault="003A5287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</w:p>
    <w:p w:rsidR="003A5287" w:rsidRDefault="003A5287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>Доклад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en-US" w:bidi="hi-IN"/>
        </w:rPr>
      </w:pPr>
    </w:p>
    <w:p w:rsidR="005439F3" w:rsidRDefault="005439F3" w:rsidP="00EC39E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5439F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Федеральный стандарт спортивной подготовки по волейболу предусматривает значительное увеличение времени, выделяемого на участие в соревнованиях для подготовки волейболистов высокого уровня. Это повышает требования к подготовленности игроков при выполнении всех игровых действий, к которым относятся как атакующие, так  и защитные действия.</w:t>
      </w:r>
    </w:p>
    <w:p w:rsidR="005439F3" w:rsidRPr="00952FE8" w:rsidRDefault="005439F3" w:rsidP="005439F3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волейболе,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выполнении атакующих действий,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 быстрыми перемещениями игроков, мгновенными остановками, резкими поворотами и прыжками происходит непрерывное раздражение вестибулярного аппарата. Недостаточная его устойчивость может вести к нарушению точности передач и ударов по мячу, к потере равновесия. Поэтому высокая устойчивость вестибулярного аппарата необходима для успешной деятельности игрока.</w:t>
      </w:r>
    </w:p>
    <w:p w:rsidR="005439F3" w:rsidRPr="00952FE8" w:rsidRDefault="005439F3" w:rsidP="005439F3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современной научной литературе по волейболу достаточно подробно раскрыты вопросы характеристики </w:t>
      </w:r>
      <w:r w:rsidRPr="00EE188B">
        <w:rPr>
          <w:rFonts w:ascii="Times New Roman" w:hAnsi="Times New Roman" w:cs="Times New Roman"/>
          <w:sz w:val="28"/>
          <w:szCs w:val="28"/>
        </w:rPr>
        <w:t>атакующих действий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средств и методов обучения </w:t>
      </w:r>
      <w:r w:rsidRPr="00EE188B">
        <w:rPr>
          <w:rFonts w:ascii="Times New Roman" w:eastAsia="Calibri" w:hAnsi="Times New Roman" w:cs="Times New Roman"/>
          <w:sz w:val="28"/>
          <w:szCs w:val="28"/>
          <w:lang w:eastAsia="en-US"/>
        </w:rPr>
        <w:t>атакующих действий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критерии оценки эффективности выполнения </w:t>
      </w:r>
      <w:r w:rsidRPr="003E7ACA">
        <w:rPr>
          <w:rFonts w:ascii="Times New Roman" w:hAnsi="Times New Roman" w:cs="Times New Roman"/>
          <w:sz w:val="28"/>
          <w:szCs w:val="28"/>
        </w:rPr>
        <w:t xml:space="preserve">атакующих действий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волейболистками 17-18 лет.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Также, подробно раскрыты вопросы характеристики и способов измерения вестибулярной устойчивости.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Однако, вопрос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совершенствования </w:t>
      </w:r>
      <w:r w:rsidRPr="003E7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атакующих действий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квалифицированных волейболисток 17-18 лет на основе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выделения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вестибулярной устойчивости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как фактора,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определяющего</w:t>
      </w:r>
      <w:r w:rsidRPr="00E51314">
        <w:rPr>
          <w:rFonts w:ascii="Times New Roman" w:hAnsi="Times New Roman"/>
          <w:sz w:val="28"/>
          <w:szCs w:val="28"/>
        </w:rPr>
        <w:t xml:space="preserve"> эффективность выполнения</w:t>
      </w:r>
      <w:r>
        <w:rPr>
          <w:rFonts w:ascii="Times New Roman" w:hAnsi="Times New Roman"/>
          <w:sz w:val="28"/>
          <w:szCs w:val="28"/>
        </w:rPr>
        <w:t xml:space="preserve"> этих действий,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представляется наименее изученным. </w:t>
      </w:r>
    </w:p>
    <w:p w:rsidR="005439F3" w:rsidRPr="00952FE8" w:rsidRDefault="005439F3" w:rsidP="00632C9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На лицо противоречие между необходимостью повышения показателей эффективности </w:t>
      </w:r>
      <w:r w:rsidRPr="002B42D0">
        <w:rPr>
          <w:rFonts w:ascii="Times New Roman" w:hAnsi="Times New Roman" w:cs="Times New Roman"/>
          <w:sz w:val="28"/>
          <w:szCs w:val="28"/>
        </w:rPr>
        <w:t>атакующих действий</w:t>
      </w: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 у квалифицированных волейболисток 17-18 лет на основе развития вестибулярной устойчивости</w:t>
      </w:r>
      <w:r>
        <w:rPr>
          <w:rFonts w:ascii="Times New Roman" w:eastAsia="Times New Roman" w:hAnsi="Times New Roman" w:cs="Times New Roman"/>
          <w:sz w:val="28"/>
          <w:szCs w:val="28"/>
        </w:rPr>
        <w:t>, как фактора определяющего их эффективность,</w:t>
      </w: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 и ограниченными возможностями существующей теории обеспечить реализацию этих требований. Такое противоречие является отличительным признаком существования научной проблемы и свидетельствует об актуальности предпринятого исследования.</w:t>
      </w:r>
    </w:p>
    <w:p w:rsidR="005439F3" w:rsidRPr="00952FE8" w:rsidRDefault="005439F3" w:rsidP="005439F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Объект исследования: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учебно-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>тренировочн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ый процесс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направленный на повышение эффективности выполнения </w:t>
      </w:r>
      <w:r w:rsidRPr="008608D8">
        <w:rPr>
          <w:rFonts w:ascii="Times New Roman" w:hAnsi="Times New Roman" w:cs="Times New Roman"/>
          <w:sz w:val="28"/>
          <w:szCs w:val="28"/>
        </w:rPr>
        <w:t>атакующих действий</w:t>
      </w:r>
      <w:r w:rsidRPr="00D24A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рованных волейболисток 17-18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>лет.</w:t>
      </w:r>
    </w:p>
    <w:p w:rsidR="005439F3" w:rsidRPr="00D24A88" w:rsidRDefault="005439F3" w:rsidP="005439F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FE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Предмет исследования: </w:t>
      </w:r>
      <w:r w:rsidRPr="00DD1A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вестибулярная устойчивость как фактор эффективности атакующих действий у квалифицированных волейболисток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17-18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>лет.</w:t>
      </w:r>
    </w:p>
    <w:p w:rsidR="005439F3" w:rsidRPr="00633005" w:rsidRDefault="005439F3" w:rsidP="005439F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Теоретическая проблема: необходимость дополнения существующей теории подготовки квалифицированных волейболисток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>17-18 лет</w:t>
      </w: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 новыми знаниями об использовании средств, </w:t>
      </w:r>
      <w:r w:rsidRPr="00952FE8">
        <w:rPr>
          <w:rFonts w:ascii="Times New Roman" w:eastAsia="Calibri" w:hAnsi="Times New Roman" w:cs="Times New Roman"/>
          <w:sz w:val="28"/>
          <w:szCs w:val="28"/>
        </w:rPr>
        <w:t xml:space="preserve">направленных на развитие </w:t>
      </w: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вестибулярной устойчивости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повышения эффективности </w:t>
      </w:r>
      <w:r w:rsidRPr="00952FE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выполнения ими </w:t>
      </w: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атакующих действий.</w:t>
      </w:r>
      <w:r w:rsidRPr="00633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39F3" w:rsidRPr="00952FE8" w:rsidRDefault="005439F3" w:rsidP="005439F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Теоретическая значимость: получены новые знания об использовании средств, </w:t>
      </w:r>
      <w:r w:rsidRPr="00952FE8">
        <w:rPr>
          <w:rFonts w:ascii="Times New Roman" w:eastAsia="Calibri" w:hAnsi="Times New Roman" w:cs="Times New Roman"/>
          <w:sz w:val="28"/>
          <w:szCs w:val="28"/>
        </w:rPr>
        <w:t xml:space="preserve">направленных на развитие </w:t>
      </w: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вестибулярной устойчивости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повышения эффективности </w:t>
      </w:r>
      <w:r w:rsidRPr="00952FE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выполнения </w:t>
      </w:r>
      <w:r w:rsidRPr="00DD1A4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атакующих действий</w:t>
      </w: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квалифицированными волейболистками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>17-18 лет.</w:t>
      </w:r>
    </w:p>
    <w:p w:rsidR="005439F3" w:rsidRPr="00952FE8" w:rsidRDefault="005439F3" w:rsidP="005439F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FE8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проблема: необходимость повышения показателей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эффективности </w:t>
      </w:r>
      <w:r w:rsidRPr="00952FE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выполнения </w:t>
      </w:r>
      <w:r w:rsidRPr="0053091F">
        <w:rPr>
          <w:rFonts w:ascii="Times New Roman" w:hAnsi="Times New Roman" w:cs="Times New Roman"/>
          <w:sz w:val="28"/>
          <w:szCs w:val="28"/>
        </w:rPr>
        <w:t xml:space="preserve">атакующих действий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квалифицированных волейболисток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>17-18 лет.</w:t>
      </w:r>
    </w:p>
    <w:p w:rsidR="005439F3" w:rsidRPr="00952FE8" w:rsidRDefault="005439F3" w:rsidP="005439F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2FE8">
        <w:rPr>
          <w:rFonts w:ascii="Times New Roman" w:eastAsia="Calibri" w:hAnsi="Times New Roman" w:cs="Times New Roman"/>
          <w:sz w:val="28"/>
          <w:szCs w:val="28"/>
        </w:rPr>
        <w:t xml:space="preserve">Практическая значимость исследования заключается в конкретизации средств, направленных на развитие </w:t>
      </w:r>
      <w:r w:rsidRPr="00952FE8">
        <w:rPr>
          <w:rFonts w:ascii="Times New Roman" w:eastAsia="Times New Roman" w:hAnsi="Times New Roman" w:cs="Times New Roman"/>
          <w:sz w:val="28"/>
          <w:szCs w:val="28"/>
        </w:rPr>
        <w:t>вестибулярной устойчивости</w:t>
      </w:r>
      <w:r w:rsidRPr="00952FE8">
        <w:rPr>
          <w:rFonts w:ascii="Times New Roman" w:eastAsia="Calibri" w:hAnsi="Times New Roman" w:cs="Times New Roman"/>
          <w:sz w:val="28"/>
          <w:szCs w:val="28"/>
        </w:rPr>
        <w:t>,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применение которых позволяет повысить эффективность</w:t>
      </w:r>
      <w:r w:rsidRPr="00952FE8">
        <w:rPr>
          <w:rFonts w:ascii="Times New Roman" w:eastAsia="Calibri" w:hAnsi="Times New Roman" w:cs="Times New Roman"/>
          <w:sz w:val="28"/>
          <w:szCs w:val="28"/>
        </w:rPr>
        <w:t xml:space="preserve"> выполнения </w:t>
      </w:r>
      <w:r w:rsidRPr="00051A52">
        <w:rPr>
          <w:rFonts w:ascii="Times New Roman" w:hAnsi="Times New Roman" w:cs="Times New Roman"/>
          <w:sz w:val="28"/>
          <w:szCs w:val="28"/>
        </w:rPr>
        <w:t>атакующих действий</w:t>
      </w:r>
      <w:r w:rsidRPr="00952FE8">
        <w:rPr>
          <w:rFonts w:ascii="Times New Roman" w:eastAsia="Calibri" w:hAnsi="Times New Roman" w:cs="Times New Roman"/>
          <w:sz w:val="28"/>
          <w:szCs w:val="28"/>
        </w:rPr>
        <w:t xml:space="preserve"> у квалифицированных волейболисток </w:t>
      </w:r>
      <w:r w:rsidRPr="00952FE8">
        <w:rPr>
          <w:rFonts w:ascii="Times New Roman" w:eastAsia="Calibri" w:hAnsi="Times New Roman" w:cs="Times New Roman"/>
          <w:sz w:val="28"/>
          <w:szCs w:val="28"/>
          <w:lang w:eastAsia="en-US"/>
        </w:rPr>
        <w:t>17-18 лет.</w:t>
      </w:r>
    </w:p>
    <w:p w:rsidR="004C6CE7" w:rsidRPr="00633005" w:rsidRDefault="004C6CE7" w:rsidP="00632C9B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63300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Проблема исследования заключается в противоречии между необходимостью повышения показателей взрывной силы мышц рук у волейболисток 15-16 лет с применением блочного тренажера и ограниченными возможностями существующей теории обеспечить эти требования. Такое противоречие является отличительным признаком существованию научной проблемы и свидетельствует об актуальности предпринятого исследования.</w:t>
      </w:r>
    </w:p>
    <w:p w:rsidR="005439F3" w:rsidRPr="00633005" w:rsidRDefault="005439F3" w:rsidP="005439F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Научная новизна исследования состоит в том, что:</w:t>
      </w:r>
    </w:p>
    <w:p w:rsidR="005439F3" w:rsidRPr="00633005" w:rsidRDefault="005439F3" w:rsidP="005439F3">
      <w:pPr>
        <w:pStyle w:val="a3"/>
        <w:numPr>
          <w:ilvl w:val="0"/>
          <w:numId w:val="9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hAnsi="Times New Roman"/>
          <w:sz w:val="28"/>
          <w:szCs w:val="28"/>
        </w:rPr>
        <w:lastRenderedPageBreak/>
        <w:t xml:space="preserve">Конкретизировано содержание тренировочного процесса, </w:t>
      </w: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направленного на совершенствование атакующих действий у квалифицированных волейболисток 17-18 лет </w:t>
      </w:r>
      <w:r w:rsidRPr="00633005">
        <w:rPr>
          <w:rFonts w:ascii="Times New Roman" w:hAnsi="Times New Roman"/>
          <w:sz w:val="28"/>
          <w:szCs w:val="28"/>
        </w:rPr>
        <w:t>на основе выделения вестибулярной устойчивости, как фактора, определяющего эффективность выполнения этих действий.</w:t>
      </w:r>
    </w:p>
    <w:p w:rsidR="005439F3" w:rsidRPr="00633005" w:rsidRDefault="005439F3" w:rsidP="005439F3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Разработаны задания, направленные на развитие вестибулярной устойчивости, </w:t>
      </w:r>
      <w:r w:rsidRPr="00633005">
        <w:rPr>
          <w:rFonts w:ascii="Times New Roman" w:hAnsi="Times New Roman"/>
          <w:sz w:val="28"/>
          <w:szCs w:val="28"/>
        </w:rPr>
        <w:t xml:space="preserve">применение которых позволяет повысить эффективность </w:t>
      </w: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атакующих действий у квалифицированных волейболисток 17-18 лет</w:t>
      </w:r>
      <w:r w:rsidRPr="00633005">
        <w:rPr>
          <w:rFonts w:ascii="Times New Roman" w:hAnsi="Times New Roman"/>
          <w:sz w:val="28"/>
          <w:szCs w:val="28"/>
        </w:rPr>
        <w:t xml:space="preserve">, и конкретизирована последовательность их выполнения в тренировочном процессе. Задания </w:t>
      </w: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разработаны с учетом специфики волейбола и аккумулируют результаты современных исследований в области этого вида спорта.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Гипотеза исследования: предполагалось, что выделение вестибулярной устойчивости, как фактора эффективности выполнения атакующих действий, позволит обосновать целесообразность выполнения заданий на устойчивой и неустойчивой опоре у квалифицированных волейболисток 17-18 лет.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 исследования: научно обосновать возможность повышения эффективности атакующих действий у квалифицированных волейболисток 17–18 лет на основе средств развития вестибулярной устойчивости, выступающей фактором эффективности их реализации. 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 исследования: </w:t>
      </w:r>
    </w:p>
    <w:p w:rsidR="006A3000" w:rsidRPr="00633005" w:rsidRDefault="006A3000" w:rsidP="006A3000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Определить показатели эффективности выполнения атакующих действий у квалифицированных волейболисток 17–18 лет.</w:t>
      </w:r>
    </w:p>
    <w:p w:rsidR="006A3000" w:rsidRPr="00633005" w:rsidRDefault="006A3000" w:rsidP="00632C9B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Определить показатели подготовленности квалифицированных волейболисток 17-18 лет, влияющие на выполнение атакующих действий.</w:t>
      </w:r>
    </w:p>
    <w:p w:rsidR="006A3000" w:rsidRPr="00633005" w:rsidRDefault="006A3000" w:rsidP="00632C9B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Определить показатели вестибулярной устойчивости у квалифицированных волейболисток 17-18 лет и их взаимосвязь с показателями эффективности выполнения атакующих действий.</w:t>
      </w:r>
    </w:p>
    <w:p w:rsidR="006A3000" w:rsidRPr="00633005" w:rsidRDefault="006A3000" w:rsidP="00632C9B">
      <w:pPr>
        <w:pStyle w:val="a3"/>
        <w:widowControl w:val="0"/>
        <w:numPr>
          <w:ilvl w:val="0"/>
          <w:numId w:val="10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содержание заданий, направленных на развитие вестибулярной устойчивости на устойчивой и неустойчивой опоре для </w:t>
      </w: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повышения эффективности атакующих действий у квалифицированных волейболисток 17-18 лет, и выявить динамику показателей за период эксперимента.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Положения, выносимые на защиту:</w:t>
      </w:r>
    </w:p>
    <w:p w:rsidR="006A3000" w:rsidRPr="00633005" w:rsidRDefault="006A3000" w:rsidP="006A3000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Значимость вестибулярной устойчивости, определяющей эффективность выполнения атакующих действий у квалифицированных волейболисток 17-18 лет, является фактором, требующим разработки конкретизированных заданий направленного воздействия на устойчивой и неустойчивой опоре в ходе учебно-тренировочного процесса при совершенствовании атакующих действий. </w:t>
      </w:r>
    </w:p>
    <w:p w:rsidR="006A3000" w:rsidRPr="00633005" w:rsidRDefault="006A3000" w:rsidP="006A3000">
      <w:pPr>
        <w:tabs>
          <w:tab w:val="left" w:pos="993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Повышению эффективности выполнения атакующих действий у квалифицированных волейболисток 17-18 лет способствует включение в учебно-тренировочный процесс заданий на устойчивой и неустойчивой опоре для развития вестибулярной устойчивости, являющейся фактором эффективности их реализации. 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Для решения поставленных задач применялись следующие методы исследования: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1. Теоретический анализ и обобщение литературных источников.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2. Педагогическое наблюдение.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3. Спортивно - педагогическое тестирование.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4.Медико-биологическое тестирование.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5. Педагогический эксперимент.</w:t>
      </w:r>
    </w:p>
    <w:p w:rsidR="006A3000" w:rsidRPr="00633005" w:rsidRDefault="006A3000" w:rsidP="006A300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3005">
        <w:rPr>
          <w:rFonts w:ascii="Times New Roman" w:eastAsia="Calibri" w:hAnsi="Times New Roman" w:cs="Times New Roman"/>
          <w:sz w:val="28"/>
          <w:szCs w:val="28"/>
          <w:lang w:eastAsia="en-US"/>
        </w:rPr>
        <w:t>6. Методы математической обработки результатов исследования.</w:t>
      </w:r>
    </w:p>
    <w:p w:rsidR="00C5216D" w:rsidRPr="00633005" w:rsidRDefault="00C5216D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63300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Ключевые слова: </w:t>
      </w:r>
      <w:r w:rsidR="00B80059" w:rsidRPr="0063300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вестибулярная устойчивость</w:t>
      </w:r>
      <w:r w:rsidR="005B2683" w:rsidRPr="0063300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волейбол, </w:t>
      </w:r>
      <w:r w:rsidR="00B80059" w:rsidRPr="0063300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атакующие действия</w:t>
      </w:r>
      <w:r w:rsidR="00B85BF9" w:rsidRPr="0063300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</w:t>
      </w:r>
      <w:r w:rsidR="005B2683" w:rsidRPr="0063300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средства.</w:t>
      </w:r>
    </w:p>
    <w:p w:rsidR="00B80059" w:rsidRPr="00B80059" w:rsidRDefault="00B80059" w:rsidP="00632C9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00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исследовании принимали участие 24 волейболистки, входящие в состав команды НГУ им. П.Ф. Лесгафта, Санкт-Петербург. </w:t>
      </w:r>
    </w:p>
    <w:p w:rsidR="00B80059" w:rsidRPr="00B80059" w:rsidRDefault="00B80059" w:rsidP="00632C9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0059">
        <w:rPr>
          <w:rFonts w:ascii="Times New Roman" w:eastAsia="Calibri" w:hAnsi="Times New Roman" w:cs="Times New Roman"/>
          <w:sz w:val="28"/>
          <w:szCs w:val="28"/>
          <w:lang w:eastAsia="en-US"/>
        </w:rPr>
        <w:t>Выявить проблему исследования дал возможность анализ научной и методической литературы.</w:t>
      </w:r>
    </w:p>
    <w:p w:rsidR="00B80059" w:rsidRPr="00B80059" w:rsidRDefault="00B80059" w:rsidP="00B80059">
      <w:pPr>
        <w:tabs>
          <w:tab w:val="left" w:pos="1215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00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Видеозапись игр и анализ статистики матчей позволили проанализировать показатели эффективности выполнения передачи мяча.</w:t>
      </w:r>
    </w:p>
    <w:p w:rsidR="00B80059" w:rsidRPr="00B80059" w:rsidRDefault="00B80059" w:rsidP="00B80059">
      <w:pPr>
        <w:tabs>
          <w:tab w:val="left" w:pos="1215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0059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подготовленности спортсменок выявлялись в ходе тестирования, которое включало девять тестов по видам подготовки игроков, координационные пробы (две пробы Ромберга, пробу Яроцкого и пробу</w:t>
      </w:r>
      <w:r w:rsidRPr="00B80059">
        <w:rPr>
          <w:rFonts w:ascii="Calibri" w:hAnsi="Calibri"/>
          <w:sz w:val="28"/>
          <w:szCs w:val="28"/>
        </w:rPr>
        <w:t xml:space="preserve"> </w:t>
      </w:r>
      <w:r w:rsidRPr="00B80059">
        <w:rPr>
          <w:rFonts w:ascii="Times New Roman" w:eastAsia="Calibri" w:hAnsi="Times New Roman" w:cs="Times New Roman"/>
          <w:sz w:val="28"/>
          <w:szCs w:val="28"/>
          <w:lang w:eastAsia="en-US"/>
        </w:rPr>
        <w:t>Миньковского) и тест Старосты для</w:t>
      </w:r>
      <w:r w:rsidRPr="00B80059">
        <w:rPr>
          <w:rFonts w:ascii="Calibri" w:hAnsi="Calibri"/>
          <w:sz w:val="28"/>
          <w:szCs w:val="28"/>
        </w:rPr>
        <w:t xml:space="preserve"> </w:t>
      </w:r>
      <w:r w:rsidRPr="00B80059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определения показателей вестибулярной устойчивости.</w:t>
      </w:r>
    </w:p>
    <w:p w:rsidR="00B80059" w:rsidRPr="00633005" w:rsidRDefault="00B80059" w:rsidP="00B80059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80059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проведения формирующего эксперимента нами были составлены</w:t>
      </w:r>
      <w:r w:rsidRPr="00B80059">
        <w:rPr>
          <w:rFonts w:ascii="Calibri" w:hAnsi="Calibri"/>
          <w:sz w:val="28"/>
          <w:szCs w:val="28"/>
        </w:rPr>
        <w:t xml:space="preserve"> </w:t>
      </w:r>
      <w:r w:rsidRPr="00B80059">
        <w:rPr>
          <w:rFonts w:ascii="Times New Roman" w:eastAsia="Calibri" w:hAnsi="Times New Roman" w:cs="Times New Roman"/>
          <w:sz w:val="28"/>
          <w:szCs w:val="28"/>
          <w:lang w:eastAsia="en-US"/>
        </w:rPr>
        <w:t>четыре блока специальных заданий для развития вестибулярной устойчивости. Блоки заданий включают движения туловищем, головой в различных исходных положениях, прыжки и передачу мяча, выполняемые на устойчивой и неустойчивой опоре (полусфере).</w:t>
      </w:r>
      <w:r w:rsidRPr="00B8005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подготовительной и основной частях занятия выполнялись по два задания из каждого блока, их смена происходила еженедельно. </w:t>
      </w:r>
    </w:p>
    <w:p w:rsidR="00B02A9F" w:rsidRPr="00B02A9F" w:rsidRDefault="00B02A9F" w:rsidP="00B02A9F">
      <w:pPr>
        <w:tabs>
          <w:tab w:val="left" w:pos="1215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2A9F">
        <w:rPr>
          <w:rFonts w:ascii="Times New Roman" w:eastAsia="Arial Unicode MS" w:hAnsi="Times New Roman" w:cs="Times New Roman"/>
          <w:sz w:val="28"/>
          <w:szCs w:val="28"/>
          <w:bdr w:val="nil"/>
          <w:lang w:eastAsia="en-US"/>
        </w:rPr>
        <w:t>Изучение научной литературы способствовало выделению проблемы, формулированию цели и задач исследования.</w:t>
      </w:r>
    </w:p>
    <w:p w:rsidR="00B02A9F" w:rsidRPr="00B02A9F" w:rsidRDefault="00B02A9F" w:rsidP="00B02A9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B02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Педагогическое наблюдение в ходе соревновательной деятельности позволило проанализировать показатели эффективности выполнения передачи двумя руками сверху квалифицированными спортсменками. </w:t>
      </w:r>
      <w:r w:rsidRPr="00B02A9F">
        <w:rPr>
          <w:rFonts w:ascii="Times New Roman" w:hAnsi="Times New Roman" w:cs="Times New Roman"/>
          <w:sz w:val="28"/>
          <w:szCs w:val="28"/>
        </w:rPr>
        <w:t xml:space="preserve">Анализ полученных данных (66,21±0,5% и 67,06±0,6% в группах) показал, </w:t>
      </w:r>
      <w:r w:rsidRPr="00B02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группы являются однородными, параметры не имеют существенных различий. </w:t>
      </w:r>
    </w:p>
    <w:p w:rsidR="00B02A9F" w:rsidRPr="00B02A9F" w:rsidRDefault="00B02A9F" w:rsidP="00B02A9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A9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Результаты тестирования свидетельствуют, что параметры подготовленности игроков (физической, технической и интегральной) соответствуют требованиям, предусмотренными для групп этапа СС-1 и не имеют статистически достоверных различий.  </w:t>
      </w:r>
    </w:p>
    <w:p w:rsidR="00B02A9F" w:rsidRPr="00B02A9F" w:rsidRDefault="00B02A9F" w:rsidP="00B02A9F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A9F">
        <w:rPr>
          <w:rFonts w:ascii="Times New Roman" w:eastAsia="Times New Roman" w:hAnsi="Times New Roman" w:cs="Times New Roman"/>
          <w:sz w:val="28"/>
          <w:szCs w:val="28"/>
        </w:rPr>
        <w:t xml:space="preserve">Показатель вестибулярной устойчивости по тесту Старосты в первой команде - 425,5±9,8 градусов, во второй команде - 337,1±16,4 градусов. Сравнение показателей четырех координационных проб, характеризующих вестибулярную устойчивость волейболисток двух групп до проведения педагогического эксперимента, показало, что показатели волейболисток при </w:t>
      </w:r>
      <w:r w:rsidRPr="00B02A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выполнении статических и динамических координационных проб имеют достоверные различия, это характеризует неоднородность групп. </w:t>
      </w:r>
    </w:p>
    <w:p w:rsidR="00B02A9F" w:rsidRPr="00B02A9F" w:rsidRDefault="00B02A9F" w:rsidP="00B02A9F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A9F">
        <w:rPr>
          <w:rFonts w:ascii="Times New Roman" w:eastAsia="Times New Roman" w:hAnsi="Times New Roman" w:cs="Times New Roman"/>
          <w:sz w:val="28"/>
          <w:szCs w:val="28"/>
        </w:rPr>
        <w:t>Группа с более низкими характеристиками была установлена как экспериментальная.</w:t>
      </w:r>
    </w:p>
    <w:p w:rsidR="00B02A9F" w:rsidRPr="00B02A9F" w:rsidRDefault="00B02A9F" w:rsidP="00B02A9F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A9F">
        <w:rPr>
          <w:rFonts w:ascii="Times New Roman" w:eastAsia="Times New Roman" w:hAnsi="Times New Roman" w:cs="Times New Roman"/>
          <w:sz w:val="28"/>
          <w:szCs w:val="28"/>
        </w:rPr>
        <w:t>Для проведения эксперимента были определены задания по 4 блокам</w:t>
      </w:r>
      <w:r w:rsidRPr="00B02A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Pr="00B02A9F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предусматривающие: </w:t>
      </w:r>
      <w:r w:rsidRPr="00B02A9F">
        <w:rPr>
          <w:rFonts w:ascii="Times New Roman" w:eastAsia="Times New Roman" w:hAnsi="Times New Roman" w:cs="Times New Roman"/>
          <w:kern w:val="2"/>
          <w:sz w:val="28"/>
          <w:szCs w:val="28"/>
        </w:rPr>
        <w:t>задания в различных исходных положениях на полусфере; задания с движением туловищем и головой в различных исходных положениях на полусфере; задания с движением головой в передвижениях с последующим прыжком на полусфере; задания с мячом и прыжком на полусфере.</w:t>
      </w:r>
      <w:r w:rsidRPr="00B02A9F">
        <w:rPr>
          <w:rFonts w:ascii="Calibri" w:hAnsi="Calibri"/>
          <w:sz w:val="28"/>
          <w:szCs w:val="28"/>
        </w:rPr>
        <w:t xml:space="preserve"> </w:t>
      </w:r>
    </w:p>
    <w:p w:rsidR="00B02A9F" w:rsidRPr="00B02A9F" w:rsidRDefault="00B02A9F" w:rsidP="00B02A9F">
      <w:pPr>
        <w:shd w:val="clear" w:color="auto" w:fill="FFFFFF"/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02A9F">
        <w:rPr>
          <w:rFonts w:ascii="Times New Roman" w:eastAsia="Times New Roman" w:hAnsi="Times New Roman" w:cs="Times New Roman"/>
          <w:spacing w:val="-4"/>
          <w:sz w:val="28"/>
          <w:szCs w:val="28"/>
        </w:rPr>
        <w:t>Для оценки применения заданий проводилось итоговое тестирование для выявления параметров вестибулярной устойчивости.</w:t>
      </w:r>
      <w:r w:rsidRPr="00B02A9F">
        <w:rPr>
          <w:rFonts w:ascii="Times New Roman" w:hAnsi="Times New Roman" w:cs="Times New Roman"/>
          <w:sz w:val="28"/>
          <w:szCs w:val="28"/>
        </w:rPr>
        <w:t xml:space="preserve"> </w:t>
      </w:r>
      <w:r w:rsidRPr="00B02A9F">
        <w:rPr>
          <w:rFonts w:ascii="Times New Roman" w:eastAsia="Times New Roman" w:hAnsi="Times New Roman" w:cs="Times New Roman"/>
          <w:spacing w:val="-4"/>
          <w:sz w:val="28"/>
          <w:szCs w:val="28"/>
        </w:rPr>
        <w:t>Анализ сравнения результатов свидетельствует о статистически значимом приросте, на уровне значимости 0,05, четырех показателей</w:t>
      </w:r>
      <w:r w:rsidRPr="00B02A9F">
        <w:rPr>
          <w:rFonts w:ascii="Calibri" w:hAnsi="Calibri"/>
          <w:sz w:val="28"/>
          <w:szCs w:val="28"/>
        </w:rPr>
        <w:t xml:space="preserve"> </w:t>
      </w:r>
      <w:r w:rsidRPr="00B02A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координационных проб, характеризующих уровень развития вестибулярной устойчивости в экспериментальной группе. </w:t>
      </w:r>
    </w:p>
    <w:p w:rsidR="00B02A9F" w:rsidRPr="00B02A9F" w:rsidRDefault="00B02A9F" w:rsidP="00B02A9F">
      <w:pPr>
        <w:shd w:val="clear" w:color="auto" w:fill="FFFFFF"/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02A9F">
        <w:rPr>
          <w:rFonts w:ascii="Times New Roman" w:eastAsia="Times New Roman" w:hAnsi="Times New Roman" w:cs="Times New Roman"/>
          <w:spacing w:val="-4"/>
          <w:sz w:val="28"/>
          <w:szCs w:val="28"/>
        </w:rPr>
        <w:t>Результаты анализа соревновательной деятельности</w:t>
      </w:r>
      <w:r w:rsidRPr="00B02A9F">
        <w:rPr>
          <w:rFonts w:ascii="Times New Roman" w:hAnsi="Times New Roman" w:cs="Times New Roman"/>
          <w:sz w:val="28"/>
          <w:szCs w:val="28"/>
        </w:rPr>
        <w:t xml:space="preserve"> </w:t>
      </w:r>
      <w:r w:rsidRPr="00B02A9F">
        <w:rPr>
          <w:rFonts w:ascii="Times New Roman" w:eastAsia="Times New Roman" w:hAnsi="Times New Roman" w:cs="Times New Roman"/>
          <w:spacing w:val="-4"/>
          <w:sz w:val="28"/>
          <w:szCs w:val="28"/>
        </w:rPr>
        <w:t>показывают, что у волейболисток двух групп статистика эффективности</w:t>
      </w:r>
      <w:r w:rsidRPr="00B02A9F">
        <w:rPr>
          <w:rFonts w:ascii="Times New Roman" w:hAnsi="Times New Roman" w:cs="Times New Roman"/>
          <w:sz w:val="28"/>
          <w:szCs w:val="28"/>
        </w:rPr>
        <w:t xml:space="preserve"> </w:t>
      </w:r>
      <w:r w:rsidRPr="00B02A9F">
        <w:rPr>
          <w:rFonts w:ascii="Times New Roman" w:eastAsia="Times New Roman" w:hAnsi="Times New Roman" w:cs="Times New Roman"/>
          <w:spacing w:val="-4"/>
          <w:sz w:val="28"/>
          <w:szCs w:val="28"/>
        </w:rPr>
        <w:t>передачи мяча двумя руками сверху в прыжке имеют статистически достоверные различия на уровне значимости 0,05. Показатели в опытной группе существенно превышают результаты второй группы.</w:t>
      </w:r>
    </w:p>
    <w:p w:rsidR="00B02A9F" w:rsidRPr="00B02A9F" w:rsidRDefault="00B02A9F" w:rsidP="00B02A9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A9F">
        <w:rPr>
          <w:rFonts w:ascii="Times New Roman" w:eastAsia="Times New Roman" w:hAnsi="Times New Roman" w:cs="Times New Roman"/>
          <w:sz w:val="28"/>
          <w:szCs w:val="28"/>
        </w:rPr>
        <w:t xml:space="preserve">Результаты свидетельствуют, что проведенный нами эксперимент содействовал росту </w:t>
      </w:r>
      <w:r w:rsidRPr="00B02A9F">
        <w:rPr>
          <w:rFonts w:ascii="Times New Roman" w:eastAsia="Calibri" w:hAnsi="Times New Roman" w:cs="Times New Roman"/>
          <w:sz w:val="28"/>
          <w:szCs w:val="28"/>
          <w:lang w:eastAsia="zh-CN"/>
        </w:rPr>
        <w:t>показателей вестибулярной устойчивости</w:t>
      </w:r>
      <w:r w:rsidRPr="00B02A9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способствовал росту эффективности действий, при </w:t>
      </w:r>
      <w:r w:rsidRPr="00B02A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передаче мяча двумя руками сверху в прыжке, у </w:t>
      </w:r>
      <w:r w:rsidRPr="00B02A9F">
        <w:rPr>
          <w:rFonts w:ascii="Times New Roman" w:eastAsia="Times New Roman" w:hAnsi="Times New Roman" w:cs="Times New Roman"/>
          <w:sz w:val="28"/>
          <w:szCs w:val="28"/>
        </w:rPr>
        <w:t xml:space="preserve">волейболисток экспериментальной группы в ходе соревновательной деятельности. </w:t>
      </w:r>
    </w:p>
    <w:p w:rsidR="00B02A9F" w:rsidRPr="00B02A9F" w:rsidRDefault="00B02A9F" w:rsidP="00B02A9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A9F">
        <w:rPr>
          <w:rFonts w:ascii="Times New Roman" w:eastAsia="Times New Roman" w:hAnsi="Times New Roman" w:cs="Times New Roman"/>
          <w:sz w:val="28"/>
          <w:szCs w:val="28"/>
        </w:rPr>
        <w:t xml:space="preserve">После педагогического эксперимента показатель эффективности повысился со среднего до выше среднего. </w:t>
      </w:r>
    </w:p>
    <w:p w:rsidR="00B02A9F" w:rsidRPr="00B02A9F" w:rsidRDefault="00B02A9F" w:rsidP="00B02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il"/>
          <w:lang w:eastAsia="en-US"/>
        </w:rPr>
      </w:pPr>
      <w:r w:rsidRPr="00B02A9F">
        <w:rPr>
          <w:rFonts w:ascii="Times New Roman" w:eastAsia="Times New Roman" w:hAnsi="Times New Roman" w:cs="Times New Roman"/>
          <w:bCs/>
          <w:sz w:val="28"/>
          <w:szCs w:val="28"/>
          <w:bdr w:val="nil"/>
          <w:lang w:eastAsia="en-US"/>
        </w:rPr>
        <w:t>Вышеприведенные результаты позволяют характеризовать достижение цели и подтверждение гипотезы исследования.</w:t>
      </w:r>
    </w:p>
    <w:p w:rsidR="00547B88" w:rsidRPr="00633005" w:rsidRDefault="00547B88" w:rsidP="00A00DF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8"/>
          <w:szCs w:val="28"/>
          <w:lang w:eastAsia="zh-CN" w:bidi="hi-IN"/>
        </w:rPr>
      </w:pPr>
      <w:r w:rsidRPr="00633005">
        <w:rPr>
          <w:rFonts w:ascii="Times New Roman" w:eastAsia="Times New Roman" w:hAnsi="Times New Roman" w:cs="Times New Roman"/>
          <w:kern w:val="3"/>
          <w:sz w:val="28"/>
          <w:szCs w:val="28"/>
          <w:lang w:eastAsia="en-US" w:bidi="hi-IN"/>
        </w:rPr>
        <w:lastRenderedPageBreak/>
        <w:t>На основании выше изложенного можно сделать следующие выводы:</w:t>
      </w:r>
    </w:p>
    <w:p w:rsidR="00B02A9F" w:rsidRPr="00633005" w:rsidRDefault="00B02A9F" w:rsidP="00B02A9F">
      <w:pPr>
        <w:pStyle w:val="a3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005">
        <w:rPr>
          <w:rFonts w:ascii="Times New Roman" w:hAnsi="Times New Roman" w:cs="Times New Roman"/>
          <w:sz w:val="28"/>
          <w:szCs w:val="28"/>
        </w:rPr>
        <w:t xml:space="preserve">Показатель эффективности выполнения передачи мяча двумя руками сверху в прыжке </w:t>
      </w:r>
      <w:r w:rsidRPr="00633005">
        <w:rPr>
          <w:rFonts w:ascii="Times New Roman" w:eastAsia="Times New Roman" w:hAnsi="Times New Roman" w:cs="Times New Roman"/>
          <w:sz w:val="28"/>
          <w:szCs w:val="28"/>
        </w:rPr>
        <w:t xml:space="preserve">игроками в команде волейболисток 17-18 лет первой команды </w:t>
      </w:r>
      <w:r w:rsidRPr="00633005">
        <w:rPr>
          <w:rFonts w:ascii="Times New Roman" w:hAnsi="Times New Roman" w:cs="Times New Roman"/>
          <w:sz w:val="28"/>
          <w:szCs w:val="28"/>
        </w:rPr>
        <w:t xml:space="preserve">до проведения педагогического эксперимента </w:t>
      </w:r>
      <w:r w:rsidRPr="00633005">
        <w:rPr>
          <w:rFonts w:ascii="Times New Roman" w:eastAsia="Times New Roman" w:hAnsi="Times New Roman" w:cs="Times New Roman"/>
          <w:sz w:val="28"/>
          <w:szCs w:val="28"/>
        </w:rPr>
        <w:t>составляет 66,21±0,5%, во второй команде показатель потери подачи составляет 67,06±0,6%. Показатели команд соответствуют программным требованиям (60-70%)</w:t>
      </w:r>
      <w:r w:rsidRPr="00633005">
        <w:rPr>
          <w:rFonts w:ascii="Times New Roman" w:hAnsi="Times New Roman" w:cs="Times New Roman"/>
          <w:sz w:val="28"/>
          <w:szCs w:val="28"/>
        </w:rPr>
        <w:t xml:space="preserve"> и не имеют достоверных различий. </w:t>
      </w:r>
    </w:p>
    <w:p w:rsidR="00B02A9F" w:rsidRPr="00633005" w:rsidRDefault="00B02A9F" w:rsidP="00B02A9F">
      <w:pPr>
        <w:pStyle w:val="a3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005">
        <w:rPr>
          <w:rFonts w:ascii="Times New Roman" w:hAnsi="Times New Roman" w:cs="Times New Roman"/>
          <w:sz w:val="28"/>
          <w:szCs w:val="28"/>
        </w:rPr>
        <w:t xml:space="preserve">Показатель вестибулярной устойчивости </w:t>
      </w:r>
      <w:r w:rsidRPr="00633005">
        <w:rPr>
          <w:rFonts w:ascii="Times New Roman" w:eastAsia="Times New Roman" w:hAnsi="Times New Roman" w:cs="Times New Roman"/>
          <w:sz w:val="28"/>
          <w:szCs w:val="28"/>
        </w:rPr>
        <w:t>двух командах волейболисток 17-18 лет</w:t>
      </w:r>
      <w:r w:rsidRPr="00633005">
        <w:rPr>
          <w:rFonts w:ascii="Times New Roman" w:hAnsi="Times New Roman" w:cs="Times New Roman"/>
          <w:sz w:val="28"/>
          <w:szCs w:val="28"/>
        </w:rPr>
        <w:t xml:space="preserve"> имеют статистически достоверные различия. Игрокам с низкими показателями вестибулярной устойчивости соответствуют низкие показатели эффективности передачи в прыжке. </w:t>
      </w:r>
    </w:p>
    <w:p w:rsidR="00B02A9F" w:rsidRPr="00633005" w:rsidRDefault="00B02A9F" w:rsidP="00B02A9F">
      <w:pPr>
        <w:pStyle w:val="a3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005">
        <w:rPr>
          <w:rFonts w:ascii="Times New Roman" w:hAnsi="Times New Roman" w:cs="Times New Roman"/>
          <w:sz w:val="28"/>
          <w:szCs w:val="28"/>
        </w:rPr>
        <w:t xml:space="preserve">Вестибулярную устойчивость у волейболисток 17–18 лет целесообразно </w:t>
      </w:r>
      <w:r w:rsidRPr="00633005">
        <w:rPr>
          <w:rFonts w:ascii="Times New Roman" w:eastAsia="Times New Roman" w:hAnsi="Times New Roman" w:cs="Times New Roman"/>
          <w:sz w:val="28"/>
          <w:szCs w:val="28"/>
        </w:rPr>
        <w:t xml:space="preserve">развивать заданиями из четырех блоков, включающих: </w:t>
      </w:r>
      <w:r w:rsidRPr="00633005">
        <w:rPr>
          <w:rFonts w:ascii="Times New Roman" w:eastAsia="Times New Roman" w:hAnsi="Times New Roman" w:cs="Times New Roman"/>
          <w:kern w:val="2"/>
          <w:sz w:val="28"/>
          <w:szCs w:val="28"/>
        </w:rPr>
        <w:t>задания в различных исходных положениях на полусфере; задания с движением туловищем и головой в различных исходных положениях на полусфере; задания с движением головой в передвижениях с последующим прыжком на полусфере; задания с мячом и прыжком на полусфере.</w:t>
      </w:r>
      <w:r w:rsidRPr="00633005">
        <w:rPr>
          <w:rFonts w:ascii="Calibri" w:hAnsi="Calibri"/>
          <w:sz w:val="28"/>
          <w:szCs w:val="28"/>
        </w:rPr>
        <w:t xml:space="preserve"> </w:t>
      </w:r>
    </w:p>
    <w:p w:rsidR="00B02A9F" w:rsidRPr="00633005" w:rsidRDefault="00B02A9F" w:rsidP="00B02A9F">
      <w:pPr>
        <w:pStyle w:val="a3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005">
        <w:rPr>
          <w:rFonts w:ascii="Times New Roman" w:hAnsi="Times New Roman" w:cs="Times New Roman"/>
          <w:sz w:val="28"/>
          <w:szCs w:val="28"/>
        </w:rPr>
        <w:t xml:space="preserve">Эффективность применения разработанных блоков заданий доказана результатами повторного тестирования. Показатель вестибулярной устойчивости у волейболисток, участвующих в эксперименте, существенно повысился (от 337,1±16,4 градусов до </w:t>
      </w:r>
      <w:r w:rsidRPr="00633005">
        <w:rPr>
          <w:rFonts w:ascii="Times New Roman" w:eastAsia="Times New Roman" w:hAnsi="Times New Roman" w:cs="Times New Roman"/>
          <w:sz w:val="28"/>
          <w:szCs w:val="28"/>
        </w:rPr>
        <w:t xml:space="preserve">423,4±7,4 градусов). </w:t>
      </w:r>
    </w:p>
    <w:p w:rsidR="00B02A9F" w:rsidRPr="00633005" w:rsidRDefault="00B02A9F" w:rsidP="00B02A9F">
      <w:pPr>
        <w:pStyle w:val="a3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33005">
        <w:rPr>
          <w:rFonts w:ascii="Times New Roman" w:hAnsi="Times New Roman" w:cs="Times New Roman"/>
          <w:sz w:val="28"/>
          <w:szCs w:val="28"/>
        </w:rPr>
        <w:t xml:space="preserve">Показатель эффективности выполнения передачи мяча двумя руками сверху в прыжке у волейболисток экспериментальной группы 17-18 лет имеет статистически достоверную положительную динамику, что подтверждает значимость включения в тренировочный процесс упражнений для развития вестибулярной устойчивости (показатель до эксперимента </w:t>
      </w:r>
      <w:r w:rsidRPr="00633005">
        <w:rPr>
          <w:rFonts w:ascii="Times New Roman" w:eastAsia="Times New Roman" w:hAnsi="Times New Roman" w:cs="Times New Roman"/>
          <w:sz w:val="28"/>
          <w:szCs w:val="28"/>
        </w:rPr>
        <w:t>66,21±0,5%</w:t>
      </w:r>
      <w:r w:rsidRPr="00633005">
        <w:rPr>
          <w:rFonts w:ascii="Times New Roman" w:hAnsi="Times New Roman" w:cs="Times New Roman"/>
          <w:sz w:val="28"/>
          <w:szCs w:val="28"/>
        </w:rPr>
        <w:t xml:space="preserve">, после </w:t>
      </w:r>
      <w:r w:rsidRPr="00633005">
        <w:rPr>
          <w:rFonts w:ascii="Times New Roman" w:eastAsia="Times New Roman" w:hAnsi="Times New Roman" w:cs="Times New Roman"/>
          <w:sz w:val="28"/>
          <w:szCs w:val="28"/>
        </w:rPr>
        <w:t>69,14±0,3%</w:t>
      </w:r>
      <w:r w:rsidRPr="00633005">
        <w:rPr>
          <w:rFonts w:ascii="Times New Roman" w:hAnsi="Times New Roman" w:cs="Times New Roman"/>
          <w:sz w:val="28"/>
          <w:szCs w:val="28"/>
        </w:rPr>
        <w:t>).</w:t>
      </w:r>
    </w:p>
    <w:p w:rsidR="00547B88" w:rsidRPr="00DE7FA7" w:rsidRDefault="00547B88" w:rsidP="00482DBF">
      <w:pPr>
        <w:widowControl w:val="0"/>
        <w:tabs>
          <w:tab w:val="left" w:pos="993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7030A0"/>
          <w:kern w:val="3"/>
          <w:sz w:val="28"/>
          <w:szCs w:val="28"/>
          <w:lang w:eastAsia="en-US" w:bidi="hi-IN"/>
        </w:rPr>
      </w:pPr>
    </w:p>
    <w:p w:rsidR="001C3352" w:rsidRPr="002B2B02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2B2B02">
        <w:rPr>
          <w:rFonts w:ascii="Times New Roman" w:eastAsia="Times New Roman" w:hAnsi="Times New Roman" w:cs="Times New Roman"/>
          <w:kern w:val="3"/>
          <w:sz w:val="28"/>
          <w:szCs w:val="28"/>
          <w:lang w:eastAsia="en-US" w:bidi="hi-IN"/>
        </w:rPr>
        <w:t>Спасибо за внимание!</w:t>
      </w:r>
    </w:p>
    <w:sectPr w:rsidR="001C3352" w:rsidRPr="002B2B02" w:rsidSect="00547B88">
      <w:headerReference w:type="default" r:id="rId7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16" w:rsidRDefault="009D0A16">
      <w:pPr>
        <w:spacing w:after="0" w:line="240" w:lineRule="auto"/>
      </w:pPr>
      <w:r>
        <w:separator/>
      </w:r>
    </w:p>
  </w:endnote>
  <w:endnote w:type="continuationSeparator" w:id="0">
    <w:p w:rsidR="009D0A16" w:rsidRDefault="009D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16" w:rsidRDefault="009D0A16">
      <w:pPr>
        <w:spacing w:after="0" w:line="240" w:lineRule="auto"/>
      </w:pPr>
      <w:r>
        <w:separator/>
      </w:r>
    </w:p>
  </w:footnote>
  <w:footnote w:type="continuationSeparator" w:id="0">
    <w:p w:rsidR="009D0A16" w:rsidRDefault="009D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D3D" w:rsidRPr="00547B88" w:rsidRDefault="00953C0F">
    <w:pPr>
      <w:pStyle w:val="a7"/>
      <w:jc w:val="center"/>
      <w:rPr>
        <w:sz w:val="24"/>
        <w:szCs w:val="24"/>
      </w:rPr>
    </w:pPr>
    <w:r w:rsidRPr="00547B88">
      <w:rPr>
        <w:sz w:val="24"/>
        <w:szCs w:val="24"/>
      </w:rPr>
      <w:fldChar w:fldCharType="begin"/>
    </w:r>
    <w:r w:rsidRPr="00547B88">
      <w:rPr>
        <w:sz w:val="24"/>
        <w:szCs w:val="24"/>
      </w:rPr>
      <w:instrText xml:space="preserve"> PAGE </w:instrText>
    </w:r>
    <w:r w:rsidRPr="00547B88">
      <w:rPr>
        <w:sz w:val="24"/>
        <w:szCs w:val="24"/>
      </w:rPr>
      <w:fldChar w:fldCharType="separate"/>
    </w:r>
    <w:r w:rsidR="005408A0">
      <w:rPr>
        <w:noProof/>
        <w:sz w:val="24"/>
        <w:szCs w:val="24"/>
      </w:rPr>
      <w:t>8</w:t>
    </w:r>
    <w:r w:rsidRPr="00547B88">
      <w:rPr>
        <w:sz w:val="24"/>
        <w:szCs w:val="24"/>
      </w:rPr>
      <w:fldChar w:fldCharType="end"/>
    </w:r>
  </w:p>
  <w:p w:rsidR="00D62D3D" w:rsidRDefault="009D0A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281B55"/>
    <w:multiLevelType w:val="singleLevel"/>
    <w:tmpl w:val="9A281B5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AE25D4"/>
    <w:multiLevelType w:val="hybridMultilevel"/>
    <w:tmpl w:val="BB6EF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A0306B"/>
    <w:multiLevelType w:val="multilevel"/>
    <w:tmpl w:val="E39A297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4B01AB7"/>
    <w:multiLevelType w:val="multilevel"/>
    <w:tmpl w:val="24B01AB7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6FE3"/>
    <w:multiLevelType w:val="multilevel"/>
    <w:tmpl w:val="2ED56FE3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3125122E"/>
    <w:multiLevelType w:val="hybridMultilevel"/>
    <w:tmpl w:val="ABAA425A"/>
    <w:lvl w:ilvl="0" w:tplc="C2F83832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Droid Sans Devanaga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E1938"/>
    <w:multiLevelType w:val="hybridMultilevel"/>
    <w:tmpl w:val="774AD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424B60"/>
    <w:multiLevelType w:val="hybridMultilevel"/>
    <w:tmpl w:val="F5A8ED8C"/>
    <w:lvl w:ilvl="0" w:tplc="02C22126">
      <w:start w:val="1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32586D"/>
    <w:multiLevelType w:val="multilevel"/>
    <w:tmpl w:val="631C8FE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7A544E55"/>
    <w:multiLevelType w:val="multilevel"/>
    <w:tmpl w:val="5FF80F6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91"/>
    <w:rsid w:val="00001441"/>
    <w:rsid w:val="00002E99"/>
    <w:rsid w:val="00003BAF"/>
    <w:rsid w:val="000043FA"/>
    <w:rsid w:val="000059FB"/>
    <w:rsid w:val="00007329"/>
    <w:rsid w:val="00007E64"/>
    <w:rsid w:val="00010330"/>
    <w:rsid w:val="00014E4F"/>
    <w:rsid w:val="0002334F"/>
    <w:rsid w:val="000233C2"/>
    <w:rsid w:val="00027221"/>
    <w:rsid w:val="0003174B"/>
    <w:rsid w:val="00032161"/>
    <w:rsid w:val="00036404"/>
    <w:rsid w:val="00036990"/>
    <w:rsid w:val="000407DF"/>
    <w:rsid w:val="000431A9"/>
    <w:rsid w:val="00044FD1"/>
    <w:rsid w:val="00045220"/>
    <w:rsid w:val="0004750B"/>
    <w:rsid w:val="00047791"/>
    <w:rsid w:val="000544EC"/>
    <w:rsid w:val="00055270"/>
    <w:rsid w:val="0006103A"/>
    <w:rsid w:val="0006247D"/>
    <w:rsid w:val="00062512"/>
    <w:rsid w:val="000632B8"/>
    <w:rsid w:val="00066DAD"/>
    <w:rsid w:val="00070DD1"/>
    <w:rsid w:val="000719B1"/>
    <w:rsid w:val="0008018A"/>
    <w:rsid w:val="00080804"/>
    <w:rsid w:val="00081E08"/>
    <w:rsid w:val="0008359E"/>
    <w:rsid w:val="0008623A"/>
    <w:rsid w:val="00090ACC"/>
    <w:rsid w:val="0009131D"/>
    <w:rsid w:val="00091827"/>
    <w:rsid w:val="000942BB"/>
    <w:rsid w:val="00095CA1"/>
    <w:rsid w:val="000965DE"/>
    <w:rsid w:val="00097F60"/>
    <w:rsid w:val="000A0556"/>
    <w:rsid w:val="000A2B75"/>
    <w:rsid w:val="000A348D"/>
    <w:rsid w:val="000A3C55"/>
    <w:rsid w:val="000A5CB4"/>
    <w:rsid w:val="000A7244"/>
    <w:rsid w:val="000B1223"/>
    <w:rsid w:val="000B2A2E"/>
    <w:rsid w:val="000C1789"/>
    <w:rsid w:val="000C3152"/>
    <w:rsid w:val="000C4654"/>
    <w:rsid w:val="000C7E6C"/>
    <w:rsid w:val="000C7EE6"/>
    <w:rsid w:val="000D0BD8"/>
    <w:rsid w:val="000D143E"/>
    <w:rsid w:val="000D1C9C"/>
    <w:rsid w:val="000D23A6"/>
    <w:rsid w:val="000D5269"/>
    <w:rsid w:val="000D5351"/>
    <w:rsid w:val="000D68AA"/>
    <w:rsid w:val="000E225A"/>
    <w:rsid w:val="000E461F"/>
    <w:rsid w:val="000E6157"/>
    <w:rsid w:val="00103FCD"/>
    <w:rsid w:val="00106D37"/>
    <w:rsid w:val="00107F09"/>
    <w:rsid w:val="00110BF1"/>
    <w:rsid w:val="001122FC"/>
    <w:rsid w:val="00114D11"/>
    <w:rsid w:val="001159FB"/>
    <w:rsid w:val="00115D74"/>
    <w:rsid w:val="001216E8"/>
    <w:rsid w:val="00122D5F"/>
    <w:rsid w:val="00123B0B"/>
    <w:rsid w:val="001343A0"/>
    <w:rsid w:val="00134862"/>
    <w:rsid w:val="00136176"/>
    <w:rsid w:val="00137E49"/>
    <w:rsid w:val="00141A08"/>
    <w:rsid w:val="0014610A"/>
    <w:rsid w:val="0015076E"/>
    <w:rsid w:val="00153663"/>
    <w:rsid w:val="00161E4F"/>
    <w:rsid w:val="00163320"/>
    <w:rsid w:val="00170AAC"/>
    <w:rsid w:val="00173452"/>
    <w:rsid w:val="00175CC5"/>
    <w:rsid w:val="001779FD"/>
    <w:rsid w:val="00187C90"/>
    <w:rsid w:val="001925A3"/>
    <w:rsid w:val="00192C1A"/>
    <w:rsid w:val="00195B91"/>
    <w:rsid w:val="001A142F"/>
    <w:rsid w:val="001A1BE6"/>
    <w:rsid w:val="001A5238"/>
    <w:rsid w:val="001B057B"/>
    <w:rsid w:val="001B07AA"/>
    <w:rsid w:val="001B26C9"/>
    <w:rsid w:val="001B4763"/>
    <w:rsid w:val="001C3352"/>
    <w:rsid w:val="001C5C89"/>
    <w:rsid w:val="001C65E4"/>
    <w:rsid w:val="001C79C2"/>
    <w:rsid w:val="001D0379"/>
    <w:rsid w:val="001D36DB"/>
    <w:rsid w:val="001D6B22"/>
    <w:rsid w:val="001D6CA4"/>
    <w:rsid w:val="001E085E"/>
    <w:rsid w:val="001E23FA"/>
    <w:rsid w:val="001F0841"/>
    <w:rsid w:val="001F24B8"/>
    <w:rsid w:val="001F3459"/>
    <w:rsid w:val="00201A12"/>
    <w:rsid w:val="00201B0D"/>
    <w:rsid w:val="00202101"/>
    <w:rsid w:val="00202621"/>
    <w:rsid w:val="00202B87"/>
    <w:rsid w:val="00203799"/>
    <w:rsid w:val="00203C54"/>
    <w:rsid w:val="00204396"/>
    <w:rsid w:val="0020478B"/>
    <w:rsid w:val="00210D4E"/>
    <w:rsid w:val="00211349"/>
    <w:rsid w:val="00213FF8"/>
    <w:rsid w:val="00214852"/>
    <w:rsid w:val="00215CA1"/>
    <w:rsid w:val="00216D74"/>
    <w:rsid w:val="0022172D"/>
    <w:rsid w:val="002248E8"/>
    <w:rsid w:val="00226757"/>
    <w:rsid w:val="00227D37"/>
    <w:rsid w:val="00230EFC"/>
    <w:rsid w:val="00233408"/>
    <w:rsid w:val="0023450D"/>
    <w:rsid w:val="00234B4C"/>
    <w:rsid w:val="0023678F"/>
    <w:rsid w:val="00236E17"/>
    <w:rsid w:val="0023772B"/>
    <w:rsid w:val="002431E4"/>
    <w:rsid w:val="00245B87"/>
    <w:rsid w:val="00247013"/>
    <w:rsid w:val="00250BE3"/>
    <w:rsid w:val="00251558"/>
    <w:rsid w:val="00252DD9"/>
    <w:rsid w:val="00253BD3"/>
    <w:rsid w:val="00257F5A"/>
    <w:rsid w:val="00260269"/>
    <w:rsid w:val="002614AC"/>
    <w:rsid w:val="002654D6"/>
    <w:rsid w:val="00266F52"/>
    <w:rsid w:val="00267D40"/>
    <w:rsid w:val="0027262D"/>
    <w:rsid w:val="0027294E"/>
    <w:rsid w:val="002732C8"/>
    <w:rsid w:val="00273540"/>
    <w:rsid w:val="002747CF"/>
    <w:rsid w:val="0027613C"/>
    <w:rsid w:val="00277D29"/>
    <w:rsid w:val="002827DC"/>
    <w:rsid w:val="0028324D"/>
    <w:rsid w:val="002833C9"/>
    <w:rsid w:val="0028563F"/>
    <w:rsid w:val="00286799"/>
    <w:rsid w:val="00287ED3"/>
    <w:rsid w:val="00290230"/>
    <w:rsid w:val="00291E92"/>
    <w:rsid w:val="00295DAF"/>
    <w:rsid w:val="00297055"/>
    <w:rsid w:val="002A1098"/>
    <w:rsid w:val="002A1FC4"/>
    <w:rsid w:val="002A2FB6"/>
    <w:rsid w:val="002A3C96"/>
    <w:rsid w:val="002A447F"/>
    <w:rsid w:val="002A59D7"/>
    <w:rsid w:val="002A71A2"/>
    <w:rsid w:val="002B022D"/>
    <w:rsid w:val="002B2B02"/>
    <w:rsid w:val="002B4757"/>
    <w:rsid w:val="002B49FB"/>
    <w:rsid w:val="002C24A0"/>
    <w:rsid w:val="002C3A27"/>
    <w:rsid w:val="002D5020"/>
    <w:rsid w:val="002E1DDA"/>
    <w:rsid w:val="002E30D8"/>
    <w:rsid w:val="002E432D"/>
    <w:rsid w:val="002E6E5C"/>
    <w:rsid w:val="002E7555"/>
    <w:rsid w:val="002E7CB8"/>
    <w:rsid w:val="002F0D0A"/>
    <w:rsid w:val="002F2DCE"/>
    <w:rsid w:val="002F50AC"/>
    <w:rsid w:val="002F60F4"/>
    <w:rsid w:val="00300C9F"/>
    <w:rsid w:val="00301573"/>
    <w:rsid w:val="003050D5"/>
    <w:rsid w:val="00307215"/>
    <w:rsid w:val="00307DFB"/>
    <w:rsid w:val="003120E0"/>
    <w:rsid w:val="003141DF"/>
    <w:rsid w:val="00325AB1"/>
    <w:rsid w:val="00327733"/>
    <w:rsid w:val="00327E56"/>
    <w:rsid w:val="00331659"/>
    <w:rsid w:val="003373C2"/>
    <w:rsid w:val="00340E1A"/>
    <w:rsid w:val="00340E98"/>
    <w:rsid w:val="00343DDE"/>
    <w:rsid w:val="00344953"/>
    <w:rsid w:val="0034562C"/>
    <w:rsid w:val="00347B10"/>
    <w:rsid w:val="00347D64"/>
    <w:rsid w:val="003544F8"/>
    <w:rsid w:val="00356787"/>
    <w:rsid w:val="00357105"/>
    <w:rsid w:val="00361A78"/>
    <w:rsid w:val="0036261A"/>
    <w:rsid w:val="00362712"/>
    <w:rsid w:val="00362C62"/>
    <w:rsid w:val="00364601"/>
    <w:rsid w:val="0036461B"/>
    <w:rsid w:val="0036541C"/>
    <w:rsid w:val="00366AAD"/>
    <w:rsid w:val="00371829"/>
    <w:rsid w:val="00373CF5"/>
    <w:rsid w:val="0037665D"/>
    <w:rsid w:val="00381A8E"/>
    <w:rsid w:val="00381C6B"/>
    <w:rsid w:val="00385D63"/>
    <w:rsid w:val="003953DC"/>
    <w:rsid w:val="003A1465"/>
    <w:rsid w:val="003A3E1F"/>
    <w:rsid w:val="003A5287"/>
    <w:rsid w:val="003A5AF6"/>
    <w:rsid w:val="003B0E85"/>
    <w:rsid w:val="003B207A"/>
    <w:rsid w:val="003B3DAA"/>
    <w:rsid w:val="003B753F"/>
    <w:rsid w:val="003C1AD4"/>
    <w:rsid w:val="003C1AFC"/>
    <w:rsid w:val="003C3AD4"/>
    <w:rsid w:val="003C58AF"/>
    <w:rsid w:val="003C63A9"/>
    <w:rsid w:val="003C77CA"/>
    <w:rsid w:val="003D2952"/>
    <w:rsid w:val="003D547A"/>
    <w:rsid w:val="003D635C"/>
    <w:rsid w:val="003D68C2"/>
    <w:rsid w:val="003E0C4D"/>
    <w:rsid w:val="003E20F4"/>
    <w:rsid w:val="003E5E42"/>
    <w:rsid w:val="003E650D"/>
    <w:rsid w:val="003F5FF7"/>
    <w:rsid w:val="003F7D1A"/>
    <w:rsid w:val="003F7E74"/>
    <w:rsid w:val="00401498"/>
    <w:rsid w:val="00403210"/>
    <w:rsid w:val="00403458"/>
    <w:rsid w:val="00403D4C"/>
    <w:rsid w:val="004042AB"/>
    <w:rsid w:val="004044ED"/>
    <w:rsid w:val="00405072"/>
    <w:rsid w:val="004068FC"/>
    <w:rsid w:val="004073B0"/>
    <w:rsid w:val="00413B4F"/>
    <w:rsid w:val="00414DCD"/>
    <w:rsid w:val="004161AD"/>
    <w:rsid w:val="00421616"/>
    <w:rsid w:val="00424783"/>
    <w:rsid w:val="00424DDD"/>
    <w:rsid w:val="00425A76"/>
    <w:rsid w:val="00426C4E"/>
    <w:rsid w:val="004272D7"/>
    <w:rsid w:val="00430286"/>
    <w:rsid w:val="00430850"/>
    <w:rsid w:val="0043167A"/>
    <w:rsid w:val="00431AA7"/>
    <w:rsid w:val="004330FA"/>
    <w:rsid w:val="0043455B"/>
    <w:rsid w:val="00450579"/>
    <w:rsid w:val="00451F47"/>
    <w:rsid w:val="00452D52"/>
    <w:rsid w:val="004554EB"/>
    <w:rsid w:val="004564A4"/>
    <w:rsid w:val="004579C9"/>
    <w:rsid w:val="004608C0"/>
    <w:rsid w:val="00464500"/>
    <w:rsid w:val="004645F4"/>
    <w:rsid w:val="00464D7D"/>
    <w:rsid w:val="00465757"/>
    <w:rsid w:val="0047122E"/>
    <w:rsid w:val="00473793"/>
    <w:rsid w:val="004746B3"/>
    <w:rsid w:val="00475A4B"/>
    <w:rsid w:val="004760C4"/>
    <w:rsid w:val="004764B7"/>
    <w:rsid w:val="00481B77"/>
    <w:rsid w:val="00481EE6"/>
    <w:rsid w:val="00482DBF"/>
    <w:rsid w:val="004843E7"/>
    <w:rsid w:val="00485037"/>
    <w:rsid w:val="00491C3C"/>
    <w:rsid w:val="0049223F"/>
    <w:rsid w:val="00493D6D"/>
    <w:rsid w:val="0049418A"/>
    <w:rsid w:val="0049455F"/>
    <w:rsid w:val="0049501F"/>
    <w:rsid w:val="0049613A"/>
    <w:rsid w:val="004A06CD"/>
    <w:rsid w:val="004A0BEB"/>
    <w:rsid w:val="004A0F45"/>
    <w:rsid w:val="004A11AA"/>
    <w:rsid w:val="004A198B"/>
    <w:rsid w:val="004A1C05"/>
    <w:rsid w:val="004A2375"/>
    <w:rsid w:val="004A2691"/>
    <w:rsid w:val="004A624C"/>
    <w:rsid w:val="004B0D1A"/>
    <w:rsid w:val="004B2145"/>
    <w:rsid w:val="004B3149"/>
    <w:rsid w:val="004B70F5"/>
    <w:rsid w:val="004C0041"/>
    <w:rsid w:val="004C04E1"/>
    <w:rsid w:val="004C0725"/>
    <w:rsid w:val="004C3CE1"/>
    <w:rsid w:val="004C6C9C"/>
    <w:rsid w:val="004C6CE7"/>
    <w:rsid w:val="004D1BE9"/>
    <w:rsid w:val="004D3B47"/>
    <w:rsid w:val="004D4B50"/>
    <w:rsid w:val="004D53C1"/>
    <w:rsid w:val="004D56A6"/>
    <w:rsid w:val="004D65CD"/>
    <w:rsid w:val="004D6A2C"/>
    <w:rsid w:val="004D7FD7"/>
    <w:rsid w:val="004E230F"/>
    <w:rsid w:val="004E504A"/>
    <w:rsid w:val="004E5B6F"/>
    <w:rsid w:val="004E657C"/>
    <w:rsid w:val="004F061E"/>
    <w:rsid w:val="004F6689"/>
    <w:rsid w:val="00502E6A"/>
    <w:rsid w:val="00504C7E"/>
    <w:rsid w:val="00507C8F"/>
    <w:rsid w:val="00514251"/>
    <w:rsid w:val="00514362"/>
    <w:rsid w:val="00516B85"/>
    <w:rsid w:val="0051711C"/>
    <w:rsid w:val="005233CC"/>
    <w:rsid w:val="005265C7"/>
    <w:rsid w:val="00531658"/>
    <w:rsid w:val="00531713"/>
    <w:rsid w:val="005408A0"/>
    <w:rsid w:val="00542FE4"/>
    <w:rsid w:val="005439F3"/>
    <w:rsid w:val="005442B0"/>
    <w:rsid w:val="00547B88"/>
    <w:rsid w:val="00550763"/>
    <w:rsid w:val="005518CC"/>
    <w:rsid w:val="005541B1"/>
    <w:rsid w:val="005555ED"/>
    <w:rsid w:val="005635B8"/>
    <w:rsid w:val="00566A97"/>
    <w:rsid w:val="00566E54"/>
    <w:rsid w:val="00571414"/>
    <w:rsid w:val="00572422"/>
    <w:rsid w:val="00572AD1"/>
    <w:rsid w:val="00573C60"/>
    <w:rsid w:val="00577B7B"/>
    <w:rsid w:val="0058187D"/>
    <w:rsid w:val="005836C7"/>
    <w:rsid w:val="0058438C"/>
    <w:rsid w:val="005904AA"/>
    <w:rsid w:val="00591A19"/>
    <w:rsid w:val="005932F2"/>
    <w:rsid w:val="00594E81"/>
    <w:rsid w:val="0059524A"/>
    <w:rsid w:val="00595DCB"/>
    <w:rsid w:val="0059605E"/>
    <w:rsid w:val="005A02B1"/>
    <w:rsid w:val="005A1814"/>
    <w:rsid w:val="005A1A70"/>
    <w:rsid w:val="005A2F8A"/>
    <w:rsid w:val="005A32B5"/>
    <w:rsid w:val="005A404D"/>
    <w:rsid w:val="005A492C"/>
    <w:rsid w:val="005A4F47"/>
    <w:rsid w:val="005B2683"/>
    <w:rsid w:val="005B48B9"/>
    <w:rsid w:val="005B7F2A"/>
    <w:rsid w:val="005C03E7"/>
    <w:rsid w:val="005C267E"/>
    <w:rsid w:val="005C6C79"/>
    <w:rsid w:val="005D126C"/>
    <w:rsid w:val="005D3C70"/>
    <w:rsid w:val="005E618E"/>
    <w:rsid w:val="005E6C9A"/>
    <w:rsid w:val="005E735E"/>
    <w:rsid w:val="005F0C08"/>
    <w:rsid w:val="005F1F4F"/>
    <w:rsid w:val="005F227E"/>
    <w:rsid w:val="005F2486"/>
    <w:rsid w:val="005F3006"/>
    <w:rsid w:val="005F4509"/>
    <w:rsid w:val="005F48B6"/>
    <w:rsid w:val="005F6C29"/>
    <w:rsid w:val="005F74F5"/>
    <w:rsid w:val="00603FAE"/>
    <w:rsid w:val="00604718"/>
    <w:rsid w:val="006054FF"/>
    <w:rsid w:val="006063BC"/>
    <w:rsid w:val="006069D6"/>
    <w:rsid w:val="006076B8"/>
    <w:rsid w:val="00607CC5"/>
    <w:rsid w:val="00610A6C"/>
    <w:rsid w:val="00611637"/>
    <w:rsid w:val="00611C37"/>
    <w:rsid w:val="0061289F"/>
    <w:rsid w:val="00613E96"/>
    <w:rsid w:val="006146DD"/>
    <w:rsid w:val="00621760"/>
    <w:rsid w:val="00624817"/>
    <w:rsid w:val="00624AF5"/>
    <w:rsid w:val="0062577C"/>
    <w:rsid w:val="006260EB"/>
    <w:rsid w:val="006268BD"/>
    <w:rsid w:val="006315A7"/>
    <w:rsid w:val="00632C9B"/>
    <w:rsid w:val="00633005"/>
    <w:rsid w:val="00636617"/>
    <w:rsid w:val="00636E4B"/>
    <w:rsid w:val="006407D4"/>
    <w:rsid w:val="0064094D"/>
    <w:rsid w:val="006419DD"/>
    <w:rsid w:val="00641BA1"/>
    <w:rsid w:val="00643327"/>
    <w:rsid w:val="00650CDA"/>
    <w:rsid w:val="00651F60"/>
    <w:rsid w:val="00652D78"/>
    <w:rsid w:val="0065485C"/>
    <w:rsid w:val="006549F2"/>
    <w:rsid w:val="00657A8C"/>
    <w:rsid w:val="00662BD1"/>
    <w:rsid w:val="00664089"/>
    <w:rsid w:val="00664A2F"/>
    <w:rsid w:val="00664CDF"/>
    <w:rsid w:val="006700B6"/>
    <w:rsid w:val="0067531E"/>
    <w:rsid w:val="006765AF"/>
    <w:rsid w:val="00676E90"/>
    <w:rsid w:val="00677082"/>
    <w:rsid w:val="0067725B"/>
    <w:rsid w:val="00681BEB"/>
    <w:rsid w:val="00681FD8"/>
    <w:rsid w:val="00682A08"/>
    <w:rsid w:val="00682AEA"/>
    <w:rsid w:val="0068300C"/>
    <w:rsid w:val="00684569"/>
    <w:rsid w:val="006846FF"/>
    <w:rsid w:val="00693197"/>
    <w:rsid w:val="006934DA"/>
    <w:rsid w:val="006944C7"/>
    <w:rsid w:val="006954F9"/>
    <w:rsid w:val="00696796"/>
    <w:rsid w:val="00697A3B"/>
    <w:rsid w:val="006A152B"/>
    <w:rsid w:val="006A3000"/>
    <w:rsid w:val="006A4170"/>
    <w:rsid w:val="006A7E5F"/>
    <w:rsid w:val="006B087F"/>
    <w:rsid w:val="006B2F17"/>
    <w:rsid w:val="006B30AF"/>
    <w:rsid w:val="006B4309"/>
    <w:rsid w:val="006B57E6"/>
    <w:rsid w:val="006C111B"/>
    <w:rsid w:val="006C24C2"/>
    <w:rsid w:val="006C4178"/>
    <w:rsid w:val="006C6667"/>
    <w:rsid w:val="006D0E46"/>
    <w:rsid w:val="006D1BC6"/>
    <w:rsid w:val="006E2A5F"/>
    <w:rsid w:val="006E30D8"/>
    <w:rsid w:val="006E5314"/>
    <w:rsid w:val="006F0C33"/>
    <w:rsid w:val="006F4858"/>
    <w:rsid w:val="006F4E21"/>
    <w:rsid w:val="006F6C6C"/>
    <w:rsid w:val="006F7C50"/>
    <w:rsid w:val="00701280"/>
    <w:rsid w:val="0070144B"/>
    <w:rsid w:val="00703E73"/>
    <w:rsid w:val="00704AEB"/>
    <w:rsid w:val="0070614C"/>
    <w:rsid w:val="00706662"/>
    <w:rsid w:val="007116E5"/>
    <w:rsid w:val="00714056"/>
    <w:rsid w:val="007165A3"/>
    <w:rsid w:val="00716B75"/>
    <w:rsid w:val="00717BCA"/>
    <w:rsid w:val="00717D9B"/>
    <w:rsid w:val="007204E9"/>
    <w:rsid w:val="00721197"/>
    <w:rsid w:val="00721DE4"/>
    <w:rsid w:val="007236AC"/>
    <w:rsid w:val="00725428"/>
    <w:rsid w:val="007254C6"/>
    <w:rsid w:val="007317C8"/>
    <w:rsid w:val="00735855"/>
    <w:rsid w:val="00736B26"/>
    <w:rsid w:val="00736DD6"/>
    <w:rsid w:val="00737557"/>
    <w:rsid w:val="00740FAE"/>
    <w:rsid w:val="00741E8F"/>
    <w:rsid w:val="0074235E"/>
    <w:rsid w:val="00742629"/>
    <w:rsid w:val="0074298E"/>
    <w:rsid w:val="00742E03"/>
    <w:rsid w:val="00744C2A"/>
    <w:rsid w:val="00745F26"/>
    <w:rsid w:val="00746BA2"/>
    <w:rsid w:val="0074766C"/>
    <w:rsid w:val="0075155B"/>
    <w:rsid w:val="00757E17"/>
    <w:rsid w:val="00757E8D"/>
    <w:rsid w:val="007623BC"/>
    <w:rsid w:val="00763238"/>
    <w:rsid w:val="00764C3A"/>
    <w:rsid w:val="00766B8C"/>
    <w:rsid w:val="00775443"/>
    <w:rsid w:val="00775DE8"/>
    <w:rsid w:val="00783D8C"/>
    <w:rsid w:val="00786AD6"/>
    <w:rsid w:val="00787057"/>
    <w:rsid w:val="00791ABA"/>
    <w:rsid w:val="00791AE1"/>
    <w:rsid w:val="007932A4"/>
    <w:rsid w:val="00796F79"/>
    <w:rsid w:val="0079789B"/>
    <w:rsid w:val="007A3C1B"/>
    <w:rsid w:val="007A4371"/>
    <w:rsid w:val="007A5829"/>
    <w:rsid w:val="007A5BA7"/>
    <w:rsid w:val="007A605E"/>
    <w:rsid w:val="007B3328"/>
    <w:rsid w:val="007B3A93"/>
    <w:rsid w:val="007B7F58"/>
    <w:rsid w:val="007C1250"/>
    <w:rsid w:val="007C2F10"/>
    <w:rsid w:val="007C4C67"/>
    <w:rsid w:val="007C60D6"/>
    <w:rsid w:val="007D03C5"/>
    <w:rsid w:val="007D256C"/>
    <w:rsid w:val="007D43CF"/>
    <w:rsid w:val="007D445F"/>
    <w:rsid w:val="007D56AA"/>
    <w:rsid w:val="007D5727"/>
    <w:rsid w:val="007E058B"/>
    <w:rsid w:val="007E0E54"/>
    <w:rsid w:val="007E1785"/>
    <w:rsid w:val="007E3307"/>
    <w:rsid w:val="007E6314"/>
    <w:rsid w:val="007E7FF4"/>
    <w:rsid w:val="007F0F86"/>
    <w:rsid w:val="007F44F0"/>
    <w:rsid w:val="007F636F"/>
    <w:rsid w:val="0080575F"/>
    <w:rsid w:val="008063AA"/>
    <w:rsid w:val="00807D1B"/>
    <w:rsid w:val="0081392E"/>
    <w:rsid w:val="00813D8D"/>
    <w:rsid w:val="00815400"/>
    <w:rsid w:val="00821C13"/>
    <w:rsid w:val="0082272D"/>
    <w:rsid w:val="0082555F"/>
    <w:rsid w:val="00825A65"/>
    <w:rsid w:val="00826B33"/>
    <w:rsid w:val="00827A18"/>
    <w:rsid w:val="00836CFB"/>
    <w:rsid w:val="008370C9"/>
    <w:rsid w:val="00840CAF"/>
    <w:rsid w:val="00841CDE"/>
    <w:rsid w:val="00842B08"/>
    <w:rsid w:val="00842FF2"/>
    <w:rsid w:val="00843872"/>
    <w:rsid w:val="008506DF"/>
    <w:rsid w:val="00851ACD"/>
    <w:rsid w:val="008542AF"/>
    <w:rsid w:val="00854632"/>
    <w:rsid w:val="00855CD0"/>
    <w:rsid w:val="00856D07"/>
    <w:rsid w:val="008574FA"/>
    <w:rsid w:val="008629A0"/>
    <w:rsid w:val="00863DBD"/>
    <w:rsid w:val="008641B5"/>
    <w:rsid w:val="00864F5C"/>
    <w:rsid w:val="00866D27"/>
    <w:rsid w:val="00867200"/>
    <w:rsid w:val="008678AB"/>
    <w:rsid w:val="008705A2"/>
    <w:rsid w:val="00871567"/>
    <w:rsid w:val="0087787B"/>
    <w:rsid w:val="008855E4"/>
    <w:rsid w:val="00885695"/>
    <w:rsid w:val="00890D0B"/>
    <w:rsid w:val="00892143"/>
    <w:rsid w:val="00893C0C"/>
    <w:rsid w:val="008A1C22"/>
    <w:rsid w:val="008A3A4D"/>
    <w:rsid w:val="008A40A3"/>
    <w:rsid w:val="008A4756"/>
    <w:rsid w:val="008A5EA5"/>
    <w:rsid w:val="008A75EA"/>
    <w:rsid w:val="008B1E27"/>
    <w:rsid w:val="008B50F1"/>
    <w:rsid w:val="008B6993"/>
    <w:rsid w:val="008B7BEF"/>
    <w:rsid w:val="008C378C"/>
    <w:rsid w:val="008C6183"/>
    <w:rsid w:val="008D0EE7"/>
    <w:rsid w:val="008D651E"/>
    <w:rsid w:val="008D7B76"/>
    <w:rsid w:val="008E0477"/>
    <w:rsid w:val="008E33FD"/>
    <w:rsid w:val="008E4964"/>
    <w:rsid w:val="008E4C71"/>
    <w:rsid w:val="008E76A4"/>
    <w:rsid w:val="008F147B"/>
    <w:rsid w:val="008F5AE4"/>
    <w:rsid w:val="009040AE"/>
    <w:rsid w:val="00910B59"/>
    <w:rsid w:val="009121B0"/>
    <w:rsid w:val="00912862"/>
    <w:rsid w:val="00912D91"/>
    <w:rsid w:val="00913D78"/>
    <w:rsid w:val="009145DF"/>
    <w:rsid w:val="00921485"/>
    <w:rsid w:val="00923E59"/>
    <w:rsid w:val="00927A04"/>
    <w:rsid w:val="00927F91"/>
    <w:rsid w:val="00931376"/>
    <w:rsid w:val="0093748B"/>
    <w:rsid w:val="00940CC9"/>
    <w:rsid w:val="00941948"/>
    <w:rsid w:val="009420D2"/>
    <w:rsid w:val="0094341D"/>
    <w:rsid w:val="009439A2"/>
    <w:rsid w:val="00944835"/>
    <w:rsid w:val="00947191"/>
    <w:rsid w:val="00947BFA"/>
    <w:rsid w:val="00947E02"/>
    <w:rsid w:val="00951652"/>
    <w:rsid w:val="00953C0F"/>
    <w:rsid w:val="009546AC"/>
    <w:rsid w:val="00954F32"/>
    <w:rsid w:val="009567CC"/>
    <w:rsid w:val="009579C1"/>
    <w:rsid w:val="009605C5"/>
    <w:rsid w:val="00960EDD"/>
    <w:rsid w:val="0096449B"/>
    <w:rsid w:val="00965687"/>
    <w:rsid w:val="00970252"/>
    <w:rsid w:val="00970B6F"/>
    <w:rsid w:val="00976179"/>
    <w:rsid w:val="00977C09"/>
    <w:rsid w:val="009824A4"/>
    <w:rsid w:val="009832AF"/>
    <w:rsid w:val="00983AA1"/>
    <w:rsid w:val="009841B3"/>
    <w:rsid w:val="00986833"/>
    <w:rsid w:val="009A1F6C"/>
    <w:rsid w:val="009A2472"/>
    <w:rsid w:val="009A2CAF"/>
    <w:rsid w:val="009A553B"/>
    <w:rsid w:val="009A558D"/>
    <w:rsid w:val="009A6FCB"/>
    <w:rsid w:val="009A77B9"/>
    <w:rsid w:val="009A7B5E"/>
    <w:rsid w:val="009A7FC5"/>
    <w:rsid w:val="009B2DA3"/>
    <w:rsid w:val="009B6745"/>
    <w:rsid w:val="009C1E85"/>
    <w:rsid w:val="009C2CFE"/>
    <w:rsid w:val="009D093B"/>
    <w:rsid w:val="009D0A16"/>
    <w:rsid w:val="009D0DB7"/>
    <w:rsid w:val="009D23E8"/>
    <w:rsid w:val="009D3B3F"/>
    <w:rsid w:val="009D4F04"/>
    <w:rsid w:val="009E12B7"/>
    <w:rsid w:val="009E145D"/>
    <w:rsid w:val="009E27A6"/>
    <w:rsid w:val="009F4F41"/>
    <w:rsid w:val="009F7C70"/>
    <w:rsid w:val="00A00DF0"/>
    <w:rsid w:val="00A01A66"/>
    <w:rsid w:val="00A044CD"/>
    <w:rsid w:val="00A05DDD"/>
    <w:rsid w:val="00A06661"/>
    <w:rsid w:val="00A07AEC"/>
    <w:rsid w:val="00A07C7B"/>
    <w:rsid w:val="00A113D5"/>
    <w:rsid w:val="00A123D5"/>
    <w:rsid w:val="00A1497F"/>
    <w:rsid w:val="00A22290"/>
    <w:rsid w:val="00A23408"/>
    <w:rsid w:val="00A30C9E"/>
    <w:rsid w:val="00A37687"/>
    <w:rsid w:val="00A46C56"/>
    <w:rsid w:val="00A55D21"/>
    <w:rsid w:val="00A61623"/>
    <w:rsid w:val="00A64E13"/>
    <w:rsid w:val="00A66475"/>
    <w:rsid w:val="00A74129"/>
    <w:rsid w:val="00A74AE5"/>
    <w:rsid w:val="00A805EB"/>
    <w:rsid w:val="00A83988"/>
    <w:rsid w:val="00A8439B"/>
    <w:rsid w:val="00A85D59"/>
    <w:rsid w:val="00A86AA4"/>
    <w:rsid w:val="00A86C1B"/>
    <w:rsid w:val="00A90123"/>
    <w:rsid w:val="00A91A05"/>
    <w:rsid w:val="00A95BA7"/>
    <w:rsid w:val="00AA1323"/>
    <w:rsid w:val="00AA15C5"/>
    <w:rsid w:val="00AA27D6"/>
    <w:rsid w:val="00AA287E"/>
    <w:rsid w:val="00AA3051"/>
    <w:rsid w:val="00AA4258"/>
    <w:rsid w:val="00AA543B"/>
    <w:rsid w:val="00AA5B17"/>
    <w:rsid w:val="00AA6642"/>
    <w:rsid w:val="00AA7658"/>
    <w:rsid w:val="00AA7B48"/>
    <w:rsid w:val="00AB282E"/>
    <w:rsid w:val="00AB515F"/>
    <w:rsid w:val="00AB64CC"/>
    <w:rsid w:val="00AC3BC8"/>
    <w:rsid w:val="00AC65D7"/>
    <w:rsid w:val="00AD0AC5"/>
    <w:rsid w:val="00AD2434"/>
    <w:rsid w:val="00AD42E6"/>
    <w:rsid w:val="00AD64E3"/>
    <w:rsid w:val="00AD703B"/>
    <w:rsid w:val="00AD7450"/>
    <w:rsid w:val="00AD7853"/>
    <w:rsid w:val="00AD791E"/>
    <w:rsid w:val="00AE4D9D"/>
    <w:rsid w:val="00AE610C"/>
    <w:rsid w:val="00AE782F"/>
    <w:rsid w:val="00AF5160"/>
    <w:rsid w:val="00B0119B"/>
    <w:rsid w:val="00B01FF8"/>
    <w:rsid w:val="00B02A9F"/>
    <w:rsid w:val="00B02FD9"/>
    <w:rsid w:val="00B11F57"/>
    <w:rsid w:val="00B1301B"/>
    <w:rsid w:val="00B13A50"/>
    <w:rsid w:val="00B14275"/>
    <w:rsid w:val="00B16516"/>
    <w:rsid w:val="00B166ED"/>
    <w:rsid w:val="00B16D88"/>
    <w:rsid w:val="00B171CE"/>
    <w:rsid w:val="00B200C4"/>
    <w:rsid w:val="00B22284"/>
    <w:rsid w:val="00B30A1D"/>
    <w:rsid w:val="00B325F5"/>
    <w:rsid w:val="00B35D5B"/>
    <w:rsid w:val="00B3681B"/>
    <w:rsid w:val="00B376A8"/>
    <w:rsid w:val="00B4421D"/>
    <w:rsid w:val="00B44B14"/>
    <w:rsid w:val="00B46D66"/>
    <w:rsid w:val="00B47CAE"/>
    <w:rsid w:val="00B47ECA"/>
    <w:rsid w:val="00B5150D"/>
    <w:rsid w:val="00B522F6"/>
    <w:rsid w:val="00B5425D"/>
    <w:rsid w:val="00B54F1C"/>
    <w:rsid w:val="00B56449"/>
    <w:rsid w:val="00B60249"/>
    <w:rsid w:val="00B6070A"/>
    <w:rsid w:val="00B63219"/>
    <w:rsid w:val="00B64E60"/>
    <w:rsid w:val="00B6578A"/>
    <w:rsid w:val="00B65C68"/>
    <w:rsid w:val="00B67E16"/>
    <w:rsid w:val="00B71AA4"/>
    <w:rsid w:val="00B73C4B"/>
    <w:rsid w:val="00B747B8"/>
    <w:rsid w:val="00B75CA2"/>
    <w:rsid w:val="00B80059"/>
    <w:rsid w:val="00B802E4"/>
    <w:rsid w:val="00B82EA0"/>
    <w:rsid w:val="00B858F8"/>
    <w:rsid w:val="00B85BF9"/>
    <w:rsid w:val="00B87DC6"/>
    <w:rsid w:val="00B920D3"/>
    <w:rsid w:val="00B922F3"/>
    <w:rsid w:val="00B93737"/>
    <w:rsid w:val="00B937E7"/>
    <w:rsid w:val="00B941E6"/>
    <w:rsid w:val="00BA0DA0"/>
    <w:rsid w:val="00BA5672"/>
    <w:rsid w:val="00BB070F"/>
    <w:rsid w:val="00BB12CF"/>
    <w:rsid w:val="00BB5D34"/>
    <w:rsid w:val="00BB74C5"/>
    <w:rsid w:val="00BC066F"/>
    <w:rsid w:val="00BC07AD"/>
    <w:rsid w:val="00BC0BA9"/>
    <w:rsid w:val="00BC1CF7"/>
    <w:rsid w:val="00BC24EB"/>
    <w:rsid w:val="00BC2B22"/>
    <w:rsid w:val="00BC301B"/>
    <w:rsid w:val="00BC46DD"/>
    <w:rsid w:val="00BC7223"/>
    <w:rsid w:val="00BD15BF"/>
    <w:rsid w:val="00BD2C3E"/>
    <w:rsid w:val="00BD378C"/>
    <w:rsid w:val="00BD39FE"/>
    <w:rsid w:val="00BD546F"/>
    <w:rsid w:val="00BD6FA7"/>
    <w:rsid w:val="00BE3410"/>
    <w:rsid w:val="00BE4EF7"/>
    <w:rsid w:val="00BF073A"/>
    <w:rsid w:val="00BF5343"/>
    <w:rsid w:val="00BF54E4"/>
    <w:rsid w:val="00BF5B33"/>
    <w:rsid w:val="00BF5BD3"/>
    <w:rsid w:val="00BF697E"/>
    <w:rsid w:val="00C04103"/>
    <w:rsid w:val="00C14E77"/>
    <w:rsid w:val="00C16D57"/>
    <w:rsid w:val="00C2031A"/>
    <w:rsid w:val="00C20A39"/>
    <w:rsid w:val="00C22F91"/>
    <w:rsid w:val="00C23148"/>
    <w:rsid w:val="00C238DD"/>
    <w:rsid w:val="00C262AC"/>
    <w:rsid w:val="00C270E5"/>
    <w:rsid w:val="00C2713F"/>
    <w:rsid w:val="00C30404"/>
    <w:rsid w:val="00C32FD6"/>
    <w:rsid w:val="00C37CFE"/>
    <w:rsid w:val="00C40084"/>
    <w:rsid w:val="00C40163"/>
    <w:rsid w:val="00C41F26"/>
    <w:rsid w:val="00C436F4"/>
    <w:rsid w:val="00C45973"/>
    <w:rsid w:val="00C50A37"/>
    <w:rsid w:val="00C5216D"/>
    <w:rsid w:val="00C52E78"/>
    <w:rsid w:val="00C52F55"/>
    <w:rsid w:val="00C576F7"/>
    <w:rsid w:val="00C636C6"/>
    <w:rsid w:val="00C6605D"/>
    <w:rsid w:val="00C66F19"/>
    <w:rsid w:val="00C70FC4"/>
    <w:rsid w:val="00C71219"/>
    <w:rsid w:val="00C72937"/>
    <w:rsid w:val="00C739F1"/>
    <w:rsid w:val="00C80DBB"/>
    <w:rsid w:val="00C83650"/>
    <w:rsid w:val="00C85648"/>
    <w:rsid w:val="00C85F3A"/>
    <w:rsid w:val="00C8661B"/>
    <w:rsid w:val="00C915CB"/>
    <w:rsid w:val="00C92231"/>
    <w:rsid w:val="00C94B3C"/>
    <w:rsid w:val="00C97101"/>
    <w:rsid w:val="00CA0D45"/>
    <w:rsid w:val="00CA1021"/>
    <w:rsid w:val="00CA125A"/>
    <w:rsid w:val="00CA2F11"/>
    <w:rsid w:val="00CA486C"/>
    <w:rsid w:val="00CA764D"/>
    <w:rsid w:val="00CB0CE5"/>
    <w:rsid w:val="00CB0E34"/>
    <w:rsid w:val="00CB1331"/>
    <w:rsid w:val="00CB173F"/>
    <w:rsid w:val="00CB1AB3"/>
    <w:rsid w:val="00CB2395"/>
    <w:rsid w:val="00CB4FD2"/>
    <w:rsid w:val="00CB5FEE"/>
    <w:rsid w:val="00CB7465"/>
    <w:rsid w:val="00CB75E3"/>
    <w:rsid w:val="00CC1C05"/>
    <w:rsid w:val="00CC2C0B"/>
    <w:rsid w:val="00CC326A"/>
    <w:rsid w:val="00CD05B2"/>
    <w:rsid w:val="00CD6438"/>
    <w:rsid w:val="00CD6AAD"/>
    <w:rsid w:val="00CD7875"/>
    <w:rsid w:val="00CE09E6"/>
    <w:rsid w:val="00CE1193"/>
    <w:rsid w:val="00CE22FB"/>
    <w:rsid w:val="00CF0C71"/>
    <w:rsid w:val="00CF431A"/>
    <w:rsid w:val="00CF75A9"/>
    <w:rsid w:val="00CF77E1"/>
    <w:rsid w:val="00D009DC"/>
    <w:rsid w:val="00D067A9"/>
    <w:rsid w:val="00D12917"/>
    <w:rsid w:val="00D13FB5"/>
    <w:rsid w:val="00D1619E"/>
    <w:rsid w:val="00D1627B"/>
    <w:rsid w:val="00D164B3"/>
    <w:rsid w:val="00D16695"/>
    <w:rsid w:val="00D175AF"/>
    <w:rsid w:val="00D210A8"/>
    <w:rsid w:val="00D2142B"/>
    <w:rsid w:val="00D252EC"/>
    <w:rsid w:val="00D30E69"/>
    <w:rsid w:val="00D3243C"/>
    <w:rsid w:val="00D34C9A"/>
    <w:rsid w:val="00D405C5"/>
    <w:rsid w:val="00D4395B"/>
    <w:rsid w:val="00D45E61"/>
    <w:rsid w:val="00D53B1D"/>
    <w:rsid w:val="00D569F6"/>
    <w:rsid w:val="00D56C6D"/>
    <w:rsid w:val="00D574B7"/>
    <w:rsid w:val="00D606A8"/>
    <w:rsid w:val="00D6442E"/>
    <w:rsid w:val="00D669CA"/>
    <w:rsid w:val="00D7581E"/>
    <w:rsid w:val="00D77360"/>
    <w:rsid w:val="00D80355"/>
    <w:rsid w:val="00D82380"/>
    <w:rsid w:val="00D839A7"/>
    <w:rsid w:val="00D866C8"/>
    <w:rsid w:val="00D917C8"/>
    <w:rsid w:val="00D930A1"/>
    <w:rsid w:val="00D932B3"/>
    <w:rsid w:val="00D971F5"/>
    <w:rsid w:val="00DA0688"/>
    <w:rsid w:val="00DA1B6A"/>
    <w:rsid w:val="00DA640D"/>
    <w:rsid w:val="00DA7491"/>
    <w:rsid w:val="00DA7DA6"/>
    <w:rsid w:val="00DB2058"/>
    <w:rsid w:val="00DB253C"/>
    <w:rsid w:val="00DB28DF"/>
    <w:rsid w:val="00DB6736"/>
    <w:rsid w:val="00DB7AA8"/>
    <w:rsid w:val="00DC21CD"/>
    <w:rsid w:val="00DC5000"/>
    <w:rsid w:val="00DC5DAA"/>
    <w:rsid w:val="00DC7E95"/>
    <w:rsid w:val="00DD0999"/>
    <w:rsid w:val="00DD228C"/>
    <w:rsid w:val="00DD2C8D"/>
    <w:rsid w:val="00DD3021"/>
    <w:rsid w:val="00DD36C2"/>
    <w:rsid w:val="00DD410C"/>
    <w:rsid w:val="00DD4AB7"/>
    <w:rsid w:val="00DD673B"/>
    <w:rsid w:val="00DD71EA"/>
    <w:rsid w:val="00DD7425"/>
    <w:rsid w:val="00DE5E41"/>
    <w:rsid w:val="00DE7FA7"/>
    <w:rsid w:val="00DF042F"/>
    <w:rsid w:val="00DF1165"/>
    <w:rsid w:val="00DF18B9"/>
    <w:rsid w:val="00DF2004"/>
    <w:rsid w:val="00DF4E17"/>
    <w:rsid w:val="00DF5F98"/>
    <w:rsid w:val="00DF65A7"/>
    <w:rsid w:val="00E00AD1"/>
    <w:rsid w:val="00E01293"/>
    <w:rsid w:val="00E016FA"/>
    <w:rsid w:val="00E03665"/>
    <w:rsid w:val="00E04701"/>
    <w:rsid w:val="00E06ED4"/>
    <w:rsid w:val="00E1035D"/>
    <w:rsid w:val="00E136E2"/>
    <w:rsid w:val="00E17F73"/>
    <w:rsid w:val="00E20F70"/>
    <w:rsid w:val="00E21F4B"/>
    <w:rsid w:val="00E234C9"/>
    <w:rsid w:val="00E2499D"/>
    <w:rsid w:val="00E25629"/>
    <w:rsid w:val="00E25B0D"/>
    <w:rsid w:val="00E271E5"/>
    <w:rsid w:val="00E345C6"/>
    <w:rsid w:val="00E366C3"/>
    <w:rsid w:val="00E43B9E"/>
    <w:rsid w:val="00E4765E"/>
    <w:rsid w:val="00E511AE"/>
    <w:rsid w:val="00E518C9"/>
    <w:rsid w:val="00E5387B"/>
    <w:rsid w:val="00E5400A"/>
    <w:rsid w:val="00E551E1"/>
    <w:rsid w:val="00E554AA"/>
    <w:rsid w:val="00E61B74"/>
    <w:rsid w:val="00E634FB"/>
    <w:rsid w:val="00E70BF8"/>
    <w:rsid w:val="00E73316"/>
    <w:rsid w:val="00E77398"/>
    <w:rsid w:val="00E810F0"/>
    <w:rsid w:val="00E8187D"/>
    <w:rsid w:val="00E85CB6"/>
    <w:rsid w:val="00E9391F"/>
    <w:rsid w:val="00E971AC"/>
    <w:rsid w:val="00EA14A6"/>
    <w:rsid w:val="00EA2374"/>
    <w:rsid w:val="00EA286B"/>
    <w:rsid w:val="00EA3D51"/>
    <w:rsid w:val="00EA421F"/>
    <w:rsid w:val="00EA7FDD"/>
    <w:rsid w:val="00EB5BCB"/>
    <w:rsid w:val="00EB6031"/>
    <w:rsid w:val="00EB6B23"/>
    <w:rsid w:val="00EB6BD7"/>
    <w:rsid w:val="00EC3314"/>
    <w:rsid w:val="00EC39EE"/>
    <w:rsid w:val="00EC3F9D"/>
    <w:rsid w:val="00EC7514"/>
    <w:rsid w:val="00EC7ADE"/>
    <w:rsid w:val="00ED0C13"/>
    <w:rsid w:val="00ED3A02"/>
    <w:rsid w:val="00ED7E1D"/>
    <w:rsid w:val="00EE159F"/>
    <w:rsid w:val="00EE1E87"/>
    <w:rsid w:val="00EE2860"/>
    <w:rsid w:val="00EF0E5C"/>
    <w:rsid w:val="00EF13F4"/>
    <w:rsid w:val="00EF43FF"/>
    <w:rsid w:val="00F02119"/>
    <w:rsid w:val="00F03600"/>
    <w:rsid w:val="00F07AB0"/>
    <w:rsid w:val="00F07D9C"/>
    <w:rsid w:val="00F1149B"/>
    <w:rsid w:val="00F11AE9"/>
    <w:rsid w:val="00F23D74"/>
    <w:rsid w:val="00F23FA5"/>
    <w:rsid w:val="00F23FDF"/>
    <w:rsid w:val="00F243AC"/>
    <w:rsid w:val="00F265C1"/>
    <w:rsid w:val="00F30475"/>
    <w:rsid w:val="00F30609"/>
    <w:rsid w:val="00F40EBF"/>
    <w:rsid w:val="00F43AF0"/>
    <w:rsid w:val="00F445F8"/>
    <w:rsid w:val="00F46337"/>
    <w:rsid w:val="00F47F87"/>
    <w:rsid w:val="00F50075"/>
    <w:rsid w:val="00F5064E"/>
    <w:rsid w:val="00F534D5"/>
    <w:rsid w:val="00F5787D"/>
    <w:rsid w:val="00F61BBC"/>
    <w:rsid w:val="00F6357C"/>
    <w:rsid w:val="00F64A00"/>
    <w:rsid w:val="00F64E3A"/>
    <w:rsid w:val="00F66351"/>
    <w:rsid w:val="00F70D09"/>
    <w:rsid w:val="00F7123B"/>
    <w:rsid w:val="00F74E0A"/>
    <w:rsid w:val="00F75736"/>
    <w:rsid w:val="00F77F62"/>
    <w:rsid w:val="00F837D4"/>
    <w:rsid w:val="00F83B5D"/>
    <w:rsid w:val="00F84FB1"/>
    <w:rsid w:val="00F8530F"/>
    <w:rsid w:val="00F87BF9"/>
    <w:rsid w:val="00F92EDC"/>
    <w:rsid w:val="00F9367B"/>
    <w:rsid w:val="00F95F04"/>
    <w:rsid w:val="00F97DAA"/>
    <w:rsid w:val="00FA1C26"/>
    <w:rsid w:val="00FA23E9"/>
    <w:rsid w:val="00FA25A8"/>
    <w:rsid w:val="00FA2C96"/>
    <w:rsid w:val="00FA5657"/>
    <w:rsid w:val="00FA7206"/>
    <w:rsid w:val="00FA79ED"/>
    <w:rsid w:val="00FB0D70"/>
    <w:rsid w:val="00FB755B"/>
    <w:rsid w:val="00FC0AD0"/>
    <w:rsid w:val="00FC157F"/>
    <w:rsid w:val="00FC15CC"/>
    <w:rsid w:val="00FC16D7"/>
    <w:rsid w:val="00FC4590"/>
    <w:rsid w:val="00FC55F2"/>
    <w:rsid w:val="00FC61AB"/>
    <w:rsid w:val="00FC7461"/>
    <w:rsid w:val="00FC7E3D"/>
    <w:rsid w:val="00FD0A07"/>
    <w:rsid w:val="00FD0E62"/>
    <w:rsid w:val="00FD4316"/>
    <w:rsid w:val="00FD59BB"/>
    <w:rsid w:val="00FE05F3"/>
    <w:rsid w:val="00FE4D0E"/>
    <w:rsid w:val="00FE7121"/>
    <w:rsid w:val="00FE7B08"/>
    <w:rsid w:val="00FF02F8"/>
    <w:rsid w:val="00FF0DEC"/>
    <w:rsid w:val="00FF0F93"/>
    <w:rsid w:val="00FF179B"/>
    <w:rsid w:val="00FF3829"/>
    <w:rsid w:val="00FF403B"/>
    <w:rsid w:val="00FF56FD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700A6-6FB2-464C-AB71-189ECA32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Заголовок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1">
    <w:name w:val="WWNum1"/>
    <w:basedOn w:val="a2"/>
    <w:rsid w:val="00547B88"/>
    <w:pPr>
      <w:numPr>
        <w:numId w:val="4"/>
      </w:numPr>
    </w:pPr>
  </w:style>
  <w:style w:type="numbering" w:customStyle="1" w:styleId="WWNum2">
    <w:name w:val="WWNum2"/>
    <w:basedOn w:val="a2"/>
    <w:rsid w:val="00547B8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v647032@gmail.com</cp:lastModifiedBy>
  <cp:revision>2</cp:revision>
  <cp:lastPrinted>2017-11-27T20:27:00Z</cp:lastPrinted>
  <dcterms:created xsi:type="dcterms:W3CDTF">2026-04-26T19:59:00Z</dcterms:created>
  <dcterms:modified xsi:type="dcterms:W3CDTF">2026-04-26T19:59:00Z</dcterms:modified>
</cp:coreProperties>
</file>