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BBC6" w14:textId="464AA9A7" w:rsidR="004D5C63" w:rsidRPr="007267B7" w:rsidRDefault="004D5C63" w:rsidP="004D5C63">
      <w:pPr>
        <w:spacing w:line="276" w:lineRule="auto"/>
        <w:jc w:val="center"/>
        <w:rPr>
          <w:rFonts w:ascii="Times New Roman" w:hAnsi="Times New Roman" w:cs="Times New Roman"/>
          <w:sz w:val="28"/>
          <w:szCs w:val="28"/>
        </w:rPr>
      </w:pPr>
      <w:bookmarkStart w:id="0" w:name="_Hlk164013452"/>
      <w:bookmarkStart w:id="1" w:name="_Hlk124759635"/>
      <w:bookmarkStart w:id="2" w:name="_Hlk221388288"/>
      <w:bookmarkEnd w:id="0"/>
      <w:r w:rsidRPr="007267B7">
        <w:rPr>
          <w:rFonts w:ascii="Times New Roman" w:hAnsi="Times New Roman" w:cs="Times New Roman"/>
          <w:sz w:val="28"/>
          <w:szCs w:val="28"/>
        </w:rPr>
        <w:t>Министерство просвещения Российской Федерации</w:t>
      </w:r>
    </w:p>
    <w:p w14:paraId="5DC0D023" w14:textId="7D7FE48F" w:rsidR="007D1DE4" w:rsidRPr="007267B7" w:rsidRDefault="007D1DE4" w:rsidP="004D5C63">
      <w:pPr>
        <w:spacing w:line="276" w:lineRule="auto"/>
        <w:jc w:val="center"/>
        <w:rPr>
          <w:rFonts w:ascii="Times New Roman" w:hAnsi="Times New Roman" w:cs="Times New Roman"/>
          <w:sz w:val="28"/>
          <w:szCs w:val="28"/>
        </w:rPr>
      </w:pPr>
      <w:r w:rsidRPr="007267B7">
        <w:rPr>
          <w:rFonts w:ascii="Times New Roman" w:hAnsi="Times New Roman" w:cs="Times New Roman"/>
          <w:sz w:val="28"/>
          <w:szCs w:val="28"/>
        </w:rPr>
        <w:t>Российско-Таджикское Государственное Бюджетное Общеобразовательное Учреждение «Средняя общеобразовательная школа с углубленным изучением отдельных предметов в г. Турсунзаде имени Д.И. Менделеева»</w:t>
      </w:r>
    </w:p>
    <w:p w14:paraId="0FAB2E2F" w14:textId="77777777" w:rsidR="004D5C63" w:rsidRPr="007267B7" w:rsidRDefault="004D5C63" w:rsidP="004D5C63">
      <w:pPr>
        <w:spacing w:line="276" w:lineRule="auto"/>
        <w:jc w:val="center"/>
        <w:rPr>
          <w:rFonts w:ascii="Times New Roman" w:hAnsi="Times New Roman" w:cs="Times New Roman"/>
          <w:sz w:val="28"/>
          <w:szCs w:val="28"/>
        </w:rPr>
      </w:pPr>
      <w:bookmarkStart w:id="3" w:name="_Hlk221473515"/>
      <w:bookmarkEnd w:id="1"/>
      <w:r w:rsidRPr="007267B7">
        <w:rPr>
          <w:rFonts w:ascii="Times New Roman" w:hAnsi="Times New Roman" w:cs="Times New Roman"/>
          <w:sz w:val="28"/>
          <w:szCs w:val="28"/>
        </w:rPr>
        <w:t>VIII Международный конкурс исследовательских проектов школьников «Древо жизни»</w:t>
      </w:r>
    </w:p>
    <w:p w14:paraId="0197DAE2" w14:textId="77777777" w:rsidR="007D1DE4" w:rsidRPr="007267B7" w:rsidRDefault="007D1DE4" w:rsidP="004D5C63">
      <w:pPr>
        <w:spacing w:line="276" w:lineRule="auto"/>
        <w:jc w:val="center"/>
        <w:rPr>
          <w:rFonts w:ascii="Times New Roman" w:hAnsi="Times New Roman" w:cs="Times New Roman"/>
          <w:sz w:val="28"/>
          <w:szCs w:val="28"/>
        </w:rPr>
      </w:pPr>
      <w:r w:rsidRPr="007267B7">
        <w:rPr>
          <w:rFonts w:ascii="Times New Roman" w:hAnsi="Times New Roman" w:cs="Times New Roman"/>
          <w:sz w:val="28"/>
          <w:szCs w:val="28"/>
        </w:rPr>
        <w:t>Исследовательская работа:</w:t>
      </w:r>
    </w:p>
    <w:bookmarkEnd w:id="3"/>
    <w:p w14:paraId="19525D38" w14:textId="77777777" w:rsidR="007D1DE4" w:rsidRPr="007267B7" w:rsidRDefault="007D1DE4" w:rsidP="004D5C63">
      <w:pPr>
        <w:spacing w:line="276" w:lineRule="auto"/>
        <w:jc w:val="center"/>
        <w:rPr>
          <w:rFonts w:ascii="Times New Roman" w:hAnsi="Times New Roman" w:cs="Times New Roman"/>
          <w:sz w:val="28"/>
          <w:szCs w:val="28"/>
        </w:rPr>
      </w:pPr>
      <w:r w:rsidRPr="007267B7">
        <w:rPr>
          <w:rFonts w:ascii="Times New Roman" w:hAnsi="Times New Roman" w:cs="Times New Roman"/>
          <w:sz w:val="28"/>
          <w:szCs w:val="28"/>
        </w:rPr>
        <w:t>«Мирзо Турсунзода: Эхо в веках».</w:t>
      </w:r>
    </w:p>
    <w:p w14:paraId="498898FC" w14:textId="77777777" w:rsidR="007D1DE4" w:rsidRPr="007267B7" w:rsidRDefault="007D1DE4" w:rsidP="004D5C63">
      <w:pPr>
        <w:spacing w:line="276" w:lineRule="auto"/>
        <w:rPr>
          <w:rFonts w:ascii="Times New Roman" w:hAnsi="Times New Roman" w:cs="Times New Roman"/>
          <w:sz w:val="28"/>
          <w:szCs w:val="28"/>
        </w:rPr>
      </w:pPr>
    </w:p>
    <w:p w14:paraId="1861D6D0" w14:textId="6D019D01" w:rsidR="007D1DE4" w:rsidRPr="007267B7" w:rsidRDefault="007D1DE4" w:rsidP="004D5C63">
      <w:pPr>
        <w:spacing w:line="276" w:lineRule="auto"/>
        <w:jc w:val="right"/>
        <w:rPr>
          <w:rFonts w:ascii="Times New Roman" w:hAnsi="Times New Roman" w:cs="Times New Roman"/>
          <w:sz w:val="28"/>
          <w:szCs w:val="28"/>
        </w:rPr>
      </w:pPr>
      <w:r w:rsidRPr="007267B7">
        <w:rPr>
          <w:rFonts w:ascii="Times New Roman" w:hAnsi="Times New Roman" w:cs="Times New Roman"/>
          <w:sz w:val="28"/>
          <w:szCs w:val="28"/>
        </w:rPr>
        <w:t xml:space="preserve">                                                    </w:t>
      </w:r>
      <w:proofErr w:type="spellStart"/>
      <w:proofErr w:type="gramStart"/>
      <w:r w:rsidRPr="007267B7">
        <w:rPr>
          <w:rFonts w:ascii="Times New Roman" w:hAnsi="Times New Roman" w:cs="Times New Roman"/>
          <w:sz w:val="28"/>
          <w:szCs w:val="28"/>
        </w:rPr>
        <w:t>Автор:</w:t>
      </w:r>
      <w:r w:rsidR="000F52BB" w:rsidRPr="007267B7">
        <w:rPr>
          <w:rFonts w:ascii="Times New Roman" w:hAnsi="Times New Roman" w:cs="Times New Roman"/>
          <w:sz w:val="28"/>
          <w:szCs w:val="28"/>
        </w:rPr>
        <w:t>Зайдуллозода</w:t>
      </w:r>
      <w:proofErr w:type="spellEnd"/>
      <w:proofErr w:type="gramEnd"/>
      <w:r w:rsidR="000F52BB" w:rsidRPr="007267B7">
        <w:rPr>
          <w:rFonts w:ascii="Times New Roman" w:hAnsi="Times New Roman" w:cs="Times New Roman"/>
          <w:sz w:val="28"/>
          <w:szCs w:val="28"/>
        </w:rPr>
        <w:t xml:space="preserve"> </w:t>
      </w:r>
      <w:proofErr w:type="spellStart"/>
      <w:r w:rsidR="000F52BB" w:rsidRPr="007267B7">
        <w:rPr>
          <w:rFonts w:ascii="Times New Roman" w:hAnsi="Times New Roman" w:cs="Times New Roman"/>
          <w:sz w:val="28"/>
          <w:szCs w:val="28"/>
        </w:rPr>
        <w:t>Оиша</w:t>
      </w:r>
      <w:proofErr w:type="spellEnd"/>
      <w:r w:rsidR="004D5C63" w:rsidRPr="007267B7">
        <w:rPr>
          <w:rFonts w:ascii="Times New Roman" w:hAnsi="Times New Roman" w:cs="Times New Roman"/>
          <w:sz w:val="28"/>
          <w:szCs w:val="28"/>
        </w:rPr>
        <w:t xml:space="preserve"> </w:t>
      </w:r>
      <w:proofErr w:type="spellStart"/>
      <w:r w:rsidR="004D5C63" w:rsidRPr="007267B7">
        <w:rPr>
          <w:rFonts w:ascii="Times New Roman" w:hAnsi="Times New Roman" w:cs="Times New Roman"/>
          <w:sz w:val="28"/>
          <w:szCs w:val="28"/>
        </w:rPr>
        <w:t>Асадулло</w:t>
      </w:r>
      <w:proofErr w:type="spellEnd"/>
      <w:r w:rsidR="004D5C63" w:rsidRPr="007267B7">
        <w:rPr>
          <w:rFonts w:ascii="Times New Roman" w:hAnsi="Times New Roman" w:cs="Times New Roman"/>
          <w:sz w:val="28"/>
          <w:szCs w:val="28"/>
        </w:rPr>
        <w:t>,</w:t>
      </w:r>
      <w:r w:rsidRPr="007267B7">
        <w:rPr>
          <w:rFonts w:ascii="Times New Roman" w:hAnsi="Times New Roman" w:cs="Times New Roman"/>
          <w:sz w:val="28"/>
          <w:szCs w:val="28"/>
        </w:rPr>
        <w:t xml:space="preserve"> </w:t>
      </w:r>
    </w:p>
    <w:p w14:paraId="08460A88" w14:textId="4A3C7C22" w:rsidR="007D1DE4" w:rsidRPr="007267B7" w:rsidRDefault="007D1DE4" w:rsidP="004D5C63">
      <w:pPr>
        <w:spacing w:line="276" w:lineRule="auto"/>
        <w:jc w:val="right"/>
        <w:rPr>
          <w:rFonts w:ascii="Times New Roman" w:hAnsi="Times New Roman" w:cs="Times New Roman"/>
          <w:sz w:val="28"/>
          <w:szCs w:val="28"/>
        </w:rPr>
      </w:pPr>
      <w:r w:rsidRPr="007267B7">
        <w:rPr>
          <w:rFonts w:ascii="Times New Roman" w:hAnsi="Times New Roman" w:cs="Times New Roman"/>
          <w:sz w:val="28"/>
          <w:szCs w:val="28"/>
        </w:rPr>
        <w:t xml:space="preserve">                                                                      </w:t>
      </w:r>
      <w:r w:rsidR="004D5C63" w:rsidRPr="007267B7">
        <w:rPr>
          <w:rFonts w:ascii="Times New Roman" w:hAnsi="Times New Roman" w:cs="Times New Roman"/>
          <w:sz w:val="28"/>
          <w:szCs w:val="28"/>
        </w:rPr>
        <w:t>у</w:t>
      </w:r>
      <w:r w:rsidRPr="007267B7">
        <w:rPr>
          <w:rFonts w:ascii="Times New Roman" w:hAnsi="Times New Roman" w:cs="Times New Roman"/>
          <w:sz w:val="28"/>
          <w:szCs w:val="28"/>
        </w:rPr>
        <w:t>чени</w:t>
      </w:r>
      <w:r w:rsidR="000F52BB" w:rsidRPr="007267B7">
        <w:rPr>
          <w:rFonts w:ascii="Times New Roman" w:hAnsi="Times New Roman" w:cs="Times New Roman"/>
          <w:sz w:val="28"/>
          <w:szCs w:val="28"/>
        </w:rPr>
        <w:t>ца 7 «Г</w:t>
      </w:r>
      <w:r w:rsidRPr="007267B7">
        <w:rPr>
          <w:rFonts w:ascii="Times New Roman" w:hAnsi="Times New Roman" w:cs="Times New Roman"/>
          <w:sz w:val="28"/>
          <w:szCs w:val="28"/>
        </w:rPr>
        <w:t xml:space="preserve">» класса </w:t>
      </w:r>
    </w:p>
    <w:p w14:paraId="020EB264" w14:textId="77777777" w:rsidR="007D1DE4" w:rsidRPr="007267B7" w:rsidRDefault="007D1DE4" w:rsidP="004D5C63">
      <w:pPr>
        <w:spacing w:line="276" w:lineRule="auto"/>
        <w:jc w:val="right"/>
        <w:rPr>
          <w:rFonts w:ascii="Times New Roman" w:hAnsi="Times New Roman" w:cs="Times New Roman"/>
          <w:sz w:val="28"/>
          <w:szCs w:val="28"/>
        </w:rPr>
      </w:pPr>
      <w:r w:rsidRPr="007267B7">
        <w:rPr>
          <w:rFonts w:ascii="Times New Roman" w:hAnsi="Times New Roman" w:cs="Times New Roman"/>
          <w:sz w:val="28"/>
          <w:szCs w:val="28"/>
        </w:rPr>
        <w:t xml:space="preserve">                                                                                      Научный руководитель:</w:t>
      </w:r>
    </w:p>
    <w:p w14:paraId="08DE5589" w14:textId="77777777" w:rsidR="007D1DE4" w:rsidRPr="007267B7" w:rsidRDefault="007D1DE4" w:rsidP="004D5C63">
      <w:pPr>
        <w:spacing w:line="276" w:lineRule="auto"/>
        <w:jc w:val="right"/>
        <w:rPr>
          <w:rFonts w:ascii="Times New Roman" w:hAnsi="Times New Roman" w:cs="Times New Roman"/>
          <w:sz w:val="28"/>
          <w:szCs w:val="28"/>
        </w:rPr>
      </w:pPr>
      <w:r w:rsidRPr="007267B7">
        <w:rPr>
          <w:rFonts w:ascii="Times New Roman" w:hAnsi="Times New Roman" w:cs="Times New Roman"/>
          <w:sz w:val="28"/>
          <w:szCs w:val="28"/>
        </w:rPr>
        <w:t xml:space="preserve">Амиркулов </w:t>
      </w:r>
      <w:proofErr w:type="spellStart"/>
      <w:r w:rsidRPr="007267B7">
        <w:rPr>
          <w:rFonts w:ascii="Times New Roman" w:hAnsi="Times New Roman" w:cs="Times New Roman"/>
          <w:sz w:val="28"/>
          <w:szCs w:val="28"/>
        </w:rPr>
        <w:t>Акрамжон</w:t>
      </w:r>
      <w:proofErr w:type="spellEnd"/>
      <w:r w:rsidRPr="007267B7">
        <w:rPr>
          <w:rFonts w:ascii="Times New Roman" w:hAnsi="Times New Roman" w:cs="Times New Roman"/>
          <w:sz w:val="28"/>
          <w:szCs w:val="28"/>
        </w:rPr>
        <w:t xml:space="preserve"> </w:t>
      </w:r>
      <w:proofErr w:type="spellStart"/>
      <w:r w:rsidRPr="007267B7">
        <w:rPr>
          <w:rFonts w:ascii="Times New Roman" w:hAnsi="Times New Roman" w:cs="Times New Roman"/>
          <w:sz w:val="28"/>
          <w:szCs w:val="28"/>
        </w:rPr>
        <w:t>Мамажонович</w:t>
      </w:r>
      <w:proofErr w:type="spellEnd"/>
      <w:r w:rsidRPr="007267B7">
        <w:rPr>
          <w:rFonts w:ascii="Times New Roman" w:hAnsi="Times New Roman" w:cs="Times New Roman"/>
          <w:sz w:val="28"/>
          <w:szCs w:val="28"/>
        </w:rPr>
        <w:t xml:space="preserve">,                </w:t>
      </w:r>
    </w:p>
    <w:p w14:paraId="54842CE1" w14:textId="77777777" w:rsidR="007D1DE4" w:rsidRPr="007267B7" w:rsidRDefault="007D1DE4" w:rsidP="004D5C63">
      <w:pPr>
        <w:spacing w:line="276" w:lineRule="auto"/>
        <w:jc w:val="right"/>
        <w:rPr>
          <w:sz w:val="28"/>
          <w:szCs w:val="28"/>
        </w:rPr>
      </w:pPr>
      <w:r w:rsidRPr="007267B7">
        <w:rPr>
          <w:rFonts w:ascii="Times New Roman" w:hAnsi="Times New Roman" w:cs="Times New Roman"/>
          <w:sz w:val="28"/>
          <w:szCs w:val="28"/>
        </w:rPr>
        <w:t xml:space="preserve">                                                               учитель «Истории таджикского народа» </w:t>
      </w:r>
      <w:r w:rsidRPr="007267B7">
        <w:rPr>
          <w:sz w:val="28"/>
          <w:szCs w:val="28"/>
        </w:rPr>
        <w:t xml:space="preserve"> </w:t>
      </w:r>
    </w:p>
    <w:p w14:paraId="6DBAA8D7" w14:textId="77777777" w:rsidR="007D1DE4" w:rsidRPr="007267B7" w:rsidRDefault="007D1DE4" w:rsidP="004D5C63">
      <w:pPr>
        <w:spacing w:line="276" w:lineRule="auto"/>
        <w:jc w:val="right"/>
        <w:rPr>
          <w:rFonts w:ascii="Times New Roman" w:hAnsi="Times New Roman" w:cs="Times New Roman"/>
          <w:sz w:val="28"/>
          <w:szCs w:val="28"/>
        </w:rPr>
      </w:pPr>
      <w:r w:rsidRPr="007267B7">
        <w:rPr>
          <w:sz w:val="28"/>
          <w:szCs w:val="28"/>
        </w:rPr>
        <w:t xml:space="preserve">    </w:t>
      </w:r>
      <w:r w:rsidRPr="007267B7">
        <w:rPr>
          <w:rFonts w:ascii="Times New Roman" w:hAnsi="Times New Roman" w:cs="Times New Roman"/>
          <w:sz w:val="28"/>
          <w:szCs w:val="28"/>
        </w:rPr>
        <w:t xml:space="preserve">                           </w:t>
      </w:r>
    </w:p>
    <w:p w14:paraId="2CEC2D5A" w14:textId="77777777" w:rsidR="007D1DE4" w:rsidRPr="007267B7" w:rsidRDefault="007D1DE4" w:rsidP="004D5C63">
      <w:pPr>
        <w:spacing w:line="276" w:lineRule="auto"/>
        <w:rPr>
          <w:rFonts w:ascii="Times New Roman" w:hAnsi="Times New Roman" w:cs="Times New Roman"/>
          <w:sz w:val="28"/>
          <w:szCs w:val="28"/>
        </w:rPr>
      </w:pPr>
    </w:p>
    <w:p w14:paraId="7B94A93D" w14:textId="77777777" w:rsidR="007D1DE4" w:rsidRPr="007267B7" w:rsidRDefault="007D1DE4" w:rsidP="004D5C63">
      <w:pPr>
        <w:spacing w:line="276" w:lineRule="auto"/>
        <w:rPr>
          <w:rFonts w:ascii="Times New Roman" w:hAnsi="Times New Roman" w:cs="Times New Roman"/>
          <w:sz w:val="28"/>
          <w:szCs w:val="28"/>
        </w:rPr>
      </w:pPr>
    </w:p>
    <w:p w14:paraId="112D774F" w14:textId="77777777" w:rsidR="007D1DE4" w:rsidRPr="007267B7" w:rsidRDefault="007D1DE4" w:rsidP="004D5C63">
      <w:pPr>
        <w:spacing w:line="276" w:lineRule="auto"/>
        <w:rPr>
          <w:rFonts w:ascii="Times New Roman" w:hAnsi="Times New Roman" w:cs="Times New Roman"/>
          <w:sz w:val="28"/>
          <w:szCs w:val="28"/>
        </w:rPr>
      </w:pPr>
    </w:p>
    <w:p w14:paraId="1846C5C7" w14:textId="77777777" w:rsidR="007D1DE4" w:rsidRPr="007267B7" w:rsidRDefault="007D1DE4" w:rsidP="004D5C63">
      <w:pPr>
        <w:spacing w:line="276" w:lineRule="auto"/>
        <w:rPr>
          <w:rFonts w:ascii="Times New Roman" w:hAnsi="Times New Roman" w:cs="Times New Roman"/>
          <w:sz w:val="28"/>
          <w:szCs w:val="28"/>
        </w:rPr>
      </w:pPr>
    </w:p>
    <w:p w14:paraId="6E1E1FFB" w14:textId="77777777" w:rsidR="007D1DE4" w:rsidRPr="007267B7" w:rsidRDefault="007D1DE4" w:rsidP="004D5C63">
      <w:pPr>
        <w:spacing w:line="276" w:lineRule="auto"/>
        <w:jc w:val="center"/>
        <w:rPr>
          <w:rFonts w:ascii="Times New Roman" w:hAnsi="Times New Roman" w:cs="Times New Roman"/>
          <w:sz w:val="28"/>
          <w:szCs w:val="28"/>
        </w:rPr>
      </w:pPr>
    </w:p>
    <w:p w14:paraId="14BDE556" w14:textId="77777777" w:rsidR="007D1DE4" w:rsidRPr="007267B7" w:rsidRDefault="007D1DE4" w:rsidP="004D5C63">
      <w:pPr>
        <w:spacing w:line="276" w:lineRule="auto"/>
        <w:jc w:val="center"/>
        <w:rPr>
          <w:rFonts w:ascii="Times New Roman" w:hAnsi="Times New Roman" w:cs="Times New Roman"/>
          <w:sz w:val="28"/>
          <w:szCs w:val="28"/>
        </w:rPr>
      </w:pPr>
    </w:p>
    <w:p w14:paraId="5413BF2D" w14:textId="77777777" w:rsidR="007D1DE4" w:rsidRPr="007267B7" w:rsidRDefault="007D1DE4" w:rsidP="004D5C63">
      <w:pPr>
        <w:spacing w:line="276" w:lineRule="auto"/>
        <w:jc w:val="center"/>
        <w:rPr>
          <w:rFonts w:ascii="Times New Roman" w:hAnsi="Times New Roman" w:cs="Times New Roman"/>
          <w:sz w:val="28"/>
          <w:szCs w:val="28"/>
        </w:rPr>
      </w:pPr>
    </w:p>
    <w:p w14:paraId="1499FE43" w14:textId="77777777" w:rsidR="007D1DE4" w:rsidRPr="007267B7" w:rsidRDefault="007D1DE4" w:rsidP="004D5C63">
      <w:pPr>
        <w:spacing w:line="276" w:lineRule="auto"/>
        <w:jc w:val="center"/>
        <w:rPr>
          <w:rFonts w:ascii="Times New Roman" w:hAnsi="Times New Roman" w:cs="Times New Roman"/>
          <w:sz w:val="28"/>
          <w:szCs w:val="28"/>
        </w:rPr>
      </w:pPr>
    </w:p>
    <w:p w14:paraId="72BC0CCE" w14:textId="77777777" w:rsidR="007D1DE4" w:rsidRPr="007267B7" w:rsidRDefault="007D1DE4" w:rsidP="004D5C63">
      <w:pPr>
        <w:spacing w:line="276" w:lineRule="auto"/>
        <w:jc w:val="center"/>
        <w:rPr>
          <w:rFonts w:ascii="Times New Roman" w:hAnsi="Times New Roman" w:cs="Times New Roman"/>
          <w:sz w:val="28"/>
          <w:szCs w:val="28"/>
        </w:rPr>
      </w:pPr>
    </w:p>
    <w:p w14:paraId="380A37C7" w14:textId="77777777" w:rsidR="000F52BB" w:rsidRPr="007267B7" w:rsidRDefault="000F52BB" w:rsidP="004D5C63">
      <w:pPr>
        <w:spacing w:line="276" w:lineRule="auto"/>
        <w:jc w:val="center"/>
        <w:rPr>
          <w:rFonts w:ascii="Times New Roman" w:hAnsi="Times New Roman" w:cs="Times New Roman"/>
          <w:sz w:val="28"/>
          <w:szCs w:val="28"/>
        </w:rPr>
      </w:pPr>
    </w:p>
    <w:p w14:paraId="615EC4AC" w14:textId="77777777" w:rsidR="000F52BB" w:rsidRPr="007267B7" w:rsidRDefault="000F52BB" w:rsidP="004D5C63">
      <w:pPr>
        <w:spacing w:line="276" w:lineRule="auto"/>
        <w:jc w:val="center"/>
        <w:rPr>
          <w:rFonts w:ascii="Times New Roman" w:hAnsi="Times New Roman" w:cs="Times New Roman"/>
          <w:sz w:val="28"/>
          <w:szCs w:val="28"/>
        </w:rPr>
      </w:pPr>
    </w:p>
    <w:p w14:paraId="5877FF69" w14:textId="77777777" w:rsidR="004D5C63" w:rsidRPr="007267B7" w:rsidRDefault="004D5C63" w:rsidP="007267B7">
      <w:pPr>
        <w:spacing w:line="276" w:lineRule="auto"/>
        <w:rPr>
          <w:rFonts w:ascii="Times New Roman" w:hAnsi="Times New Roman" w:cs="Times New Roman"/>
          <w:sz w:val="28"/>
          <w:szCs w:val="28"/>
        </w:rPr>
      </w:pPr>
    </w:p>
    <w:p w14:paraId="10FF4C1D" w14:textId="0E8E5276" w:rsidR="007D1DE4" w:rsidRPr="007267B7" w:rsidRDefault="007D1DE4" w:rsidP="004D5C63">
      <w:pPr>
        <w:spacing w:line="276" w:lineRule="auto"/>
        <w:jc w:val="center"/>
        <w:rPr>
          <w:rFonts w:ascii="Times New Roman" w:hAnsi="Times New Roman" w:cs="Times New Roman"/>
          <w:sz w:val="28"/>
          <w:szCs w:val="28"/>
        </w:rPr>
      </w:pPr>
      <w:r w:rsidRPr="007267B7">
        <w:rPr>
          <w:rFonts w:ascii="Times New Roman" w:hAnsi="Times New Roman" w:cs="Times New Roman"/>
          <w:sz w:val="28"/>
          <w:szCs w:val="28"/>
        </w:rPr>
        <w:t>г. Турсунзаде, 2026 г.</w:t>
      </w:r>
      <w:bookmarkEnd w:id="2"/>
    </w:p>
    <w:p w14:paraId="44EB8B3E" w14:textId="7FA18212" w:rsidR="00D82EF7" w:rsidRPr="004D5C63" w:rsidRDefault="00D82EF7" w:rsidP="004D5C63">
      <w:pPr>
        <w:spacing w:line="276" w:lineRule="auto"/>
        <w:rPr>
          <w:rFonts w:ascii="Times New Roman" w:hAnsi="Times New Roman" w:cs="Times New Roman"/>
          <w:b/>
          <w:bCs/>
          <w:sz w:val="24"/>
          <w:szCs w:val="24"/>
        </w:rPr>
      </w:pPr>
      <w:r w:rsidRPr="004D5C63">
        <w:rPr>
          <w:rFonts w:ascii="Times New Roman" w:hAnsi="Times New Roman" w:cs="Times New Roman"/>
          <w:b/>
          <w:bCs/>
          <w:sz w:val="24"/>
          <w:szCs w:val="24"/>
        </w:rPr>
        <w:lastRenderedPageBreak/>
        <w:t>Содержание</w:t>
      </w:r>
    </w:p>
    <w:p w14:paraId="1B499D5F" w14:textId="74757E2B" w:rsidR="00D82EF7" w:rsidRPr="004D5C63" w:rsidRDefault="00D82EF7" w:rsidP="004D5C63">
      <w:pPr>
        <w:numPr>
          <w:ilvl w:val="0"/>
          <w:numId w:val="1"/>
        </w:numPr>
        <w:spacing w:line="276" w:lineRule="auto"/>
        <w:rPr>
          <w:rFonts w:ascii="Times New Roman" w:hAnsi="Times New Roman" w:cs="Times New Roman"/>
          <w:sz w:val="24"/>
          <w:szCs w:val="24"/>
        </w:rPr>
      </w:pPr>
      <w:r w:rsidRPr="004D5C63">
        <w:rPr>
          <w:rFonts w:ascii="Times New Roman" w:hAnsi="Times New Roman" w:cs="Times New Roman"/>
          <w:sz w:val="24"/>
          <w:szCs w:val="24"/>
        </w:rPr>
        <w:t>Введение</w:t>
      </w:r>
      <w:r w:rsidR="007D1DE4" w:rsidRPr="004D5C63">
        <w:rPr>
          <w:rFonts w:ascii="Times New Roman" w:hAnsi="Times New Roman" w:cs="Times New Roman"/>
          <w:sz w:val="24"/>
          <w:szCs w:val="24"/>
        </w:rPr>
        <w:t>……………………………………………………</w:t>
      </w:r>
      <w:r w:rsidR="00D57F62" w:rsidRPr="004D5C63">
        <w:rPr>
          <w:rFonts w:ascii="Times New Roman" w:hAnsi="Times New Roman" w:cs="Times New Roman"/>
          <w:sz w:val="24"/>
          <w:szCs w:val="24"/>
        </w:rPr>
        <w:t>…………</w:t>
      </w:r>
      <w:r w:rsidR="004D5C63">
        <w:rPr>
          <w:rFonts w:ascii="Times New Roman" w:hAnsi="Times New Roman" w:cs="Times New Roman"/>
          <w:sz w:val="24"/>
          <w:szCs w:val="24"/>
        </w:rPr>
        <w:t>……………...</w:t>
      </w:r>
      <w:r w:rsidR="007D1DE4" w:rsidRPr="004D5C63">
        <w:rPr>
          <w:rFonts w:ascii="Times New Roman" w:hAnsi="Times New Roman" w:cs="Times New Roman"/>
          <w:sz w:val="24"/>
          <w:szCs w:val="24"/>
        </w:rPr>
        <w:t>стр.</w:t>
      </w:r>
      <w:r w:rsidR="00D57F62" w:rsidRPr="004D5C63">
        <w:rPr>
          <w:rFonts w:ascii="Times New Roman" w:hAnsi="Times New Roman" w:cs="Times New Roman"/>
          <w:sz w:val="24"/>
          <w:szCs w:val="24"/>
        </w:rPr>
        <w:t>3</w:t>
      </w:r>
    </w:p>
    <w:p w14:paraId="722702CD" w14:textId="7A13D503" w:rsidR="00D82EF7" w:rsidRPr="004D5C63" w:rsidRDefault="00D82EF7" w:rsidP="004D5C63">
      <w:pPr>
        <w:numPr>
          <w:ilvl w:val="0"/>
          <w:numId w:val="1"/>
        </w:numPr>
        <w:spacing w:line="276" w:lineRule="auto"/>
        <w:rPr>
          <w:rFonts w:ascii="Times New Roman" w:hAnsi="Times New Roman" w:cs="Times New Roman"/>
          <w:sz w:val="24"/>
          <w:szCs w:val="24"/>
        </w:rPr>
      </w:pPr>
      <w:r w:rsidRPr="004D5C63">
        <w:rPr>
          <w:rFonts w:ascii="Times New Roman" w:hAnsi="Times New Roman" w:cs="Times New Roman"/>
          <w:sz w:val="24"/>
          <w:szCs w:val="24"/>
        </w:rPr>
        <w:t>Глава 1. Историко-культурный контекст эпохи М. Турсунзода</w:t>
      </w:r>
      <w:r w:rsidR="007D1DE4" w:rsidRPr="004D5C63">
        <w:rPr>
          <w:rFonts w:ascii="Times New Roman" w:hAnsi="Times New Roman" w:cs="Times New Roman"/>
          <w:sz w:val="24"/>
          <w:szCs w:val="24"/>
        </w:rPr>
        <w:t>…</w:t>
      </w:r>
      <w:r w:rsidR="00D57F62" w:rsidRPr="004D5C63">
        <w:rPr>
          <w:rFonts w:ascii="Times New Roman" w:hAnsi="Times New Roman" w:cs="Times New Roman"/>
          <w:sz w:val="24"/>
          <w:szCs w:val="24"/>
        </w:rPr>
        <w:t>…</w:t>
      </w:r>
      <w:r w:rsidR="004D5C63">
        <w:rPr>
          <w:rFonts w:ascii="Times New Roman" w:hAnsi="Times New Roman" w:cs="Times New Roman"/>
          <w:sz w:val="24"/>
          <w:szCs w:val="24"/>
        </w:rPr>
        <w:t>………</w:t>
      </w:r>
      <w:proofErr w:type="gramStart"/>
      <w:r w:rsidR="004D5C63">
        <w:rPr>
          <w:rFonts w:ascii="Times New Roman" w:hAnsi="Times New Roman" w:cs="Times New Roman"/>
          <w:sz w:val="24"/>
          <w:szCs w:val="24"/>
        </w:rPr>
        <w:t>…….</w:t>
      </w:r>
      <w:proofErr w:type="gramEnd"/>
      <w:r w:rsidR="004D5C63">
        <w:rPr>
          <w:rFonts w:ascii="Times New Roman" w:hAnsi="Times New Roman" w:cs="Times New Roman"/>
          <w:sz w:val="24"/>
          <w:szCs w:val="24"/>
        </w:rPr>
        <w:t>.</w:t>
      </w:r>
      <w:r w:rsidR="007D1DE4" w:rsidRPr="004D5C63">
        <w:rPr>
          <w:rFonts w:ascii="Times New Roman" w:hAnsi="Times New Roman" w:cs="Times New Roman"/>
          <w:sz w:val="24"/>
          <w:szCs w:val="24"/>
        </w:rPr>
        <w:t>стр.</w:t>
      </w:r>
      <w:r w:rsidR="004D5C63">
        <w:rPr>
          <w:rFonts w:ascii="Times New Roman" w:hAnsi="Times New Roman" w:cs="Times New Roman"/>
          <w:sz w:val="24"/>
          <w:szCs w:val="24"/>
        </w:rPr>
        <w:t>4</w:t>
      </w:r>
    </w:p>
    <w:p w14:paraId="5DA362A4" w14:textId="08170275" w:rsidR="00D82EF7" w:rsidRPr="004D5C63" w:rsidRDefault="00D82EF7" w:rsidP="004D5C63">
      <w:pPr>
        <w:numPr>
          <w:ilvl w:val="0"/>
          <w:numId w:val="1"/>
        </w:numPr>
        <w:spacing w:line="276" w:lineRule="auto"/>
        <w:rPr>
          <w:rFonts w:ascii="Times New Roman" w:hAnsi="Times New Roman" w:cs="Times New Roman"/>
          <w:sz w:val="24"/>
          <w:szCs w:val="24"/>
        </w:rPr>
      </w:pPr>
      <w:r w:rsidRPr="004D5C63">
        <w:rPr>
          <w:rFonts w:ascii="Times New Roman" w:hAnsi="Times New Roman" w:cs="Times New Roman"/>
          <w:sz w:val="24"/>
          <w:szCs w:val="24"/>
        </w:rPr>
        <w:t>Глава 2. Тема мира и интернационализма как «эхо» в мировой литературе</w:t>
      </w:r>
      <w:r w:rsidR="007D1DE4" w:rsidRPr="004D5C63">
        <w:rPr>
          <w:rFonts w:ascii="Times New Roman" w:hAnsi="Times New Roman" w:cs="Times New Roman"/>
          <w:sz w:val="24"/>
          <w:szCs w:val="24"/>
        </w:rPr>
        <w:t>…………………………………</w:t>
      </w:r>
      <w:r w:rsidR="00D57F62" w:rsidRPr="004D5C63">
        <w:rPr>
          <w:rFonts w:ascii="Times New Roman" w:hAnsi="Times New Roman" w:cs="Times New Roman"/>
          <w:sz w:val="24"/>
          <w:szCs w:val="24"/>
        </w:rPr>
        <w:t>…………………………</w:t>
      </w:r>
      <w:r w:rsidR="004D5C63">
        <w:rPr>
          <w:rFonts w:ascii="Times New Roman" w:hAnsi="Times New Roman" w:cs="Times New Roman"/>
          <w:sz w:val="24"/>
          <w:szCs w:val="24"/>
        </w:rPr>
        <w:t>……………</w:t>
      </w:r>
      <w:r w:rsidR="00921730">
        <w:rPr>
          <w:rFonts w:ascii="Times New Roman" w:hAnsi="Times New Roman" w:cs="Times New Roman"/>
          <w:sz w:val="24"/>
          <w:szCs w:val="24"/>
        </w:rPr>
        <w:t>…</w:t>
      </w:r>
      <w:r w:rsidR="007D1DE4" w:rsidRPr="004D5C63">
        <w:rPr>
          <w:rFonts w:ascii="Times New Roman" w:hAnsi="Times New Roman" w:cs="Times New Roman"/>
          <w:sz w:val="24"/>
          <w:szCs w:val="24"/>
        </w:rPr>
        <w:t>стр.</w:t>
      </w:r>
      <w:r w:rsidR="004D5C63">
        <w:rPr>
          <w:rFonts w:ascii="Times New Roman" w:hAnsi="Times New Roman" w:cs="Times New Roman"/>
          <w:sz w:val="24"/>
          <w:szCs w:val="24"/>
        </w:rPr>
        <w:t>9</w:t>
      </w:r>
    </w:p>
    <w:p w14:paraId="600C0445" w14:textId="75C6099C" w:rsidR="00D82EF7" w:rsidRPr="004D5C63" w:rsidRDefault="00D82EF7" w:rsidP="004D5C63">
      <w:pPr>
        <w:numPr>
          <w:ilvl w:val="0"/>
          <w:numId w:val="1"/>
        </w:numPr>
        <w:spacing w:line="276" w:lineRule="auto"/>
        <w:rPr>
          <w:rFonts w:ascii="Times New Roman" w:hAnsi="Times New Roman" w:cs="Times New Roman"/>
          <w:sz w:val="24"/>
          <w:szCs w:val="24"/>
        </w:rPr>
      </w:pPr>
      <w:r w:rsidRPr="004D5C63">
        <w:rPr>
          <w:rFonts w:ascii="Times New Roman" w:hAnsi="Times New Roman" w:cs="Times New Roman"/>
          <w:sz w:val="24"/>
          <w:szCs w:val="24"/>
        </w:rPr>
        <w:t xml:space="preserve">Глава 3. Художественное своеобразие и гуманизм в </w:t>
      </w:r>
      <w:proofErr w:type="gramStart"/>
      <w:r w:rsidRPr="004D5C63">
        <w:rPr>
          <w:rFonts w:ascii="Times New Roman" w:hAnsi="Times New Roman" w:cs="Times New Roman"/>
          <w:sz w:val="24"/>
          <w:szCs w:val="24"/>
        </w:rPr>
        <w:t xml:space="preserve">поэмах </w:t>
      </w:r>
      <w:r w:rsidR="00D57F62" w:rsidRPr="004D5C63">
        <w:rPr>
          <w:rFonts w:ascii="Times New Roman" w:hAnsi="Times New Roman" w:cs="Times New Roman"/>
          <w:sz w:val="24"/>
          <w:szCs w:val="24"/>
        </w:rPr>
        <w:t xml:space="preserve"> </w:t>
      </w:r>
      <w:r w:rsidRPr="004D5C63">
        <w:rPr>
          <w:rFonts w:ascii="Times New Roman" w:hAnsi="Times New Roman" w:cs="Times New Roman"/>
          <w:sz w:val="24"/>
          <w:szCs w:val="24"/>
        </w:rPr>
        <w:t>автора</w:t>
      </w:r>
      <w:proofErr w:type="gramEnd"/>
      <w:r w:rsidR="007D1DE4" w:rsidRPr="004D5C63">
        <w:rPr>
          <w:rFonts w:ascii="Times New Roman" w:hAnsi="Times New Roman" w:cs="Times New Roman"/>
          <w:sz w:val="24"/>
          <w:szCs w:val="24"/>
        </w:rPr>
        <w:t>…</w:t>
      </w:r>
      <w:r w:rsidR="00D57F62" w:rsidRPr="004D5C63">
        <w:rPr>
          <w:rFonts w:ascii="Times New Roman" w:hAnsi="Times New Roman" w:cs="Times New Roman"/>
          <w:sz w:val="24"/>
          <w:szCs w:val="24"/>
        </w:rPr>
        <w:t>………………………………………………………………</w:t>
      </w:r>
      <w:r w:rsidR="004D5C63">
        <w:rPr>
          <w:rFonts w:ascii="Times New Roman" w:hAnsi="Times New Roman" w:cs="Times New Roman"/>
          <w:sz w:val="24"/>
          <w:szCs w:val="24"/>
        </w:rPr>
        <w:t>………</w:t>
      </w:r>
      <w:proofErr w:type="gramStart"/>
      <w:r w:rsidR="004D5C63">
        <w:rPr>
          <w:rFonts w:ascii="Times New Roman" w:hAnsi="Times New Roman" w:cs="Times New Roman"/>
          <w:sz w:val="24"/>
          <w:szCs w:val="24"/>
        </w:rPr>
        <w:t>…….</w:t>
      </w:r>
      <w:proofErr w:type="gramEnd"/>
      <w:r w:rsidR="00921730">
        <w:rPr>
          <w:rFonts w:ascii="Times New Roman" w:hAnsi="Times New Roman" w:cs="Times New Roman"/>
          <w:sz w:val="24"/>
          <w:szCs w:val="24"/>
        </w:rPr>
        <w:t>.</w:t>
      </w:r>
      <w:r w:rsidR="007D1DE4" w:rsidRPr="004D5C63">
        <w:rPr>
          <w:rFonts w:ascii="Times New Roman" w:hAnsi="Times New Roman" w:cs="Times New Roman"/>
          <w:sz w:val="24"/>
          <w:szCs w:val="24"/>
        </w:rPr>
        <w:t>стр.</w:t>
      </w:r>
      <w:r w:rsidR="004D5C63">
        <w:rPr>
          <w:rFonts w:ascii="Times New Roman" w:hAnsi="Times New Roman" w:cs="Times New Roman"/>
          <w:sz w:val="24"/>
          <w:szCs w:val="24"/>
        </w:rPr>
        <w:t>12</w:t>
      </w:r>
    </w:p>
    <w:p w14:paraId="480CAAF9" w14:textId="22CFD2A1" w:rsidR="00D82EF7" w:rsidRPr="004D5C63" w:rsidRDefault="00D82EF7" w:rsidP="004D5C63">
      <w:pPr>
        <w:numPr>
          <w:ilvl w:val="0"/>
          <w:numId w:val="1"/>
        </w:numPr>
        <w:spacing w:line="276" w:lineRule="auto"/>
        <w:rPr>
          <w:rFonts w:ascii="Times New Roman" w:hAnsi="Times New Roman" w:cs="Times New Roman"/>
          <w:sz w:val="24"/>
          <w:szCs w:val="24"/>
        </w:rPr>
      </w:pPr>
      <w:r w:rsidRPr="004D5C63">
        <w:rPr>
          <w:rFonts w:ascii="Times New Roman" w:hAnsi="Times New Roman" w:cs="Times New Roman"/>
          <w:sz w:val="24"/>
          <w:szCs w:val="24"/>
        </w:rPr>
        <w:t>Заключение</w:t>
      </w:r>
      <w:r w:rsidR="007D1DE4" w:rsidRPr="004D5C63">
        <w:rPr>
          <w:rFonts w:ascii="Times New Roman" w:hAnsi="Times New Roman" w:cs="Times New Roman"/>
          <w:sz w:val="24"/>
          <w:szCs w:val="24"/>
        </w:rPr>
        <w:t>…………………………………………………</w:t>
      </w:r>
      <w:r w:rsidR="00D57F62" w:rsidRPr="004D5C63">
        <w:rPr>
          <w:rFonts w:ascii="Times New Roman" w:hAnsi="Times New Roman" w:cs="Times New Roman"/>
          <w:sz w:val="24"/>
          <w:szCs w:val="24"/>
        </w:rPr>
        <w:t>…………</w:t>
      </w:r>
      <w:r w:rsidR="004D5C63">
        <w:rPr>
          <w:rFonts w:ascii="Times New Roman" w:hAnsi="Times New Roman" w:cs="Times New Roman"/>
          <w:sz w:val="24"/>
          <w:szCs w:val="24"/>
        </w:rPr>
        <w:t>……………</w:t>
      </w:r>
      <w:r w:rsidR="007D1DE4" w:rsidRPr="004D5C63">
        <w:rPr>
          <w:rFonts w:ascii="Times New Roman" w:hAnsi="Times New Roman" w:cs="Times New Roman"/>
          <w:sz w:val="24"/>
          <w:szCs w:val="24"/>
        </w:rPr>
        <w:t>стр.</w:t>
      </w:r>
      <w:r w:rsidR="004D5C63">
        <w:rPr>
          <w:rFonts w:ascii="Times New Roman" w:hAnsi="Times New Roman" w:cs="Times New Roman"/>
          <w:sz w:val="24"/>
          <w:szCs w:val="24"/>
        </w:rPr>
        <w:t>14</w:t>
      </w:r>
    </w:p>
    <w:p w14:paraId="2907FF7B" w14:textId="312408A7" w:rsidR="00D82EF7" w:rsidRPr="004D5C63" w:rsidRDefault="00D82EF7" w:rsidP="004D5C63">
      <w:pPr>
        <w:numPr>
          <w:ilvl w:val="0"/>
          <w:numId w:val="1"/>
        </w:numPr>
        <w:spacing w:line="276" w:lineRule="auto"/>
        <w:rPr>
          <w:rFonts w:ascii="Times New Roman" w:hAnsi="Times New Roman" w:cs="Times New Roman"/>
          <w:sz w:val="24"/>
          <w:szCs w:val="24"/>
        </w:rPr>
      </w:pPr>
      <w:r w:rsidRPr="004D5C63">
        <w:rPr>
          <w:rFonts w:ascii="Times New Roman" w:hAnsi="Times New Roman" w:cs="Times New Roman"/>
          <w:sz w:val="24"/>
          <w:szCs w:val="24"/>
        </w:rPr>
        <w:t>Список использованной литературы</w:t>
      </w:r>
      <w:r w:rsidR="007D1DE4" w:rsidRPr="004D5C63">
        <w:rPr>
          <w:rFonts w:ascii="Times New Roman" w:hAnsi="Times New Roman" w:cs="Times New Roman"/>
          <w:sz w:val="24"/>
          <w:szCs w:val="24"/>
        </w:rPr>
        <w:t>…………………………</w:t>
      </w:r>
      <w:r w:rsidR="00D57F62" w:rsidRPr="004D5C63">
        <w:rPr>
          <w:rFonts w:ascii="Times New Roman" w:hAnsi="Times New Roman" w:cs="Times New Roman"/>
          <w:sz w:val="24"/>
          <w:szCs w:val="24"/>
        </w:rPr>
        <w:t>……</w:t>
      </w:r>
      <w:r w:rsidR="004D5C63">
        <w:rPr>
          <w:rFonts w:ascii="Times New Roman" w:hAnsi="Times New Roman" w:cs="Times New Roman"/>
          <w:sz w:val="24"/>
          <w:szCs w:val="24"/>
        </w:rPr>
        <w:t>……………...</w:t>
      </w:r>
      <w:r w:rsidR="007D1DE4" w:rsidRPr="004D5C63">
        <w:rPr>
          <w:rFonts w:ascii="Times New Roman" w:hAnsi="Times New Roman" w:cs="Times New Roman"/>
          <w:sz w:val="24"/>
          <w:szCs w:val="24"/>
        </w:rPr>
        <w:t>стр.</w:t>
      </w:r>
      <w:r w:rsidR="004D5C63">
        <w:rPr>
          <w:rFonts w:ascii="Times New Roman" w:hAnsi="Times New Roman" w:cs="Times New Roman"/>
          <w:sz w:val="24"/>
          <w:szCs w:val="24"/>
        </w:rPr>
        <w:t>15</w:t>
      </w:r>
    </w:p>
    <w:p w14:paraId="031BE428" w14:textId="632FE1D3" w:rsidR="007D1DE4" w:rsidRPr="004D5C63" w:rsidRDefault="007D1DE4" w:rsidP="004D5C63">
      <w:pPr>
        <w:numPr>
          <w:ilvl w:val="0"/>
          <w:numId w:val="1"/>
        </w:numPr>
        <w:spacing w:line="276" w:lineRule="auto"/>
        <w:rPr>
          <w:rFonts w:ascii="Times New Roman" w:hAnsi="Times New Roman" w:cs="Times New Roman"/>
          <w:sz w:val="24"/>
          <w:szCs w:val="24"/>
        </w:rPr>
      </w:pPr>
      <w:r w:rsidRPr="004D5C63">
        <w:rPr>
          <w:rFonts w:ascii="Times New Roman" w:hAnsi="Times New Roman" w:cs="Times New Roman"/>
          <w:sz w:val="24"/>
          <w:szCs w:val="24"/>
        </w:rPr>
        <w:t>Приложение…………………………………………</w:t>
      </w:r>
      <w:r w:rsidR="00D57F62" w:rsidRPr="004D5C63">
        <w:rPr>
          <w:rFonts w:ascii="Times New Roman" w:hAnsi="Times New Roman" w:cs="Times New Roman"/>
          <w:sz w:val="24"/>
          <w:szCs w:val="24"/>
        </w:rPr>
        <w:t>………………...</w:t>
      </w:r>
      <w:r w:rsidR="004D5C63">
        <w:rPr>
          <w:rFonts w:ascii="Times New Roman" w:hAnsi="Times New Roman" w:cs="Times New Roman"/>
          <w:sz w:val="24"/>
          <w:szCs w:val="24"/>
        </w:rPr>
        <w:t>....................</w:t>
      </w:r>
      <w:r w:rsidRPr="004D5C63">
        <w:rPr>
          <w:rFonts w:ascii="Times New Roman" w:hAnsi="Times New Roman" w:cs="Times New Roman"/>
          <w:sz w:val="24"/>
          <w:szCs w:val="24"/>
        </w:rPr>
        <w:t>стр.</w:t>
      </w:r>
      <w:r w:rsidR="004D5C63">
        <w:rPr>
          <w:rFonts w:ascii="Times New Roman" w:hAnsi="Times New Roman" w:cs="Times New Roman"/>
          <w:sz w:val="24"/>
          <w:szCs w:val="24"/>
        </w:rPr>
        <w:t>17</w:t>
      </w:r>
    </w:p>
    <w:p w14:paraId="65B06D63" w14:textId="3C61517F" w:rsidR="00BB6202" w:rsidRPr="004D5C63" w:rsidRDefault="00BB6202" w:rsidP="004D5C63">
      <w:pPr>
        <w:spacing w:line="276" w:lineRule="auto"/>
        <w:rPr>
          <w:rFonts w:ascii="Times New Roman" w:hAnsi="Times New Roman" w:cs="Times New Roman"/>
          <w:sz w:val="24"/>
          <w:szCs w:val="24"/>
        </w:rPr>
      </w:pPr>
    </w:p>
    <w:p w14:paraId="32E0D02D" w14:textId="7BAAE216" w:rsidR="00D82EF7" w:rsidRPr="004D5C63" w:rsidRDefault="00D82EF7" w:rsidP="004D5C63">
      <w:pPr>
        <w:spacing w:line="276" w:lineRule="auto"/>
        <w:rPr>
          <w:rFonts w:ascii="Times New Roman" w:hAnsi="Times New Roman" w:cs="Times New Roman"/>
          <w:sz w:val="24"/>
          <w:szCs w:val="24"/>
        </w:rPr>
      </w:pPr>
    </w:p>
    <w:p w14:paraId="5B85643F" w14:textId="77777777" w:rsidR="007D1DE4" w:rsidRPr="004D5C63" w:rsidRDefault="007D1DE4" w:rsidP="004D5C63">
      <w:pPr>
        <w:spacing w:line="276" w:lineRule="auto"/>
        <w:rPr>
          <w:rFonts w:ascii="Times New Roman" w:hAnsi="Times New Roman" w:cs="Times New Roman"/>
          <w:b/>
          <w:bCs/>
          <w:sz w:val="24"/>
          <w:szCs w:val="24"/>
        </w:rPr>
      </w:pPr>
    </w:p>
    <w:p w14:paraId="359BE26C" w14:textId="77777777" w:rsidR="007D1DE4" w:rsidRPr="004D5C63" w:rsidRDefault="007D1DE4" w:rsidP="004D5C63">
      <w:pPr>
        <w:spacing w:line="276" w:lineRule="auto"/>
        <w:rPr>
          <w:rFonts w:ascii="Times New Roman" w:hAnsi="Times New Roman" w:cs="Times New Roman"/>
          <w:b/>
          <w:bCs/>
          <w:sz w:val="24"/>
          <w:szCs w:val="24"/>
        </w:rPr>
      </w:pPr>
    </w:p>
    <w:p w14:paraId="0D6D15E2" w14:textId="77777777" w:rsidR="007D1DE4" w:rsidRPr="004D5C63" w:rsidRDefault="007D1DE4" w:rsidP="004D5C63">
      <w:pPr>
        <w:spacing w:line="276" w:lineRule="auto"/>
        <w:rPr>
          <w:rFonts w:ascii="Times New Roman" w:hAnsi="Times New Roman" w:cs="Times New Roman"/>
          <w:b/>
          <w:bCs/>
          <w:sz w:val="24"/>
          <w:szCs w:val="24"/>
        </w:rPr>
      </w:pPr>
    </w:p>
    <w:p w14:paraId="21E29324" w14:textId="77777777" w:rsidR="007D1DE4" w:rsidRPr="004D5C63" w:rsidRDefault="007D1DE4" w:rsidP="004D5C63">
      <w:pPr>
        <w:spacing w:line="276" w:lineRule="auto"/>
        <w:rPr>
          <w:rFonts w:ascii="Times New Roman" w:hAnsi="Times New Roman" w:cs="Times New Roman"/>
          <w:b/>
          <w:bCs/>
          <w:sz w:val="24"/>
          <w:szCs w:val="24"/>
        </w:rPr>
      </w:pPr>
    </w:p>
    <w:p w14:paraId="2EF35949" w14:textId="77777777" w:rsidR="007D1DE4" w:rsidRPr="004D5C63" w:rsidRDefault="007D1DE4" w:rsidP="004D5C63">
      <w:pPr>
        <w:spacing w:line="276" w:lineRule="auto"/>
        <w:rPr>
          <w:rFonts w:ascii="Times New Roman" w:hAnsi="Times New Roman" w:cs="Times New Roman"/>
          <w:b/>
          <w:bCs/>
          <w:sz w:val="24"/>
          <w:szCs w:val="24"/>
        </w:rPr>
      </w:pPr>
    </w:p>
    <w:p w14:paraId="64BADE09" w14:textId="77777777" w:rsidR="007D1DE4" w:rsidRPr="004D5C63" w:rsidRDefault="007D1DE4" w:rsidP="004D5C63">
      <w:pPr>
        <w:spacing w:line="276" w:lineRule="auto"/>
        <w:rPr>
          <w:rFonts w:ascii="Times New Roman" w:hAnsi="Times New Roman" w:cs="Times New Roman"/>
          <w:b/>
          <w:bCs/>
          <w:sz w:val="24"/>
          <w:szCs w:val="24"/>
        </w:rPr>
      </w:pPr>
    </w:p>
    <w:p w14:paraId="3C695650" w14:textId="77777777" w:rsidR="007D1DE4" w:rsidRPr="004D5C63" w:rsidRDefault="007D1DE4" w:rsidP="004D5C63">
      <w:pPr>
        <w:spacing w:line="276" w:lineRule="auto"/>
        <w:rPr>
          <w:rFonts w:ascii="Times New Roman" w:hAnsi="Times New Roman" w:cs="Times New Roman"/>
          <w:b/>
          <w:bCs/>
          <w:sz w:val="24"/>
          <w:szCs w:val="24"/>
        </w:rPr>
      </w:pPr>
    </w:p>
    <w:p w14:paraId="01F1DF29" w14:textId="77777777" w:rsidR="007D1DE4" w:rsidRPr="004D5C63" w:rsidRDefault="007D1DE4" w:rsidP="004D5C63">
      <w:pPr>
        <w:spacing w:line="276" w:lineRule="auto"/>
        <w:rPr>
          <w:rFonts w:ascii="Times New Roman" w:hAnsi="Times New Roman" w:cs="Times New Roman"/>
          <w:b/>
          <w:bCs/>
          <w:sz w:val="24"/>
          <w:szCs w:val="24"/>
        </w:rPr>
      </w:pPr>
    </w:p>
    <w:p w14:paraId="36A59C27" w14:textId="77777777" w:rsidR="007D1DE4" w:rsidRPr="004D5C63" w:rsidRDefault="007D1DE4" w:rsidP="004D5C63">
      <w:pPr>
        <w:spacing w:line="276" w:lineRule="auto"/>
        <w:rPr>
          <w:rFonts w:ascii="Times New Roman" w:hAnsi="Times New Roman" w:cs="Times New Roman"/>
          <w:b/>
          <w:bCs/>
          <w:sz w:val="24"/>
          <w:szCs w:val="24"/>
        </w:rPr>
      </w:pPr>
    </w:p>
    <w:p w14:paraId="45E7B660" w14:textId="77777777" w:rsidR="007D1DE4" w:rsidRPr="004D5C63" w:rsidRDefault="007D1DE4" w:rsidP="004D5C63">
      <w:pPr>
        <w:spacing w:line="276" w:lineRule="auto"/>
        <w:rPr>
          <w:rFonts w:ascii="Times New Roman" w:hAnsi="Times New Roman" w:cs="Times New Roman"/>
          <w:b/>
          <w:bCs/>
          <w:sz w:val="24"/>
          <w:szCs w:val="24"/>
        </w:rPr>
      </w:pPr>
    </w:p>
    <w:p w14:paraId="3CCB1575" w14:textId="77777777" w:rsidR="007D1DE4" w:rsidRPr="004D5C63" w:rsidRDefault="007D1DE4" w:rsidP="004D5C63">
      <w:pPr>
        <w:spacing w:line="276" w:lineRule="auto"/>
        <w:rPr>
          <w:rFonts w:ascii="Times New Roman" w:hAnsi="Times New Roman" w:cs="Times New Roman"/>
          <w:b/>
          <w:bCs/>
          <w:sz w:val="24"/>
          <w:szCs w:val="24"/>
        </w:rPr>
      </w:pPr>
    </w:p>
    <w:p w14:paraId="492620DC" w14:textId="77777777" w:rsidR="007D1DE4" w:rsidRPr="004D5C63" w:rsidRDefault="007D1DE4" w:rsidP="004D5C63">
      <w:pPr>
        <w:spacing w:line="276" w:lineRule="auto"/>
        <w:rPr>
          <w:rFonts w:ascii="Times New Roman" w:hAnsi="Times New Roman" w:cs="Times New Roman"/>
          <w:b/>
          <w:bCs/>
          <w:sz w:val="24"/>
          <w:szCs w:val="24"/>
        </w:rPr>
      </w:pPr>
    </w:p>
    <w:p w14:paraId="3EAB9D42" w14:textId="77777777" w:rsidR="007D1DE4" w:rsidRPr="004D5C63" w:rsidRDefault="007D1DE4" w:rsidP="004D5C63">
      <w:pPr>
        <w:spacing w:line="276" w:lineRule="auto"/>
        <w:rPr>
          <w:rFonts w:ascii="Times New Roman" w:hAnsi="Times New Roman" w:cs="Times New Roman"/>
          <w:b/>
          <w:bCs/>
          <w:sz w:val="24"/>
          <w:szCs w:val="24"/>
        </w:rPr>
      </w:pPr>
    </w:p>
    <w:p w14:paraId="5E2F6592" w14:textId="77777777" w:rsidR="007D1DE4" w:rsidRPr="004D5C63" w:rsidRDefault="007D1DE4" w:rsidP="004D5C63">
      <w:pPr>
        <w:spacing w:line="276" w:lineRule="auto"/>
        <w:rPr>
          <w:rFonts w:ascii="Times New Roman" w:hAnsi="Times New Roman" w:cs="Times New Roman"/>
          <w:b/>
          <w:bCs/>
          <w:sz w:val="24"/>
          <w:szCs w:val="24"/>
        </w:rPr>
      </w:pPr>
    </w:p>
    <w:p w14:paraId="6A2C888A" w14:textId="77777777" w:rsidR="007D1DE4" w:rsidRPr="004D5C63" w:rsidRDefault="007D1DE4" w:rsidP="004D5C63">
      <w:pPr>
        <w:spacing w:line="276" w:lineRule="auto"/>
        <w:rPr>
          <w:rFonts w:ascii="Times New Roman" w:hAnsi="Times New Roman" w:cs="Times New Roman"/>
          <w:b/>
          <w:bCs/>
          <w:sz w:val="24"/>
          <w:szCs w:val="24"/>
        </w:rPr>
      </w:pPr>
    </w:p>
    <w:p w14:paraId="2655CECB" w14:textId="77777777" w:rsidR="007D1DE4" w:rsidRPr="004D5C63" w:rsidRDefault="007D1DE4" w:rsidP="004D5C63">
      <w:pPr>
        <w:spacing w:line="276" w:lineRule="auto"/>
        <w:rPr>
          <w:rFonts w:ascii="Times New Roman" w:hAnsi="Times New Roman" w:cs="Times New Roman"/>
          <w:b/>
          <w:bCs/>
          <w:sz w:val="24"/>
          <w:szCs w:val="24"/>
        </w:rPr>
      </w:pPr>
    </w:p>
    <w:p w14:paraId="4FEBC8F0" w14:textId="77777777" w:rsidR="007D1DE4" w:rsidRPr="004D5C63" w:rsidRDefault="007D1DE4" w:rsidP="004D5C63">
      <w:pPr>
        <w:spacing w:line="276" w:lineRule="auto"/>
        <w:rPr>
          <w:rFonts w:ascii="Times New Roman" w:hAnsi="Times New Roman" w:cs="Times New Roman"/>
          <w:b/>
          <w:bCs/>
          <w:sz w:val="24"/>
          <w:szCs w:val="24"/>
        </w:rPr>
      </w:pPr>
    </w:p>
    <w:p w14:paraId="7D8E519F" w14:textId="77777777" w:rsidR="004D5C63" w:rsidRDefault="004D5C63" w:rsidP="004D5C63">
      <w:pPr>
        <w:spacing w:line="276" w:lineRule="auto"/>
        <w:rPr>
          <w:rFonts w:ascii="Times New Roman" w:hAnsi="Times New Roman" w:cs="Times New Roman"/>
          <w:b/>
          <w:bCs/>
          <w:sz w:val="24"/>
          <w:szCs w:val="24"/>
        </w:rPr>
      </w:pPr>
    </w:p>
    <w:p w14:paraId="04DC5091" w14:textId="77777777" w:rsidR="004D5C63" w:rsidRDefault="004D5C63" w:rsidP="004D5C63">
      <w:pPr>
        <w:spacing w:line="276" w:lineRule="auto"/>
        <w:rPr>
          <w:rFonts w:ascii="Times New Roman" w:hAnsi="Times New Roman" w:cs="Times New Roman"/>
          <w:b/>
          <w:bCs/>
          <w:sz w:val="24"/>
          <w:szCs w:val="24"/>
        </w:rPr>
      </w:pPr>
    </w:p>
    <w:p w14:paraId="759F148D" w14:textId="57DE43CF" w:rsidR="00D82EF7" w:rsidRPr="004D5C63" w:rsidRDefault="00D82EF7" w:rsidP="004D5C63">
      <w:pPr>
        <w:spacing w:line="276" w:lineRule="auto"/>
        <w:rPr>
          <w:rFonts w:ascii="Times New Roman" w:hAnsi="Times New Roman" w:cs="Times New Roman"/>
          <w:b/>
          <w:bCs/>
          <w:sz w:val="24"/>
          <w:szCs w:val="24"/>
        </w:rPr>
      </w:pPr>
      <w:r w:rsidRPr="004D5C63">
        <w:rPr>
          <w:rFonts w:ascii="Times New Roman" w:hAnsi="Times New Roman" w:cs="Times New Roman"/>
          <w:b/>
          <w:bCs/>
          <w:sz w:val="24"/>
          <w:szCs w:val="24"/>
        </w:rPr>
        <w:lastRenderedPageBreak/>
        <w:t>Введение</w:t>
      </w:r>
    </w:p>
    <w:p w14:paraId="15EB9860" w14:textId="0AA9FDDA" w:rsidR="00BB6202" w:rsidRPr="004D5C63" w:rsidRDefault="00D82E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Мирзо </w:t>
      </w:r>
      <w:r w:rsidR="007D1DE4"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 это не просто поэт, а символ эпохи, чей голос преодолел границы Таджикистана и стал резонировать в мировом масштабе. Его творчество, пронизанное идеями дружбы народов и неприятия колониализма, сохраняет свою мощь и сегодня, превращаясь в то самое «эхо в веках».</w:t>
      </w:r>
    </w:p>
    <w:p w14:paraId="43D6AE08" w14:textId="178B6D1A"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Мирзо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прожил образцовую жизнь как поэт и учёный, общественный деятель и публицист, ярый поборник дружбы и братства народов. Если мы посмотрим на жизнь этого великого человека от начала до конца, то ясно увидим, что она представляет собой прекрасный пример связи деятельности поэта с жизнью народа. Стихи и рассказы Мирзо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наполнены высочайшими идеями патриотизма и гуманизма. В его творчестве тема Родины изображена во всем своем величии и красоте и занимает центральное положение. Серия стихотворений, посвященная природе края, неповторимым пейзажам и рекам, выражает искренность и верность поэта своей исконной земле.</w:t>
      </w:r>
    </w:p>
    <w:p w14:paraId="1DDF3D5A" w14:textId="14895EE3"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Мирзо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расширил круг тем и проблем современной таджикской литературы, представил в нашу литературу различные сцены жизни зарубежных стран с новыми идеями и свежим взглядом и тем самым создал новую литературную школу. Особая суть этой школы – познание прошлого наших предков, развитие языка, культуры, древней литературы, наших национальных обычаев и традиций. Еще один урок этой литературной школы состоит в том, что она объединила поэзию и политику и сделала литературу эффективным средством объединения общества и формирования общественного мнения. Тема мира и единства, добра и творчества, как лозунг культуролюбивого и цивилизованного таджикского народа, придает новый блеск произведениям этого поэта.</w:t>
      </w:r>
    </w:p>
    <w:p w14:paraId="1841745F" w14:textId="64C0D76C"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Большинство произведений </w:t>
      </w:r>
      <w:proofErr w:type="spellStart"/>
      <w:r w:rsidRPr="004D5C63">
        <w:rPr>
          <w:rFonts w:ascii="Times New Roman" w:hAnsi="Times New Roman" w:cs="Times New Roman"/>
          <w:sz w:val="24"/>
          <w:szCs w:val="24"/>
        </w:rPr>
        <w:t>Устода</w:t>
      </w:r>
      <w:proofErr w:type="spellEnd"/>
      <w:r w:rsidRPr="004D5C63">
        <w:rPr>
          <w:rFonts w:ascii="Times New Roman" w:hAnsi="Times New Roman" w:cs="Times New Roman"/>
          <w:sz w:val="24"/>
          <w:szCs w:val="24"/>
        </w:rPr>
        <w:t xml:space="preserve">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неоднократно переводились и издавались на многих языках советского народа и цивилизованных народов мира, внесли уникальный вклад в прогресс советской и мировой литературы, в интернационализацию таджикской литературы.</w:t>
      </w:r>
    </w:p>
    <w:p w14:paraId="221A2FB7" w14:textId="2B79AC02"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Произведения Мирзо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нашли путь к сердцам народов стран Востока благодаря его гуманитарным идеям. Его стихи читают не только читатели страны и братских республик, но и его поклонники на Востоке и Западе, в странах Азии и Африки.</w:t>
      </w:r>
    </w:p>
    <w:p w14:paraId="61A532BB" w14:textId="2CFD4741"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О поэзии Мирзо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высказали свое мнение ведущие писатели России и других народов, признав его одним из известных поэтов, произведения которых полны чувств, эмоций, высших смыслов жизни. О творчестве поэта говорили видные исследователи, литераторы мира, сообщали о высоком содержании его творчества и высоком статусе его речи.</w:t>
      </w:r>
    </w:p>
    <w:p w14:paraId="19981311" w14:textId="77777777"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Мирзо Турсун-заде, от его первой книги стихов, рассказов и очерков «</w:t>
      </w:r>
      <w:proofErr w:type="spellStart"/>
      <w:r w:rsidRPr="004D5C63">
        <w:rPr>
          <w:rFonts w:ascii="Times New Roman" w:hAnsi="Times New Roman" w:cs="Times New Roman"/>
          <w:sz w:val="24"/>
          <w:szCs w:val="24"/>
        </w:rPr>
        <w:t>Байроки</w:t>
      </w:r>
      <w:proofErr w:type="spellEnd"/>
      <w:r w:rsidRPr="004D5C63">
        <w:rPr>
          <w:rFonts w:ascii="Times New Roman" w:hAnsi="Times New Roman" w:cs="Times New Roman"/>
          <w:sz w:val="24"/>
          <w:szCs w:val="24"/>
        </w:rPr>
        <w:t xml:space="preserve"> Зафар», вышедшей в 1932 году, до последнего сборника стихов – «Хранитель огня» во всех его стихах, рассказах, драматических произведениях, фильмах и статей представил себя классическим любителем и поклонником своей любимой Родины. Великий поэт охарактеризовал народ в его силе и упорстве как железо, а Родину в ее доброте, красоте и могуществе – как кузнеца.</w:t>
      </w:r>
    </w:p>
    <w:p w14:paraId="7A203290" w14:textId="77777777"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lastRenderedPageBreak/>
        <w:t>События дней революции, гражданской войны и классовой борьбы, захватывающая жизнь комсомола и свершения новой эпохи были основной темой его очерков и рассказов, и его первых стихов. В годы Великой Отечественной войны центральное место в его творчестве занял гимн идеям патриотизма и дружбы народов.</w:t>
      </w:r>
    </w:p>
    <w:p w14:paraId="4040B1C7" w14:textId="77777777" w:rsidR="00BB6202" w:rsidRPr="004D5C63" w:rsidRDefault="00BB620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Вначале он писал стихи, выражающие дух таджикского народа к защите Родины и злейшего врага – фашизма. Главное, что поэт изображает национальную форму борьбы и веру людей в победу Советского Союза. Также жизнь и героизм на полях сражений были среди важных тем поэзии Турсунзаде. В частности, стихотворения «Прощай, дорогая мама!», «Капитанская память», «Медсестры» (1941), «Источник мужественности», «</w:t>
      </w:r>
      <w:proofErr w:type="spellStart"/>
      <w:r w:rsidRPr="004D5C63">
        <w:rPr>
          <w:rFonts w:ascii="Times New Roman" w:hAnsi="Times New Roman" w:cs="Times New Roman"/>
          <w:sz w:val="24"/>
          <w:szCs w:val="24"/>
        </w:rPr>
        <w:t>Харгиз</w:t>
      </w:r>
      <w:proofErr w:type="spellEnd"/>
      <w:r w:rsidRPr="004D5C63">
        <w:rPr>
          <w:rFonts w:ascii="Times New Roman" w:hAnsi="Times New Roman" w:cs="Times New Roman"/>
          <w:sz w:val="24"/>
          <w:szCs w:val="24"/>
        </w:rPr>
        <w:t xml:space="preserve">», «Ба </w:t>
      </w:r>
      <w:proofErr w:type="spellStart"/>
      <w:r w:rsidRPr="004D5C63">
        <w:rPr>
          <w:rFonts w:ascii="Times New Roman" w:hAnsi="Times New Roman" w:cs="Times New Roman"/>
          <w:sz w:val="24"/>
          <w:szCs w:val="24"/>
        </w:rPr>
        <w:t>чанг</w:t>
      </w:r>
      <w:proofErr w:type="spellEnd"/>
      <w:r w:rsidRPr="004D5C63">
        <w:rPr>
          <w:rFonts w:ascii="Times New Roman" w:hAnsi="Times New Roman" w:cs="Times New Roman"/>
          <w:sz w:val="24"/>
          <w:szCs w:val="24"/>
        </w:rPr>
        <w:t>» (1942), «</w:t>
      </w:r>
      <w:proofErr w:type="spellStart"/>
      <w:r w:rsidRPr="004D5C63">
        <w:rPr>
          <w:rFonts w:ascii="Times New Roman" w:hAnsi="Times New Roman" w:cs="Times New Roman"/>
          <w:sz w:val="24"/>
          <w:szCs w:val="24"/>
        </w:rPr>
        <w:t>Баходури</w:t>
      </w:r>
      <w:proofErr w:type="spellEnd"/>
      <w:r w:rsidRPr="004D5C63">
        <w:rPr>
          <w:rFonts w:ascii="Times New Roman" w:hAnsi="Times New Roman" w:cs="Times New Roman"/>
          <w:sz w:val="24"/>
          <w:szCs w:val="24"/>
        </w:rPr>
        <w:t xml:space="preserve"> Точик» (1943), «Идет твой ребенок» (1944) охватывали общее настроение народа от начала до приближения победы.</w:t>
      </w:r>
    </w:p>
    <w:p w14:paraId="0CF0F5B0" w14:textId="77777777"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В знак уважения и сохранения заслуг </w:t>
      </w:r>
      <w:proofErr w:type="spellStart"/>
      <w:r w:rsidRPr="004D5C63">
        <w:rPr>
          <w:rFonts w:ascii="Times New Roman" w:hAnsi="Times New Roman" w:cs="Times New Roman"/>
          <w:sz w:val="24"/>
          <w:szCs w:val="24"/>
        </w:rPr>
        <w:t>устода</w:t>
      </w:r>
      <w:proofErr w:type="spellEnd"/>
      <w:r w:rsidRPr="004D5C63">
        <w:rPr>
          <w:rFonts w:ascii="Times New Roman" w:hAnsi="Times New Roman" w:cs="Times New Roman"/>
          <w:sz w:val="24"/>
          <w:szCs w:val="24"/>
        </w:rPr>
        <w:t xml:space="preserve"> Мирзо </w:t>
      </w:r>
      <w:proofErr w:type="gramStart"/>
      <w:r w:rsidRPr="004D5C63">
        <w:rPr>
          <w:rFonts w:ascii="Times New Roman" w:hAnsi="Times New Roman" w:cs="Times New Roman"/>
          <w:sz w:val="24"/>
          <w:szCs w:val="24"/>
        </w:rPr>
        <w:t>Турсун-заде</w:t>
      </w:r>
      <w:proofErr w:type="gramEnd"/>
      <w:r w:rsidRPr="004D5C63">
        <w:rPr>
          <w:rFonts w:ascii="Times New Roman" w:hAnsi="Times New Roman" w:cs="Times New Roman"/>
          <w:sz w:val="24"/>
          <w:szCs w:val="24"/>
        </w:rPr>
        <w:t xml:space="preserve"> его именем названы города, институты, школы, улицы и проспекты, а главное, его стихи постоянно звучат на языке таджикского народа.</w:t>
      </w:r>
    </w:p>
    <w:p w14:paraId="12E36F44" w14:textId="6EE168A3"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b/>
          <w:bCs/>
          <w:sz w:val="24"/>
          <w:szCs w:val="24"/>
        </w:rPr>
        <w:t>Актуальность исследования</w:t>
      </w:r>
      <w:r w:rsidRPr="004D5C63">
        <w:rPr>
          <w:rFonts w:ascii="Times New Roman" w:hAnsi="Times New Roman" w:cs="Times New Roman"/>
          <w:sz w:val="24"/>
          <w:szCs w:val="24"/>
        </w:rPr>
        <w:t>: В условиях современной геополитической нестабильности идеи Турсунзаде о мире, толерантности и культурном диалоге между Востоком и Западом становятся жизненно необходимыми для воспитания нового поколения.</w:t>
      </w:r>
    </w:p>
    <w:p w14:paraId="3A303E39" w14:textId="2E56D130"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b/>
          <w:bCs/>
          <w:sz w:val="24"/>
          <w:szCs w:val="24"/>
        </w:rPr>
        <w:t>Цель исследования</w:t>
      </w:r>
      <w:r w:rsidRPr="004D5C63">
        <w:rPr>
          <w:rFonts w:ascii="Times New Roman" w:hAnsi="Times New Roman" w:cs="Times New Roman"/>
          <w:sz w:val="24"/>
          <w:szCs w:val="24"/>
        </w:rPr>
        <w:t xml:space="preserve">: проанализировать непреходящее значение творческого наследия Мирзо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в контексте современной культуры и литературы.</w:t>
      </w:r>
    </w:p>
    <w:p w14:paraId="67CFE539" w14:textId="034F321C"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b/>
          <w:bCs/>
          <w:sz w:val="24"/>
          <w:szCs w:val="24"/>
        </w:rPr>
        <w:t>Задачи исследования</w:t>
      </w:r>
      <w:r w:rsidRPr="004D5C63">
        <w:rPr>
          <w:rFonts w:ascii="Times New Roman" w:hAnsi="Times New Roman" w:cs="Times New Roman"/>
          <w:sz w:val="24"/>
          <w:szCs w:val="24"/>
        </w:rPr>
        <w:t>:</w:t>
      </w:r>
    </w:p>
    <w:p w14:paraId="2D99B7B7" w14:textId="77777777" w:rsidR="00BB6202" w:rsidRPr="004D5C63" w:rsidRDefault="00BB6202" w:rsidP="004D5C63">
      <w:pPr>
        <w:numPr>
          <w:ilvl w:val="1"/>
          <w:numId w:val="2"/>
        </w:numPr>
        <w:spacing w:line="276" w:lineRule="auto"/>
        <w:rPr>
          <w:rFonts w:ascii="Times New Roman" w:hAnsi="Times New Roman" w:cs="Times New Roman"/>
          <w:sz w:val="24"/>
          <w:szCs w:val="24"/>
        </w:rPr>
      </w:pPr>
      <w:r w:rsidRPr="004D5C63">
        <w:rPr>
          <w:rFonts w:ascii="Times New Roman" w:hAnsi="Times New Roman" w:cs="Times New Roman"/>
          <w:sz w:val="24"/>
          <w:szCs w:val="24"/>
        </w:rPr>
        <w:t>Изучить основные этапы биографии и творчества поэта.</w:t>
      </w:r>
    </w:p>
    <w:p w14:paraId="7D29B28E" w14:textId="77777777" w:rsidR="00BB6202" w:rsidRPr="004D5C63" w:rsidRDefault="00BB6202" w:rsidP="004D5C63">
      <w:pPr>
        <w:numPr>
          <w:ilvl w:val="1"/>
          <w:numId w:val="2"/>
        </w:numPr>
        <w:spacing w:line="276" w:lineRule="auto"/>
        <w:rPr>
          <w:rFonts w:ascii="Times New Roman" w:hAnsi="Times New Roman" w:cs="Times New Roman"/>
          <w:sz w:val="24"/>
          <w:szCs w:val="24"/>
        </w:rPr>
      </w:pPr>
      <w:r w:rsidRPr="004D5C63">
        <w:rPr>
          <w:rFonts w:ascii="Times New Roman" w:hAnsi="Times New Roman" w:cs="Times New Roman"/>
          <w:sz w:val="24"/>
          <w:szCs w:val="24"/>
        </w:rPr>
        <w:t>Выявить ключевые философские идеи в циклах «Индийская баллада» и «Голос Азии».</w:t>
      </w:r>
    </w:p>
    <w:p w14:paraId="43B3F1F0" w14:textId="77777777" w:rsidR="00BB6202" w:rsidRPr="004D5C63" w:rsidRDefault="00BB6202" w:rsidP="004D5C63">
      <w:pPr>
        <w:numPr>
          <w:ilvl w:val="1"/>
          <w:numId w:val="2"/>
        </w:numPr>
        <w:spacing w:line="276" w:lineRule="auto"/>
        <w:rPr>
          <w:rFonts w:ascii="Times New Roman" w:hAnsi="Times New Roman" w:cs="Times New Roman"/>
          <w:sz w:val="24"/>
          <w:szCs w:val="24"/>
        </w:rPr>
      </w:pPr>
      <w:r w:rsidRPr="004D5C63">
        <w:rPr>
          <w:rFonts w:ascii="Times New Roman" w:hAnsi="Times New Roman" w:cs="Times New Roman"/>
          <w:sz w:val="24"/>
          <w:szCs w:val="24"/>
        </w:rPr>
        <w:t>Оценить влияние его деятельности на укрепление международных связей.</w:t>
      </w:r>
    </w:p>
    <w:p w14:paraId="695563DE" w14:textId="081A7C8F"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b/>
          <w:bCs/>
          <w:sz w:val="24"/>
          <w:szCs w:val="24"/>
        </w:rPr>
        <w:t>Объект исследования</w:t>
      </w:r>
      <w:r w:rsidRPr="004D5C63">
        <w:rPr>
          <w:rFonts w:ascii="Times New Roman" w:hAnsi="Times New Roman" w:cs="Times New Roman"/>
          <w:sz w:val="24"/>
          <w:szCs w:val="24"/>
        </w:rPr>
        <w:t xml:space="preserve">: Литературное и публицистическое наследие Мирзо </w:t>
      </w:r>
      <w:r w:rsidR="007D1DE4" w:rsidRPr="004D5C63">
        <w:rPr>
          <w:rFonts w:ascii="Times New Roman" w:hAnsi="Times New Roman" w:cs="Times New Roman"/>
          <w:sz w:val="24"/>
          <w:szCs w:val="24"/>
        </w:rPr>
        <w:t>Турсунзаде</w:t>
      </w:r>
      <w:r w:rsidRPr="004D5C63">
        <w:rPr>
          <w:rFonts w:ascii="Times New Roman" w:hAnsi="Times New Roman" w:cs="Times New Roman"/>
          <w:sz w:val="24"/>
          <w:szCs w:val="24"/>
        </w:rPr>
        <w:t>.</w:t>
      </w:r>
    </w:p>
    <w:p w14:paraId="0BE53A22" w14:textId="77777777"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b/>
          <w:bCs/>
          <w:sz w:val="24"/>
          <w:szCs w:val="24"/>
        </w:rPr>
        <w:t>Предмет исследования</w:t>
      </w:r>
      <w:r w:rsidRPr="004D5C63">
        <w:rPr>
          <w:rFonts w:ascii="Times New Roman" w:hAnsi="Times New Roman" w:cs="Times New Roman"/>
          <w:sz w:val="24"/>
          <w:szCs w:val="24"/>
        </w:rPr>
        <w:t>: Гуманистические идеи и художественные приемы, обеспечивающие долговечность его произведений.</w:t>
      </w:r>
    </w:p>
    <w:p w14:paraId="73F3CED7" w14:textId="2516336B"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b/>
          <w:bCs/>
          <w:sz w:val="24"/>
          <w:szCs w:val="24"/>
        </w:rPr>
        <w:t>Новизна исследования</w:t>
      </w:r>
      <w:r w:rsidRPr="004D5C63">
        <w:rPr>
          <w:rFonts w:ascii="Times New Roman" w:hAnsi="Times New Roman" w:cs="Times New Roman"/>
          <w:sz w:val="24"/>
          <w:szCs w:val="24"/>
        </w:rPr>
        <w:t>: Исследование творчества поэта не только как исторического факта, но и как живого инструмента «мягкой силы» и культурной дипломатии в XXI веке. </w:t>
      </w:r>
    </w:p>
    <w:p w14:paraId="298949DD" w14:textId="6380E39A" w:rsidR="00BB6202" w:rsidRPr="004D5C63" w:rsidRDefault="00BB620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b/>
          <w:bCs/>
          <w:sz w:val="24"/>
          <w:szCs w:val="24"/>
        </w:rPr>
        <w:t>Гипотеза</w:t>
      </w:r>
      <w:r w:rsidRPr="004D5C63">
        <w:rPr>
          <w:rFonts w:ascii="Times New Roman" w:hAnsi="Times New Roman" w:cs="Times New Roman"/>
          <w:sz w:val="24"/>
          <w:szCs w:val="24"/>
        </w:rPr>
        <w:t xml:space="preserve">: предполагается, что творчество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остается актуальным благодаря универсальности его поэтического языка, который трансформирует политические лозунги в глубокие человеческие смыслы. </w:t>
      </w:r>
    </w:p>
    <w:p w14:paraId="72E46CFD" w14:textId="48778095" w:rsidR="00D82EF7" w:rsidRPr="004D5C63" w:rsidRDefault="00D82EF7" w:rsidP="004D5C63">
      <w:pPr>
        <w:spacing w:line="276" w:lineRule="auto"/>
        <w:ind w:left="720"/>
        <w:rPr>
          <w:rFonts w:ascii="Times New Roman" w:hAnsi="Times New Roman" w:cs="Times New Roman"/>
          <w:sz w:val="24"/>
          <w:szCs w:val="24"/>
        </w:rPr>
      </w:pPr>
      <w:r w:rsidRPr="004D5C63">
        <w:rPr>
          <w:rFonts w:ascii="Times New Roman" w:hAnsi="Times New Roman" w:cs="Times New Roman"/>
          <w:sz w:val="24"/>
          <w:szCs w:val="24"/>
        </w:rPr>
        <w:t> </w:t>
      </w:r>
      <w:r w:rsidR="00BB6202" w:rsidRPr="004D5C63">
        <w:rPr>
          <w:rFonts w:ascii="Times New Roman" w:hAnsi="Times New Roman" w:cs="Times New Roman"/>
          <w:b/>
          <w:bCs/>
          <w:sz w:val="24"/>
          <w:szCs w:val="24"/>
        </w:rPr>
        <w:t xml:space="preserve">Глава 1. Историко-культурный контекст эпохи М. </w:t>
      </w:r>
      <w:r w:rsidR="00433C99" w:rsidRPr="004D5C63">
        <w:rPr>
          <w:rFonts w:ascii="Times New Roman" w:hAnsi="Times New Roman" w:cs="Times New Roman"/>
          <w:b/>
          <w:bCs/>
          <w:sz w:val="24"/>
          <w:szCs w:val="24"/>
        </w:rPr>
        <w:t>Турсунзаде</w:t>
      </w:r>
    </w:p>
    <w:p w14:paraId="125E4E98" w14:textId="5942CA9B"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Мирзо Турсунзода - по праву является одним из ярчайших фигур современной таджикской литературы, удостоенный высокого звания Героя Таджикистана за </w:t>
      </w:r>
      <w:r w:rsidRPr="004D5C63">
        <w:rPr>
          <w:rFonts w:ascii="Times New Roman" w:hAnsi="Times New Roman" w:cs="Times New Roman"/>
          <w:sz w:val="24"/>
          <w:szCs w:val="24"/>
        </w:rPr>
        <w:lastRenderedPageBreak/>
        <w:t>выдающиеся заслуги перед страной. Он родился 2 мая 1911 года в селе Карат</w:t>
      </w:r>
      <w:r w:rsidR="00A30070" w:rsidRPr="004D5C63">
        <w:rPr>
          <w:rFonts w:ascii="Times New Roman" w:hAnsi="Times New Roman" w:cs="Times New Roman"/>
          <w:sz w:val="24"/>
          <w:szCs w:val="24"/>
        </w:rPr>
        <w:t>а</w:t>
      </w:r>
      <w:r w:rsidRPr="004D5C63">
        <w:rPr>
          <w:rFonts w:ascii="Times New Roman" w:hAnsi="Times New Roman" w:cs="Times New Roman"/>
          <w:sz w:val="24"/>
          <w:szCs w:val="24"/>
        </w:rPr>
        <w:t>г Шахринавского района в семье плотника-мастера</w:t>
      </w:r>
      <w:r w:rsidR="00A30070" w:rsidRPr="004D5C63">
        <w:rPr>
          <w:rFonts w:ascii="Times New Roman" w:hAnsi="Times New Roman" w:cs="Times New Roman"/>
          <w:sz w:val="24"/>
          <w:szCs w:val="24"/>
        </w:rPr>
        <w:t xml:space="preserve"> </w:t>
      </w:r>
      <w:proofErr w:type="spellStart"/>
      <w:r w:rsidR="00A30070" w:rsidRPr="004D5C63">
        <w:rPr>
          <w:rFonts w:ascii="Times New Roman" w:hAnsi="Times New Roman" w:cs="Times New Roman"/>
          <w:sz w:val="24"/>
          <w:szCs w:val="24"/>
        </w:rPr>
        <w:t>усто</w:t>
      </w:r>
      <w:proofErr w:type="spellEnd"/>
      <w:r w:rsidRPr="004D5C63">
        <w:rPr>
          <w:rFonts w:ascii="Times New Roman" w:hAnsi="Times New Roman" w:cs="Times New Roman"/>
          <w:sz w:val="24"/>
          <w:szCs w:val="24"/>
        </w:rPr>
        <w:t xml:space="preserve"> Турсуна.</w:t>
      </w:r>
    </w:p>
    <w:p w14:paraId="46F9E47A"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Будучи сыном своего времени, Турсунзода олицетворял персидско-таджикскую литературу и искусство советской эпохи. Литературные критики отмечают его как неординарную фигуру, а его творческий талант был воспринят как символ духовной мощи таджикского народа. Признание, оказанное ему за пределами Таджикистана, стало также признанием национальной самобытности и культурной значимости таджикской литературы. Репутация и уважение, которыми он пользовался на родине, нашли отклик и в соседних республиках, близких по языку и культуре.</w:t>
      </w:r>
    </w:p>
    <w:p w14:paraId="7BBEEC31" w14:textId="0F74E39E"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Мирзо </w:t>
      </w:r>
      <w:r w:rsidR="007D1DE4"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был высоко оценён крупнейшими отечественными и зарубежными учёными, политиками и государственными деятелями как поэт, пропагандирующий идеи мира и дружбы. Его литературная и общественно-политическая деятельность оставила глубокий след в истории и культуре страны.</w:t>
      </w:r>
    </w:p>
    <w:p w14:paraId="258214AF"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Основатель мира и национального единства, Лидер нации, Президент Республики Таджикистан Эмомали Рахмон, по инициативе которого Мирзо Турсунзаде был удостоен высокого звания Героя Таджикистана, так отзывается о литературной и политической деятельности этого выдающегося поэта таджикского народа:</w:t>
      </w:r>
    </w:p>
    <w:p w14:paraId="0A60474F"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b/>
          <w:bCs/>
          <w:sz w:val="24"/>
          <w:szCs w:val="24"/>
        </w:rPr>
        <w:t>«Чистая любовь мастера Турсунзаде к земле своих предков, к воде и почве Родины, несомненно, послужит великим примером для многих поколений».</w:t>
      </w:r>
    </w:p>
    <w:p w14:paraId="2A9C4AFD"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Мирзо Турсунзаде вошёл в историю современной таджикской литературы как поэт-новатор, тонко и проникновенно воспевший единство народа и Родины. Идеалы сплочённости, глубокий патриотизм и преданность вечно весенней земле таджиков нашли яркое воплощение в его творчестве, особенно в годы Великой Отечественной войны. В этот сложный период поэт создавал образы честных, смелых и мужественных сыновей Отечества, подчёркивая неразрывную связь фронта и тыла, героизм бойцов и самоотверженность трудящихся. Он раскрывал единство народов как решающий фактор победы над фашизмом.</w:t>
      </w:r>
    </w:p>
    <w:p w14:paraId="48F5829C" w14:textId="20D44923"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Поэзия Мирзо Турсунзаде </w:t>
      </w:r>
      <w:r w:rsidR="00BB6202" w:rsidRPr="004D5C63">
        <w:rPr>
          <w:rFonts w:ascii="Times New Roman" w:hAnsi="Times New Roman" w:cs="Times New Roman"/>
          <w:sz w:val="24"/>
          <w:szCs w:val="24"/>
        </w:rPr>
        <w:t>— это</w:t>
      </w:r>
      <w:r w:rsidRPr="004D5C63">
        <w:rPr>
          <w:rFonts w:ascii="Times New Roman" w:hAnsi="Times New Roman" w:cs="Times New Roman"/>
          <w:sz w:val="24"/>
          <w:szCs w:val="24"/>
        </w:rPr>
        <w:t xml:space="preserve"> поэма для нации и поэма для человечества. Вся его жизнь стала символом преданного служения интеллигента своему народу и Родине.</w:t>
      </w:r>
    </w:p>
    <w:p w14:paraId="0DA06514"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Мирзо Турсунзаде по праву носит звание Героя Таджикистана. Его любовь к людям и Родине обрела высшее проявление - она живёт в сердцах народа. И народ навсегда сохранит добрую память о своём любимом сыне.</w:t>
      </w:r>
    </w:p>
    <w:p w14:paraId="5D5271E7" w14:textId="30133882"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Герой Таджикистана, выдающийся государственный и политический деятель, видный историк и учёный Бободжон Гафуров, некоторое время возглавлявший Таджикскую ССР и автор фундаментального труда «Таджик</w:t>
      </w:r>
      <w:r w:rsidR="007D1DE4" w:rsidRPr="004D5C63">
        <w:rPr>
          <w:rFonts w:ascii="Times New Roman" w:hAnsi="Times New Roman" w:cs="Times New Roman"/>
          <w:sz w:val="24"/>
          <w:szCs w:val="24"/>
        </w:rPr>
        <w:t>и</w:t>
      </w:r>
      <w:r w:rsidRPr="004D5C63">
        <w:rPr>
          <w:rFonts w:ascii="Times New Roman" w:hAnsi="Times New Roman" w:cs="Times New Roman"/>
          <w:sz w:val="24"/>
          <w:szCs w:val="24"/>
        </w:rPr>
        <w:t>» - истории таджикского народа, высоко ценил вклад Мирзо Турсунзаде в национальную культуру. Он писал: </w:t>
      </w:r>
      <w:r w:rsidRPr="004D5C63">
        <w:rPr>
          <w:rFonts w:ascii="Times New Roman" w:hAnsi="Times New Roman" w:cs="Times New Roman"/>
          <w:b/>
          <w:bCs/>
          <w:sz w:val="24"/>
          <w:szCs w:val="24"/>
        </w:rPr>
        <w:t>«Вы (М. Турсунзаде) поистине достойный и законный наследник великого сокровища тысячелетней поэзии нашего народа, чести и гордости таджикской литературы...»</w:t>
      </w:r>
    </w:p>
    <w:p w14:paraId="3EE88941"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 xml:space="preserve">Особое место в творчестве Турсунзаде занимает тема Индии — страны, к которой поэт испытывал искреннюю симпатию и о которой создал целый цикл стихов и сказаний. Его поэзия, вдохновлённая индийскими мотивами, оказала влияние даже на известных </w:t>
      </w:r>
      <w:r w:rsidRPr="004D5C63">
        <w:rPr>
          <w:rFonts w:ascii="Times New Roman" w:hAnsi="Times New Roman" w:cs="Times New Roman"/>
          <w:sz w:val="24"/>
          <w:szCs w:val="24"/>
        </w:rPr>
        <w:lastRenderedPageBreak/>
        <w:t xml:space="preserve">представителей индийской литературы. Великий индийский писатель </w:t>
      </w:r>
      <w:proofErr w:type="spellStart"/>
      <w:r w:rsidRPr="004D5C63">
        <w:rPr>
          <w:rFonts w:ascii="Times New Roman" w:hAnsi="Times New Roman" w:cs="Times New Roman"/>
          <w:sz w:val="24"/>
          <w:szCs w:val="24"/>
        </w:rPr>
        <w:t>Мулк</w:t>
      </w:r>
      <w:proofErr w:type="spellEnd"/>
      <w:r w:rsidRPr="004D5C63">
        <w:rPr>
          <w:rFonts w:ascii="Times New Roman" w:hAnsi="Times New Roman" w:cs="Times New Roman"/>
          <w:sz w:val="24"/>
          <w:szCs w:val="24"/>
        </w:rPr>
        <w:t xml:space="preserve"> Радж Ананд, глубоко тронутый творчеством таджикского поэта, писал: </w:t>
      </w:r>
      <w:r w:rsidRPr="004D5C63">
        <w:rPr>
          <w:rFonts w:ascii="Times New Roman" w:hAnsi="Times New Roman" w:cs="Times New Roman"/>
          <w:b/>
          <w:bCs/>
          <w:sz w:val="24"/>
          <w:szCs w:val="24"/>
        </w:rPr>
        <w:t>«Я хотел бы написать произведение о Советском Союзе, подобное рассказу таджикского поэта Мирзо Турсунзаде об Индии».</w:t>
      </w:r>
    </w:p>
    <w:p w14:paraId="79E65063"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Слова восхищения звучали и от представителей русской литературы. Николай Тихонов, выдающийся русский поэт и близкий друг Мирзо Турсунзаде, неоднократно бывавший в Таджикистане и сопровождавший поэта в зарубежных поездках, отзывался о нём с особым теплом: </w:t>
      </w:r>
      <w:r w:rsidRPr="004D5C63">
        <w:rPr>
          <w:rFonts w:ascii="Times New Roman" w:hAnsi="Times New Roman" w:cs="Times New Roman"/>
          <w:b/>
          <w:bCs/>
          <w:sz w:val="24"/>
          <w:szCs w:val="24"/>
        </w:rPr>
        <w:t>«Поэзия Мирзо Турсунзаде, словно мифическая птица, летящая над высокими вершинами и широкими реками, пленяла умы и сердца современников своей подлинностью, искренностью и прекрасным поэтическим стилем».</w:t>
      </w:r>
    </w:p>
    <w:p w14:paraId="13A6D4A3"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Михаил Шолохов, лауреат Нобелевской премии и один из крупнейших русских писателей XX века, также выразил своё уважение к Мирзо Турсунзаде, передав ему добрые и символичные слова: </w:t>
      </w:r>
      <w:r w:rsidRPr="004D5C63">
        <w:rPr>
          <w:rFonts w:ascii="Times New Roman" w:hAnsi="Times New Roman" w:cs="Times New Roman"/>
          <w:b/>
          <w:bCs/>
          <w:sz w:val="24"/>
          <w:szCs w:val="24"/>
        </w:rPr>
        <w:t>«Пусть твой кильт вечно будет украшен цветом лотоса!»</w:t>
      </w:r>
    </w:p>
    <w:p w14:paraId="02382FA2" w14:textId="507863EF"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О вкладе Мирзо Турсунзаде в дело укрепления мира и дружбы между народами с уважением и теплотой отзывались многие выдающиеся писатели и поэты своего времени. Сергей Михалков, великий русский поэт, отмечал</w:t>
      </w:r>
      <w:r w:rsidRPr="004D5C63">
        <w:rPr>
          <w:rFonts w:ascii="Times New Roman" w:hAnsi="Times New Roman" w:cs="Times New Roman"/>
          <w:b/>
          <w:bCs/>
          <w:sz w:val="24"/>
          <w:szCs w:val="24"/>
        </w:rPr>
        <w:t>: «Мирзо Турсунз</w:t>
      </w:r>
      <w:r w:rsidR="00433C99" w:rsidRPr="004D5C63">
        <w:rPr>
          <w:rFonts w:ascii="Times New Roman" w:hAnsi="Times New Roman" w:cs="Times New Roman"/>
          <w:b/>
          <w:bCs/>
          <w:sz w:val="24"/>
          <w:szCs w:val="24"/>
        </w:rPr>
        <w:t>о</w:t>
      </w:r>
      <w:r w:rsidRPr="004D5C63">
        <w:rPr>
          <w:rFonts w:ascii="Times New Roman" w:hAnsi="Times New Roman" w:cs="Times New Roman"/>
          <w:b/>
          <w:bCs/>
          <w:sz w:val="24"/>
          <w:szCs w:val="24"/>
        </w:rPr>
        <w:t>да внес большой вклад в сближение стран Азии и Африки, в борьбу народов этих континентов против колониализма, в достижение ими независимости и свободы».</w:t>
      </w:r>
      <w:r w:rsidRPr="004D5C63">
        <w:rPr>
          <w:rFonts w:ascii="Times New Roman" w:hAnsi="Times New Roman" w:cs="Times New Roman"/>
          <w:sz w:val="24"/>
          <w:szCs w:val="24"/>
        </w:rPr>
        <w:t> Эти слова отражают ту важную роль, которую играл таджикский поэт в международном гуманитарном и культурном диалоге, в поддержке движений за свободу и справедливость.</w:t>
      </w:r>
    </w:p>
    <w:p w14:paraId="40881917"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Анатолий Сафронов, один из крупнейших русских писателей советского времени, подчеркивал не только литературное, но и человеческое величие Турсунзаде: </w:t>
      </w:r>
      <w:r w:rsidRPr="004D5C63">
        <w:rPr>
          <w:rFonts w:ascii="Times New Roman" w:hAnsi="Times New Roman" w:cs="Times New Roman"/>
          <w:b/>
          <w:bCs/>
          <w:sz w:val="24"/>
          <w:szCs w:val="24"/>
        </w:rPr>
        <w:t>«Этот человек был подлинной и великой личностью, чей врожденный поэтический талант поражал всех. Он безмерно любил свою Родину, глубоко понимал истинную ценность и суть дружбы между народами».</w:t>
      </w:r>
      <w:r w:rsidRPr="004D5C63">
        <w:rPr>
          <w:rFonts w:ascii="Times New Roman" w:hAnsi="Times New Roman" w:cs="Times New Roman"/>
          <w:sz w:val="24"/>
          <w:szCs w:val="24"/>
        </w:rPr>
        <w:t> Такое признание говорит о редком сочетании духовной силы и творческого дара.</w:t>
      </w:r>
    </w:p>
    <w:p w14:paraId="40376CE3"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Не только в советском пространстве, но и далеко за его пределами, Мирзо Турсунзаде был символом культурного единства и вдохновением для персоязычного мира. Великий иранский учёный, поэт и политик Парвиз </w:t>
      </w:r>
      <w:proofErr w:type="spellStart"/>
      <w:r w:rsidRPr="004D5C63">
        <w:rPr>
          <w:rFonts w:ascii="Times New Roman" w:hAnsi="Times New Roman" w:cs="Times New Roman"/>
          <w:sz w:val="24"/>
          <w:szCs w:val="24"/>
        </w:rPr>
        <w:t>Натил</w:t>
      </w:r>
      <w:proofErr w:type="spellEnd"/>
      <w:r w:rsidRPr="004D5C63">
        <w:rPr>
          <w:rFonts w:ascii="Times New Roman" w:hAnsi="Times New Roman" w:cs="Times New Roman"/>
          <w:sz w:val="24"/>
          <w:szCs w:val="24"/>
        </w:rPr>
        <w:t xml:space="preserve"> </w:t>
      </w:r>
      <w:proofErr w:type="spellStart"/>
      <w:r w:rsidRPr="004D5C63">
        <w:rPr>
          <w:rFonts w:ascii="Times New Roman" w:hAnsi="Times New Roman" w:cs="Times New Roman"/>
          <w:sz w:val="24"/>
          <w:szCs w:val="24"/>
        </w:rPr>
        <w:t>Ханлари</w:t>
      </w:r>
      <w:proofErr w:type="spellEnd"/>
      <w:r w:rsidRPr="004D5C63">
        <w:rPr>
          <w:rFonts w:ascii="Times New Roman" w:hAnsi="Times New Roman" w:cs="Times New Roman"/>
          <w:sz w:val="24"/>
          <w:szCs w:val="24"/>
        </w:rPr>
        <w:t xml:space="preserve"> так говорил о нём: </w:t>
      </w:r>
      <w:r w:rsidRPr="004D5C63">
        <w:rPr>
          <w:rFonts w:ascii="Times New Roman" w:hAnsi="Times New Roman" w:cs="Times New Roman"/>
          <w:b/>
          <w:bCs/>
          <w:sz w:val="24"/>
          <w:szCs w:val="24"/>
        </w:rPr>
        <w:t>«Господин Мирзо Турсунзаде является уважаемым и почитаемым оратором в своей стране, и таким же он является и в нашей». </w:t>
      </w:r>
      <w:r w:rsidRPr="004D5C63">
        <w:rPr>
          <w:rFonts w:ascii="Times New Roman" w:hAnsi="Times New Roman" w:cs="Times New Roman"/>
          <w:sz w:val="24"/>
          <w:szCs w:val="24"/>
        </w:rPr>
        <w:t>Эти слова подчёркивают общность культурных и духовных ценностей, объединяющих народы, говорящие на одном языке чувств и образов.</w:t>
      </w:r>
    </w:p>
    <w:p w14:paraId="29590FAA"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Фаиз Ахмад Фаиз, знаменитый пакистанский поэт, писатель и борец за свободу, говорил о Турсунзаде с искренней любовью и восхищением: </w:t>
      </w:r>
      <w:r w:rsidRPr="004D5C63">
        <w:rPr>
          <w:rFonts w:ascii="Times New Roman" w:hAnsi="Times New Roman" w:cs="Times New Roman"/>
          <w:b/>
          <w:bCs/>
          <w:sz w:val="24"/>
          <w:szCs w:val="24"/>
        </w:rPr>
        <w:t>«Мирзо Турсунзода был не только великим таджикским поэтом, но и самым уважаемым и любимым представителем таджикского народа».</w:t>
      </w:r>
      <w:r w:rsidRPr="004D5C63">
        <w:rPr>
          <w:rFonts w:ascii="Times New Roman" w:hAnsi="Times New Roman" w:cs="Times New Roman"/>
          <w:sz w:val="24"/>
          <w:szCs w:val="24"/>
        </w:rPr>
        <w:t> Его мнение разделяли и другие представители литературы разных народов Советского Союза.</w:t>
      </w:r>
    </w:p>
    <w:p w14:paraId="58BAC65F" w14:textId="767FBD83"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 xml:space="preserve">Балкарский поэт Кайсин Кулиев называл Турсунзаде «величайшим поэтом и самым известным таджиком», подчёркивая его значение не только в таджикской, но и в общесоюзной литературе. Казахский писатель Анвар </w:t>
      </w:r>
      <w:proofErr w:type="spellStart"/>
      <w:r w:rsidRPr="004D5C63">
        <w:rPr>
          <w:rFonts w:ascii="Times New Roman" w:hAnsi="Times New Roman" w:cs="Times New Roman"/>
          <w:sz w:val="24"/>
          <w:szCs w:val="24"/>
        </w:rPr>
        <w:t>Олимжонов</w:t>
      </w:r>
      <w:proofErr w:type="spellEnd"/>
      <w:r w:rsidRPr="004D5C63">
        <w:rPr>
          <w:rFonts w:ascii="Times New Roman" w:hAnsi="Times New Roman" w:cs="Times New Roman"/>
          <w:sz w:val="24"/>
          <w:szCs w:val="24"/>
        </w:rPr>
        <w:t xml:space="preserve"> выражал особую признательность, называя Мирзо Турсунзаде своим наставником, учителем и самым </w:t>
      </w:r>
      <w:r w:rsidRPr="004D5C63">
        <w:rPr>
          <w:rFonts w:ascii="Times New Roman" w:hAnsi="Times New Roman" w:cs="Times New Roman"/>
          <w:sz w:val="24"/>
          <w:szCs w:val="24"/>
        </w:rPr>
        <w:lastRenderedPageBreak/>
        <w:t>дорогим другом: </w:t>
      </w:r>
      <w:r w:rsidRPr="004D5C63">
        <w:rPr>
          <w:rFonts w:ascii="Times New Roman" w:hAnsi="Times New Roman" w:cs="Times New Roman"/>
          <w:b/>
          <w:bCs/>
          <w:sz w:val="24"/>
          <w:szCs w:val="24"/>
        </w:rPr>
        <w:t>«Нам повезло, что Мирзо</w:t>
      </w:r>
      <w:r w:rsidR="007D1DE4" w:rsidRPr="004D5C63">
        <w:rPr>
          <w:rFonts w:ascii="Times New Roman" w:hAnsi="Times New Roman" w:cs="Times New Roman"/>
          <w:b/>
          <w:bCs/>
          <w:sz w:val="24"/>
          <w:szCs w:val="24"/>
        </w:rPr>
        <w:t>-</w:t>
      </w:r>
      <w:proofErr w:type="spellStart"/>
      <w:r w:rsidR="007D1DE4" w:rsidRPr="004D5C63">
        <w:rPr>
          <w:rFonts w:ascii="Times New Roman" w:hAnsi="Times New Roman" w:cs="Times New Roman"/>
          <w:b/>
          <w:bCs/>
          <w:sz w:val="24"/>
          <w:szCs w:val="24"/>
        </w:rPr>
        <w:t>а</w:t>
      </w:r>
      <w:r w:rsidRPr="004D5C63">
        <w:rPr>
          <w:rFonts w:ascii="Times New Roman" w:hAnsi="Times New Roman" w:cs="Times New Roman"/>
          <w:b/>
          <w:bCs/>
          <w:sz w:val="24"/>
          <w:szCs w:val="24"/>
        </w:rPr>
        <w:t>ко</w:t>
      </w:r>
      <w:proofErr w:type="spellEnd"/>
      <w:r w:rsidRPr="004D5C63">
        <w:rPr>
          <w:rFonts w:ascii="Times New Roman" w:hAnsi="Times New Roman" w:cs="Times New Roman"/>
          <w:b/>
          <w:bCs/>
          <w:sz w:val="24"/>
          <w:szCs w:val="24"/>
        </w:rPr>
        <w:t xml:space="preserve"> живёт среди нас, он наш современник...»</w:t>
      </w:r>
    </w:p>
    <w:p w14:paraId="10590DA5"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Мирзо Ибрагимов, выдающийся азербайджанский писатель, о специфике поэзии М. Турсунзаде высказал следующее мнение: </w:t>
      </w:r>
      <w:r w:rsidRPr="004D5C63">
        <w:rPr>
          <w:rFonts w:ascii="Times New Roman" w:hAnsi="Times New Roman" w:cs="Times New Roman"/>
          <w:b/>
          <w:bCs/>
          <w:sz w:val="24"/>
          <w:szCs w:val="24"/>
        </w:rPr>
        <w:t>«За всю свою жизнь я редко видел человека, столь знающего и уважающего классическую восточную поэзию, а тем более персидскую и таджикскую, как он... Он искусно наслаждался красотой жизни, понимал, что такое горе и печаль, и умел разделять чужое несчастье».</w:t>
      </w:r>
    </w:p>
    <w:p w14:paraId="436D3255"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 xml:space="preserve">Другой азербайджанский поэт, Наби </w:t>
      </w:r>
      <w:proofErr w:type="spellStart"/>
      <w:r w:rsidRPr="004D5C63">
        <w:rPr>
          <w:rFonts w:ascii="Times New Roman" w:hAnsi="Times New Roman" w:cs="Times New Roman"/>
          <w:sz w:val="24"/>
          <w:szCs w:val="24"/>
        </w:rPr>
        <w:t>Хазри</w:t>
      </w:r>
      <w:proofErr w:type="spellEnd"/>
      <w:r w:rsidRPr="004D5C63">
        <w:rPr>
          <w:rFonts w:ascii="Times New Roman" w:hAnsi="Times New Roman" w:cs="Times New Roman"/>
          <w:sz w:val="24"/>
          <w:szCs w:val="24"/>
        </w:rPr>
        <w:t>, комментируя место М. Турсунзаде в истории таджикской литературы, писал</w:t>
      </w:r>
      <w:r w:rsidRPr="004D5C63">
        <w:rPr>
          <w:rFonts w:ascii="Times New Roman" w:hAnsi="Times New Roman" w:cs="Times New Roman"/>
          <w:b/>
          <w:bCs/>
          <w:sz w:val="24"/>
          <w:szCs w:val="24"/>
        </w:rPr>
        <w:t>: «Вечность — это союз любви и разума, добра и верности... Вечность — это величественная статуя в глазах мира и миров во все времена. Мирзо Турсунзаде стал таким памятником в истории и судьбе своего народа».</w:t>
      </w:r>
    </w:p>
    <w:p w14:paraId="4F30B3FB"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Великий чувашский писатель Мустай Карим отмечал: </w:t>
      </w:r>
      <w:r w:rsidRPr="004D5C63">
        <w:rPr>
          <w:rFonts w:ascii="Times New Roman" w:hAnsi="Times New Roman" w:cs="Times New Roman"/>
          <w:b/>
          <w:bCs/>
          <w:sz w:val="24"/>
          <w:szCs w:val="24"/>
        </w:rPr>
        <w:t>«Мне кажется, что у Мирзо Турсунзаде счастливая судьба, поскольку любовь к нему соотечественников была оценена и другими народами...»</w:t>
      </w:r>
    </w:p>
    <w:p w14:paraId="1A757A81"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Расул Гамзатов, знаменитый поэт Дагестана и близкий друг Турсунзаде, писал: </w:t>
      </w:r>
      <w:r w:rsidRPr="004D5C63">
        <w:rPr>
          <w:rFonts w:ascii="Times New Roman" w:hAnsi="Times New Roman" w:cs="Times New Roman"/>
          <w:b/>
          <w:bCs/>
          <w:sz w:val="24"/>
          <w:szCs w:val="24"/>
        </w:rPr>
        <w:t>«Мирзо не подражатель, а продолжатель тысячелетней поэзии своего народа. Он выполняет эту трудную работу с гордостью...»</w:t>
      </w:r>
    </w:p>
    <w:p w14:paraId="27E963EE"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t>Известный киргизский писатель Чингиз Айтматов говорил: </w:t>
      </w:r>
      <w:r w:rsidRPr="004D5C63">
        <w:rPr>
          <w:rFonts w:ascii="Times New Roman" w:hAnsi="Times New Roman" w:cs="Times New Roman"/>
          <w:b/>
          <w:bCs/>
          <w:sz w:val="24"/>
          <w:szCs w:val="24"/>
        </w:rPr>
        <w:t xml:space="preserve">«Мирзо Турсунзода всегда был и остаётся для меня выдающимся представителем древней таджикской культуры и литературы. Он - уникальная и несравненная личность». </w:t>
      </w:r>
      <w:r w:rsidRPr="004D5C63">
        <w:rPr>
          <w:rFonts w:ascii="Times New Roman" w:hAnsi="Times New Roman" w:cs="Times New Roman"/>
          <w:sz w:val="24"/>
          <w:szCs w:val="24"/>
        </w:rPr>
        <w:t>Отдельно Айтматов отметил изображение женщин и матерей в его поэзии</w:t>
      </w:r>
      <w:r w:rsidRPr="004D5C63">
        <w:rPr>
          <w:rFonts w:ascii="Times New Roman" w:hAnsi="Times New Roman" w:cs="Times New Roman"/>
          <w:b/>
          <w:bCs/>
          <w:sz w:val="24"/>
          <w:szCs w:val="24"/>
        </w:rPr>
        <w:t>: «Он был очень мягок, когда говорил об одной из своих любимых тем - о женщинах. Он говорил на эту тему с полным тактом и поэтическим красноречием, и думал интересно. По моему мнению, эта сторона его творчества заслуживает судьбы. Многие женщины почитали его, потому что он находил путь к их сердцам и возбуждал их страсть своими словами, своими манерами, своим поведением, своей внутренней культурой».</w:t>
      </w:r>
    </w:p>
    <w:p w14:paraId="3FAB7CB9"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Армянский писатель Серо </w:t>
      </w:r>
      <w:proofErr w:type="spellStart"/>
      <w:r w:rsidRPr="004D5C63">
        <w:rPr>
          <w:rFonts w:ascii="Times New Roman" w:hAnsi="Times New Roman" w:cs="Times New Roman"/>
          <w:sz w:val="24"/>
          <w:szCs w:val="24"/>
        </w:rPr>
        <w:t>Ханзадян</w:t>
      </w:r>
      <w:proofErr w:type="spellEnd"/>
      <w:r w:rsidRPr="004D5C63">
        <w:rPr>
          <w:rFonts w:ascii="Times New Roman" w:hAnsi="Times New Roman" w:cs="Times New Roman"/>
          <w:sz w:val="24"/>
          <w:szCs w:val="24"/>
        </w:rPr>
        <w:t xml:space="preserve"> так писал о нём: </w:t>
      </w:r>
      <w:r w:rsidRPr="004D5C63">
        <w:rPr>
          <w:rFonts w:ascii="Times New Roman" w:hAnsi="Times New Roman" w:cs="Times New Roman"/>
          <w:b/>
          <w:bCs/>
          <w:sz w:val="24"/>
          <w:szCs w:val="24"/>
        </w:rPr>
        <w:t>«Я приписываю сердце Мирзо Турсунзаде беспокойному биению сердца Востока».</w:t>
      </w:r>
      <w:r w:rsidRPr="004D5C63">
        <w:rPr>
          <w:rFonts w:ascii="Times New Roman" w:hAnsi="Times New Roman" w:cs="Times New Roman"/>
          <w:sz w:val="24"/>
          <w:szCs w:val="24"/>
        </w:rPr>
        <w:t xml:space="preserve"> Да, именно великому Востоку — творцу великой поэзии и великой математики. </w:t>
      </w:r>
      <w:r w:rsidRPr="004D5C63">
        <w:rPr>
          <w:rFonts w:ascii="Times New Roman" w:hAnsi="Times New Roman" w:cs="Times New Roman"/>
          <w:b/>
          <w:bCs/>
          <w:sz w:val="24"/>
          <w:szCs w:val="24"/>
        </w:rPr>
        <w:t>«Я вижу биение сердца времени в существовании Мирзо».</w:t>
      </w:r>
    </w:p>
    <w:p w14:paraId="30DCA830"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Иосиф Брагинский, выдающийся русскоязычный таджикский литературный критик, писал о жизни и творчестве М. Турсунзаде: </w:t>
      </w:r>
      <w:r w:rsidRPr="004D5C63">
        <w:rPr>
          <w:rFonts w:ascii="Times New Roman" w:hAnsi="Times New Roman" w:cs="Times New Roman"/>
          <w:i/>
          <w:iCs/>
          <w:sz w:val="24"/>
          <w:szCs w:val="24"/>
        </w:rPr>
        <w:t>«</w:t>
      </w:r>
      <w:r w:rsidRPr="004D5C63">
        <w:rPr>
          <w:rFonts w:ascii="Times New Roman" w:hAnsi="Times New Roman" w:cs="Times New Roman"/>
          <w:b/>
          <w:bCs/>
          <w:sz w:val="24"/>
          <w:szCs w:val="24"/>
        </w:rPr>
        <w:t>О Мирзо Турсунзаде можно говорить и писать очень много».</w:t>
      </w:r>
      <w:r w:rsidRPr="004D5C63">
        <w:rPr>
          <w:rFonts w:ascii="Times New Roman" w:hAnsi="Times New Roman" w:cs="Times New Roman"/>
          <w:sz w:val="24"/>
          <w:szCs w:val="24"/>
        </w:rPr>
        <w:t xml:space="preserve"> Он был настолько выдающейся, сложной и разносторонней личностью, что об определённых сторонах его натуры — интернационализме, принципиальности, верности дружбе, сочетании поэтического таланта и политической активности - можно было бы написать отдельные статьи.</w:t>
      </w:r>
    </w:p>
    <w:p w14:paraId="1C2D1142"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Антонина Коптяева отмечала: </w:t>
      </w:r>
      <w:r w:rsidRPr="004D5C63">
        <w:rPr>
          <w:rFonts w:ascii="Times New Roman" w:hAnsi="Times New Roman" w:cs="Times New Roman"/>
          <w:b/>
          <w:bCs/>
          <w:sz w:val="24"/>
          <w:szCs w:val="24"/>
        </w:rPr>
        <w:t>«Мирзо носил в своём сердце боль страданий всей Большой Азии и своей “чёрной сестры” - Африки».</w:t>
      </w:r>
      <w:r w:rsidRPr="004D5C63">
        <w:rPr>
          <w:rFonts w:ascii="Times New Roman" w:hAnsi="Times New Roman" w:cs="Times New Roman"/>
          <w:sz w:val="24"/>
          <w:szCs w:val="24"/>
        </w:rPr>
        <w:t xml:space="preserve"> Поэтому он стал настоящим борцом за путь мира, как и поэт Николай Тихонов, посвятивший ему и его учителю Айни искренние строки в поэме «Милая душа».</w:t>
      </w:r>
    </w:p>
    <w:p w14:paraId="07FBBFF6" w14:textId="77777777" w:rsidR="00D82EF7" w:rsidRPr="004D5C63" w:rsidRDefault="00D82EF7" w:rsidP="004D5C63">
      <w:pPr>
        <w:spacing w:line="276" w:lineRule="auto"/>
        <w:ind w:firstLine="360"/>
        <w:rPr>
          <w:rFonts w:ascii="Times New Roman" w:hAnsi="Times New Roman" w:cs="Times New Roman"/>
          <w:b/>
          <w:bCs/>
          <w:sz w:val="24"/>
          <w:szCs w:val="24"/>
        </w:rPr>
      </w:pPr>
      <w:r w:rsidRPr="004D5C63">
        <w:rPr>
          <w:rFonts w:ascii="Times New Roman" w:hAnsi="Times New Roman" w:cs="Times New Roman"/>
          <w:sz w:val="24"/>
          <w:szCs w:val="24"/>
        </w:rPr>
        <w:lastRenderedPageBreak/>
        <w:t>Советский писатель Евгений Челышев вспоминал: </w:t>
      </w:r>
      <w:r w:rsidRPr="004D5C63">
        <w:rPr>
          <w:rFonts w:ascii="Times New Roman" w:hAnsi="Times New Roman" w:cs="Times New Roman"/>
          <w:b/>
          <w:bCs/>
          <w:sz w:val="24"/>
          <w:szCs w:val="24"/>
        </w:rPr>
        <w:t>«Я видел Турсунзаде не только тогда, когда он давал интервью друзьям, но и тогда, когда он стоял на передовой в борьбе за наши идеи, против тех, кто пытался дискредитировать социалистические идеалы. В такие минуты он превращался из тихого, безобидного человека, тонкого лирика, певца природы и человеческого духа - в бескомпромиссного и мужественного борца».</w:t>
      </w:r>
    </w:p>
    <w:p w14:paraId="5FFFEF92"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Таджикские писатели советской эпохи, друзья и ученики М. Турсунзаде, такие как Боки </w:t>
      </w:r>
      <w:proofErr w:type="spellStart"/>
      <w:r w:rsidRPr="004D5C63">
        <w:rPr>
          <w:rFonts w:ascii="Times New Roman" w:hAnsi="Times New Roman" w:cs="Times New Roman"/>
          <w:sz w:val="24"/>
          <w:szCs w:val="24"/>
        </w:rPr>
        <w:t>Рахимзода</w:t>
      </w:r>
      <w:proofErr w:type="spellEnd"/>
      <w:r w:rsidRPr="004D5C63">
        <w:rPr>
          <w:rFonts w:ascii="Times New Roman" w:hAnsi="Times New Roman" w:cs="Times New Roman"/>
          <w:sz w:val="24"/>
          <w:szCs w:val="24"/>
        </w:rPr>
        <w:t xml:space="preserve">, Джалол Икрами, Рахим Джалил и другие, делились воспоминаниями о его добродетелях, мужестве, лидерских качествах и борьбе за мир. Так, Джалол Икрами писал: «Турсунзаде, как истинный комсомолец и ленинец, как борец за дело партии, как журналист и страстный писатель, всегда отстаивал свои идеи и часто выходил победителем. В то время конфликты и классовая борьба были особенно интенсивными, особенно в сфере идеологии. Неудивительно, что некоторые фанатичные и враждебные личности показали себя с поличным и пытались примкнуть к </w:t>
      </w:r>
      <w:proofErr w:type="spellStart"/>
      <w:r w:rsidRPr="004D5C63">
        <w:rPr>
          <w:rFonts w:ascii="Times New Roman" w:hAnsi="Times New Roman" w:cs="Times New Roman"/>
          <w:sz w:val="24"/>
          <w:szCs w:val="24"/>
        </w:rPr>
        <w:t>Пайраву</w:t>
      </w:r>
      <w:proofErr w:type="spellEnd"/>
      <w:r w:rsidRPr="004D5C63">
        <w:rPr>
          <w:rFonts w:ascii="Times New Roman" w:hAnsi="Times New Roman" w:cs="Times New Roman"/>
          <w:sz w:val="24"/>
          <w:szCs w:val="24"/>
        </w:rPr>
        <w:t xml:space="preserve">, а порой даже к </w:t>
      </w:r>
      <w:proofErr w:type="spellStart"/>
      <w:r w:rsidRPr="004D5C63">
        <w:rPr>
          <w:rFonts w:ascii="Times New Roman" w:hAnsi="Times New Roman" w:cs="Times New Roman"/>
          <w:sz w:val="24"/>
          <w:szCs w:val="24"/>
        </w:rPr>
        <w:t>Устоду</w:t>
      </w:r>
      <w:proofErr w:type="spellEnd"/>
      <w:r w:rsidRPr="004D5C63">
        <w:rPr>
          <w:rFonts w:ascii="Times New Roman" w:hAnsi="Times New Roman" w:cs="Times New Roman"/>
          <w:sz w:val="24"/>
          <w:szCs w:val="24"/>
        </w:rPr>
        <w:t xml:space="preserve"> Айни. Примерно в то же время </w:t>
      </w:r>
      <w:proofErr w:type="spellStart"/>
      <w:r w:rsidRPr="004D5C63">
        <w:rPr>
          <w:rFonts w:ascii="Times New Roman" w:hAnsi="Times New Roman" w:cs="Times New Roman"/>
          <w:sz w:val="24"/>
          <w:szCs w:val="24"/>
        </w:rPr>
        <w:t>Устод</w:t>
      </w:r>
      <w:proofErr w:type="spellEnd"/>
      <w:r w:rsidRPr="004D5C63">
        <w:rPr>
          <w:rFonts w:ascii="Times New Roman" w:hAnsi="Times New Roman" w:cs="Times New Roman"/>
          <w:sz w:val="24"/>
          <w:szCs w:val="24"/>
        </w:rPr>
        <w:t xml:space="preserve"> Айни написал резкую и уничтожающую статью в ответ на провокационный материал </w:t>
      </w:r>
      <w:proofErr w:type="spellStart"/>
      <w:r w:rsidRPr="004D5C63">
        <w:rPr>
          <w:rFonts w:ascii="Times New Roman" w:hAnsi="Times New Roman" w:cs="Times New Roman"/>
          <w:sz w:val="24"/>
          <w:szCs w:val="24"/>
        </w:rPr>
        <w:t>Бекташа</w:t>
      </w:r>
      <w:proofErr w:type="spellEnd"/>
      <w:r w:rsidRPr="004D5C63">
        <w:rPr>
          <w:rFonts w:ascii="Times New Roman" w:hAnsi="Times New Roman" w:cs="Times New Roman"/>
          <w:sz w:val="24"/>
          <w:szCs w:val="24"/>
        </w:rPr>
        <w:t xml:space="preserve"> под названием “Мой ответ”, использовав один стих в качестве эпиграфа».</w:t>
      </w:r>
    </w:p>
    <w:p w14:paraId="78969E82"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«О вы, кто отрицает наслаждение полётом комара,</w:t>
      </w:r>
    </w:p>
    <w:p w14:paraId="454BE5B3" w14:textId="77777777" w:rsidR="00D82EF7" w:rsidRPr="004D5C63" w:rsidRDefault="00D82EF7" w:rsidP="004D5C63">
      <w:pPr>
        <w:spacing w:line="276" w:lineRule="auto"/>
        <w:ind w:left="360"/>
        <w:rPr>
          <w:rFonts w:ascii="Times New Roman" w:hAnsi="Times New Roman" w:cs="Times New Roman"/>
          <w:sz w:val="24"/>
          <w:szCs w:val="24"/>
        </w:rPr>
      </w:pPr>
      <w:r w:rsidRPr="004D5C63">
        <w:rPr>
          <w:rFonts w:ascii="Times New Roman" w:hAnsi="Times New Roman" w:cs="Times New Roman"/>
          <w:sz w:val="24"/>
          <w:szCs w:val="24"/>
        </w:rPr>
        <w:t>Сумеете ли вы подняться на край этой крыши без всякой лестницы?» (до словного перевода).</w:t>
      </w:r>
    </w:p>
    <w:p w14:paraId="0BB7E344"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Мирзо Турсунзода принимал активное участие в литературных спорах и идеологических дебатах своего времени, однако острота его пера всегда была направлена не против друзей и коллег, а против тех, кто был недоброжелателем и противником советской таджикской литературы.</w:t>
      </w:r>
    </w:p>
    <w:p w14:paraId="28965603"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Мирсаид Миршакар - известный таджикский писатель, который вместе с Турсунзаде и другими нёс на своих плечах бремя таджикской литературы, в своей книге «Чёрное зеркало» передаёт отношение к Турсунзаде через воспоминания Николая Тихонова. Великий русский писатель рассказывал об одном случае, произошедшем во время поездки советских писателей, в том числе и Мирзо Турсунзаде, в Карачи. Приближаясь к границе, делегация встретила начальника пограничной службы - отважного человека, участвовавшего в борьбе с колонизаторами. Он потребовал документы, как того требовали правила. Первым он открыл паспорт Мирзо Турсунзаде, и, увидев имя поэта, улыбнулся. Даже не проверяя остальные документы, он вернул их с дружеским жестом и пригласил гостей в комнату, вероятно, служившую караульным помещением. В ходе беседы начальник пограничной охраны признался, что для него честь встретиться с поэтом, чьи стихи откликались в сердцах бойцов Индийского субконтинента.</w:t>
      </w:r>
    </w:p>
    <w:p w14:paraId="2A6E6E4F" w14:textId="77777777" w:rsidR="00D82EF7" w:rsidRPr="004D5C63" w:rsidRDefault="00D82EF7"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Таким образом, Мирзо Турсунзода был известен и уважаем не только в Таджикистане и бывшем Советском Союзе, но и далеко за его пределами. Его знали как выдающегося поэта и подлинного посланника мира, и дружбы.</w:t>
      </w:r>
    </w:p>
    <w:p w14:paraId="3B74CA05" w14:textId="77777777" w:rsidR="004D5C63" w:rsidRDefault="004D5C63" w:rsidP="004D5C63">
      <w:pPr>
        <w:spacing w:line="276" w:lineRule="auto"/>
        <w:ind w:left="720"/>
        <w:rPr>
          <w:rFonts w:ascii="Times New Roman" w:hAnsi="Times New Roman" w:cs="Times New Roman"/>
          <w:b/>
          <w:bCs/>
          <w:sz w:val="24"/>
          <w:szCs w:val="24"/>
        </w:rPr>
      </w:pPr>
    </w:p>
    <w:p w14:paraId="1284437D" w14:textId="77777777" w:rsidR="004D5C63" w:rsidRDefault="004D5C63" w:rsidP="004D5C63">
      <w:pPr>
        <w:spacing w:line="276" w:lineRule="auto"/>
        <w:ind w:left="720"/>
        <w:rPr>
          <w:rFonts w:ascii="Times New Roman" w:hAnsi="Times New Roman" w:cs="Times New Roman"/>
          <w:b/>
          <w:bCs/>
          <w:sz w:val="24"/>
          <w:szCs w:val="24"/>
        </w:rPr>
      </w:pPr>
    </w:p>
    <w:p w14:paraId="682B5005" w14:textId="0A770194" w:rsidR="00A30070" w:rsidRPr="004D5C63" w:rsidRDefault="00A30070" w:rsidP="004D5C63">
      <w:pPr>
        <w:spacing w:line="276" w:lineRule="auto"/>
        <w:ind w:left="720"/>
        <w:rPr>
          <w:rFonts w:ascii="Times New Roman" w:hAnsi="Times New Roman" w:cs="Times New Roman"/>
          <w:b/>
          <w:bCs/>
          <w:sz w:val="24"/>
          <w:szCs w:val="24"/>
        </w:rPr>
      </w:pPr>
      <w:r w:rsidRPr="004D5C63">
        <w:rPr>
          <w:rFonts w:ascii="Times New Roman" w:hAnsi="Times New Roman" w:cs="Times New Roman"/>
          <w:b/>
          <w:bCs/>
          <w:sz w:val="24"/>
          <w:szCs w:val="24"/>
        </w:rPr>
        <w:lastRenderedPageBreak/>
        <w:t>Глава 2. Тема мира и интернационализма как «эхо» в мировой литературе</w:t>
      </w:r>
    </w:p>
    <w:p w14:paraId="3D5C61DE" w14:textId="77777777" w:rsidR="003B0B43" w:rsidRPr="004D5C63" w:rsidRDefault="00600CAE"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Здесь важно подчеркнуть, что Турсунзода вышел за рамки узконациональной поэзии. В классической литературе Восток часто изображался созерцательным и пассивным. У Турсунзода Восток — это «пробуждающийся гигант». «Индийская баллада»: Поэтический мост между Пянджем и Гангом</w:t>
      </w:r>
      <w:r w:rsidR="003B0B43" w:rsidRPr="004D5C63">
        <w:rPr>
          <w:rFonts w:ascii="Times New Roman" w:hAnsi="Times New Roman" w:cs="Times New Roman"/>
          <w:sz w:val="24"/>
          <w:szCs w:val="24"/>
        </w:rPr>
        <w:t>.</w:t>
      </w:r>
    </w:p>
    <w:p w14:paraId="1C421BB5" w14:textId="505F84AC" w:rsidR="00600CAE" w:rsidRPr="004D5C63" w:rsidRDefault="003B0B43"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 xml:space="preserve">      </w:t>
      </w:r>
      <w:r w:rsidR="00600CAE" w:rsidRPr="004D5C63">
        <w:rPr>
          <w:rFonts w:ascii="Times New Roman" w:hAnsi="Times New Roman" w:cs="Times New Roman"/>
          <w:sz w:val="24"/>
          <w:szCs w:val="24"/>
        </w:rPr>
        <w:t xml:space="preserve"> </w:t>
      </w:r>
      <w:r w:rsidRPr="004D5C63">
        <w:rPr>
          <w:rFonts w:ascii="Times New Roman" w:hAnsi="Times New Roman" w:cs="Times New Roman"/>
          <w:sz w:val="24"/>
          <w:szCs w:val="24"/>
        </w:rPr>
        <w:t xml:space="preserve">Поэма </w:t>
      </w:r>
      <w:r w:rsidR="00600CAE" w:rsidRPr="004D5C63">
        <w:rPr>
          <w:rFonts w:ascii="Times New Roman" w:hAnsi="Times New Roman" w:cs="Times New Roman"/>
          <w:sz w:val="24"/>
          <w:szCs w:val="24"/>
        </w:rPr>
        <w:t>«Голос Азии» и эстетика солидарности</w:t>
      </w:r>
      <w:r w:rsidRPr="004D5C63">
        <w:rPr>
          <w:rFonts w:ascii="Times New Roman" w:hAnsi="Times New Roman" w:cs="Times New Roman"/>
          <w:sz w:val="24"/>
          <w:szCs w:val="24"/>
        </w:rPr>
        <w:t>.</w:t>
      </w:r>
      <w:r w:rsidR="00E30E54" w:rsidRPr="004D5C63">
        <w:rPr>
          <w:rFonts w:ascii="Times New Roman" w:hAnsi="Times New Roman" w:cs="Times New Roman"/>
          <w:sz w:val="24"/>
          <w:szCs w:val="24"/>
        </w:rPr>
        <w:t xml:space="preserve"> </w:t>
      </w:r>
      <w:r w:rsidR="00600CAE" w:rsidRPr="004D5C63">
        <w:rPr>
          <w:rFonts w:ascii="Times New Roman" w:hAnsi="Times New Roman" w:cs="Times New Roman"/>
          <w:sz w:val="24"/>
          <w:szCs w:val="24"/>
        </w:rPr>
        <w:t>Этот цикл принес автору Ленинскую премию и мировое признание.</w:t>
      </w:r>
    </w:p>
    <w:p w14:paraId="5D714C69" w14:textId="7B71A674" w:rsidR="00600CAE" w:rsidRPr="004D5C63" w:rsidRDefault="00600CAE"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 xml:space="preserve"> </w:t>
      </w:r>
      <w:r w:rsidR="00E30E54" w:rsidRPr="004D5C63">
        <w:rPr>
          <w:rFonts w:ascii="Times New Roman" w:hAnsi="Times New Roman" w:cs="Times New Roman"/>
          <w:sz w:val="24"/>
          <w:szCs w:val="24"/>
        </w:rPr>
        <w:tab/>
      </w:r>
      <w:r w:rsidRPr="004D5C63">
        <w:rPr>
          <w:rFonts w:ascii="Times New Roman" w:hAnsi="Times New Roman" w:cs="Times New Roman"/>
          <w:sz w:val="24"/>
          <w:szCs w:val="24"/>
        </w:rPr>
        <w:t>Поэт обращается к континенту как к живому существу. Ключевая мысль: Азия обрела голос, который больше нельзя игнорировать. Его стихи стали гимнами для делегатов конференций солидарности в Каире, Ташкенте и Дели. Это универсальные архетипы, понятные любому читателю в мире.</w:t>
      </w:r>
    </w:p>
    <w:p w14:paraId="33517609" w14:textId="17120505" w:rsidR="00E30E54" w:rsidRPr="004D5C63" w:rsidRDefault="00E30E54"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Работа Мирзо Турсунзаде в Советском комитете солидарности стран Азии и Африки — это уникальная страница в истории мировой дипломатии, где поэтическое слово стало реальным политическим инструментом. Он возглавлял этот комитет более 20 лет (с 1956 года), став, по сути, главным «культурным послом» Востока на мировой арене.</w:t>
      </w:r>
    </w:p>
    <w:p w14:paraId="04FBC40B" w14:textId="77777777" w:rsidR="00E30E54" w:rsidRPr="004D5C63" w:rsidRDefault="00E30E54"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Мирзо Турсунзаде не был чиновником в обычном понимании. Его работа в Комитете была продолжением его поэзии. В 1940–50-е годы мир переживал крах колониальных империй. Турсунзаде, как выходец из Таджикистана — республики, совершившей гигантский прыжок в развитии, — стал для народов Востока живым доказательством того, каких высот может достичь нация, обретшая свободу.</w:t>
      </w:r>
    </w:p>
    <w:p w14:paraId="499C9B09" w14:textId="77777777" w:rsidR="00E30E54" w:rsidRPr="004D5C63" w:rsidRDefault="00E30E54"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Его поездки в Дели, Каир, Бандунг, Аккру и Алжир не были формальными визитами. Он посещал хижины бедняков, стройки ГЭС, университеты и митинги. Он слушал «дыхание» этих стран, и это дыхание превращалось в ритм его стихов. Как глава Комитета, он организовывал знаменитые Ташкентские конференции писателей Азии и Африки, которые создали единое литературное пространство для двух континентов.</w:t>
      </w:r>
    </w:p>
    <w:p w14:paraId="30723BAA" w14:textId="437B09AC"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Для Турсунзаде каждая поездка была творческой командировкой. Его блокноты наполнялись набросками прямо в самолетах и поездах. Поэт обладал уникальным даром — за экзотикой Индии или Африки видеть общечеловеческие смыслы. Если он видел Ганг, он писал не о воде, а о «проснувшейся крови» народа.</w:t>
      </w:r>
    </w:p>
    <w:p w14:paraId="2967C346" w14:textId="2FCA0EA2"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 Знаменитая </w:t>
      </w:r>
      <w:r w:rsidRPr="004D5C63">
        <w:rPr>
          <w:rFonts w:ascii="Times New Roman" w:hAnsi="Times New Roman" w:cs="Times New Roman"/>
          <w:b/>
          <w:bCs/>
          <w:sz w:val="24"/>
          <w:szCs w:val="24"/>
        </w:rPr>
        <w:t>«</w:t>
      </w:r>
      <w:r w:rsidRPr="004D5C63">
        <w:rPr>
          <w:rFonts w:ascii="Times New Roman" w:hAnsi="Times New Roman" w:cs="Times New Roman"/>
          <w:sz w:val="24"/>
          <w:szCs w:val="24"/>
        </w:rPr>
        <w:t>Индийская баллада» родилась из коротких встреч. Стихотворение «Тара-</w:t>
      </w:r>
      <w:proofErr w:type="spellStart"/>
      <w:r w:rsidRPr="004D5C63">
        <w:rPr>
          <w:rFonts w:ascii="Times New Roman" w:hAnsi="Times New Roman" w:cs="Times New Roman"/>
          <w:sz w:val="24"/>
          <w:szCs w:val="24"/>
        </w:rPr>
        <w:t>чандри</w:t>
      </w:r>
      <w:proofErr w:type="spellEnd"/>
      <w:r w:rsidRPr="004D5C63">
        <w:rPr>
          <w:rFonts w:ascii="Times New Roman" w:hAnsi="Times New Roman" w:cs="Times New Roman"/>
          <w:sz w:val="24"/>
          <w:szCs w:val="24"/>
        </w:rPr>
        <w:t>» появилось после того, как он увидел танец индийской девушки. Он увидел в её движениях не просто искусство, а «эхо» вековой печали и надежду на новую жизнь.</w:t>
      </w:r>
    </w:p>
    <w:p w14:paraId="63056269" w14:textId="0F182871"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 Каждое его выступление на международных форумах часто заканчивалось чтением новых стихов. Поэзия была его «дипломатическим языком», который понимали без переводчиков, потому что он говорил о мире, детях и хлебе. Турсунзаде называли «живым эхом», потому что через него мир узнавал о Таджикистане.</w:t>
      </w:r>
    </w:p>
    <w:p w14:paraId="0DE9DE46" w14:textId="40C57082"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 Находясь в Индии или Египте, он всегда упоминал свои родные горы, Гиссарскую долину, реку Вахш. Он показывал, что Таджикистан — это часть огромного мира, а таджикская культура — полноправный участник мирового процесса. Его искренность и глубокое знание восточной классики вызывали безмерное уважение у таких лидеров, </w:t>
      </w:r>
      <w:r w:rsidRPr="004D5C63">
        <w:rPr>
          <w:rFonts w:ascii="Times New Roman" w:hAnsi="Times New Roman" w:cs="Times New Roman"/>
          <w:sz w:val="24"/>
          <w:szCs w:val="24"/>
        </w:rPr>
        <w:lastRenderedPageBreak/>
        <w:t>как Джавахарлал Неру и Гамаль Абдель Насер. Они видели в нем не «советского функционера», а великого восточного гуманиста.</w:t>
      </w:r>
    </w:p>
    <w:p w14:paraId="1DA2B88A" w14:textId="46AA5C11"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 Когда в Алжире или Вьетнаме шли войны за независимость, голос Турсунзаде гремел с трибун ООН и международных комитетов, требуя мира. Его стихи в этот момент работали как «мягкая сила», склоняя мировое общественное мнение на сторону угнетенных народов.</w:t>
      </w:r>
    </w:p>
    <w:p w14:paraId="068E41DB" w14:textId="77777777"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Результатом этой работы стали циклы «Голос Азии» и «Я с Востока пришел». В них он сформулировал идею о том, что границы между народами искусственны, а стремление к миру — естественно.</w:t>
      </w:r>
    </w:p>
    <w:p w14:paraId="1A81191F" w14:textId="77777777" w:rsidR="00E30E54" w:rsidRPr="004D5C63" w:rsidRDefault="00E30E54" w:rsidP="004D5C63">
      <w:pPr>
        <w:numPr>
          <w:ilvl w:val="0"/>
          <w:numId w:val="12"/>
        </w:numPr>
        <w:spacing w:line="276" w:lineRule="auto"/>
        <w:rPr>
          <w:rFonts w:ascii="Times New Roman" w:hAnsi="Times New Roman" w:cs="Times New Roman"/>
          <w:sz w:val="24"/>
          <w:szCs w:val="24"/>
        </w:rPr>
      </w:pPr>
      <w:r w:rsidRPr="004D5C63">
        <w:rPr>
          <w:rFonts w:ascii="Times New Roman" w:hAnsi="Times New Roman" w:cs="Times New Roman"/>
          <w:sz w:val="24"/>
          <w:szCs w:val="24"/>
        </w:rPr>
        <w:t>Он ввел в таджикскую литературу образы африканского борца, индийского рабочего, египетского феллаха.</w:t>
      </w:r>
    </w:p>
    <w:p w14:paraId="4A54B1F3" w14:textId="4B933A49" w:rsidR="00E30E54" w:rsidRPr="004D5C63" w:rsidRDefault="00E30E54" w:rsidP="004D5C63">
      <w:pPr>
        <w:numPr>
          <w:ilvl w:val="0"/>
          <w:numId w:val="12"/>
        </w:numPr>
        <w:spacing w:line="276" w:lineRule="auto"/>
        <w:rPr>
          <w:rFonts w:ascii="Times New Roman" w:hAnsi="Times New Roman" w:cs="Times New Roman"/>
          <w:sz w:val="24"/>
          <w:szCs w:val="24"/>
        </w:rPr>
      </w:pPr>
      <w:r w:rsidRPr="004D5C63">
        <w:rPr>
          <w:rFonts w:ascii="Times New Roman" w:hAnsi="Times New Roman" w:cs="Times New Roman"/>
          <w:sz w:val="24"/>
          <w:szCs w:val="24"/>
        </w:rPr>
        <w:t>Благодаря его деятельности, таджикские читатели открыли для себя литературу Востока, а восточные читатели — поэзию Фирдоуси и Хайяма в современном прочтении Турсунзаде.</w:t>
      </w:r>
    </w:p>
    <w:p w14:paraId="2E3BA5A6" w14:textId="10FA44F5"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Мирзо Турсунзаде доказал, что поэт может влиять на мировую политику не силой оружия, а силой слова. Его работа в Комитете солидарности сделала его «гражданином мира», сохранившим при этом верность своим таджикским корням.</w:t>
      </w:r>
    </w:p>
    <w:p w14:paraId="713F5D71" w14:textId="6C34206D"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Взаимоотношения Мирзо Турсунзаде и первого премьер-министра независимой Индии Джавахарлала Неру — это уникальный пример «поэтической дипломатии». Их встречи не были сухим протоколом; это был диалог двух интеллектуалов, видевших будущее Востока в единстве и мире.</w:t>
      </w:r>
    </w:p>
    <w:p w14:paraId="26F0B1E3" w14:textId="6BBC0EAC"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Вот конкретные факты и детали их встреч, которые станут ценным дополнением к нашей работе:</w:t>
      </w:r>
    </w:p>
    <w:p w14:paraId="4100CBF2" w14:textId="6803CE86"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1. Первая встреча: Дели, 1947 год. Судьбоносная встреча произошла в марте-апреле 1947 года на Конференции взаимоотношений стран Азии в Дели. Индия была в шаге от независимости.</w:t>
      </w:r>
    </w:p>
    <w:p w14:paraId="58D3C08C" w14:textId="46722711"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 Турсунзаде приехал в составе советской делегации. Неру, будучи организатором, лично приветствовал гостей. Молодой таджикский поэт был поражен масштабом личности Неру, его аристократизмом и одновременно близостью к народу. Именно впечатления от этой поездки и личных бесед с Неру легли в основу цикла «Индийская баллада». Поэт увидел в Неру символ «пробуждающегося Востока».</w:t>
      </w:r>
    </w:p>
    <w:p w14:paraId="04921027" w14:textId="3B7C0555"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Существует известная история о глубоком взаимном уважении между ними. Во время одного из визитов Турсунзаде в Индию, Неру, зная о любви поэта к природе и эстетике, принимал его в своем саду. Премьер-министр, который сам всегда носил бутон розы на куртке (шервани), беседовал с Мирзо о поэзии Фирдоуси и Хайяма. Неру отмечал, что Таджикистан и Индию связывают арийские корни и великое наследие персо-таджикской культуры, которая веками влияла на индийскую литературу и архитектуру (эпоха Великих Моголов).</w:t>
      </w:r>
    </w:p>
    <w:p w14:paraId="01558365" w14:textId="72292134" w:rsidR="00E30E54"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Когда Джавахарлал Неру вместе с дочерью Индирой Ганди совершил масштабное турне по Советскому Союзу, Мирзо Турсунзаде был одним из тех, кто сопровождал и </w:t>
      </w:r>
      <w:r w:rsidRPr="004D5C63">
        <w:rPr>
          <w:rFonts w:ascii="Times New Roman" w:hAnsi="Times New Roman" w:cs="Times New Roman"/>
          <w:sz w:val="24"/>
          <w:szCs w:val="24"/>
        </w:rPr>
        <w:lastRenderedPageBreak/>
        <w:t>принимал высокую делегацию. Турсунзаде выступал не просто как чиновник, а как переводчик смыслов. Он объяснял Неру, как древняя культура таджиков трансформировалась в современную науку и индустрию. Позже Неру вспоминал, что в лице Турсунзаде он увидел «голос новой Азии» — просвещенный, гордый своим прошлым и уверенно смотрящий в будущее.</w:t>
      </w:r>
    </w:p>
    <w:p w14:paraId="15707432" w14:textId="6ED4CC04" w:rsidR="00600CAE" w:rsidRPr="004D5C63" w:rsidRDefault="00E30E54"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Высшим актом признания заслуг поэта в укреплении дружбы между народами стало присуждение ему Международной премии имени Джавахарлала Неру (1967). Турсунзаде стал одним из первых советских литераторов, удостоенных этой награды. При вручении подчеркивалось, что его стихи сделали для сближения СССР и Индии больше, чем десятки дипломатических нот.</w:t>
      </w:r>
      <w:r w:rsidR="001005F7" w:rsidRPr="004D5C63">
        <w:rPr>
          <w:rFonts w:ascii="Times New Roman" w:hAnsi="Times New Roman" w:cs="Times New Roman"/>
          <w:sz w:val="24"/>
          <w:szCs w:val="24"/>
        </w:rPr>
        <w:t xml:space="preserve"> </w:t>
      </w:r>
      <w:r w:rsidRPr="004D5C63">
        <w:rPr>
          <w:rFonts w:ascii="Times New Roman" w:hAnsi="Times New Roman" w:cs="Times New Roman"/>
          <w:sz w:val="24"/>
          <w:szCs w:val="24"/>
        </w:rPr>
        <w:t>В своих поздних выступлениях Турсунзаде часто называл Неру «великим сыном Ганга» и ставил его в один ряд с величайшими гуманистами истории. В личной библиотеке Турсунзаде хранились книги Неру (в частности, «Открытие Индии») с теплыми памятными надписями. Поэт неоднократно цитировал мысли Неру о том, что «мир — это не просто отсутствие войны, это положение ума, уверенность в справедливости».</w:t>
      </w:r>
    </w:p>
    <w:p w14:paraId="16265FFC" w14:textId="664CAFFA" w:rsidR="00600CAE" w:rsidRPr="004D5C63" w:rsidRDefault="00600CAE"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Из цикла «Индийская баллада» (Стихотворение «Ганг»)</w:t>
      </w:r>
      <w:r w:rsidR="001005F7" w:rsidRPr="004D5C63">
        <w:rPr>
          <w:rFonts w:ascii="Times New Roman" w:hAnsi="Times New Roman" w:cs="Times New Roman"/>
          <w:sz w:val="24"/>
          <w:szCs w:val="24"/>
        </w:rPr>
        <w:t>.</w:t>
      </w:r>
    </w:p>
    <w:p w14:paraId="1278F38E" w14:textId="77777777" w:rsidR="00600CAE" w:rsidRPr="004D5C63" w:rsidRDefault="00600CAE"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«Я видел Ганг... Он в берегах крутых</w:t>
      </w:r>
      <w:r w:rsidRPr="004D5C63">
        <w:rPr>
          <w:rFonts w:ascii="Times New Roman" w:hAnsi="Times New Roman" w:cs="Times New Roman"/>
          <w:sz w:val="24"/>
          <w:szCs w:val="24"/>
        </w:rPr>
        <w:br/>
        <w:t>Течет, качая отраженья звезд.</w:t>
      </w:r>
      <w:r w:rsidRPr="004D5C63">
        <w:rPr>
          <w:rFonts w:ascii="Times New Roman" w:hAnsi="Times New Roman" w:cs="Times New Roman"/>
          <w:sz w:val="24"/>
          <w:szCs w:val="24"/>
        </w:rPr>
        <w:br/>
        <w:t>О, сколько слез в истоках золотых,</w:t>
      </w:r>
      <w:r w:rsidRPr="004D5C63">
        <w:rPr>
          <w:rFonts w:ascii="Times New Roman" w:hAnsi="Times New Roman" w:cs="Times New Roman"/>
          <w:sz w:val="24"/>
          <w:szCs w:val="24"/>
        </w:rPr>
        <w:br/>
        <w:t>О, сколько в нем надежд и горьких грез!</w:t>
      </w:r>
      <w:r w:rsidRPr="004D5C63">
        <w:rPr>
          <w:rFonts w:ascii="Times New Roman" w:hAnsi="Times New Roman" w:cs="Times New Roman"/>
          <w:sz w:val="24"/>
          <w:szCs w:val="24"/>
        </w:rPr>
        <w:br/>
        <w:t>Я видел Ганг... Он стар, как этот мир,</w:t>
      </w:r>
      <w:r w:rsidRPr="004D5C63">
        <w:rPr>
          <w:rFonts w:ascii="Times New Roman" w:hAnsi="Times New Roman" w:cs="Times New Roman"/>
          <w:sz w:val="24"/>
          <w:szCs w:val="24"/>
        </w:rPr>
        <w:br/>
        <w:t>Но в нем бурлит проснувшаяся кровь.</w:t>
      </w:r>
      <w:r w:rsidRPr="004D5C63">
        <w:rPr>
          <w:rFonts w:ascii="Times New Roman" w:hAnsi="Times New Roman" w:cs="Times New Roman"/>
          <w:sz w:val="24"/>
          <w:szCs w:val="24"/>
        </w:rPr>
        <w:br/>
        <w:t>Как Пяндж родной, как седой Памир,</w:t>
      </w:r>
      <w:r w:rsidRPr="004D5C63">
        <w:rPr>
          <w:rFonts w:ascii="Times New Roman" w:hAnsi="Times New Roman" w:cs="Times New Roman"/>
          <w:sz w:val="24"/>
          <w:szCs w:val="24"/>
        </w:rPr>
        <w:br/>
        <w:t>Он дарит жизнь и будит в нас любовь».</w:t>
      </w:r>
    </w:p>
    <w:p w14:paraId="1B494E83" w14:textId="6D120754" w:rsidR="00600CAE" w:rsidRPr="004D5C63" w:rsidRDefault="00600CAE"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Здесь поэт использует прием антропоморфизма (одушевления реки). Ганг для него — не просто поток воды, а «проснувшаяся кровь» целого народа. Сравнение с Пянджем подчеркивает, что боль и радость индийского дехканина идентичны чувствам таджикского труженика. Это и есть проявление интернационализма.</w:t>
      </w:r>
    </w:p>
    <w:p w14:paraId="6655BEEB" w14:textId="31996F39" w:rsidR="00600CAE" w:rsidRPr="004D5C63" w:rsidRDefault="00600CAE"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Из цикла «Голос Азии» (Обращение к континенту)</w:t>
      </w:r>
      <w:r w:rsidR="001005F7" w:rsidRPr="004D5C63">
        <w:rPr>
          <w:rFonts w:ascii="Times New Roman" w:hAnsi="Times New Roman" w:cs="Times New Roman"/>
          <w:sz w:val="24"/>
          <w:szCs w:val="24"/>
        </w:rPr>
        <w:t>.</w:t>
      </w:r>
    </w:p>
    <w:p w14:paraId="0BF60740" w14:textId="77777777" w:rsidR="00600CAE" w:rsidRPr="004D5C63" w:rsidRDefault="00600CAE"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«Я слышу голос твой, Азия, древний и юный,</w:t>
      </w:r>
      <w:r w:rsidRPr="004D5C63">
        <w:rPr>
          <w:rFonts w:ascii="Times New Roman" w:hAnsi="Times New Roman" w:cs="Times New Roman"/>
          <w:sz w:val="24"/>
          <w:szCs w:val="24"/>
        </w:rPr>
        <w:br/>
        <w:t>Ты сбросила цепи, ты встала в полный свой рост!</w:t>
      </w:r>
      <w:r w:rsidRPr="004D5C63">
        <w:rPr>
          <w:rFonts w:ascii="Times New Roman" w:hAnsi="Times New Roman" w:cs="Times New Roman"/>
          <w:sz w:val="24"/>
          <w:szCs w:val="24"/>
        </w:rPr>
        <w:br/>
        <w:t>Поют твоих рек златострунные звонкие струны,</w:t>
      </w:r>
      <w:r w:rsidRPr="004D5C63">
        <w:rPr>
          <w:rFonts w:ascii="Times New Roman" w:hAnsi="Times New Roman" w:cs="Times New Roman"/>
          <w:sz w:val="24"/>
          <w:szCs w:val="24"/>
        </w:rPr>
        <w:br/>
        <w:t>И путь твой пролечь обещает до самых до звезд.</w:t>
      </w:r>
      <w:r w:rsidRPr="004D5C63">
        <w:rPr>
          <w:rFonts w:ascii="Times New Roman" w:hAnsi="Times New Roman" w:cs="Times New Roman"/>
          <w:sz w:val="24"/>
          <w:szCs w:val="24"/>
        </w:rPr>
        <w:br/>
        <w:t>Не раб предо мною, не нищий в лохмотьях посконных,</w:t>
      </w:r>
      <w:r w:rsidRPr="004D5C63">
        <w:rPr>
          <w:rFonts w:ascii="Times New Roman" w:hAnsi="Times New Roman" w:cs="Times New Roman"/>
          <w:sz w:val="24"/>
          <w:szCs w:val="24"/>
        </w:rPr>
        <w:br/>
        <w:t>А зодчий, чей молот дробит вековую тюрьму,</w:t>
      </w:r>
      <w:r w:rsidRPr="004D5C63">
        <w:rPr>
          <w:rFonts w:ascii="Times New Roman" w:hAnsi="Times New Roman" w:cs="Times New Roman"/>
          <w:sz w:val="24"/>
          <w:szCs w:val="24"/>
        </w:rPr>
        <w:br/>
        <w:t>Свободный народ в миллионах сердец непреклонных</w:t>
      </w:r>
      <w:r w:rsidRPr="004D5C63">
        <w:rPr>
          <w:rFonts w:ascii="Times New Roman" w:hAnsi="Times New Roman" w:cs="Times New Roman"/>
          <w:sz w:val="24"/>
          <w:szCs w:val="24"/>
        </w:rPr>
        <w:br/>
        <w:t>Идет навстречу рассвету, сквозь черную тьму».</w:t>
      </w:r>
    </w:p>
    <w:p w14:paraId="0337D65C" w14:textId="45BEF96C" w:rsidR="00600CAE" w:rsidRPr="004D5C63" w:rsidRDefault="00600CAE"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В этих строках заложен мощный антиколониальный пафос. Турсунзаде меняет художественную парадигму: Восток больше не «нищий в лохмотьях», а «зодчий». Метафора «молота, дробящего тюрьму», символизирует активную борьбу за мир и независимость.</w:t>
      </w:r>
    </w:p>
    <w:p w14:paraId="10272E50" w14:textId="6AF0C6CE" w:rsidR="00600CAE" w:rsidRPr="004D5C63" w:rsidRDefault="00600CAE"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lastRenderedPageBreak/>
        <w:t xml:space="preserve"> Тема дружбы и мира (Из стихотворения «Я с Востока пришел»)</w:t>
      </w:r>
      <w:r w:rsidR="001005F7" w:rsidRPr="004D5C63">
        <w:rPr>
          <w:rFonts w:ascii="Times New Roman" w:hAnsi="Times New Roman" w:cs="Times New Roman"/>
          <w:sz w:val="24"/>
          <w:szCs w:val="24"/>
        </w:rPr>
        <w:t>.</w:t>
      </w:r>
    </w:p>
    <w:p w14:paraId="0C8232D6" w14:textId="77777777" w:rsidR="00600CAE" w:rsidRPr="004D5C63" w:rsidRDefault="00600CAE"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«Я с Востока пришел, чтобы руку пожать человеку,</w:t>
      </w:r>
      <w:r w:rsidRPr="004D5C63">
        <w:rPr>
          <w:rFonts w:ascii="Times New Roman" w:hAnsi="Times New Roman" w:cs="Times New Roman"/>
          <w:sz w:val="24"/>
          <w:szCs w:val="24"/>
        </w:rPr>
        <w:br/>
        <w:t>Чье сердце честно, чья совесть, как совесть, чиста.</w:t>
      </w:r>
      <w:r w:rsidRPr="004D5C63">
        <w:rPr>
          <w:rFonts w:ascii="Times New Roman" w:hAnsi="Times New Roman" w:cs="Times New Roman"/>
          <w:sz w:val="24"/>
          <w:szCs w:val="24"/>
        </w:rPr>
        <w:br/>
        <w:t>Мы вместе построим дорогу к грядущему веку,</w:t>
      </w:r>
      <w:r w:rsidRPr="004D5C63">
        <w:rPr>
          <w:rFonts w:ascii="Times New Roman" w:hAnsi="Times New Roman" w:cs="Times New Roman"/>
          <w:sz w:val="24"/>
          <w:szCs w:val="24"/>
        </w:rPr>
        <w:br/>
        <w:t>Где мир и свобода — не просто слова и мечта.</w:t>
      </w:r>
      <w:r w:rsidRPr="004D5C63">
        <w:rPr>
          <w:rFonts w:ascii="Times New Roman" w:hAnsi="Times New Roman" w:cs="Times New Roman"/>
          <w:sz w:val="24"/>
          <w:szCs w:val="24"/>
        </w:rPr>
        <w:br/>
        <w:t>Нет черных, нет белых — есть люди труда и надежды,</w:t>
      </w:r>
      <w:r w:rsidRPr="004D5C63">
        <w:rPr>
          <w:rFonts w:ascii="Times New Roman" w:hAnsi="Times New Roman" w:cs="Times New Roman"/>
          <w:sz w:val="24"/>
          <w:szCs w:val="24"/>
        </w:rPr>
        <w:br/>
        <w:t>Мы братья по крови, по духу, по общей судьбе!»</w:t>
      </w:r>
    </w:p>
    <w:p w14:paraId="5DB194E9" w14:textId="1C7B29B2" w:rsidR="00600CAE" w:rsidRPr="004D5C63" w:rsidRDefault="00600CAE"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Это прямое поэтическое кредо Турсунзаде. Он отрицает расовые и географические границы («нет черных, нет белых»), утверждая примат человечности над идеологией. Его голос здесь звучит как эхо пророческих идей о всеобщем братстве.</w:t>
      </w:r>
    </w:p>
    <w:p w14:paraId="00AAAA0E" w14:textId="61657B97" w:rsidR="00600CAE" w:rsidRPr="004D5C63" w:rsidRDefault="00600CAE"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О роли поэта (Из поэмы «Хасан-</w:t>
      </w:r>
      <w:proofErr w:type="spell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w:t>
      </w:r>
    </w:p>
    <w:p w14:paraId="7E3A913F" w14:textId="77777777" w:rsidR="00600CAE" w:rsidRPr="004D5C63" w:rsidRDefault="00600CAE"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«Поэт — не созерцатель красоты,</w:t>
      </w:r>
      <w:r w:rsidRPr="004D5C63">
        <w:rPr>
          <w:rFonts w:ascii="Times New Roman" w:hAnsi="Times New Roman" w:cs="Times New Roman"/>
          <w:sz w:val="24"/>
          <w:szCs w:val="24"/>
        </w:rPr>
        <w:br/>
        <w:t>Он — воин мира в яростном сраженье.</w:t>
      </w:r>
      <w:r w:rsidRPr="004D5C63">
        <w:rPr>
          <w:rFonts w:ascii="Times New Roman" w:hAnsi="Times New Roman" w:cs="Times New Roman"/>
          <w:sz w:val="24"/>
          <w:szCs w:val="24"/>
        </w:rPr>
        <w:br/>
        <w:t>Сжигать мосты и возводить мосты —</w:t>
      </w:r>
      <w:r w:rsidRPr="004D5C63">
        <w:rPr>
          <w:rFonts w:ascii="Times New Roman" w:hAnsi="Times New Roman" w:cs="Times New Roman"/>
          <w:sz w:val="24"/>
          <w:szCs w:val="24"/>
        </w:rPr>
        <w:br/>
        <w:t>Вот высшее его предназначенье!»</w:t>
      </w:r>
    </w:p>
    <w:p w14:paraId="27E32C5D" w14:textId="25C26913" w:rsidR="00600CAE" w:rsidRPr="004D5C63" w:rsidRDefault="00600CAE"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Турсунзаде определяет миссию литературы. «Возведение мостов» между народами — главная задача его творчества. Эта цитата подтверждает, почему его поэзия стала международным явлением.</w:t>
      </w:r>
    </w:p>
    <w:p w14:paraId="63302DCA" w14:textId="77777777" w:rsidR="001005F7" w:rsidRPr="004D5C63" w:rsidRDefault="001005F7" w:rsidP="004D5C63">
      <w:pPr>
        <w:spacing w:line="276" w:lineRule="auto"/>
        <w:ind w:left="720"/>
        <w:rPr>
          <w:rFonts w:ascii="Times New Roman" w:hAnsi="Times New Roman" w:cs="Times New Roman"/>
          <w:b/>
          <w:bCs/>
          <w:sz w:val="24"/>
          <w:szCs w:val="24"/>
        </w:rPr>
      </w:pPr>
      <w:r w:rsidRPr="004D5C63">
        <w:rPr>
          <w:rFonts w:ascii="Times New Roman" w:hAnsi="Times New Roman" w:cs="Times New Roman"/>
          <w:b/>
          <w:bCs/>
          <w:sz w:val="24"/>
          <w:szCs w:val="24"/>
        </w:rPr>
        <w:t>Глава 3. Художественное своеобразие и гуманизм в поэмах автора</w:t>
      </w:r>
    </w:p>
    <w:p w14:paraId="39F3CA59" w14:textId="77777777" w:rsidR="001005F7" w:rsidRPr="004D5C63" w:rsidRDefault="001005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Художественный мир Мирзо Турсунзаде базируется на прочном фундаменте персидско-таджикской классики (Рудаки, Фирдоуси, Саади), но поэт смело адаптирует древние каноны под требования XX века.</w:t>
      </w:r>
    </w:p>
    <w:p w14:paraId="58A6879B" w14:textId="090B499F" w:rsidR="001005F7" w:rsidRPr="004D5C63" w:rsidRDefault="001005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 Поэт берет классическую форму </w:t>
      </w:r>
      <w:r w:rsidRPr="004D5C63">
        <w:rPr>
          <w:rFonts w:ascii="Times New Roman" w:hAnsi="Times New Roman" w:cs="Times New Roman"/>
          <w:i/>
          <w:iCs/>
          <w:sz w:val="24"/>
          <w:szCs w:val="24"/>
        </w:rPr>
        <w:t>поэмы</w:t>
      </w:r>
      <w:r w:rsidRPr="004D5C63">
        <w:rPr>
          <w:rFonts w:ascii="Times New Roman" w:hAnsi="Times New Roman" w:cs="Times New Roman"/>
          <w:sz w:val="24"/>
          <w:szCs w:val="24"/>
        </w:rPr>
        <w:t> (</w:t>
      </w:r>
      <w:proofErr w:type="spellStart"/>
      <w:r w:rsidRPr="004D5C63">
        <w:rPr>
          <w:rFonts w:ascii="Times New Roman" w:hAnsi="Times New Roman" w:cs="Times New Roman"/>
          <w:sz w:val="24"/>
          <w:szCs w:val="24"/>
        </w:rPr>
        <w:t>маснави</w:t>
      </w:r>
      <w:proofErr w:type="spellEnd"/>
      <w:r w:rsidRPr="004D5C63">
        <w:rPr>
          <w:rFonts w:ascii="Times New Roman" w:hAnsi="Times New Roman" w:cs="Times New Roman"/>
          <w:sz w:val="24"/>
          <w:szCs w:val="24"/>
        </w:rPr>
        <w:t>) и наполняет её современным гражданским содержанием. Гуманизм Турсунзаде — это не пассивное сострадание, а активная позиция.</w:t>
      </w:r>
    </w:p>
    <w:p w14:paraId="07AD25E5" w14:textId="659B2490" w:rsidR="001005F7" w:rsidRPr="004D5C63" w:rsidRDefault="001005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 В своих поэмах он часто обращается к образам прошлого, чтобы подчеркнуть величие настоящего. Его гуманизм проявляется в преемственности: он верит, что современный человек — это наследник всех культурных достижений человечества.</w:t>
      </w:r>
    </w:p>
    <w:p w14:paraId="6CDC49DE" w14:textId="77777777" w:rsidR="001005F7" w:rsidRPr="004D5C63" w:rsidRDefault="001005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Главная особенность поэм Турсунзаде («Хасан-</w:t>
      </w:r>
      <w:proofErr w:type="spell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 «Голос Азии», «Дорогая моя») — это сочетание глубокой лирики с эпическим масштабом.</w:t>
      </w:r>
    </w:p>
    <w:p w14:paraId="5A0AB997" w14:textId="295E6F73" w:rsidR="001005F7" w:rsidRPr="004D5C63" w:rsidRDefault="001005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 В поэме «Хасан-</w:t>
      </w:r>
      <w:proofErr w:type="spell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 дорога — это не просто путь из пункта А в пункт Б, это путь человечества от предрассудков к свету разума. Хасан — простой возница, но через его внутренний мир Турсунзаде показывает трансформацию целого народа. Здесь гуманизм автора проявляется в уважении к «маленькому человеку», который становится творцом истории.</w:t>
      </w:r>
    </w:p>
    <w:p w14:paraId="687EBE14" w14:textId="13E2E7E9" w:rsidR="001005F7" w:rsidRPr="004D5C63" w:rsidRDefault="001005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В поэмах Турсунзаде часто встречается образ солнца, зари, факела. Свет у него всегда ассоциируется с интернационализмом и знанием. </w:t>
      </w:r>
    </w:p>
    <w:p w14:paraId="4129078B" w14:textId="10CF7B0A" w:rsidR="000F7A0B" w:rsidRPr="004D5C63" w:rsidRDefault="001005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Особое место в художественной системе поэта занимает образ женщины.</w:t>
      </w:r>
      <w:r w:rsidR="000F7A0B" w:rsidRPr="004D5C63">
        <w:rPr>
          <w:rFonts w:ascii="Times New Roman" w:hAnsi="Times New Roman" w:cs="Times New Roman"/>
          <w:sz w:val="24"/>
          <w:szCs w:val="24"/>
        </w:rPr>
        <w:t xml:space="preserve"> Поэма «Моя дорогая» («</w:t>
      </w:r>
      <w:proofErr w:type="spellStart"/>
      <w:r w:rsidR="000F7A0B" w:rsidRPr="004D5C63">
        <w:rPr>
          <w:rFonts w:ascii="Times New Roman" w:hAnsi="Times New Roman" w:cs="Times New Roman"/>
          <w:sz w:val="24"/>
          <w:szCs w:val="24"/>
        </w:rPr>
        <w:t>Ҷони</w:t>
      </w:r>
      <w:proofErr w:type="spellEnd"/>
      <w:r w:rsidR="000F7A0B" w:rsidRPr="004D5C63">
        <w:rPr>
          <w:rFonts w:ascii="Times New Roman" w:hAnsi="Times New Roman" w:cs="Times New Roman"/>
          <w:sz w:val="24"/>
          <w:szCs w:val="24"/>
        </w:rPr>
        <w:t xml:space="preserve"> ширин», 1962) — это одно из самых проникновенных и </w:t>
      </w:r>
      <w:r w:rsidR="000F7A0B" w:rsidRPr="004D5C63">
        <w:rPr>
          <w:rFonts w:ascii="Times New Roman" w:hAnsi="Times New Roman" w:cs="Times New Roman"/>
          <w:sz w:val="24"/>
          <w:szCs w:val="24"/>
        </w:rPr>
        <w:lastRenderedPageBreak/>
        <w:t>лиричных произведений Мирзо Турсунзаде. Если в «Голосе Азии» он выступает как трибун и оратор, то здесь он раскрывается как тонкий психолог и философ любви.</w:t>
      </w:r>
    </w:p>
    <w:p w14:paraId="6D2AA6AD" w14:textId="77777777"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Поэма посвящена супруге поэта — </w:t>
      </w:r>
      <w:proofErr w:type="spellStart"/>
      <w:r w:rsidRPr="004D5C63">
        <w:rPr>
          <w:rFonts w:ascii="Times New Roman" w:hAnsi="Times New Roman" w:cs="Times New Roman"/>
          <w:sz w:val="24"/>
          <w:szCs w:val="24"/>
        </w:rPr>
        <w:t>Сабохат</w:t>
      </w:r>
      <w:proofErr w:type="spellEnd"/>
      <w:r w:rsidRPr="004D5C63">
        <w:rPr>
          <w:rFonts w:ascii="Times New Roman" w:hAnsi="Times New Roman" w:cs="Times New Roman"/>
          <w:sz w:val="24"/>
          <w:szCs w:val="24"/>
        </w:rPr>
        <w:t>. Это не просто признание в любви, а итог долгого жизненного пути. Турсунзаде написал её в зрелом возрасте, когда страсть молодости сменяется глубоким уважением и духовным единством. Поэт показывает, что за спиной каждого великого мужчины и за каждым его свершением стоит женщина — хранительница очага.</w:t>
      </w:r>
    </w:p>
    <w:p w14:paraId="48FE7AFD" w14:textId="66F9BC3B"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Уникальность художественного своеобразия поэмы в том, что Турсунзаде мастерски связывает интимное чувство с судьбой Родины.</w:t>
      </w:r>
    </w:p>
    <w:p w14:paraId="3C15D0CB" w14:textId="40298063"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 Лирический герой постоянно находится в разъездах (дипломатические миссии, конференции). Его «дорогая» — это его связь с домом, с таджикской землей. Центральный мотив — верность. Но это не пассивное ожидание, а активная поддержка. Жена поэта — его первый слушатель и критик. В её образе воплощены черты всех таджикских женщин, которые строили новую жизнь, сохраняя древние традиции достоинства.</w:t>
      </w:r>
    </w:p>
    <w:p w14:paraId="27E2711D" w14:textId="4D63DB68"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 Само обращение «</w:t>
      </w:r>
      <w:proofErr w:type="spellStart"/>
      <w:r w:rsidRPr="004D5C63">
        <w:rPr>
          <w:rFonts w:ascii="Times New Roman" w:hAnsi="Times New Roman" w:cs="Times New Roman"/>
          <w:sz w:val="24"/>
          <w:szCs w:val="24"/>
        </w:rPr>
        <w:t>Ҷони</w:t>
      </w:r>
      <w:proofErr w:type="spellEnd"/>
      <w:r w:rsidRPr="004D5C63">
        <w:rPr>
          <w:rFonts w:ascii="Times New Roman" w:hAnsi="Times New Roman" w:cs="Times New Roman"/>
          <w:sz w:val="24"/>
          <w:szCs w:val="24"/>
        </w:rPr>
        <w:t xml:space="preserve"> ширин» (Душа моя милая/сладкая) отсылает к классической традиции (Низами, Навои). Однако Турсунзаде </w:t>
      </w:r>
      <w:proofErr w:type="spellStart"/>
      <w:r w:rsidRPr="004D5C63">
        <w:rPr>
          <w:rFonts w:ascii="Times New Roman" w:hAnsi="Times New Roman" w:cs="Times New Roman"/>
          <w:sz w:val="24"/>
          <w:szCs w:val="24"/>
        </w:rPr>
        <w:t>десакрализирует</w:t>
      </w:r>
      <w:proofErr w:type="spellEnd"/>
      <w:r w:rsidRPr="004D5C63">
        <w:rPr>
          <w:rFonts w:ascii="Times New Roman" w:hAnsi="Times New Roman" w:cs="Times New Roman"/>
          <w:sz w:val="24"/>
          <w:szCs w:val="24"/>
        </w:rPr>
        <w:t xml:space="preserve"> образ: его героиня — реальная женщина, а не недосягаемый идеал. Когда герой тоскует вдали от дома, природа Индии или Африки кажется ему чужой и холодной, несмотря на зной. Но стоит ему вспомнить голос жены, как «горы Памира становятся ближе», а «воздух наполняется ароматом родных садов». Любовь в поэме — это невидимая нить, которая тянется через океаны и границы, делая поэта неуязвимым для невзгод.</w:t>
      </w:r>
    </w:p>
    <w:p w14:paraId="351A279F" w14:textId="77777777" w:rsidR="000F7A0B" w:rsidRPr="004D5C63" w:rsidRDefault="000F7A0B"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Гуманизм Турсунзаде здесь проявляется в возвеличивании женщины.</w:t>
      </w:r>
    </w:p>
    <w:p w14:paraId="19D2478A" w14:textId="077D43D6"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Он выступает против пережитков прошлого, где женщина была лишь тенью мужа. В поэме «Моя дорогая» женщина — это равный соратник. Автор подчеркивает, что без её мудрости и терпения его «Голос Азии» не звучал бы так уверенно. Это гимн семейным ценностям как фундаменту человечности. Турсунзаде утверждает: тот, кто не умеет по-настоящему любить одну женщину, не сможет любить и всё человечество. Поэма написана удивительно простым, «родниковым» языком. Турсунзаде сознательно избегает сложных метафор, предпочитая искренность.</w:t>
      </w:r>
    </w:p>
    <w:p w14:paraId="330F47BC" w14:textId="77777777"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Цитата: </w:t>
      </w:r>
      <w:r w:rsidRPr="004D5C63">
        <w:rPr>
          <w:rFonts w:ascii="Times New Roman" w:hAnsi="Times New Roman" w:cs="Times New Roman"/>
          <w:i/>
          <w:iCs/>
          <w:sz w:val="24"/>
          <w:szCs w:val="24"/>
        </w:rPr>
        <w:t>«Ты — жизнь моя, ты — песня в тишине, ты — свет, что светит в каждом доме мне»</w:t>
      </w:r>
      <w:r w:rsidRPr="004D5C63">
        <w:rPr>
          <w:rFonts w:ascii="Times New Roman" w:hAnsi="Times New Roman" w:cs="Times New Roman"/>
          <w:sz w:val="24"/>
          <w:szCs w:val="24"/>
        </w:rPr>
        <w:t>.</w:t>
      </w:r>
    </w:p>
    <w:p w14:paraId="6C3FBF86" w14:textId="77777777"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Эти строки стали невероятно популярными, их часто цитируют на свадьбах и торжествах в Таджикистане. Музыкальность стиха (ритм и рифма) делает поэму похожей на протяжную народную песню.</w:t>
      </w:r>
    </w:p>
    <w:p w14:paraId="154861CC" w14:textId="1E3B9AE0" w:rsidR="000F7A0B" w:rsidRPr="004D5C63" w:rsidRDefault="000F7A0B"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Поэма «Хасан-</w:t>
      </w:r>
      <w:proofErr w:type="spell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 xml:space="preserve">» (1954) — это центральное произведение Мирзо Турсунзаде, в котором через судьбу одного человека показана грандиозная историческая трансформация целого народа. </w:t>
      </w:r>
    </w:p>
    <w:p w14:paraId="104B7588" w14:textId="77777777" w:rsidR="000F7A0B" w:rsidRPr="004D5C63" w:rsidRDefault="000F7A0B"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xml:space="preserve">В центре повествования — Хасан, потомственный </w:t>
      </w:r>
      <w:proofErr w:type="spell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 xml:space="preserve"> (возница арбы). Его жизнь неразрывно связана с его лошадьми и старой арбой. Поэма строится как хроника перемен: от старого уклада жизни к новой, индустриальной эпохе.</w:t>
      </w:r>
    </w:p>
    <w:p w14:paraId="39E890F0" w14:textId="4422503D" w:rsidR="000F7A0B" w:rsidRPr="004D5C63" w:rsidRDefault="000F7A0B"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lastRenderedPageBreak/>
        <w:t xml:space="preserve"> Это не просто столкновение «человека и машины» (арбы и автомобиля), а внутренний конфликт героя, который боится потерять свою идентичность в стремительно меняющемся мире.</w:t>
      </w:r>
    </w:p>
    <w:p w14:paraId="234D13DB" w14:textId="265735BC" w:rsidR="000F7A0B" w:rsidRPr="004D5C63" w:rsidRDefault="000F7A0B"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Хасан проходит путь от недоверия и страха перед «железным конем» до осознания того, что прогресс — это не враг, а освобождение человека от изнурительного труда. Для Турсунзаде Арба — это символ старого Таджикистана: медленного, патриархального, веками не менявшего свой ритм.</w:t>
      </w:r>
      <w:r w:rsidR="00323152" w:rsidRPr="004D5C63">
        <w:rPr>
          <w:rFonts w:ascii="Times New Roman" w:hAnsi="Times New Roman" w:cs="Times New Roman"/>
          <w:sz w:val="24"/>
          <w:szCs w:val="24"/>
        </w:rPr>
        <w:t xml:space="preserve"> </w:t>
      </w:r>
      <w:r w:rsidRPr="004D5C63">
        <w:rPr>
          <w:rFonts w:ascii="Times New Roman" w:hAnsi="Times New Roman" w:cs="Times New Roman"/>
          <w:sz w:val="24"/>
          <w:szCs w:val="24"/>
        </w:rPr>
        <w:t>Автомобиль (грузовик) символизирует новую энергию, скорость и прорыв.</w:t>
      </w:r>
    </w:p>
    <w:p w14:paraId="5EFF6F7B" w14:textId="7AB5366C" w:rsidR="000F7A0B" w:rsidRPr="004D5C63" w:rsidRDefault="000F7A0B"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Автор одушевляет технику. Хасан поначалу воспринимает машину как живое, враждебное существо. Момент, когда он сам садится за руль, становится кульминацией — это победа разума над предрассудками.</w:t>
      </w:r>
    </w:p>
    <w:p w14:paraId="1CA79B09" w14:textId="43340E61" w:rsidR="000F7A0B" w:rsidRPr="004D5C63" w:rsidRDefault="000F7A0B"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Гуманизм Турсунзаде в этой поэме проявляется в глубоком уважении к труженику.</w:t>
      </w:r>
      <w:r w:rsidR="00323152" w:rsidRPr="004D5C63">
        <w:rPr>
          <w:rFonts w:ascii="Times New Roman" w:hAnsi="Times New Roman" w:cs="Times New Roman"/>
          <w:sz w:val="24"/>
          <w:szCs w:val="24"/>
        </w:rPr>
        <w:t xml:space="preserve"> </w:t>
      </w:r>
      <w:r w:rsidRPr="004D5C63">
        <w:rPr>
          <w:rFonts w:ascii="Times New Roman" w:hAnsi="Times New Roman" w:cs="Times New Roman"/>
          <w:sz w:val="24"/>
          <w:szCs w:val="24"/>
        </w:rPr>
        <w:t>Поэт не высмеивает отсталость Хасана. Напротив, он любуется его силой, честностью и любовью к своему делу. Автор дает герою право на сомнение. Гуманизм здесь заключается в терпении: мир меняется, и человек должен меняться вместе с ним, не теряя своей души. В финале Хасан-шофер — это уже не тот забитый извозчик, это хозяин своей судьбы. Его личный прогресс становится «эхом» прогресса всей нации.</w:t>
      </w:r>
    </w:p>
    <w:p w14:paraId="3A1A1115" w14:textId="6037A1B8" w:rsidR="000F7A0B" w:rsidRPr="004D5C63" w:rsidRDefault="000F7A0B"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Дорога в поэме — это сквозной образ. Турсунзаде мастерски описывает перевалы, пыльные дороги и опасные тропы Памира. Природа здесь — суровый экзаменатор.</w:t>
      </w:r>
    </w:p>
    <w:p w14:paraId="38D48C28" w14:textId="69D0DD47" w:rsidR="000F7A0B" w:rsidRPr="004D5C63" w:rsidRDefault="000F7A0B"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Поэма имела колоссальный успех и была экранизирована (фильм «Хасан-</w:t>
      </w:r>
      <w:proofErr w:type="spell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 1965). Она доказала, что таджикская литература способна создавать глубокие психологические портреты современников. Образ Хасана стал нарицательным. Он олицетворяет целое поколение таджиков, которые на своих плечах (и колесах) вынесли тяготы перехода от средневековья к современности.</w:t>
      </w:r>
    </w:p>
    <w:p w14:paraId="78DB4325" w14:textId="5A87D9F1" w:rsidR="00323152" w:rsidRPr="004D5C63" w:rsidRDefault="00323152" w:rsidP="004D5C63">
      <w:pPr>
        <w:spacing w:line="276" w:lineRule="auto"/>
        <w:ind w:firstLine="360"/>
        <w:rPr>
          <w:rFonts w:ascii="Times New Roman" w:hAnsi="Times New Roman" w:cs="Times New Roman"/>
          <w:sz w:val="24"/>
          <w:szCs w:val="24"/>
        </w:rPr>
      </w:pPr>
      <w:r w:rsidRPr="004D5C63">
        <w:rPr>
          <w:rFonts w:ascii="Times New Roman" w:hAnsi="Times New Roman" w:cs="Times New Roman"/>
          <w:sz w:val="24"/>
          <w:szCs w:val="24"/>
        </w:rPr>
        <w:t> Эти две поэмы — «эхо» двух сторон души великого поэта. Одна обращена к социальной реальности и прогрессу, другая — к глубинам человеческого сердца. Именно этот синтез сделал Турсунзаде классиком, чей голос актуален и в XXI веке.</w:t>
      </w:r>
    </w:p>
    <w:p w14:paraId="7E1D99C3" w14:textId="359E990C" w:rsidR="00D82EF7" w:rsidRPr="004D5C63" w:rsidRDefault="00D82EF7" w:rsidP="004D5C63">
      <w:pPr>
        <w:spacing w:line="276" w:lineRule="auto"/>
        <w:rPr>
          <w:rFonts w:ascii="Times New Roman" w:hAnsi="Times New Roman" w:cs="Times New Roman"/>
          <w:b/>
          <w:bCs/>
          <w:sz w:val="24"/>
          <w:szCs w:val="24"/>
        </w:rPr>
      </w:pPr>
      <w:r w:rsidRPr="004D5C63">
        <w:rPr>
          <w:rFonts w:ascii="Times New Roman" w:hAnsi="Times New Roman" w:cs="Times New Roman"/>
          <w:b/>
          <w:bCs/>
          <w:sz w:val="24"/>
          <w:szCs w:val="24"/>
        </w:rPr>
        <w:t>Заключение</w:t>
      </w:r>
    </w:p>
    <w:p w14:paraId="50A0C846" w14:textId="6844F174" w:rsidR="00D82EF7" w:rsidRPr="004D5C63" w:rsidRDefault="00D82EF7"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Творчество Мирзо </w:t>
      </w:r>
      <w:r w:rsidR="00323152"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 это живое «эхо», связывающее прошлое и будущее. Он сумел вывести таджикскую литературу на мировую арену, сделав ее понятной миллионам. Его поэзия учит нас главному: за миром и справедливостью стоит не только политика, но и искреннее биение человеческого сердца.</w:t>
      </w:r>
    </w:p>
    <w:p w14:paraId="4BA28BCA" w14:textId="77777777" w:rsidR="00323152" w:rsidRPr="004D5C63" w:rsidRDefault="0032315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Подводя итоги проведенного исследования жизни и творческого пути великого таджикского поэта и общественного деятеля Мирзо Турсунзаде, необходимо подчеркнуть, что его фигура является уникальным связующим звеном между классической восточной культурой и вызовами современной глобальной цивилизации. Тема «Эхо в веках» в контексте его наследия раскрывается не только как дань памяти, но и как живой, актуальный диалог смыслов.</w:t>
      </w:r>
    </w:p>
    <w:p w14:paraId="35D9ADF5" w14:textId="52465B38" w:rsidR="00323152" w:rsidRPr="004D5C63" w:rsidRDefault="0032315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Во-первых, в ходе исследования было доказано, что Турсунзаде удалось совершить качественный прорыв в национальной литературе. Он вывел таджикскую поэзию из </w:t>
      </w:r>
      <w:r w:rsidRPr="004D5C63">
        <w:rPr>
          <w:rFonts w:ascii="Times New Roman" w:hAnsi="Times New Roman" w:cs="Times New Roman"/>
          <w:sz w:val="24"/>
          <w:szCs w:val="24"/>
        </w:rPr>
        <w:lastRenderedPageBreak/>
        <w:t xml:space="preserve">плоскости локального бытописания на арену мировой политики и философии. Его интернационализм — это не лозунг, а глубокая этическая система. Через «Индийскую балладу» и цикл «Голос Азии» поэт транслировал идею о том, что свобода и достоинство каждого народа являются залогом стабильности всей планеты. Это «эхо» солидарности, заложенное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 сегодня служит моральным ориентиром в вопросах культурной дипломатии и мирного сосуществования государств.</w:t>
      </w:r>
    </w:p>
    <w:p w14:paraId="7AF36738" w14:textId="70ED14DD" w:rsidR="00323152" w:rsidRPr="004D5C63" w:rsidRDefault="0032315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Во-вторых, детальный анализ поэм </w:t>
      </w:r>
      <w:r w:rsidRPr="004D5C63">
        <w:rPr>
          <w:rFonts w:ascii="Times New Roman" w:hAnsi="Times New Roman" w:cs="Times New Roman"/>
          <w:b/>
          <w:bCs/>
          <w:sz w:val="24"/>
          <w:szCs w:val="24"/>
        </w:rPr>
        <w:t>«</w:t>
      </w:r>
      <w:r w:rsidRPr="004D5C63">
        <w:rPr>
          <w:rFonts w:ascii="Times New Roman" w:hAnsi="Times New Roman" w:cs="Times New Roman"/>
          <w:sz w:val="24"/>
          <w:szCs w:val="24"/>
        </w:rPr>
        <w:t>Хасан-</w:t>
      </w:r>
      <w:proofErr w:type="spell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 xml:space="preserve">» и «Моя дорогая» показал глубокий гуманизм автора. </w:t>
      </w:r>
      <w:r w:rsidR="005D7D41" w:rsidRPr="004D5C63">
        <w:rPr>
          <w:rFonts w:ascii="Times New Roman" w:hAnsi="Times New Roman" w:cs="Times New Roman"/>
          <w:sz w:val="24"/>
          <w:szCs w:val="24"/>
        </w:rPr>
        <w:t xml:space="preserve">М.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 xml:space="preserve"> мастерски продемонстрировал, что великие исторические сдвиги (будь то технический прогресс или борьба за мир) не имеют ценности, если они не сопряжены с внутренним ростом личности и сохранением традиционных ценностей — любви, верности и преданности родному очагу. Образ Хасана стал символом адаптации традиционного общества к современности, а лирика, посвященная супруге, — гимном женщине-созидательнице. Это доказывает, что творчество поэта </w:t>
      </w:r>
      <w:proofErr w:type="spellStart"/>
      <w:r w:rsidRPr="004D5C63">
        <w:rPr>
          <w:rFonts w:ascii="Times New Roman" w:hAnsi="Times New Roman" w:cs="Times New Roman"/>
          <w:sz w:val="24"/>
          <w:szCs w:val="24"/>
        </w:rPr>
        <w:t>антропоцентрично</w:t>
      </w:r>
      <w:proofErr w:type="spellEnd"/>
      <w:r w:rsidRPr="004D5C63">
        <w:rPr>
          <w:rFonts w:ascii="Times New Roman" w:hAnsi="Times New Roman" w:cs="Times New Roman"/>
          <w:sz w:val="24"/>
          <w:szCs w:val="24"/>
        </w:rPr>
        <w:t>: в центре его Вселенной всегда стоит Человек с его сомнениями, трудом и чувствами.</w:t>
      </w:r>
    </w:p>
    <w:p w14:paraId="66CBB9AA" w14:textId="0D9F1B30" w:rsidR="00323152" w:rsidRPr="004D5C63" w:rsidRDefault="0032315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В-третьих, была освещена уникальная роль Турсунзаде как «живого эха» своей страны за рубежом. Его деятельность в Комитете солидарности стран Азии и Африки, личные контакты с выдающимися лидерами, такими как Джавахарлал Неру, и получение международной премии его имени подтверждают, что поэтическое слово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 xml:space="preserve"> обладало силой реального политического влияния. Он был архитектором культурных мостов, которые стоят и по сей день, связывая Таджикистан с мировым сообществом.</w:t>
      </w:r>
    </w:p>
    <w:p w14:paraId="309EA55F" w14:textId="77777777" w:rsidR="00323152" w:rsidRPr="004D5C63" w:rsidRDefault="0032315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В-четвертых, художественное своеобразие его стиля — синтез классической музыкальности таджикского стиха и динамики современной ораторской речи — обеспечило его произведениям долголетие. Его стихи легко пересекают языковые барьеры, сохраняя свою эмоциональную мощь в переводах на десятки языков мира.</w:t>
      </w:r>
    </w:p>
    <w:p w14:paraId="513AF598" w14:textId="1236411B" w:rsidR="00323152" w:rsidRPr="004D5C63" w:rsidRDefault="0032315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В завершение следует отметить, что Мирзо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 xml:space="preserve"> оставил после себя не просто книги, а идеологию созидательного мира. В эпоху глобальных противоречий XXI века его призыв к «рукопожатию народов» звучит с новой силой. Его творчество — это действительно «эхо», которое, отражаясь от прошлого, указывает путь в будущее, где мерилом величия нации является её вклад в сокровищницу общечеловеческого гуманизма.</w:t>
      </w:r>
    </w:p>
    <w:p w14:paraId="058F4905" w14:textId="3C00107F" w:rsidR="00433C99" w:rsidRPr="004D5C63" w:rsidRDefault="00323152" w:rsidP="004D5C63">
      <w:pPr>
        <w:spacing w:line="276" w:lineRule="auto"/>
        <w:ind w:firstLine="708"/>
        <w:rPr>
          <w:rFonts w:ascii="Times New Roman" w:hAnsi="Times New Roman" w:cs="Times New Roman"/>
          <w:sz w:val="24"/>
          <w:szCs w:val="24"/>
        </w:rPr>
      </w:pPr>
      <w:r w:rsidRPr="004D5C63">
        <w:rPr>
          <w:rFonts w:ascii="Times New Roman" w:hAnsi="Times New Roman" w:cs="Times New Roman"/>
          <w:sz w:val="24"/>
          <w:szCs w:val="24"/>
        </w:rPr>
        <w:t xml:space="preserve">Гипотеза исследования подтверждена: наследие Мирзо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 xml:space="preserve"> является не застывшим памятником литературы, а динамичным культурным кодом, способным объединять народы и поколения под знаменем дружбы и прогресса.</w:t>
      </w:r>
    </w:p>
    <w:p w14:paraId="6658FEF5" w14:textId="39E0F121" w:rsidR="00323152" w:rsidRPr="004D5C63" w:rsidRDefault="00323152" w:rsidP="004D5C63">
      <w:pPr>
        <w:spacing w:line="276" w:lineRule="auto"/>
        <w:ind w:firstLine="708"/>
        <w:rPr>
          <w:rFonts w:ascii="Times New Roman" w:hAnsi="Times New Roman" w:cs="Times New Roman"/>
          <w:b/>
          <w:bCs/>
          <w:sz w:val="24"/>
          <w:szCs w:val="24"/>
        </w:rPr>
      </w:pPr>
      <w:r w:rsidRPr="004D5C63">
        <w:rPr>
          <w:rFonts w:ascii="Times New Roman" w:hAnsi="Times New Roman" w:cs="Times New Roman"/>
          <w:b/>
          <w:bCs/>
          <w:sz w:val="24"/>
          <w:szCs w:val="24"/>
        </w:rPr>
        <w:t>Список использованной литературы:</w:t>
      </w:r>
    </w:p>
    <w:p w14:paraId="7F39EC7E" w14:textId="4681C9AA" w:rsidR="00323152" w:rsidRPr="004D5C63" w:rsidRDefault="00323152" w:rsidP="004D5C63">
      <w:pPr>
        <w:numPr>
          <w:ilvl w:val="0"/>
          <w:numId w:val="33"/>
        </w:numPr>
        <w:tabs>
          <w:tab w:val="clear" w:pos="720"/>
          <w:tab w:val="num" w:pos="360"/>
        </w:tabs>
        <w:spacing w:line="276" w:lineRule="auto"/>
        <w:ind w:left="0" w:firstLine="0"/>
        <w:rPr>
          <w:rFonts w:ascii="Times New Roman" w:hAnsi="Times New Roman" w:cs="Times New Roman"/>
          <w:sz w:val="24"/>
          <w:szCs w:val="24"/>
        </w:rPr>
      </w:pPr>
      <w:proofErr w:type="gramStart"/>
      <w:r w:rsidRPr="004D5C63">
        <w:rPr>
          <w:rFonts w:ascii="Times New Roman" w:hAnsi="Times New Roman" w:cs="Times New Roman"/>
          <w:sz w:val="24"/>
          <w:szCs w:val="24"/>
        </w:rPr>
        <w:t>Турсун-заде</w:t>
      </w:r>
      <w:proofErr w:type="gramEnd"/>
      <w:r w:rsidRPr="004D5C63">
        <w:rPr>
          <w:rFonts w:ascii="Times New Roman" w:hAnsi="Times New Roman" w:cs="Times New Roman"/>
          <w:sz w:val="24"/>
          <w:szCs w:val="24"/>
        </w:rPr>
        <w:t xml:space="preserve">, М. Избранные </w:t>
      </w:r>
      <w:r w:rsidR="005D7D41" w:rsidRPr="004D5C63">
        <w:rPr>
          <w:rFonts w:ascii="Times New Roman" w:hAnsi="Times New Roman" w:cs="Times New Roman"/>
          <w:sz w:val="24"/>
          <w:szCs w:val="24"/>
        </w:rPr>
        <w:t>произведения:</w:t>
      </w:r>
      <w:r w:rsidRPr="004D5C63">
        <w:rPr>
          <w:rFonts w:ascii="Times New Roman" w:hAnsi="Times New Roman" w:cs="Times New Roman"/>
          <w:sz w:val="24"/>
          <w:szCs w:val="24"/>
        </w:rPr>
        <w:t xml:space="preserve"> в 2 т. / М. </w:t>
      </w:r>
      <w:proofErr w:type="gramStart"/>
      <w:r w:rsidRPr="004D5C63">
        <w:rPr>
          <w:rFonts w:ascii="Times New Roman" w:hAnsi="Times New Roman" w:cs="Times New Roman"/>
          <w:sz w:val="24"/>
          <w:szCs w:val="24"/>
        </w:rPr>
        <w:t>Турсун-заде</w:t>
      </w:r>
      <w:proofErr w:type="gramEnd"/>
      <w:r w:rsidRPr="004D5C63">
        <w:rPr>
          <w:rFonts w:ascii="Times New Roman" w:hAnsi="Times New Roman" w:cs="Times New Roman"/>
          <w:sz w:val="24"/>
          <w:szCs w:val="24"/>
        </w:rPr>
        <w:t xml:space="preserve">. — </w:t>
      </w:r>
      <w:proofErr w:type="gramStart"/>
      <w:r w:rsidRPr="004D5C63">
        <w:rPr>
          <w:rFonts w:ascii="Times New Roman" w:hAnsi="Times New Roman" w:cs="Times New Roman"/>
          <w:sz w:val="24"/>
          <w:szCs w:val="24"/>
        </w:rPr>
        <w:t>Москва :</w:t>
      </w:r>
      <w:proofErr w:type="gramEnd"/>
      <w:r w:rsidRPr="004D5C63">
        <w:rPr>
          <w:rFonts w:ascii="Times New Roman" w:hAnsi="Times New Roman" w:cs="Times New Roman"/>
          <w:sz w:val="24"/>
          <w:szCs w:val="24"/>
        </w:rPr>
        <w:t xml:space="preserve"> Художественная литература, 1971.</w:t>
      </w:r>
    </w:p>
    <w:p w14:paraId="6C32A8C3" w14:textId="4DFE081F" w:rsidR="00323152" w:rsidRPr="004D5C63" w:rsidRDefault="00323152" w:rsidP="004D5C63">
      <w:pPr>
        <w:numPr>
          <w:ilvl w:val="0"/>
          <w:numId w:val="33"/>
        </w:numPr>
        <w:tabs>
          <w:tab w:val="clear" w:pos="720"/>
          <w:tab w:val="num" w:pos="360"/>
        </w:tabs>
        <w:spacing w:line="276" w:lineRule="auto"/>
        <w:ind w:left="0" w:firstLine="0"/>
        <w:rPr>
          <w:rFonts w:ascii="Times New Roman" w:hAnsi="Times New Roman" w:cs="Times New Roman"/>
          <w:sz w:val="24"/>
          <w:szCs w:val="24"/>
        </w:rPr>
      </w:pPr>
      <w:proofErr w:type="gramStart"/>
      <w:r w:rsidRPr="004D5C63">
        <w:rPr>
          <w:rFonts w:ascii="Times New Roman" w:hAnsi="Times New Roman" w:cs="Times New Roman"/>
          <w:sz w:val="24"/>
          <w:szCs w:val="24"/>
        </w:rPr>
        <w:t>Турсун-заде</w:t>
      </w:r>
      <w:proofErr w:type="gramEnd"/>
      <w:r w:rsidRPr="004D5C63">
        <w:rPr>
          <w:rFonts w:ascii="Times New Roman" w:hAnsi="Times New Roman" w:cs="Times New Roman"/>
          <w:sz w:val="24"/>
          <w:szCs w:val="24"/>
        </w:rPr>
        <w:t xml:space="preserve">, М. Голос </w:t>
      </w:r>
      <w:proofErr w:type="gramStart"/>
      <w:r w:rsidRPr="004D5C63">
        <w:rPr>
          <w:rFonts w:ascii="Times New Roman" w:hAnsi="Times New Roman" w:cs="Times New Roman"/>
          <w:sz w:val="24"/>
          <w:szCs w:val="24"/>
        </w:rPr>
        <w:t>Азии :</w:t>
      </w:r>
      <w:proofErr w:type="gramEnd"/>
      <w:r w:rsidRPr="004D5C63">
        <w:rPr>
          <w:rFonts w:ascii="Times New Roman" w:hAnsi="Times New Roman" w:cs="Times New Roman"/>
          <w:sz w:val="24"/>
          <w:szCs w:val="24"/>
        </w:rPr>
        <w:t xml:space="preserve"> Стихи и поэмы / М.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заде</w:t>
      </w:r>
      <w:proofErr w:type="gramEnd"/>
      <w:r w:rsidR="005D7D41" w:rsidRPr="004D5C63">
        <w:rPr>
          <w:rFonts w:ascii="Times New Roman" w:hAnsi="Times New Roman" w:cs="Times New Roman"/>
          <w:sz w:val="24"/>
          <w:szCs w:val="24"/>
        </w:rPr>
        <w:t>;</w:t>
      </w:r>
      <w:r w:rsidRPr="004D5C63">
        <w:rPr>
          <w:rFonts w:ascii="Times New Roman" w:hAnsi="Times New Roman" w:cs="Times New Roman"/>
          <w:sz w:val="24"/>
          <w:szCs w:val="24"/>
        </w:rPr>
        <w:t xml:space="preserve"> пер. с тадж. — </w:t>
      </w:r>
      <w:proofErr w:type="gramStart"/>
      <w:r w:rsidRPr="004D5C63">
        <w:rPr>
          <w:rFonts w:ascii="Times New Roman" w:hAnsi="Times New Roman" w:cs="Times New Roman"/>
          <w:sz w:val="24"/>
          <w:szCs w:val="24"/>
        </w:rPr>
        <w:t>Душанбе :</w:t>
      </w:r>
      <w:proofErr w:type="gramEnd"/>
      <w:r w:rsidRPr="004D5C63">
        <w:rPr>
          <w:rFonts w:ascii="Times New Roman" w:hAnsi="Times New Roman" w:cs="Times New Roman"/>
          <w:sz w:val="24"/>
          <w:szCs w:val="24"/>
        </w:rPr>
        <w:t xml:space="preserve"> Адиб, 1981. — 256 с.</w:t>
      </w:r>
    </w:p>
    <w:p w14:paraId="6E813EF1" w14:textId="1A1AA52B" w:rsidR="00323152" w:rsidRPr="004D5C63" w:rsidRDefault="00323152" w:rsidP="004D5C63">
      <w:pPr>
        <w:numPr>
          <w:ilvl w:val="0"/>
          <w:numId w:val="33"/>
        </w:numPr>
        <w:tabs>
          <w:tab w:val="clear" w:pos="720"/>
          <w:tab w:val="num" w:pos="360"/>
        </w:tabs>
        <w:spacing w:line="276" w:lineRule="auto"/>
        <w:ind w:left="0" w:firstLine="0"/>
        <w:rPr>
          <w:rFonts w:ascii="Times New Roman" w:hAnsi="Times New Roman" w:cs="Times New Roman"/>
          <w:sz w:val="24"/>
          <w:szCs w:val="24"/>
        </w:rPr>
      </w:pP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i/>
          <w:iCs/>
          <w:sz w:val="24"/>
          <w:szCs w:val="24"/>
        </w:rPr>
        <w:t>, М.</w:t>
      </w:r>
      <w:r w:rsidRPr="004D5C63">
        <w:rPr>
          <w:rFonts w:ascii="Times New Roman" w:hAnsi="Times New Roman" w:cs="Times New Roman"/>
          <w:sz w:val="24"/>
          <w:szCs w:val="24"/>
        </w:rPr>
        <w:t> Моя дорогая (</w:t>
      </w:r>
      <w:proofErr w:type="spellStart"/>
      <w:r w:rsidRPr="004D5C63">
        <w:rPr>
          <w:rFonts w:ascii="Times New Roman" w:hAnsi="Times New Roman" w:cs="Times New Roman"/>
          <w:sz w:val="24"/>
          <w:szCs w:val="24"/>
        </w:rPr>
        <w:t>Ҷони</w:t>
      </w:r>
      <w:proofErr w:type="spellEnd"/>
      <w:r w:rsidRPr="004D5C63">
        <w:rPr>
          <w:rFonts w:ascii="Times New Roman" w:hAnsi="Times New Roman" w:cs="Times New Roman"/>
          <w:sz w:val="24"/>
          <w:szCs w:val="24"/>
        </w:rPr>
        <w:t xml:space="preserve"> ширин</w:t>
      </w:r>
      <w:proofErr w:type="gramStart"/>
      <w:r w:rsidRPr="004D5C63">
        <w:rPr>
          <w:rFonts w:ascii="Times New Roman" w:hAnsi="Times New Roman" w:cs="Times New Roman"/>
          <w:sz w:val="24"/>
          <w:szCs w:val="24"/>
        </w:rPr>
        <w:t>) :</w:t>
      </w:r>
      <w:proofErr w:type="gramEnd"/>
      <w:r w:rsidRPr="004D5C63">
        <w:rPr>
          <w:rFonts w:ascii="Times New Roman" w:hAnsi="Times New Roman" w:cs="Times New Roman"/>
          <w:sz w:val="24"/>
          <w:szCs w:val="24"/>
        </w:rPr>
        <w:t xml:space="preserve"> Поэма / М. Турсунзаде. — </w:t>
      </w:r>
      <w:proofErr w:type="gramStart"/>
      <w:r w:rsidRPr="004D5C63">
        <w:rPr>
          <w:rFonts w:ascii="Times New Roman" w:hAnsi="Times New Roman" w:cs="Times New Roman"/>
          <w:sz w:val="24"/>
          <w:szCs w:val="24"/>
        </w:rPr>
        <w:t>Душанбе :</w:t>
      </w:r>
      <w:proofErr w:type="gramEnd"/>
      <w:r w:rsidRPr="004D5C63">
        <w:rPr>
          <w:rFonts w:ascii="Times New Roman" w:hAnsi="Times New Roman" w:cs="Times New Roman"/>
          <w:sz w:val="24"/>
          <w:szCs w:val="24"/>
        </w:rPr>
        <w:t xml:space="preserve"> Ирфон, 1962.</w:t>
      </w:r>
    </w:p>
    <w:p w14:paraId="34DA0885" w14:textId="0A1CCADC" w:rsidR="00323152" w:rsidRPr="004D5C63" w:rsidRDefault="00323152" w:rsidP="004D5C63">
      <w:pPr>
        <w:numPr>
          <w:ilvl w:val="0"/>
          <w:numId w:val="33"/>
        </w:numPr>
        <w:tabs>
          <w:tab w:val="clear" w:pos="720"/>
          <w:tab w:val="num" w:pos="360"/>
        </w:tabs>
        <w:spacing w:line="276" w:lineRule="auto"/>
        <w:ind w:left="0" w:firstLine="0"/>
        <w:rPr>
          <w:rFonts w:ascii="Times New Roman" w:hAnsi="Times New Roman" w:cs="Times New Roman"/>
          <w:sz w:val="24"/>
          <w:szCs w:val="24"/>
        </w:rPr>
      </w:pPr>
      <w:proofErr w:type="gramStart"/>
      <w:r w:rsidRPr="004D5C63">
        <w:rPr>
          <w:rFonts w:ascii="Times New Roman" w:hAnsi="Times New Roman" w:cs="Times New Roman"/>
          <w:sz w:val="24"/>
          <w:szCs w:val="24"/>
        </w:rPr>
        <w:lastRenderedPageBreak/>
        <w:t>Турсун-заде</w:t>
      </w:r>
      <w:proofErr w:type="gramEnd"/>
      <w:r w:rsidRPr="004D5C63">
        <w:rPr>
          <w:rFonts w:ascii="Times New Roman" w:hAnsi="Times New Roman" w:cs="Times New Roman"/>
          <w:i/>
          <w:iCs/>
          <w:sz w:val="24"/>
          <w:szCs w:val="24"/>
        </w:rPr>
        <w:t>, М.</w:t>
      </w:r>
      <w:r w:rsidRPr="004D5C63">
        <w:rPr>
          <w:rFonts w:ascii="Times New Roman" w:hAnsi="Times New Roman" w:cs="Times New Roman"/>
          <w:sz w:val="24"/>
          <w:szCs w:val="24"/>
        </w:rPr>
        <w:t> Хасан-</w:t>
      </w:r>
      <w:proofErr w:type="spellStart"/>
      <w:proofErr w:type="gramStart"/>
      <w:r w:rsidRPr="004D5C63">
        <w:rPr>
          <w:rFonts w:ascii="Times New Roman" w:hAnsi="Times New Roman" w:cs="Times New Roman"/>
          <w:sz w:val="24"/>
          <w:szCs w:val="24"/>
        </w:rPr>
        <w:t>арбакеш</w:t>
      </w:r>
      <w:proofErr w:type="spellEnd"/>
      <w:r w:rsidRPr="004D5C63">
        <w:rPr>
          <w:rFonts w:ascii="Times New Roman" w:hAnsi="Times New Roman" w:cs="Times New Roman"/>
          <w:sz w:val="24"/>
          <w:szCs w:val="24"/>
        </w:rPr>
        <w:t xml:space="preserve"> :</w:t>
      </w:r>
      <w:proofErr w:type="gramEnd"/>
      <w:r w:rsidRPr="004D5C63">
        <w:rPr>
          <w:rFonts w:ascii="Times New Roman" w:hAnsi="Times New Roman" w:cs="Times New Roman"/>
          <w:sz w:val="24"/>
          <w:szCs w:val="24"/>
        </w:rPr>
        <w:t xml:space="preserve"> Поэма / М. </w:t>
      </w:r>
      <w:proofErr w:type="gramStart"/>
      <w:r w:rsidR="005D7D41" w:rsidRPr="004D5C63">
        <w:rPr>
          <w:rFonts w:ascii="Times New Roman" w:hAnsi="Times New Roman" w:cs="Times New Roman"/>
          <w:sz w:val="24"/>
          <w:szCs w:val="24"/>
        </w:rPr>
        <w:t>Турсун-заде</w:t>
      </w:r>
      <w:proofErr w:type="gramEnd"/>
      <w:r w:rsidR="005D7D41" w:rsidRPr="004D5C63">
        <w:rPr>
          <w:rFonts w:ascii="Times New Roman" w:hAnsi="Times New Roman" w:cs="Times New Roman"/>
          <w:sz w:val="24"/>
          <w:szCs w:val="24"/>
        </w:rPr>
        <w:t>;</w:t>
      </w:r>
      <w:r w:rsidRPr="004D5C63">
        <w:rPr>
          <w:rFonts w:ascii="Times New Roman" w:hAnsi="Times New Roman" w:cs="Times New Roman"/>
          <w:sz w:val="24"/>
          <w:szCs w:val="24"/>
        </w:rPr>
        <w:t xml:space="preserve"> пер. с тадж. В. Державина. — Москва: Советский писатель, 1954.</w:t>
      </w:r>
      <w:r w:rsidRPr="004D5C63">
        <w:rPr>
          <w:rFonts w:ascii="Times New Roman" w:hAnsi="Times New Roman" w:cs="Times New Roman"/>
          <w:sz w:val="24"/>
          <w:szCs w:val="24"/>
        </w:rPr>
        <w:br/>
        <w:t>5. </w:t>
      </w:r>
      <w:proofErr w:type="spellStart"/>
      <w:r w:rsidRPr="004D5C63">
        <w:rPr>
          <w:rFonts w:ascii="Times New Roman" w:hAnsi="Times New Roman" w:cs="Times New Roman"/>
          <w:sz w:val="24"/>
          <w:szCs w:val="24"/>
        </w:rPr>
        <w:t>Асозода</w:t>
      </w:r>
      <w:proofErr w:type="spellEnd"/>
      <w:r w:rsidRPr="004D5C63">
        <w:rPr>
          <w:rFonts w:ascii="Times New Roman" w:hAnsi="Times New Roman" w:cs="Times New Roman"/>
          <w:i/>
          <w:iCs/>
          <w:sz w:val="24"/>
          <w:szCs w:val="24"/>
        </w:rPr>
        <w:t>, Х.</w:t>
      </w:r>
      <w:r w:rsidRPr="004D5C63">
        <w:rPr>
          <w:rFonts w:ascii="Times New Roman" w:hAnsi="Times New Roman" w:cs="Times New Roman"/>
          <w:sz w:val="24"/>
          <w:szCs w:val="24"/>
        </w:rPr>
        <w:t xml:space="preserve"> Мирзо Турсунзода </w:t>
      </w:r>
      <w:proofErr w:type="spellStart"/>
      <w:r w:rsidRPr="004D5C63">
        <w:rPr>
          <w:rFonts w:ascii="Times New Roman" w:hAnsi="Times New Roman" w:cs="Times New Roman"/>
          <w:sz w:val="24"/>
          <w:szCs w:val="24"/>
        </w:rPr>
        <w:t>ва</w:t>
      </w:r>
      <w:proofErr w:type="spellEnd"/>
      <w:r w:rsidRPr="004D5C63">
        <w:rPr>
          <w:rFonts w:ascii="Times New Roman" w:hAnsi="Times New Roman" w:cs="Times New Roman"/>
          <w:sz w:val="24"/>
          <w:szCs w:val="24"/>
        </w:rPr>
        <w:t xml:space="preserve"> </w:t>
      </w:r>
      <w:proofErr w:type="spellStart"/>
      <w:r w:rsidRPr="004D5C63">
        <w:rPr>
          <w:rFonts w:ascii="Times New Roman" w:hAnsi="Times New Roman" w:cs="Times New Roman"/>
          <w:sz w:val="24"/>
          <w:szCs w:val="24"/>
        </w:rPr>
        <w:t>адабиёти</w:t>
      </w:r>
      <w:proofErr w:type="spellEnd"/>
      <w:r w:rsidRPr="004D5C63">
        <w:rPr>
          <w:rFonts w:ascii="Times New Roman" w:hAnsi="Times New Roman" w:cs="Times New Roman"/>
          <w:sz w:val="24"/>
          <w:szCs w:val="24"/>
        </w:rPr>
        <w:t xml:space="preserve"> </w:t>
      </w:r>
      <w:proofErr w:type="spellStart"/>
      <w:r w:rsidRPr="004D5C63">
        <w:rPr>
          <w:rFonts w:ascii="Times New Roman" w:hAnsi="Times New Roman" w:cs="Times New Roman"/>
          <w:sz w:val="24"/>
          <w:szCs w:val="24"/>
        </w:rPr>
        <w:t>муосири</w:t>
      </w:r>
      <w:proofErr w:type="spellEnd"/>
      <w:r w:rsidRPr="004D5C63">
        <w:rPr>
          <w:rFonts w:ascii="Times New Roman" w:hAnsi="Times New Roman" w:cs="Times New Roman"/>
          <w:sz w:val="24"/>
          <w:szCs w:val="24"/>
        </w:rPr>
        <w:t xml:space="preserve"> </w:t>
      </w:r>
      <w:proofErr w:type="spellStart"/>
      <w:r w:rsidRPr="004D5C63">
        <w:rPr>
          <w:rFonts w:ascii="Times New Roman" w:hAnsi="Times New Roman" w:cs="Times New Roman"/>
          <w:sz w:val="24"/>
          <w:szCs w:val="24"/>
        </w:rPr>
        <w:t>тоҷик</w:t>
      </w:r>
      <w:proofErr w:type="spellEnd"/>
      <w:r w:rsidRPr="004D5C63">
        <w:rPr>
          <w:rFonts w:ascii="Times New Roman" w:hAnsi="Times New Roman" w:cs="Times New Roman"/>
          <w:sz w:val="24"/>
          <w:szCs w:val="24"/>
        </w:rPr>
        <w:t xml:space="preserve"> (Мирзо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 xml:space="preserve"> и современная таджикская литература) / Х. </w:t>
      </w:r>
      <w:proofErr w:type="spellStart"/>
      <w:r w:rsidRPr="004D5C63">
        <w:rPr>
          <w:rFonts w:ascii="Times New Roman" w:hAnsi="Times New Roman" w:cs="Times New Roman"/>
          <w:sz w:val="24"/>
          <w:szCs w:val="24"/>
        </w:rPr>
        <w:t>Асозода</w:t>
      </w:r>
      <w:proofErr w:type="spellEnd"/>
      <w:r w:rsidRPr="004D5C63">
        <w:rPr>
          <w:rFonts w:ascii="Times New Roman" w:hAnsi="Times New Roman" w:cs="Times New Roman"/>
          <w:sz w:val="24"/>
          <w:szCs w:val="24"/>
        </w:rPr>
        <w:t xml:space="preserve">. — </w:t>
      </w:r>
      <w:proofErr w:type="gramStart"/>
      <w:r w:rsidRPr="004D5C63">
        <w:rPr>
          <w:rFonts w:ascii="Times New Roman" w:hAnsi="Times New Roman" w:cs="Times New Roman"/>
          <w:sz w:val="24"/>
          <w:szCs w:val="24"/>
        </w:rPr>
        <w:t>Душанбе :</w:t>
      </w:r>
      <w:proofErr w:type="gramEnd"/>
      <w:r w:rsidRPr="004D5C63">
        <w:rPr>
          <w:rFonts w:ascii="Times New Roman" w:hAnsi="Times New Roman" w:cs="Times New Roman"/>
          <w:sz w:val="24"/>
          <w:szCs w:val="24"/>
        </w:rPr>
        <w:t xml:space="preserve"> </w:t>
      </w:r>
      <w:proofErr w:type="spellStart"/>
      <w:r w:rsidRPr="004D5C63">
        <w:rPr>
          <w:rFonts w:ascii="Times New Roman" w:hAnsi="Times New Roman" w:cs="Times New Roman"/>
          <w:sz w:val="24"/>
          <w:szCs w:val="24"/>
        </w:rPr>
        <w:t>Маориф</w:t>
      </w:r>
      <w:proofErr w:type="spellEnd"/>
      <w:r w:rsidRPr="004D5C63">
        <w:rPr>
          <w:rFonts w:ascii="Times New Roman" w:hAnsi="Times New Roman" w:cs="Times New Roman"/>
          <w:sz w:val="24"/>
          <w:szCs w:val="24"/>
        </w:rPr>
        <w:t>, 1991. — 180 с.</w:t>
      </w:r>
      <w:r w:rsidRPr="004D5C63">
        <w:rPr>
          <w:rFonts w:ascii="Times New Roman" w:hAnsi="Times New Roman" w:cs="Times New Roman"/>
          <w:sz w:val="24"/>
          <w:szCs w:val="24"/>
        </w:rPr>
        <w:br/>
        <w:t>6. </w:t>
      </w:r>
      <w:proofErr w:type="spellStart"/>
      <w:r w:rsidRPr="004D5C63">
        <w:rPr>
          <w:rFonts w:ascii="Times New Roman" w:hAnsi="Times New Roman" w:cs="Times New Roman"/>
          <w:sz w:val="24"/>
          <w:szCs w:val="24"/>
        </w:rPr>
        <w:t>Сайфуллоев</w:t>
      </w:r>
      <w:proofErr w:type="spellEnd"/>
      <w:r w:rsidRPr="004D5C63">
        <w:rPr>
          <w:rFonts w:ascii="Times New Roman" w:hAnsi="Times New Roman" w:cs="Times New Roman"/>
          <w:sz w:val="24"/>
          <w:szCs w:val="24"/>
        </w:rPr>
        <w:t>,</w:t>
      </w:r>
      <w:r w:rsidRPr="004D5C63">
        <w:rPr>
          <w:rFonts w:ascii="Times New Roman" w:hAnsi="Times New Roman" w:cs="Times New Roman"/>
          <w:i/>
          <w:iCs/>
          <w:sz w:val="24"/>
          <w:szCs w:val="24"/>
        </w:rPr>
        <w:t xml:space="preserve"> А.</w:t>
      </w:r>
      <w:r w:rsidRPr="004D5C63">
        <w:rPr>
          <w:rFonts w:ascii="Times New Roman" w:hAnsi="Times New Roman" w:cs="Times New Roman"/>
          <w:sz w:val="24"/>
          <w:szCs w:val="24"/>
        </w:rPr>
        <w:t xml:space="preserve"> Мировоззрение Мирзо Турсунзаде / А. </w:t>
      </w:r>
      <w:proofErr w:type="spellStart"/>
      <w:r w:rsidRPr="004D5C63">
        <w:rPr>
          <w:rFonts w:ascii="Times New Roman" w:hAnsi="Times New Roman" w:cs="Times New Roman"/>
          <w:sz w:val="24"/>
          <w:szCs w:val="24"/>
        </w:rPr>
        <w:t>Сайфуллоев</w:t>
      </w:r>
      <w:proofErr w:type="spellEnd"/>
      <w:r w:rsidRPr="004D5C63">
        <w:rPr>
          <w:rFonts w:ascii="Times New Roman" w:hAnsi="Times New Roman" w:cs="Times New Roman"/>
          <w:sz w:val="24"/>
          <w:szCs w:val="24"/>
        </w:rPr>
        <w:t xml:space="preserve">. — </w:t>
      </w:r>
      <w:r w:rsidR="005D7D41" w:rsidRPr="004D5C63">
        <w:rPr>
          <w:rFonts w:ascii="Times New Roman" w:hAnsi="Times New Roman" w:cs="Times New Roman"/>
          <w:sz w:val="24"/>
          <w:szCs w:val="24"/>
        </w:rPr>
        <w:t>Душанбе:</w:t>
      </w:r>
      <w:r w:rsidRPr="004D5C63">
        <w:rPr>
          <w:rFonts w:ascii="Times New Roman" w:hAnsi="Times New Roman" w:cs="Times New Roman"/>
          <w:sz w:val="24"/>
          <w:szCs w:val="24"/>
        </w:rPr>
        <w:t xml:space="preserve"> Дониш, 1981. — 215 с.</w:t>
      </w:r>
      <w:r w:rsidRPr="004D5C63">
        <w:rPr>
          <w:rFonts w:ascii="Times New Roman" w:hAnsi="Times New Roman" w:cs="Times New Roman"/>
          <w:sz w:val="24"/>
          <w:szCs w:val="24"/>
        </w:rPr>
        <w:br/>
        <w:t>7. Шукуров,</w:t>
      </w:r>
      <w:r w:rsidRPr="004D5C63">
        <w:rPr>
          <w:rFonts w:ascii="Times New Roman" w:hAnsi="Times New Roman" w:cs="Times New Roman"/>
          <w:i/>
          <w:iCs/>
          <w:sz w:val="24"/>
          <w:szCs w:val="24"/>
        </w:rPr>
        <w:t xml:space="preserve"> М.</w:t>
      </w:r>
      <w:r w:rsidRPr="004D5C63">
        <w:rPr>
          <w:rFonts w:ascii="Times New Roman" w:hAnsi="Times New Roman" w:cs="Times New Roman"/>
          <w:sz w:val="24"/>
          <w:szCs w:val="24"/>
        </w:rPr>
        <w:t xml:space="preserve"> Таджикская литература в XX </w:t>
      </w:r>
      <w:proofErr w:type="gramStart"/>
      <w:r w:rsidRPr="004D5C63">
        <w:rPr>
          <w:rFonts w:ascii="Times New Roman" w:hAnsi="Times New Roman" w:cs="Times New Roman"/>
          <w:sz w:val="24"/>
          <w:szCs w:val="24"/>
        </w:rPr>
        <w:t>веке :</w:t>
      </w:r>
      <w:proofErr w:type="gramEnd"/>
      <w:r w:rsidRPr="004D5C63">
        <w:rPr>
          <w:rFonts w:ascii="Times New Roman" w:hAnsi="Times New Roman" w:cs="Times New Roman"/>
          <w:sz w:val="24"/>
          <w:szCs w:val="24"/>
        </w:rPr>
        <w:t xml:space="preserve"> Эссе о художественном опыте / М. Шукуров. — </w:t>
      </w:r>
      <w:proofErr w:type="gramStart"/>
      <w:r w:rsidRPr="004D5C63">
        <w:rPr>
          <w:rFonts w:ascii="Times New Roman" w:hAnsi="Times New Roman" w:cs="Times New Roman"/>
          <w:sz w:val="24"/>
          <w:szCs w:val="24"/>
        </w:rPr>
        <w:t>Москва :</w:t>
      </w:r>
      <w:proofErr w:type="gramEnd"/>
      <w:r w:rsidRPr="004D5C63">
        <w:rPr>
          <w:rFonts w:ascii="Times New Roman" w:hAnsi="Times New Roman" w:cs="Times New Roman"/>
          <w:sz w:val="24"/>
          <w:szCs w:val="24"/>
        </w:rPr>
        <w:t xml:space="preserve"> ИВЛ, 1990.</w:t>
      </w:r>
      <w:r w:rsidRPr="004D5C63">
        <w:rPr>
          <w:rFonts w:ascii="Times New Roman" w:hAnsi="Times New Roman" w:cs="Times New Roman"/>
          <w:sz w:val="24"/>
          <w:szCs w:val="24"/>
        </w:rPr>
        <w:br/>
        <w:t>8. Мирзо-заде,</w:t>
      </w:r>
      <w:r w:rsidRPr="004D5C63">
        <w:rPr>
          <w:rFonts w:ascii="Times New Roman" w:hAnsi="Times New Roman" w:cs="Times New Roman"/>
          <w:i/>
          <w:iCs/>
          <w:sz w:val="24"/>
          <w:szCs w:val="24"/>
        </w:rPr>
        <w:t xml:space="preserve"> Х.</w:t>
      </w:r>
      <w:r w:rsidRPr="004D5C63">
        <w:rPr>
          <w:rFonts w:ascii="Times New Roman" w:hAnsi="Times New Roman" w:cs="Times New Roman"/>
          <w:sz w:val="24"/>
          <w:szCs w:val="24"/>
        </w:rPr>
        <w:t> Мирзо Турсун-</w:t>
      </w:r>
      <w:proofErr w:type="gramStart"/>
      <w:r w:rsidRPr="004D5C63">
        <w:rPr>
          <w:rFonts w:ascii="Times New Roman" w:hAnsi="Times New Roman" w:cs="Times New Roman"/>
          <w:sz w:val="24"/>
          <w:szCs w:val="24"/>
        </w:rPr>
        <w:t>заде :</w:t>
      </w:r>
      <w:proofErr w:type="gramEnd"/>
      <w:r w:rsidRPr="004D5C63">
        <w:rPr>
          <w:rFonts w:ascii="Times New Roman" w:hAnsi="Times New Roman" w:cs="Times New Roman"/>
          <w:sz w:val="24"/>
          <w:szCs w:val="24"/>
        </w:rPr>
        <w:t xml:space="preserve"> Жизнь и творчество / Х. Мирзо-заде. — </w:t>
      </w:r>
      <w:r w:rsidR="005D7D41" w:rsidRPr="004D5C63">
        <w:rPr>
          <w:rFonts w:ascii="Times New Roman" w:hAnsi="Times New Roman" w:cs="Times New Roman"/>
          <w:sz w:val="24"/>
          <w:szCs w:val="24"/>
        </w:rPr>
        <w:t>Душанбе:</w:t>
      </w:r>
      <w:r w:rsidRPr="004D5C63">
        <w:rPr>
          <w:rFonts w:ascii="Times New Roman" w:hAnsi="Times New Roman" w:cs="Times New Roman"/>
          <w:sz w:val="24"/>
          <w:szCs w:val="24"/>
        </w:rPr>
        <w:t xml:space="preserve"> Ирфон, 1971.</w:t>
      </w:r>
      <w:r w:rsidRPr="004D5C63">
        <w:rPr>
          <w:rFonts w:ascii="Times New Roman" w:hAnsi="Times New Roman" w:cs="Times New Roman"/>
          <w:sz w:val="24"/>
          <w:szCs w:val="24"/>
        </w:rPr>
        <w:br/>
        <w:t>9. Тихонов,</w:t>
      </w:r>
      <w:r w:rsidRPr="004D5C63">
        <w:rPr>
          <w:rFonts w:ascii="Times New Roman" w:hAnsi="Times New Roman" w:cs="Times New Roman"/>
          <w:i/>
          <w:iCs/>
          <w:sz w:val="24"/>
          <w:szCs w:val="24"/>
        </w:rPr>
        <w:t xml:space="preserve"> Н. С.</w:t>
      </w:r>
      <w:r w:rsidRPr="004D5C63">
        <w:rPr>
          <w:rFonts w:ascii="Times New Roman" w:hAnsi="Times New Roman" w:cs="Times New Roman"/>
          <w:sz w:val="24"/>
          <w:szCs w:val="24"/>
        </w:rPr>
        <w:t xml:space="preserve"> Певцы </w:t>
      </w:r>
      <w:r w:rsidR="005D7D41" w:rsidRPr="004D5C63">
        <w:rPr>
          <w:rFonts w:ascii="Times New Roman" w:hAnsi="Times New Roman" w:cs="Times New Roman"/>
          <w:sz w:val="24"/>
          <w:szCs w:val="24"/>
        </w:rPr>
        <w:t>дружбы:</w:t>
      </w:r>
      <w:r w:rsidRPr="004D5C63">
        <w:rPr>
          <w:rFonts w:ascii="Times New Roman" w:hAnsi="Times New Roman" w:cs="Times New Roman"/>
          <w:sz w:val="24"/>
          <w:szCs w:val="24"/>
        </w:rPr>
        <w:t xml:space="preserve"> Очерк о творчестве М.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 xml:space="preserve"> // Собр. соч. в 7 т. Т. 6. — Москва, 1985.</w:t>
      </w:r>
    </w:p>
    <w:p w14:paraId="2B859CFA" w14:textId="6CD6DE58" w:rsidR="00323152" w:rsidRPr="004D5C63" w:rsidRDefault="00323152"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 xml:space="preserve">10. Вестник Таджикского национального университета. Серия филологии. — 2011. — № 4 (Специальный выпуск к 100-летию М. </w:t>
      </w:r>
      <w:proofErr w:type="gramStart"/>
      <w:r w:rsidRPr="004D5C63">
        <w:rPr>
          <w:rFonts w:ascii="Times New Roman" w:hAnsi="Times New Roman" w:cs="Times New Roman"/>
          <w:sz w:val="24"/>
          <w:szCs w:val="24"/>
        </w:rPr>
        <w:t>Турсун</w:t>
      </w:r>
      <w:r w:rsidR="005D7D41" w:rsidRPr="004D5C63">
        <w:rPr>
          <w:rFonts w:ascii="Times New Roman" w:hAnsi="Times New Roman" w:cs="Times New Roman"/>
          <w:sz w:val="24"/>
          <w:szCs w:val="24"/>
        </w:rPr>
        <w:t>-</w:t>
      </w:r>
      <w:r w:rsidRPr="004D5C63">
        <w:rPr>
          <w:rFonts w:ascii="Times New Roman" w:hAnsi="Times New Roman" w:cs="Times New Roman"/>
          <w:sz w:val="24"/>
          <w:szCs w:val="24"/>
        </w:rPr>
        <w:t>заде</w:t>
      </w:r>
      <w:proofErr w:type="gramEnd"/>
      <w:r w:rsidRPr="004D5C63">
        <w:rPr>
          <w:rFonts w:ascii="Times New Roman" w:hAnsi="Times New Roman" w:cs="Times New Roman"/>
          <w:sz w:val="24"/>
          <w:szCs w:val="24"/>
        </w:rPr>
        <w:t>).</w:t>
      </w:r>
      <w:r w:rsidRPr="004D5C63">
        <w:rPr>
          <w:rFonts w:ascii="Times New Roman" w:hAnsi="Times New Roman" w:cs="Times New Roman"/>
          <w:sz w:val="24"/>
          <w:szCs w:val="24"/>
        </w:rPr>
        <w:br/>
        <w:t>11. Официальный сайт Академии наук Республики Таджикистан [Электронный ресурс]. — Режим доступа: www.anrt.tj (дата обращения: 23.05.2024).</w:t>
      </w:r>
    </w:p>
    <w:p w14:paraId="15ECAD0B" w14:textId="77777777" w:rsidR="005D7D41" w:rsidRDefault="005D7D41" w:rsidP="005D7D41">
      <w:pPr>
        <w:spacing w:line="360" w:lineRule="auto"/>
        <w:rPr>
          <w:rFonts w:ascii="Times New Roman" w:hAnsi="Times New Roman" w:cs="Times New Roman"/>
          <w:sz w:val="28"/>
          <w:szCs w:val="28"/>
        </w:rPr>
      </w:pPr>
    </w:p>
    <w:p w14:paraId="1A0BF01C" w14:textId="77777777" w:rsidR="005D7D41" w:rsidRDefault="005D7D41" w:rsidP="005D7D41">
      <w:pPr>
        <w:spacing w:line="360" w:lineRule="auto"/>
        <w:rPr>
          <w:rFonts w:ascii="Times New Roman" w:hAnsi="Times New Roman" w:cs="Times New Roman"/>
          <w:sz w:val="28"/>
          <w:szCs w:val="28"/>
        </w:rPr>
      </w:pPr>
    </w:p>
    <w:p w14:paraId="4862F3FF" w14:textId="77777777" w:rsidR="00C601F5" w:rsidRDefault="00C601F5" w:rsidP="005D7D41">
      <w:pPr>
        <w:spacing w:line="360" w:lineRule="auto"/>
        <w:rPr>
          <w:rFonts w:ascii="Times New Roman" w:hAnsi="Times New Roman" w:cs="Times New Roman"/>
          <w:sz w:val="28"/>
          <w:szCs w:val="28"/>
        </w:rPr>
      </w:pPr>
    </w:p>
    <w:p w14:paraId="4109D628" w14:textId="77777777" w:rsidR="00C601F5" w:rsidRDefault="00C601F5" w:rsidP="005D7D41">
      <w:pPr>
        <w:spacing w:line="360" w:lineRule="auto"/>
        <w:rPr>
          <w:rFonts w:ascii="Times New Roman" w:hAnsi="Times New Roman" w:cs="Times New Roman"/>
          <w:sz w:val="28"/>
          <w:szCs w:val="28"/>
        </w:rPr>
      </w:pPr>
    </w:p>
    <w:p w14:paraId="3A786F29" w14:textId="77777777" w:rsidR="00C601F5" w:rsidRDefault="00C601F5" w:rsidP="005D7D41">
      <w:pPr>
        <w:spacing w:line="360" w:lineRule="auto"/>
        <w:rPr>
          <w:rFonts w:ascii="Times New Roman" w:hAnsi="Times New Roman" w:cs="Times New Roman"/>
          <w:sz w:val="28"/>
          <w:szCs w:val="28"/>
        </w:rPr>
      </w:pPr>
    </w:p>
    <w:p w14:paraId="63292ECA" w14:textId="77777777" w:rsidR="00C601F5" w:rsidRDefault="00C601F5" w:rsidP="005D7D41">
      <w:pPr>
        <w:spacing w:line="360" w:lineRule="auto"/>
        <w:rPr>
          <w:rFonts w:ascii="Times New Roman" w:hAnsi="Times New Roman" w:cs="Times New Roman"/>
          <w:sz w:val="28"/>
          <w:szCs w:val="28"/>
        </w:rPr>
      </w:pPr>
    </w:p>
    <w:p w14:paraId="78EBEC1A" w14:textId="77777777" w:rsidR="00C601F5" w:rsidRDefault="00C601F5" w:rsidP="005D7D41">
      <w:pPr>
        <w:spacing w:line="360" w:lineRule="auto"/>
        <w:rPr>
          <w:rFonts w:ascii="Times New Roman" w:hAnsi="Times New Roman" w:cs="Times New Roman"/>
          <w:sz w:val="28"/>
          <w:szCs w:val="28"/>
        </w:rPr>
      </w:pPr>
    </w:p>
    <w:p w14:paraId="25184B1F" w14:textId="77777777" w:rsidR="00C601F5" w:rsidRDefault="00C601F5" w:rsidP="005D7D41">
      <w:pPr>
        <w:spacing w:line="360" w:lineRule="auto"/>
        <w:rPr>
          <w:rFonts w:ascii="Times New Roman" w:hAnsi="Times New Roman" w:cs="Times New Roman"/>
          <w:sz w:val="28"/>
          <w:szCs w:val="28"/>
        </w:rPr>
      </w:pPr>
    </w:p>
    <w:p w14:paraId="08179DEA" w14:textId="77777777" w:rsidR="00C601F5" w:rsidRDefault="00C601F5" w:rsidP="005D7D41">
      <w:pPr>
        <w:spacing w:line="360" w:lineRule="auto"/>
        <w:rPr>
          <w:rFonts w:ascii="Times New Roman" w:hAnsi="Times New Roman" w:cs="Times New Roman"/>
          <w:sz w:val="28"/>
          <w:szCs w:val="28"/>
        </w:rPr>
      </w:pPr>
    </w:p>
    <w:p w14:paraId="7DE84C85" w14:textId="77777777" w:rsidR="00C601F5" w:rsidRDefault="00C601F5" w:rsidP="005D7D41">
      <w:pPr>
        <w:spacing w:line="360" w:lineRule="auto"/>
        <w:rPr>
          <w:rFonts w:ascii="Times New Roman" w:hAnsi="Times New Roman" w:cs="Times New Roman"/>
          <w:sz w:val="28"/>
          <w:szCs w:val="28"/>
        </w:rPr>
      </w:pPr>
    </w:p>
    <w:p w14:paraId="66C01B19" w14:textId="77777777" w:rsidR="00C601F5" w:rsidRDefault="00C601F5" w:rsidP="005D7D41">
      <w:pPr>
        <w:spacing w:line="360" w:lineRule="auto"/>
        <w:rPr>
          <w:rFonts w:ascii="Times New Roman" w:hAnsi="Times New Roman" w:cs="Times New Roman"/>
          <w:sz w:val="28"/>
          <w:szCs w:val="28"/>
        </w:rPr>
      </w:pPr>
    </w:p>
    <w:p w14:paraId="0D0734D9" w14:textId="77777777" w:rsidR="00C601F5" w:rsidRDefault="00C601F5" w:rsidP="005D7D41">
      <w:pPr>
        <w:spacing w:line="360" w:lineRule="auto"/>
        <w:rPr>
          <w:rFonts w:ascii="Times New Roman" w:hAnsi="Times New Roman" w:cs="Times New Roman"/>
          <w:sz w:val="28"/>
          <w:szCs w:val="28"/>
        </w:rPr>
      </w:pPr>
    </w:p>
    <w:p w14:paraId="0B03FBCD" w14:textId="77777777" w:rsidR="00C601F5" w:rsidRDefault="00C601F5" w:rsidP="005D7D41">
      <w:pPr>
        <w:spacing w:line="360" w:lineRule="auto"/>
        <w:rPr>
          <w:rFonts w:ascii="Times New Roman" w:hAnsi="Times New Roman" w:cs="Times New Roman"/>
          <w:sz w:val="28"/>
          <w:szCs w:val="28"/>
        </w:rPr>
      </w:pPr>
    </w:p>
    <w:p w14:paraId="4F2025E6" w14:textId="77777777" w:rsidR="004D5C63" w:rsidRDefault="004D5C63" w:rsidP="005D7D41">
      <w:pPr>
        <w:spacing w:line="360" w:lineRule="auto"/>
        <w:rPr>
          <w:rFonts w:ascii="Times New Roman" w:hAnsi="Times New Roman" w:cs="Times New Roman"/>
          <w:sz w:val="28"/>
          <w:szCs w:val="28"/>
        </w:rPr>
      </w:pPr>
    </w:p>
    <w:p w14:paraId="2886C31A" w14:textId="771DD924" w:rsidR="005D7D41" w:rsidRPr="004D5C63" w:rsidRDefault="005D7D41" w:rsidP="005D7D41">
      <w:pPr>
        <w:spacing w:line="360" w:lineRule="auto"/>
        <w:rPr>
          <w:rFonts w:ascii="Times New Roman" w:hAnsi="Times New Roman" w:cs="Times New Roman"/>
          <w:b/>
          <w:bCs/>
          <w:sz w:val="24"/>
          <w:szCs w:val="24"/>
        </w:rPr>
      </w:pPr>
      <w:r w:rsidRPr="004D5C63">
        <w:rPr>
          <w:rFonts w:ascii="Times New Roman" w:hAnsi="Times New Roman" w:cs="Times New Roman"/>
          <w:b/>
          <w:bCs/>
          <w:sz w:val="24"/>
          <w:szCs w:val="24"/>
        </w:rPr>
        <w:lastRenderedPageBreak/>
        <w:t>Приложение</w:t>
      </w:r>
    </w:p>
    <w:p w14:paraId="3FE3E150" w14:textId="261A2AE4" w:rsidR="00323152" w:rsidRDefault="005D7D41" w:rsidP="005D7D41">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FC52BF" wp14:editId="26D9ABD3">
            <wp:extent cx="5915025" cy="3905250"/>
            <wp:effectExtent l="0" t="0" r="9525" b="0"/>
            <wp:docPr id="127857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025" cy="3905250"/>
                    </a:xfrm>
                    <a:prstGeom prst="rect">
                      <a:avLst/>
                    </a:prstGeom>
                    <a:noFill/>
                  </pic:spPr>
                </pic:pic>
              </a:graphicData>
            </a:graphic>
          </wp:inline>
        </w:drawing>
      </w:r>
    </w:p>
    <w:p w14:paraId="53734FD6" w14:textId="37FD2C7B" w:rsidR="00323152" w:rsidRDefault="005D7D41" w:rsidP="005D7D41">
      <w:pPr>
        <w:spacing w:line="360" w:lineRule="auto"/>
        <w:rPr>
          <w:rFonts w:ascii="Times New Roman" w:hAnsi="Times New Roman" w:cs="Times New Roman"/>
          <w:sz w:val="28"/>
          <w:szCs w:val="28"/>
        </w:rPr>
      </w:pPr>
      <w:r>
        <w:rPr>
          <w:noProof/>
        </w:rPr>
        <w:drawing>
          <wp:inline distT="0" distB="0" distL="0" distR="0" wp14:anchorId="750E2C4F" wp14:editId="5DC0B12D">
            <wp:extent cx="5915025" cy="4324350"/>
            <wp:effectExtent l="0" t="0" r="9525" b="0"/>
            <wp:docPr id="571880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4324350"/>
                    </a:xfrm>
                    <a:prstGeom prst="rect">
                      <a:avLst/>
                    </a:prstGeom>
                    <a:noFill/>
                    <a:ln>
                      <a:noFill/>
                    </a:ln>
                  </pic:spPr>
                </pic:pic>
              </a:graphicData>
            </a:graphic>
          </wp:inline>
        </w:drawing>
      </w:r>
    </w:p>
    <w:p w14:paraId="46935620" w14:textId="126998E7" w:rsidR="005D7D41" w:rsidRPr="004D5C63" w:rsidRDefault="005D7D41" w:rsidP="005D7D41">
      <w:pPr>
        <w:spacing w:line="360" w:lineRule="auto"/>
        <w:rPr>
          <w:rFonts w:ascii="Times New Roman" w:hAnsi="Times New Roman" w:cs="Times New Roman"/>
          <w:sz w:val="24"/>
          <w:szCs w:val="24"/>
        </w:rPr>
      </w:pPr>
      <w:r w:rsidRPr="004D5C63">
        <w:rPr>
          <w:rFonts w:ascii="Times New Roman" w:hAnsi="Times New Roman" w:cs="Times New Roman"/>
          <w:sz w:val="24"/>
          <w:szCs w:val="24"/>
        </w:rPr>
        <w:t>Рис.</w:t>
      </w:r>
      <w:r w:rsidR="003749D4" w:rsidRPr="004D5C63">
        <w:rPr>
          <w:rFonts w:ascii="Times New Roman" w:hAnsi="Times New Roman" w:cs="Times New Roman"/>
          <w:sz w:val="24"/>
          <w:szCs w:val="24"/>
        </w:rPr>
        <w:t xml:space="preserve"> 1. </w:t>
      </w:r>
      <w:proofErr w:type="spellStart"/>
      <w:r w:rsidR="003749D4" w:rsidRPr="004D5C63">
        <w:rPr>
          <w:rFonts w:ascii="Times New Roman" w:hAnsi="Times New Roman" w:cs="Times New Roman"/>
          <w:sz w:val="24"/>
          <w:szCs w:val="24"/>
        </w:rPr>
        <w:t>Устод</w:t>
      </w:r>
      <w:proofErr w:type="spellEnd"/>
      <w:r w:rsidR="003749D4" w:rsidRPr="004D5C63">
        <w:rPr>
          <w:rFonts w:ascii="Times New Roman" w:hAnsi="Times New Roman" w:cs="Times New Roman"/>
          <w:sz w:val="24"/>
          <w:szCs w:val="24"/>
        </w:rPr>
        <w:t xml:space="preserve"> Мирзо </w:t>
      </w:r>
      <w:proofErr w:type="gramStart"/>
      <w:r w:rsidR="003749D4" w:rsidRPr="004D5C63">
        <w:rPr>
          <w:rFonts w:ascii="Times New Roman" w:hAnsi="Times New Roman" w:cs="Times New Roman"/>
          <w:sz w:val="24"/>
          <w:szCs w:val="24"/>
        </w:rPr>
        <w:t>Турсун-заде</w:t>
      </w:r>
      <w:proofErr w:type="gramEnd"/>
      <w:r w:rsidR="003749D4" w:rsidRPr="004D5C63">
        <w:rPr>
          <w:rFonts w:ascii="Times New Roman" w:hAnsi="Times New Roman" w:cs="Times New Roman"/>
          <w:sz w:val="24"/>
          <w:szCs w:val="24"/>
        </w:rPr>
        <w:t>.</w:t>
      </w:r>
    </w:p>
    <w:p w14:paraId="5B44A6EC" w14:textId="3EDEA2FC" w:rsidR="003749D4" w:rsidRPr="00323152" w:rsidRDefault="003749D4" w:rsidP="005D7D41">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1AF5AE0" wp14:editId="401F4C55">
            <wp:extent cx="5940425" cy="4238625"/>
            <wp:effectExtent l="0" t="0" r="3175" b="9525"/>
            <wp:docPr id="16423119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38625"/>
                    </a:xfrm>
                    <a:prstGeom prst="rect">
                      <a:avLst/>
                    </a:prstGeom>
                    <a:noFill/>
                  </pic:spPr>
                </pic:pic>
              </a:graphicData>
            </a:graphic>
          </wp:inline>
        </w:drawing>
      </w:r>
    </w:p>
    <w:p w14:paraId="5890BC73" w14:textId="49C0C735" w:rsidR="00323152" w:rsidRDefault="003749D4" w:rsidP="00323152">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A70CCE" wp14:editId="09735B4D">
            <wp:extent cx="5939155" cy="4133850"/>
            <wp:effectExtent l="0" t="0" r="4445" b="0"/>
            <wp:docPr id="3755303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508" cy="4137576"/>
                    </a:xfrm>
                    <a:prstGeom prst="rect">
                      <a:avLst/>
                    </a:prstGeom>
                    <a:noFill/>
                  </pic:spPr>
                </pic:pic>
              </a:graphicData>
            </a:graphic>
          </wp:inline>
        </w:drawing>
      </w:r>
    </w:p>
    <w:p w14:paraId="432FF7C7" w14:textId="45079CEB" w:rsidR="00D82EF7" w:rsidRPr="004D5C63" w:rsidRDefault="003749D4" w:rsidP="004D5C63">
      <w:pPr>
        <w:spacing w:line="276" w:lineRule="auto"/>
        <w:rPr>
          <w:rFonts w:ascii="Times New Roman" w:hAnsi="Times New Roman" w:cs="Times New Roman"/>
          <w:sz w:val="24"/>
          <w:szCs w:val="24"/>
        </w:rPr>
      </w:pPr>
      <w:r w:rsidRPr="004D5C63">
        <w:rPr>
          <w:rFonts w:ascii="Times New Roman" w:hAnsi="Times New Roman" w:cs="Times New Roman"/>
          <w:sz w:val="24"/>
          <w:szCs w:val="24"/>
        </w:rPr>
        <w:t xml:space="preserve">Рис. 2. </w:t>
      </w:r>
      <w:proofErr w:type="spellStart"/>
      <w:r w:rsidRPr="004D5C63">
        <w:rPr>
          <w:rFonts w:ascii="Times New Roman" w:hAnsi="Times New Roman" w:cs="Times New Roman"/>
          <w:sz w:val="24"/>
          <w:szCs w:val="24"/>
        </w:rPr>
        <w:t>Устод</w:t>
      </w:r>
      <w:proofErr w:type="spellEnd"/>
      <w:r w:rsidRPr="004D5C63">
        <w:rPr>
          <w:rFonts w:ascii="Times New Roman" w:hAnsi="Times New Roman" w:cs="Times New Roman"/>
          <w:sz w:val="24"/>
          <w:szCs w:val="24"/>
        </w:rPr>
        <w:t xml:space="preserve"> М. </w:t>
      </w:r>
      <w:r w:rsidR="00433C99" w:rsidRPr="004D5C63">
        <w:rPr>
          <w:rFonts w:ascii="Times New Roman" w:hAnsi="Times New Roman" w:cs="Times New Roman"/>
          <w:sz w:val="24"/>
          <w:szCs w:val="24"/>
        </w:rPr>
        <w:t>Турсунзаде</w:t>
      </w:r>
      <w:r w:rsidRPr="004D5C63">
        <w:rPr>
          <w:rFonts w:ascii="Times New Roman" w:hAnsi="Times New Roman" w:cs="Times New Roman"/>
          <w:sz w:val="24"/>
          <w:szCs w:val="24"/>
        </w:rPr>
        <w:t xml:space="preserve"> с женой-</w:t>
      </w:r>
      <w:proofErr w:type="spellStart"/>
      <w:r w:rsidRPr="004D5C63">
        <w:rPr>
          <w:rFonts w:ascii="Times New Roman" w:hAnsi="Times New Roman" w:cs="Times New Roman"/>
          <w:sz w:val="24"/>
          <w:szCs w:val="24"/>
        </w:rPr>
        <w:t>Сабохат</w:t>
      </w:r>
      <w:proofErr w:type="spellEnd"/>
      <w:r w:rsidRPr="004D5C63">
        <w:rPr>
          <w:rFonts w:ascii="Times New Roman" w:hAnsi="Times New Roman" w:cs="Times New Roman"/>
          <w:sz w:val="24"/>
          <w:szCs w:val="24"/>
        </w:rPr>
        <w:t xml:space="preserve">, единственная дочь </w:t>
      </w:r>
      <w:proofErr w:type="spellStart"/>
      <w:r w:rsidRPr="004D5C63">
        <w:rPr>
          <w:rFonts w:ascii="Times New Roman" w:hAnsi="Times New Roman" w:cs="Times New Roman"/>
          <w:sz w:val="24"/>
          <w:szCs w:val="24"/>
        </w:rPr>
        <w:t>устода</w:t>
      </w:r>
      <w:proofErr w:type="spellEnd"/>
      <w:r w:rsidRPr="004D5C63">
        <w:rPr>
          <w:rFonts w:ascii="Times New Roman" w:hAnsi="Times New Roman" w:cs="Times New Roman"/>
          <w:sz w:val="24"/>
          <w:szCs w:val="24"/>
        </w:rPr>
        <w:t xml:space="preserve">-Фируза Турсунзода. </w:t>
      </w:r>
    </w:p>
    <w:p w14:paraId="51FA0FFA" w14:textId="1D6DFE0D" w:rsidR="00F87247" w:rsidRDefault="00F87247" w:rsidP="00BB6202">
      <w:pPr>
        <w:spacing w:line="360" w:lineRule="auto"/>
        <w:rPr>
          <w:rFonts w:ascii="Times New Roman" w:hAnsi="Times New Roman" w:cs="Times New Roman"/>
          <w:sz w:val="28"/>
          <w:szCs w:val="28"/>
        </w:rPr>
      </w:pPr>
      <w:r>
        <w:rPr>
          <w:noProof/>
        </w:rPr>
        <w:lastRenderedPageBreak/>
        <w:drawing>
          <wp:inline distT="0" distB="0" distL="0" distR="0" wp14:anchorId="36EE247A" wp14:editId="68A32B1F">
            <wp:extent cx="5940425" cy="4500245"/>
            <wp:effectExtent l="0" t="0" r="3175" b="0"/>
            <wp:docPr id="9581433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500245"/>
                    </a:xfrm>
                    <a:prstGeom prst="rect">
                      <a:avLst/>
                    </a:prstGeom>
                    <a:noFill/>
                    <a:ln>
                      <a:noFill/>
                    </a:ln>
                  </pic:spPr>
                </pic:pic>
              </a:graphicData>
            </a:graphic>
          </wp:inline>
        </w:drawing>
      </w:r>
    </w:p>
    <w:p w14:paraId="41CA8772" w14:textId="287D2EDF" w:rsidR="00F87247" w:rsidRDefault="00F87247" w:rsidP="00BB6202">
      <w:pPr>
        <w:spacing w:line="360" w:lineRule="auto"/>
        <w:rPr>
          <w:rFonts w:ascii="Times New Roman" w:hAnsi="Times New Roman" w:cs="Times New Roman"/>
          <w:sz w:val="28"/>
          <w:szCs w:val="28"/>
        </w:rPr>
      </w:pPr>
      <w:r>
        <w:rPr>
          <w:noProof/>
        </w:rPr>
        <w:drawing>
          <wp:inline distT="0" distB="0" distL="0" distR="0" wp14:anchorId="52CCF0AA" wp14:editId="7B00F605">
            <wp:extent cx="5940425" cy="4067175"/>
            <wp:effectExtent l="0" t="0" r="3175" b="9525"/>
            <wp:docPr id="1686238028"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067175"/>
                    </a:xfrm>
                    <a:prstGeom prst="rect">
                      <a:avLst/>
                    </a:prstGeom>
                    <a:noFill/>
                    <a:ln>
                      <a:noFill/>
                    </a:ln>
                  </pic:spPr>
                </pic:pic>
              </a:graphicData>
            </a:graphic>
          </wp:inline>
        </w:drawing>
      </w:r>
    </w:p>
    <w:p w14:paraId="65AEDFE4" w14:textId="3D1EE98F" w:rsidR="00F87247" w:rsidRPr="004D5C63" w:rsidRDefault="00F87247" w:rsidP="00BB6202">
      <w:pPr>
        <w:spacing w:line="360" w:lineRule="auto"/>
        <w:rPr>
          <w:rFonts w:ascii="Times New Roman" w:hAnsi="Times New Roman" w:cs="Times New Roman"/>
          <w:sz w:val="24"/>
          <w:szCs w:val="24"/>
        </w:rPr>
      </w:pPr>
      <w:r w:rsidRPr="004D5C63">
        <w:rPr>
          <w:rFonts w:ascii="Times New Roman" w:hAnsi="Times New Roman" w:cs="Times New Roman"/>
          <w:sz w:val="24"/>
          <w:szCs w:val="24"/>
        </w:rPr>
        <w:t>Рис.3. Мирзо Турсунзаде с поэтами друзьями, и отрывок его стихов.</w:t>
      </w:r>
    </w:p>
    <w:p w14:paraId="431FA2FC" w14:textId="73022468" w:rsidR="00F87247" w:rsidRDefault="00F87247" w:rsidP="00BB6202">
      <w:pPr>
        <w:spacing w:line="360" w:lineRule="auto"/>
        <w:rPr>
          <w:rFonts w:ascii="Times New Roman" w:hAnsi="Times New Roman" w:cs="Times New Roman"/>
          <w:sz w:val="28"/>
          <w:szCs w:val="28"/>
        </w:rPr>
      </w:pPr>
      <w:r>
        <w:rPr>
          <w:noProof/>
        </w:rPr>
        <w:lastRenderedPageBreak/>
        <w:drawing>
          <wp:inline distT="0" distB="0" distL="0" distR="0" wp14:anchorId="62EC275E" wp14:editId="2348E5E7">
            <wp:extent cx="5940425" cy="4841240"/>
            <wp:effectExtent l="0" t="0" r="3175" b="0"/>
            <wp:docPr id="177054118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841240"/>
                    </a:xfrm>
                    <a:prstGeom prst="rect">
                      <a:avLst/>
                    </a:prstGeom>
                    <a:noFill/>
                    <a:ln>
                      <a:noFill/>
                    </a:ln>
                  </pic:spPr>
                </pic:pic>
              </a:graphicData>
            </a:graphic>
          </wp:inline>
        </w:drawing>
      </w:r>
    </w:p>
    <w:p w14:paraId="64C40A26" w14:textId="2F4099D4" w:rsidR="00F87247" w:rsidRDefault="00F87247" w:rsidP="00BB6202">
      <w:pPr>
        <w:spacing w:line="360" w:lineRule="auto"/>
        <w:rPr>
          <w:rFonts w:ascii="Times New Roman" w:hAnsi="Times New Roman" w:cs="Times New Roman"/>
          <w:sz w:val="28"/>
          <w:szCs w:val="28"/>
        </w:rPr>
      </w:pPr>
      <w:r>
        <w:rPr>
          <w:noProof/>
        </w:rPr>
        <w:drawing>
          <wp:inline distT="0" distB="0" distL="0" distR="0" wp14:anchorId="6F509D2E" wp14:editId="06E2715C">
            <wp:extent cx="5940425" cy="3705225"/>
            <wp:effectExtent l="0" t="0" r="3175" b="9525"/>
            <wp:docPr id="2063680417"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705225"/>
                    </a:xfrm>
                    <a:prstGeom prst="rect">
                      <a:avLst/>
                    </a:prstGeom>
                    <a:noFill/>
                    <a:ln>
                      <a:noFill/>
                    </a:ln>
                  </pic:spPr>
                </pic:pic>
              </a:graphicData>
            </a:graphic>
          </wp:inline>
        </w:drawing>
      </w:r>
    </w:p>
    <w:p w14:paraId="34B7A471" w14:textId="307880B9" w:rsidR="00F87247" w:rsidRPr="004D5C63" w:rsidRDefault="00F87247" w:rsidP="00BB6202">
      <w:pPr>
        <w:spacing w:line="360" w:lineRule="auto"/>
        <w:rPr>
          <w:rFonts w:ascii="Times New Roman" w:hAnsi="Times New Roman" w:cs="Times New Roman"/>
          <w:sz w:val="24"/>
          <w:szCs w:val="24"/>
        </w:rPr>
      </w:pPr>
      <w:r w:rsidRPr="004D5C63">
        <w:rPr>
          <w:rFonts w:ascii="Times New Roman" w:hAnsi="Times New Roman" w:cs="Times New Roman"/>
          <w:sz w:val="24"/>
          <w:szCs w:val="24"/>
        </w:rPr>
        <w:t xml:space="preserve">Рис.4. М. Турсунзаде и Расул Гамзатов. </w:t>
      </w:r>
    </w:p>
    <w:sectPr w:rsidR="00F87247" w:rsidRPr="004D5C63" w:rsidSect="00BB6202">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AAD92" w14:textId="77777777" w:rsidR="00C76678" w:rsidRDefault="00C76678" w:rsidP="00BB6202">
      <w:pPr>
        <w:spacing w:after="0" w:line="240" w:lineRule="auto"/>
      </w:pPr>
      <w:r>
        <w:separator/>
      </w:r>
    </w:p>
  </w:endnote>
  <w:endnote w:type="continuationSeparator" w:id="0">
    <w:p w14:paraId="6CD68918" w14:textId="77777777" w:rsidR="00C76678" w:rsidRDefault="00C76678" w:rsidP="00BB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4345483"/>
      <w:docPartObj>
        <w:docPartGallery w:val="Page Numbers (Bottom of Page)"/>
        <w:docPartUnique/>
      </w:docPartObj>
    </w:sdtPr>
    <w:sdtContent>
      <w:p w14:paraId="31CF0257" w14:textId="04D16CB9" w:rsidR="00BB6202" w:rsidRDefault="00BB6202">
        <w:pPr>
          <w:pStyle w:val="ae"/>
          <w:jc w:val="right"/>
        </w:pPr>
        <w:r>
          <w:fldChar w:fldCharType="begin"/>
        </w:r>
        <w:r>
          <w:instrText>PAGE   \* MERGEFORMAT</w:instrText>
        </w:r>
        <w:r>
          <w:fldChar w:fldCharType="separate"/>
        </w:r>
        <w:r>
          <w:t>2</w:t>
        </w:r>
        <w:r>
          <w:fldChar w:fldCharType="end"/>
        </w:r>
      </w:p>
    </w:sdtContent>
  </w:sdt>
  <w:p w14:paraId="29398DCC" w14:textId="77777777" w:rsidR="00BB6202" w:rsidRDefault="00BB62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E7049" w14:textId="77777777" w:rsidR="00C76678" w:rsidRDefault="00C76678" w:rsidP="00BB6202">
      <w:pPr>
        <w:spacing w:after="0" w:line="240" w:lineRule="auto"/>
      </w:pPr>
      <w:r>
        <w:separator/>
      </w:r>
    </w:p>
  </w:footnote>
  <w:footnote w:type="continuationSeparator" w:id="0">
    <w:p w14:paraId="71270E41" w14:textId="77777777" w:rsidR="00C76678" w:rsidRDefault="00C76678" w:rsidP="00BB6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7B11"/>
    <w:multiLevelType w:val="multilevel"/>
    <w:tmpl w:val="4090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F075D"/>
    <w:multiLevelType w:val="multilevel"/>
    <w:tmpl w:val="6DDE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B3B2C"/>
    <w:multiLevelType w:val="multilevel"/>
    <w:tmpl w:val="60C0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706AA"/>
    <w:multiLevelType w:val="multilevel"/>
    <w:tmpl w:val="AE54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3123E"/>
    <w:multiLevelType w:val="multilevel"/>
    <w:tmpl w:val="0942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D489D"/>
    <w:multiLevelType w:val="multilevel"/>
    <w:tmpl w:val="C58A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A335A"/>
    <w:multiLevelType w:val="multilevel"/>
    <w:tmpl w:val="6AB2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E15DC"/>
    <w:multiLevelType w:val="multilevel"/>
    <w:tmpl w:val="7D2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D205F"/>
    <w:multiLevelType w:val="multilevel"/>
    <w:tmpl w:val="395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36F62"/>
    <w:multiLevelType w:val="multilevel"/>
    <w:tmpl w:val="BEF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B5429"/>
    <w:multiLevelType w:val="multilevel"/>
    <w:tmpl w:val="DEF8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8A7D37"/>
    <w:multiLevelType w:val="multilevel"/>
    <w:tmpl w:val="D7BC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3A73FA"/>
    <w:multiLevelType w:val="multilevel"/>
    <w:tmpl w:val="1C66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460F7E"/>
    <w:multiLevelType w:val="multilevel"/>
    <w:tmpl w:val="60C0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00D33"/>
    <w:multiLevelType w:val="multilevel"/>
    <w:tmpl w:val="2E70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A00E6"/>
    <w:multiLevelType w:val="multilevel"/>
    <w:tmpl w:val="3ED2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B663C7"/>
    <w:multiLevelType w:val="multilevel"/>
    <w:tmpl w:val="3DD0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05755"/>
    <w:multiLevelType w:val="multilevel"/>
    <w:tmpl w:val="60C0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C845CB"/>
    <w:multiLevelType w:val="multilevel"/>
    <w:tmpl w:val="9C86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F26A21"/>
    <w:multiLevelType w:val="multilevel"/>
    <w:tmpl w:val="73CE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31E2B"/>
    <w:multiLevelType w:val="multilevel"/>
    <w:tmpl w:val="3FA4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C57E01"/>
    <w:multiLevelType w:val="multilevel"/>
    <w:tmpl w:val="87F2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6E701A"/>
    <w:multiLevelType w:val="multilevel"/>
    <w:tmpl w:val="D76A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F116E"/>
    <w:multiLevelType w:val="multilevel"/>
    <w:tmpl w:val="A1C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CB44C9"/>
    <w:multiLevelType w:val="multilevel"/>
    <w:tmpl w:val="2818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34D99"/>
    <w:multiLevelType w:val="multilevel"/>
    <w:tmpl w:val="4888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2E36AF"/>
    <w:multiLevelType w:val="multilevel"/>
    <w:tmpl w:val="60C0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FC77B2"/>
    <w:multiLevelType w:val="multilevel"/>
    <w:tmpl w:val="60C0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4E68B5"/>
    <w:multiLevelType w:val="multilevel"/>
    <w:tmpl w:val="56FE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D1259C"/>
    <w:multiLevelType w:val="multilevel"/>
    <w:tmpl w:val="2C46D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FE1C88"/>
    <w:multiLevelType w:val="multilevel"/>
    <w:tmpl w:val="60C0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9A6A24"/>
    <w:multiLevelType w:val="multilevel"/>
    <w:tmpl w:val="8F20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53362"/>
    <w:multiLevelType w:val="multilevel"/>
    <w:tmpl w:val="C59A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955540">
    <w:abstractNumId w:val="27"/>
  </w:num>
  <w:num w:numId="2" w16cid:durableId="1478719196">
    <w:abstractNumId w:val="29"/>
  </w:num>
  <w:num w:numId="3" w16cid:durableId="2074160583">
    <w:abstractNumId w:val="10"/>
  </w:num>
  <w:num w:numId="4" w16cid:durableId="516508899">
    <w:abstractNumId w:val="26"/>
  </w:num>
  <w:num w:numId="5" w16cid:durableId="237054295">
    <w:abstractNumId w:val="1"/>
  </w:num>
  <w:num w:numId="6" w16cid:durableId="1560703026">
    <w:abstractNumId w:val="7"/>
  </w:num>
  <w:num w:numId="7" w16cid:durableId="962156717">
    <w:abstractNumId w:val="0"/>
  </w:num>
  <w:num w:numId="8" w16cid:durableId="206651129">
    <w:abstractNumId w:val="12"/>
  </w:num>
  <w:num w:numId="9" w16cid:durableId="994525934">
    <w:abstractNumId w:val="2"/>
  </w:num>
  <w:num w:numId="10" w16cid:durableId="1809785761">
    <w:abstractNumId w:val="21"/>
  </w:num>
  <w:num w:numId="11" w16cid:durableId="27338095">
    <w:abstractNumId w:val="5"/>
  </w:num>
  <w:num w:numId="12" w16cid:durableId="1510678100">
    <w:abstractNumId w:val="28"/>
  </w:num>
  <w:num w:numId="13" w16cid:durableId="486018969">
    <w:abstractNumId w:val="8"/>
  </w:num>
  <w:num w:numId="14" w16cid:durableId="114755238">
    <w:abstractNumId w:val="9"/>
  </w:num>
  <w:num w:numId="15" w16cid:durableId="1050224990">
    <w:abstractNumId w:val="18"/>
  </w:num>
  <w:num w:numId="16" w16cid:durableId="912279790">
    <w:abstractNumId w:val="20"/>
  </w:num>
  <w:num w:numId="17" w16cid:durableId="2113237098">
    <w:abstractNumId w:val="6"/>
  </w:num>
  <w:num w:numId="18" w16cid:durableId="1282957168">
    <w:abstractNumId w:val="11"/>
  </w:num>
  <w:num w:numId="19" w16cid:durableId="96099485">
    <w:abstractNumId w:val="3"/>
  </w:num>
  <w:num w:numId="20" w16cid:durableId="698705687">
    <w:abstractNumId w:val="19"/>
  </w:num>
  <w:num w:numId="21" w16cid:durableId="465200266">
    <w:abstractNumId w:val="16"/>
  </w:num>
  <w:num w:numId="22" w16cid:durableId="621234038">
    <w:abstractNumId w:val="17"/>
  </w:num>
  <w:num w:numId="23" w16cid:durableId="113254924">
    <w:abstractNumId w:val="13"/>
  </w:num>
  <w:num w:numId="24" w16cid:durableId="342559697">
    <w:abstractNumId w:val="24"/>
  </w:num>
  <w:num w:numId="25" w16cid:durableId="159391704">
    <w:abstractNumId w:val="31"/>
  </w:num>
  <w:num w:numId="26" w16cid:durableId="944534770">
    <w:abstractNumId w:val="23"/>
  </w:num>
  <w:num w:numId="27" w16cid:durableId="1512839943">
    <w:abstractNumId w:val="15"/>
  </w:num>
  <w:num w:numId="28" w16cid:durableId="1615556990">
    <w:abstractNumId w:val="25"/>
  </w:num>
  <w:num w:numId="29" w16cid:durableId="2113434988">
    <w:abstractNumId w:val="22"/>
  </w:num>
  <w:num w:numId="30" w16cid:durableId="689187595">
    <w:abstractNumId w:val="32"/>
  </w:num>
  <w:num w:numId="31" w16cid:durableId="1619751874">
    <w:abstractNumId w:val="4"/>
  </w:num>
  <w:num w:numId="32" w16cid:durableId="937450786">
    <w:abstractNumId w:val="14"/>
  </w:num>
  <w:num w:numId="33" w16cid:durableId="10060549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EF7"/>
    <w:rsid w:val="00032E8A"/>
    <w:rsid w:val="00034A4C"/>
    <w:rsid w:val="000F52BB"/>
    <w:rsid w:val="000F7A0B"/>
    <w:rsid w:val="001005F7"/>
    <w:rsid w:val="00151E17"/>
    <w:rsid w:val="00323152"/>
    <w:rsid w:val="003749D4"/>
    <w:rsid w:val="003B0B43"/>
    <w:rsid w:val="00433C99"/>
    <w:rsid w:val="004C7498"/>
    <w:rsid w:val="004D5C63"/>
    <w:rsid w:val="005A031A"/>
    <w:rsid w:val="005D7D41"/>
    <w:rsid w:val="00600CAE"/>
    <w:rsid w:val="006C2D7C"/>
    <w:rsid w:val="007262B5"/>
    <w:rsid w:val="007267B7"/>
    <w:rsid w:val="007D1DE4"/>
    <w:rsid w:val="00814A08"/>
    <w:rsid w:val="00906922"/>
    <w:rsid w:val="00921730"/>
    <w:rsid w:val="009D5E9F"/>
    <w:rsid w:val="00A30070"/>
    <w:rsid w:val="00AC2D33"/>
    <w:rsid w:val="00B21432"/>
    <w:rsid w:val="00BB6202"/>
    <w:rsid w:val="00BE36DA"/>
    <w:rsid w:val="00C45A72"/>
    <w:rsid w:val="00C601F5"/>
    <w:rsid w:val="00C76678"/>
    <w:rsid w:val="00CF6352"/>
    <w:rsid w:val="00D57F62"/>
    <w:rsid w:val="00D82EF7"/>
    <w:rsid w:val="00E30E54"/>
    <w:rsid w:val="00F8350B"/>
    <w:rsid w:val="00F87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2CE4F"/>
  <w15:chartTrackingRefBased/>
  <w15:docId w15:val="{229C4921-4C35-49A4-BB71-3B9AA69A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070"/>
  </w:style>
  <w:style w:type="paragraph" w:styleId="1">
    <w:name w:val="heading 1"/>
    <w:basedOn w:val="a"/>
    <w:next w:val="a"/>
    <w:link w:val="10"/>
    <w:uiPriority w:val="9"/>
    <w:qFormat/>
    <w:rsid w:val="00D82E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82E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82EF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82EF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82EF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82EF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82EF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82EF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82EF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2EF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82EF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82EF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82EF7"/>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82EF7"/>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82EF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82EF7"/>
    <w:rPr>
      <w:rFonts w:eastAsiaTheme="majorEastAsia" w:cstheme="majorBidi"/>
      <w:color w:val="595959" w:themeColor="text1" w:themeTint="A6"/>
    </w:rPr>
  </w:style>
  <w:style w:type="character" w:customStyle="1" w:styleId="80">
    <w:name w:val="Заголовок 8 Знак"/>
    <w:basedOn w:val="a0"/>
    <w:link w:val="8"/>
    <w:uiPriority w:val="9"/>
    <w:semiHidden/>
    <w:rsid w:val="00D82EF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82EF7"/>
    <w:rPr>
      <w:rFonts w:eastAsiaTheme="majorEastAsia" w:cstheme="majorBidi"/>
      <w:color w:val="272727" w:themeColor="text1" w:themeTint="D8"/>
    </w:rPr>
  </w:style>
  <w:style w:type="paragraph" w:styleId="a3">
    <w:name w:val="Title"/>
    <w:basedOn w:val="a"/>
    <w:next w:val="a"/>
    <w:link w:val="a4"/>
    <w:uiPriority w:val="10"/>
    <w:qFormat/>
    <w:rsid w:val="00D82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82EF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2EF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82EF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82EF7"/>
    <w:pPr>
      <w:spacing w:before="160"/>
      <w:jc w:val="center"/>
    </w:pPr>
    <w:rPr>
      <w:i/>
      <w:iCs/>
      <w:color w:val="404040" w:themeColor="text1" w:themeTint="BF"/>
    </w:rPr>
  </w:style>
  <w:style w:type="character" w:customStyle="1" w:styleId="22">
    <w:name w:val="Цитата 2 Знак"/>
    <w:basedOn w:val="a0"/>
    <w:link w:val="21"/>
    <w:uiPriority w:val="29"/>
    <w:rsid w:val="00D82EF7"/>
    <w:rPr>
      <w:i/>
      <w:iCs/>
      <w:color w:val="404040" w:themeColor="text1" w:themeTint="BF"/>
    </w:rPr>
  </w:style>
  <w:style w:type="paragraph" w:styleId="a7">
    <w:name w:val="List Paragraph"/>
    <w:basedOn w:val="a"/>
    <w:uiPriority w:val="34"/>
    <w:qFormat/>
    <w:rsid w:val="00D82EF7"/>
    <w:pPr>
      <w:ind w:left="720"/>
      <w:contextualSpacing/>
    </w:pPr>
  </w:style>
  <w:style w:type="character" w:styleId="a8">
    <w:name w:val="Intense Emphasis"/>
    <w:basedOn w:val="a0"/>
    <w:uiPriority w:val="21"/>
    <w:qFormat/>
    <w:rsid w:val="00D82EF7"/>
    <w:rPr>
      <w:i/>
      <w:iCs/>
      <w:color w:val="2F5496" w:themeColor="accent1" w:themeShade="BF"/>
    </w:rPr>
  </w:style>
  <w:style w:type="paragraph" w:styleId="a9">
    <w:name w:val="Intense Quote"/>
    <w:basedOn w:val="a"/>
    <w:next w:val="a"/>
    <w:link w:val="aa"/>
    <w:uiPriority w:val="30"/>
    <w:qFormat/>
    <w:rsid w:val="00D82E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82EF7"/>
    <w:rPr>
      <w:i/>
      <w:iCs/>
      <w:color w:val="2F5496" w:themeColor="accent1" w:themeShade="BF"/>
    </w:rPr>
  </w:style>
  <w:style w:type="character" w:styleId="ab">
    <w:name w:val="Intense Reference"/>
    <w:basedOn w:val="a0"/>
    <w:uiPriority w:val="32"/>
    <w:qFormat/>
    <w:rsid w:val="00D82EF7"/>
    <w:rPr>
      <w:b/>
      <w:bCs/>
      <w:smallCaps/>
      <w:color w:val="2F5496" w:themeColor="accent1" w:themeShade="BF"/>
      <w:spacing w:val="5"/>
    </w:rPr>
  </w:style>
  <w:style w:type="paragraph" w:styleId="ac">
    <w:name w:val="header"/>
    <w:basedOn w:val="a"/>
    <w:link w:val="ad"/>
    <w:uiPriority w:val="99"/>
    <w:unhideWhenUsed/>
    <w:rsid w:val="00BB620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B6202"/>
  </w:style>
  <w:style w:type="paragraph" w:styleId="ae">
    <w:name w:val="footer"/>
    <w:basedOn w:val="a"/>
    <w:link w:val="af"/>
    <w:uiPriority w:val="99"/>
    <w:unhideWhenUsed/>
    <w:rsid w:val="00BB620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B6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20</Pages>
  <Words>5733</Words>
  <Characters>32683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2026-03-20T12:51:00Z</dcterms:created>
  <dcterms:modified xsi:type="dcterms:W3CDTF">2026-04-08T15:35:00Z</dcterms:modified>
</cp:coreProperties>
</file>