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2DB1D" w14:textId="4806C781"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3D8BD517" w14:textId="77777777" w:rsidR="002512D1" w:rsidRPr="002512D1" w:rsidRDefault="002512D1" w:rsidP="002512D1">
      <w:pPr>
        <w:jc w:val="center"/>
        <w:rPr>
          <w:rFonts w:ascii="Times New Roman" w:hAnsi="Times New Roman" w:cs="Times New Roman"/>
          <w:sz w:val="28"/>
          <w:szCs w:val="28"/>
        </w:rPr>
      </w:pPr>
      <w:r w:rsidRPr="002512D1">
        <w:rPr>
          <w:rFonts w:ascii="Times New Roman" w:hAnsi="Times New Roman" w:cs="Times New Roman"/>
          <w:sz w:val="28"/>
          <w:szCs w:val="28"/>
        </w:rPr>
        <w:t xml:space="preserve">Муниципальное бюджетное общеобразовательное учреждение </w:t>
      </w:r>
    </w:p>
    <w:p w14:paraId="73712537" w14:textId="387A9D4F" w:rsidR="006831BD" w:rsidRDefault="002512D1" w:rsidP="002512D1">
      <w:pPr>
        <w:jc w:val="center"/>
        <w:rPr>
          <w:rFonts w:ascii="Times New Roman" w:hAnsi="Times New Roman" w:cs="Times New Roman"/>
          <w:sz w:val="28"/>
          <w:szCs w:val="28"/>
        </w:rPr>
      </w:pPr>
      <w:r w:rsidRPr="002512D1">
        <w:rPr>
          <w:rFonts w:ascii="Times New Roman" w:hAnsi="Times New Roman" w:cs="Times New Roman"/>
          <w:sz w:val="28"/>
          <w:szCs w:val="28"/>
        </w:rPr>
        <w:t>«Средняя общеобразовательная школа № 35» г. Белгорода</w:t>
      </w:r>
    </w:p>
    <w:p w14:paraId="5D3B1172" w14:textId="77777777" w:rsidR="006831BD" w:rsidRDefault="006831BD" w:rsidP="006831BD">
      <w:pPr>
        <w:jc w:val="center"/>
        <w:rPr>
          <w:rFonts w:ascii="Times New Roman" w:hAnsi="Times New Roman" w:cs="Times New Roman"/>
          <w:sz w:val="28"/>
          <w:szCs w:val="28"/>
        </w:rPr>
      </w:pPr>
    </w:p>
    <w:p w14:paraId="64F054B0" w14:textId="77777777" w:rsidR="006831BD" w:rsidRDefault="006831BD" w:rsidP="006831BD">
      <w:pPr>
        <w:jc w:val="center"/>
        <w:rPr>
          <w:rFonts w:ascii="Times New Roman" w:hAnsi="Times New Roman" w:cs="Times New Roman"/>
          <w:sz w:val="28"/>
          <w:szCs w:val="28"/>
        </w:rPr>
      </w:pPr>
    </w:p>
    <w:p w14:paraId="1A2EF676" w14:textId="1415D4D7" w:rsidR="006831BD" w:rsidRDefault="007E0B5A" w:rsidP="006831BD">
      <w:pPr>
        <w:jc w:val="center"/>
        <w:rPr>
          <w:rFonts w:ascii="Times New Roman" w:hAnsi="Times New Roman" w:cs="Times New Roman"/>
          <w:sz w:val="28"/>
          <w:szCs w:val="28"/>
        </w:rPr>
      </w:pPr>
      <w:r w:rsidRPr="007E0B5A">
        <w:rPr>
          <w:rFonts w:ascii="Times New Roman" w:hAnsi="Times New Roman" w:cs="Times New Roman"/>
          <w:sz w:val="28"/>
          <w:szCs w:val="28"/>
        </w:rPr>
        <w:t>VIII Международный конкурс исследовательских проектов школьников “Древо жизни”, 2025/26</w:t>
      </w:r>
    </w:p>
    <w:p w14:paraId="3F4EBD8F" w14:textId="77777777" w:rsidR="006831BD" w:rsidRDefault="006831BD" w:rsidP="006831BD">
      <w:pPr>
        <w:jc w:val="center"/>
        <w:rPr>
          <w:rFonts w:ascii="Times New Roman" w:hAnsi="Times New Roman" w:cs="Times New Roman"/>
          <w:sz w:val="28"/>
          <w:szCs w:val="28"/>
        </w:rPr>
      </w:pPr>
    </w:p>
    <w:p w14:paraId="669E25E4" w14:textId="77777777" w:rsidR="006831BD" w:rsidRDefault="006831BD" w:rsidP="006831BD">
      <w:pPr>
        <w:jc w:val="center"/>
        <w:rPr>
          <w:rFonts w:ascii="Times New Roman" w:hAnsi="Times New Roman" w:cs="Times New Roman"/>
          <w:sz w:val="28"/>
          <w:szCs w:val="28"/>
        </w:rPr>
      </w:pPr>
    </w:p>
    <w:p w14:paraId="646E915E" w14:textId="77777777" w:rsidR="006831BD" w:rsidRDefault="006831BD" w:rsidP="006831BD">
      <w:pPr>
        <w:jc w:val="center"/>
        <w:rPr>
          <w:rFonts w:ascii="Times New Roman" w:hAnsi="Times New Roman" w:cs="Times New Roman"/>
          <w:sz w:val="28"/>
          <w:szCs w:val="28"/>
        </w:rPr>
      </w:pPr>
    </w:p>
    <w:p w14:paraId="21375C06" w14:textId="07D51F25" w:rsidR="00007D3E" w:rsidRDefault="00725D07" w:rsidP="00007D3E">
      <w:pPr>
        <w:spacing w:after="0"/>
        <w:jc w:val="center"/>
        <w:rPr>
          <w:rFonts w:ascii="Times New Roman" w:hAnsi="Times New Roman" w:cs="Times New Roman"/>
          <w:sz w:val="28"/>
          <w:szCs w:val="28"/>
        </w:rPr>
      </w:pPr>
      <w:r>
        <w:rPr>
          <w:rFonts w:ascii="Times New Roman" w:hAnsi="Times New Roman" w:cs="Times New Roman"/>
          <w:sz w:val="28"/>
          <w:szCs w:val="28"/>
        </w:rPr>
        <w:t>И</w:t>
      </w:r>
      <w:bookmarkStart w:id="0" w:name="_GoBack"/>
      <w:bookmarkEnd w:id="0"/>
      <w:r w:rsidR="00007D3E" w:rsidRPr="00007D3E">
        <w:rPr>
          <w:rFonts w:ascii="Times New Roman" w:hAnsi="Times New Roman" w:cs="Times New Roman"/>
          <w:sz w:val="28"/>
          <w:szCs w:val="28"/>
        </w:rPr>
        <w:t xml:space="preserve">сследовательская работа </w:t>
      </w:r>
    </w:p>
    <w:p w14:paraId="7D8B36F9" w14:textId="3D953C4E" w:rsidR="00007D3E" w:rsidRDefault="00007D3E" w:rsidP="00007D3E">
      <w:pPr>
        <w:spacing w:after="0"/>
        <w:jc w:val="center"/>
        <w:rPr>
          <w:rFonts w:ascii="Times New Roman" w:hAnsi="Times New Roman" w:cs="Times New Roman"/>
          <w:b/>
          <w:bCs/>
          <w:sz w:val="40"/>
          <w:szCs w:val="40"/>
        </w:rPr>
      </w:pPr>
      <w:r w:rsidRPr="00007D3E">
        <w:rPr>
          <w:rFonts w:ascii="Times New Roman" w:hAnsi="Times New Roman" w:cs="Times New Roman"/>
          <w:b/>
          <w:bCs/>
          <w:sz w:val="40"/>
          <w:szCs w:val="40"/>
        </w:rPr>
        <w:t xml:space="preserve">Театральные подмостки: многообразие репертуарной палитры БГАДТ имени </w:t>
      </w:r>
    </w:p>
    <w:p w14:paraId="1A0D0D7C" w14:textId="12590E6D" w:rsidR="006831BD" w:rsidRDefault="00007D3E" w:rsidP="006831BD">
      <w:pPr>
        <w:jc w:val="center"/>
        <w:rPr>
          <w:rFonts w:ascii="Times New Roman" w:hAnsi="Times New Roman" w:cs="Times New Roman"/>
          <w:sz w:val="28"/>
          <w:szCs w:val="28"/>
        </w:rPr>
      </w:pPr>
      <w:r w:rsidRPr="00007D3E">
        <w:rPr>
          <w:rFonts w:ascii="Times New Roman" w:hAnsi="Times New Roman" w:cs="Times New Roman"/>
          <w:b/>
          <w:bCs/>
          <w:sz w:val="40"/>
          <w:szCs w:val="40"/>
        </w:rPr>
        <w:t>М.С. Щепкина и других отечественных театров</w:t>
      </w:r>
    </w:p>
    <w:p w14:paraId="6370CA13" w14:textId="77777777" w:rsidR="006831BD" w:rsidRDefault="006831BD" w:rsidP="006831BD">
      <w:pPr>
        <w:jc w:val="center"/>
        <w:rPr>
          <w:rFonts w:ascii="Times New Roman" w:hAnsi="Times New Roman" w:cs="Times New Roman"/>
          <w:sz w:val="28"/>
          <w:szCs w:val="28"/>
        </w:rPr>
      </w:pPr>
    </w:p>
    <w:p w14:paraId="06AD4F30" w14:textId="77777777" w:rsidR="006831BD" w:rsidRDefault="006831BD" w:rsidP="006831BD">
      <w:pPr>
        <w:jc w:val="center"/>
        <w:rPr>
          <w:rFonts w:ascii="Times New Roman" w:hAnsi="Times New Roman" w:cs="Times New Roman"/>
          <w:sz w:val="28"/>
          <w:szCs w:val="28"/>
        </w:rPr>
      </w:pPr>
    </w:p>
    <w:p w14:paraId="5646BFAD" w14:textId="43179BBF" w:rsidR="006831BD" w:rsidRDefault="006831BD" w:rsidP="006831BD">
      <w:pPr>
        <w:rPr>
          <w:rFonts w:ascii="Times New Roman" w:hAnsi="Times New Roman" w:cs="Times New Roman"/>
          <w:sz w:val="28"/>
          <w:szCs w:val="28"/>
        </w:rPr>
      </w:pPr>
      <w:r>
        <w:rPr>
          <w:rFonts w:ascii="Times New Roman" w:hAnsi="Times New Roman" w:cs="Times New Roman"/>
          <w:sz w:val="28"/>
          <w:szCs w:val="28"/>
        </w:rPr>
        <w:t xml:space="preserve">Выполнил: </w:t>
      </w:r>
      <w:r w:rsidR="00007D3E" w:rsidRPr="00007D3E">
        <w:rPr>
          <w:rFonts w:ascii="Times New Roman" w:hAnsi="Times New Roman" w:cs="Times New Roman"/>
          <w:sz w:val="28"/>
          <w:szCs w:val="28"/>
        </w:rPr>
        <w:t>Коренев Никита Сергеевич</w:t>
      </w:r>
    </w:p>
    <w:p w14:paraId="6B04AB0E" w14:textId="65BE98F1" w:rsidR="00DC3001" w:rsidRDefault="00306BD4" w:rsidP="00DC3001">
      <w:pPr>
        <w:ind w:left="708" w:firstLine="708"/>
        <w:rPr>
          <w:rFonts w:ascii="Times New Roman" w:hAnsi="Times New Roman" w:cs="Times New Roman"/>
          <w:sz w:val="28"/>
          <w:szCs w:val="28"/>
        </w:rPr>
      </w:pPr>
      <w:r>
        <w:rPr>
          <w:rFonts w:ascii="Times New Roman" w:hAnsi="Times New Roman" w:cs="Times New Roman"/>
          <w:sz w:val="28"/>
          <w:szCs w:val="28"/>
        </w:rPr>
        <w:t>У</w:t>
      </w:r>
      <w:r w:rsidR="00DC3001">
        <w:rPr>
          <w:rFonts w:ascii="Times New Roman" w:hAnsi="Times New Roman" w:cs="Times New Roman"/>
          <w:sz w:val="28"/>
          <w:szCs w:val="28"/>
        </w:rPr>
        <w:t xml:space="preserve">ченик </w:t>
      </w:r>
      <w:r w:rsidR="00007D3E">
        <w:rPr>
          <w:rFonts w:ascii="Times New Roman" w:hAnsi="Times New Roman" w:cs="Times New Roman"/>
          <w:sz w:val="28"/>
          <w:szCs w:val="28"/>
        </w:rPr>
        <w:t>10</w:t>
      </w:r>
      <w:r w:rsidR="00DC3001">
        <w:rPr>
          <w:rFonts w:ascii="Times New Roman" w:hAnsi="Times New Roman" w:cs="Times New Roman"/>
          <w:sz w:val="28"/>
          <w:szCs w:val="28"/>
        </w:rPr>
        <w:t xml:space="preserve"> класса</w:t>
      </w:r>
    </w:p>
    <w:p w14:paraId="33F32898" w14:textId="13B8D254"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r w:rsidR="00007D3E" w:rsidRPr="00007D3E">
        <w:rPr>
          <w:rFonts w:ascii="Times New Roman" w:hAnsi="Times New Roman" w:cs="Times New Roman"/>
          <w:sz w:val="28"/>
          <w:szCs w:val="28"/>
        </w:rPr>
        <w:t>Гудина Елена Георгиевна</w:t>
      </w:r>
    </w:p>
    <w:p w14:paraId="4E488510" w14:textId="3FC58C06" w:rsidR="001F3ED8" w:rsidRDefault="00306BD4" w:rsidP="001F3ED8">
      <w:pPr>
        <w:ind w:left="1416"/>
        <w:rPr>
          <w:rFonts w:ascii="Times New Roman" w:hAnsi="Times New Roman" w:cs="Times New Roman"/>
          <w:sz w:val="28"/>
          <w:szCs w:val="28"/>
        </w:rPr>
      </w:pPr>
      <w:r>
        <w:rPr>
          <w:rFonts w:ascii="Times New Roman" w:hAnsi="Times New Roman" w:cs="Times New Roman"/>
          <w:sz w:val="28"/>
          <w:szCs w:val="28"/>
        </w:rPr>
        <w:t>У</w:t>
      </w:r>
      <w:r w:rsidR="001F3ED8">
        <w:rPr>
          <w:rFonts w:ascii="Times New Roman" w:hAnsi="Times New Roman" w:cs="Times New Roman"/>
          <w:sz w:val="28"/>
          <w:szCs w:val="28"/>
        </w:rPr>
        <w:t xml:space="preserve">читель </w:t>
      </w:r>
      <w:r w:rsidR="00007D3E" w:rsidRPr="00007D3E">
        <w:rPr>
          <w:rFonts w:ascii="Times New Roman" w:hAnsi="Times New Roman" w:cs="Times New Roman"/>
          <w:sz w:val="28"/>
          <w:szCs w:val="28"/>
        </w:rPr>
        <w:t xml:space="preserve">русского языка и литературы </w:t>
      </w:r>
    </w:p>
    <w:p w14:paraId="092847A7" w14:textId="77777777" w:rsidR="006831BD" w:rsidRDefault="006831BD" w:rsidP="006831BD">
      <w:pPr>
        <w:rPr>
          <w:rFonts w:ascii="Times New Roman" w:hAnsi="Times New Roman" w:cs="Times New Roman"/>
          <w:sz w:val="28"/>
          <w:szCs w:val="28"/>
        </w:rPr>
      </w:pPr>
    </w:p>
    <w:p w14:paraId="77708DFB" w14:textId="77777777" w:rsidR="006831BD" w:rsidRDefault="006831BD" w:rsidP="006831BD">
      <w:pPr>
        <w:rPr>
          <w:rFonts w:ascii="Times New Roman" w:hAnsi="Times New Roman" w:cs="Times New Roman"/>
          <w:sz w:val="28"/>
          <w:szCs w:val="28"/>
        </w:rPr>
      </w:pPr>
    </w:p>
    <w:p w14:paraId="7D87E019" w14:textId="77777777" w:rsidR="006831BD" w:rsidRDefault="006831BD" w:rsidP="006831BD">
      <w:pPr>
        <w:rPr>
          <w:rFonts w:ascii="Times New Roman" w:hAnsi="Times New Roman" w:cs="Times New Roman"/>
          <w:sz w:val="28"/>
          <w:szCs w:val="28"/>
        </w:rPr>
      </w:pPr>
    </w:p>
    <w:p w14:paraId="6D569CAD" w14:textId="77777777" w:rsidR="006831BD" w:rsidRDefault="006831BD" w:rsidP="006831BD">
      <w:pPr>
        <w:rPr>
          <w:rFonts w:ascii="Times New Roman" w:hAnsi="Times New Roman" w:cs="Times New Roman"/>
          <w:sz w:val="28"/>
          <w:szCs w:val="28"/>
        </w:rPr>
      </w:pPr>
    </w:p>
    <w:p w14:paraId="68B0B18A" w14:textId="77777777" w:rsidR="006831BD" w:rsidRDefault="006831BD" w:rsidP="006831BD">
      <w:pPr>
        <w:rPr>
          <w:rFonts w:ascii="Times New Roman" w:hAnsi="Times New Roman" w:cs="Times New Roman"/>
          <w:sz w:val="28"/>
          <w:szCs w:val="28"/>
        </w:rPr>
      </w:pPr>
    </w:p>
    <w:p w14:paraId="29CB8CD7" w14:textId="77777777" w:rsidR="006831BD" w:rsidRDefault="006831BD" w:rsidP="006831BD">
      <w:pPr>
        <w:rPr>
          <w:rFonts w:ascii="Times New Roman" w:hAnsi="Times New Roman" w:cs="Times New Roman"/>
          <w:sz w:val="28"/>
          <w:szCs w:val="28"/>
        </w:rPr>
      </w:pPr>
    </w:p>
    <w:p w14:paraId="32D0B64A" w14:textId="77777777" w:rsidR="006831BD" w:rsidRDefault="006831BD" w:rsidP="006831BD">
      <w:pPr>
        <w:rPr>
          <w:rFonts w:ascii="Times New Roman" w:hAnsi="Times New Roman" w:cs="Times New Roman"/>
          <w:sz w:val="28"/>
          <w:szCs w:val="28"/>
        </w:rPr>
      </w:pPr>
    </w:p>
    <w:p w14:paraId="4686CE94" w14:textId="27198DC0" w:rsidR="006831BD" w:rsidRDefault="00007D3E" w:rsidP="006831BD">
      <w:pPr>
        <w:jc w:val="center"/>
        <w:rPr>
          <w:rFonts w:ascii="Times New Roman" w:hAnsi="Times New Roman" w:cs="Times New Roman"/>
          <w:sz w:val="28"/>
          <w:szCs w:val="28"/>
        </w:rPr>
      </w:pPr>
      <w:r>
        <w:rPr>
          <w:rFonts w:ascii="Times New Roman" w:hAnsi="Times New Roman" w:cs="Times New Roman"/>
          <w:sz w:val="28"/>
          <w:szCs w:val="28"/>
        </w:rPr>
        <w:t>2025-2026 у</w:t>
      </w:r>
      <w:r w:rsidR="00DC3001">
        <w:rPr>
          <w:rFonts w:ascii="Times New Roman" w:hAnsi="Times New Roman" w:cs="Times New Roman"/>
          <w:sz w:val="28"/>
          <w:szCs w:val="28"/>
        </w:rPr>
        <w:t>чебный год</w:t>
      </w:r>
    </w:p>
    <w:p w14:paraId="1A5FCEA0" w14:textId="68869BBA" w:rsidR="00007D3E" w:rsidRDefault="00007D3E" w:rsidP="006831BD">
      <w:pPr>
        <w:jc w:val="center"/>
        <w:rPr>
          <w:rFonts w:ascii="Times New Roman" w:hAnsi="Times New Roman" w:cs="Times New Roman"/>
          <w:sz w:val="28"/>
          <w:szCs w:val="28"/>
        </w:rPr>
      </w:pPr>
    </w:p>
    <w:p w14:paraId="39A8638C" w14:textId="77777777" w:rsidR="00007D3E" w:rsidRPr="00007D3E" w:rsidRDefault="00007D3E" w:rsidP="00007D3E">
      <w:pPr>
        <w:spacing w:after="0" w:line="360" w:lineRule="auto"/>
        <w:jc w:val="center"/>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lastRenderedPageBreak/>
        <w:t>Оглавление</w:t>
      </w:r>
    </w:p>
    <w:p w14:paraId="0BFFC8B4" w14:textId="66EB8DB3"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Введение………………………………………………………………...…</w:t>
      </w:r>
      <w:r>
        <w:rPr>
          <w:rFonts w:ascii="Times New Roman" w:eastAsia="Times New Roman" w:hAnsi="Times New Roman" w:cs="Times New Roman"/>
          <w:color w:val="000000"/>
          <w:kern w:val="0"/>
          <w:sz w:val="24"/>
          <w:szCs w:val="24"/>
          <w:lang w:eastAsia="ru-RU"/>
          <w14:ligatures w14:val="none"/>
        </w:rPr>
        <w:t>………</w:t>
      </w:r>
      <w:proofErr w:type="gramStart"/>
      <w:r>
        <w:rPr>
          <w:rFonts w:ascii="Times New Roman" w:eastAsia="Times New Roman" w:hAnsi="Times New Roman" w:cs="Times New Roman"/>
          <w:color w:val="000000"/>
          <w:kern w:val="0"/>
          <w:sz w:val="24"/>
          <w:szCs w:val="24"/>
          <w:lang w:eastAsia="ru-RU"/>
          <w14:ligatures w14:val="none"/>
        </w:rPr>
        <w:t>…….</w:t>
      </w:r>
      <w:proofErr w:type="gramEnd"/>
      <w:r>
        <w:rPr>
          <w:rFonts w:ascii="Times New Roman" w:eastAsia="Times New Roman" w:hAnsi="Times New Roman" w:cs="Times New Roman"/>
          <w:color w:val="000000"/>
          <w:kern w:val="0"/>
          <w:sz w:val="24"/>
          <w:szCs w:val="24"/>
          <w:lang w:eastAsia="ru-RU"/>
          <w14:ligatures w14:val="none"/>
        </w:rPr>
        <w:t>.</w:t>
      </w:r>
      <w:r w:rsidRPr="00007D3E">
        <w:rPr>
          <w:rFonts w:ascii="Times New Roman" w:eastAsia="Times New Roman" w:hAnsi="Times New Roman" w:cs="Times New Roman"/>
          <w:color w:val="000000"/>
          <w:kern w:val="0"/>
          <w:sz w:val="24"/>
          <w:szCs w:val="24"/>
          <w:lang w:eastAsia="ru-RU"/>
          <w14:ligatures w14:val="none"/>
        </w:rPr>
        <w:t>…….3</w:t>
      </w:r>
    </w:p>
    <w:p w14:paraId="6EC368DF" w14:textId="77777777"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xml:space="preserve">Глава I. Теоретическая часть </w:t>
      </w:r>
    </w:p>
    <w:p w14:paraId="599B17CA" w14:textId="38EAD85C"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1.1. Театральное искусство и его особенности ……………………………</w:t>
      </w:r>
      <w:r>
        <w:rPr>
          <w:rFonts w:ascii="Times New Roman" w:eastAsia="Times New Roman" w:hAnsi="Times New Roman" w:cs="Times New Roman"/>
          <w:color w:val="000000"/>
          <w:kern w:val="0"/>
          <w:sz w:val="24"/>
          <w:szCs w:val="24"/>
          <w:lang w:eastAsia="ru-RU"/>
          <w14:ligatures w14:val="none"/>
        </w:rPr>
        <w:t>……………</w:t>
      </w:r>
      <w:proofErr w:type="gramStart"/>
      <w:r>
        <w:rPr>
          <w:rFonts w:ascii="Times New Roman" w:eastAsia="Times New Roman" w:hAnsi="Times New Roman" w:cs="Times New Roman"/>
          <w:color w:val="000000"/>
          <w:kern w:val="0"/>
          <w:sz w:val="24"/>
          <w:szCs w:val="24"/>
          <w:lang w:eastAsia="ru-RU"/>
          <w14:ligatures w14:val="none"/>
        </w:rPr>
        <w:t>…</w:t>
      </w:r>
      <w:r w:rsidRPr="00007D3E">
        <w:rPr>
          <w:rFonts w:ascii="Times New Roman" w:eastAsia="Times New Roman" w:hAnsi="Times New Roman" w:cs="Times New Roman"/>
          <w:color w:val="000000"/>
          <w:kern w:val="0"/>
          <w:sz w:val="24"/>
          <w:szCs w:val="24"/>
          <w:lang w:eastAsia="ru-RU"/>
          <w14:ligatures w14:val="none"/>
        </w:rPr>
        <w:t>....</w:t>
      </w:r>
      <w:proofErr w:type="gramEnd"/>
      <w:r w:rsidRPr="00007D3E">
        <w:rPr>
          <w:rFonts w:ascii="Times New Roman" w:eastAsia="Times New Roman" w:hAnsi="Times New Roman" w:cs="Times New Roman"/>
          <w:color w:val="000000"/>
          <w:kern w:val="0"/>
          <w:sz w:val="24"/>
          <w:szCs w:val="24"/>
          <w:lang w:eastAsia="ru-RU"/>
          <w14:ligatures w14:val="none"/>
        </w:rPr>
        <w:t xml:space="preserve">4 </w:t>
      </w:r>
    </w:p>
    <w:p w14:paraId="2DEC8610" w14:textId="1EC62749"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1.2. Из истории развития Белгородского государственного академического драматического театра имени М. С. Щепкина …………................................</w:t>
      </w:r>
      <w:r>
        <w:rPr>
          <w:rFonts w:ascii="Times New Roman" w:eastAsia="Times New Roman" w:hAnsi="Times New Roman" w:cs="Times New Roman"/>
          <w:color w:val="000000"/>
          <w:kern w:val="0"/>
          <w:sz w:val="24"/>
          <w:szCs w:val="24"/>
          <w:lang w:eastAsia="ru-RU"/>
          <w14:ligatures w14:val="none"/>
        </w:rPr>
        <w:t>....................................................</w:t>
      </w:r>
      <w:r w:rsidRPr="00007D3E">
        <w:rPr>
          <w:rFonts w:ascii="Times New Roman" w:eastAsia="Times New Roman" w:hAnsi="Times New Roman" w:cs="Times New Roman"/>
          <w:color w:val="000000"/>
          <w:kern w:val="0"/>
          <w:sz w:val="24"/>
          <w:szCs w:val="24"/>
          <w:lang w:eastAsia="ru-RU"/>
          <w14:ligatures w14:val="none"/>
        </w:rPr>
        <w:t xml:space="preserve">.5 </w:t>
      </w:r>
    </w:p>
    <w:p w14:paraId="65DFD9F2" w14:textId="77777777"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xml:space="preserve">Глава II. Практическая часть  </w:t>
      </w:r>
    </w:p>
    <w:p w14:paraId="57B8F35A" w14:textId="5A5528BD"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2.1. Особенности репертуара БГАДТ имени М. С. Щепкина ……</w:t>
      </w:r>
      <w:proofErr w:type="gramStart"/>
      <w:r w:rsidRPr="00007D3E">
        <w:rPr>
          <w:rFonts w:ascii="Times New Roman" w:eastAsia="Times New Roman" w:hAnsi="Times New Roman" w:cs="Times New Roman"/>
          <w:color w:val="000000"/>
          <w:kern w:val="0"/>
          <w:sz w:val="24"/>
          <w:szCs w:val="24"/>
          <w:lang w:eastAsia="ru-RU"/>
          <w14:ligatures w14:val="none"/>
        </w:rPr>
        <w:t>…….</w:t>
      </w:r>
      <w:proofErr w:type="gramEnd"/>
      <w:r w:rsidRPr="00007D3E">
        <w:rPr>
          <w:rFonts w:ascii="Times New Roman" w:eastAsia="Times New Roman" w:hAnsi="Times New Roman" w:cs="Times New Roman"/>
          <w:color w:val="000000"/>
          <w:kern w:val="0"/>
          <w:sz w:val="24"/>
          <w:szCs w:val="24"/>
          <w:lang w:eastAsia="ru-RU"/>
          <w14:ligatures w14:val="none"/>
        </w:rPr>
        <w:t>…</w:t>
      </w:r>
      <w:r>
        <w:rPr>
          <w:rFonts w:ascii="Times New Roman" w:eastAsia="Times New Roman" w:hAnsi="Times New Roman" w:cs="Times New Roman"/>
          <w:color w:val="000000"/>
          <w:kern w:val="0"/>
          <w:sz w:val="24"/>
          <w:szCs w:val="24"/>
          <w:lang w:eastAsia="ru-RU"/>
          <w14:ligatures w14:val="none"/>
        </w:rPr>
        <w:t>……………….</w:t>
      </w:r>
      <w:r w:rsidRPr="00007D3E">
        <w:rPr>
          <w:rFonts w:ascii="Times New Roman" w:eastAsia="Times New Roman" w:hAnsi="Times New Roman" w:cs="Times New Roman"/>
          <w:color w:val="000000"/>
          <w:kern w:val="0"/>
          <w:sz w:val="24"/>
          <w:szCs w:val="24"/>
          <w:lang w:eastAsia="ru-RU"/>
          <w14:ligatures w14:val="none"/>
        </w:rPr>
        <w:t xml:space="preserve">.  </w:t>
      </w:r>
      <w:r>
        <w:rPr>
          <w:rFonts w:ascii="Times New Roman" w:eastAsia="Times New Roman" w:hAnsi="Times New Roman" w:cs="Times New Roman"/>
          <w:color w:val="000000"/>
          <w:kern w:val="0"/>
          <w:sz w:val="24"/>
          <w:szCs w:val="24"/>
          <w:lang w:eastAsia="ru-RU"/>
          <w14:ligatures w14:val="none"/>
        </w:rPr>
        <w:t>7</w:t>
      </w:r>
    </w:p>
    <w:p w14:paraId="6D5CA6C0" w14:textId="4AC8604A"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2.2. Сравнительный анализ репертуаров БГАДТ имени М. С. Щепкина с другими отечественными театрами ………………………………...….........................</w:t>
      </w:r>
      <w:r>
        <w:rPr>
          <w:rFonts w:ascii="Times New Roman" w:eastAsia="Times New Roman" w:hAnsi="Times New Roman" w:cs="Times New Roman"/>
          <w:color w:val="000000"/>
          <w:kern w:val="0"/>
          <w:sz w:val="24"/>
          <w:szCs w:val="24"/>
          <w:lang w:eastAsia="ru-RU"/>
          <w14:ligatures w14:val="none"/>
        </w:rPr>
        <w:t>.........................9</w:t>
      </w:r>
    </w:p>
    <w:p w14:paraId="1675F28A" w14:textId="0A846AAE"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2.3. Опрос среди учащихся МБОУ СОШ №35 г. Белгорода………...……</w:t>
      </w:r>
      <w:r>
        <w:rPr>
          <w:rFonts w:ascii="Times New Roman" w:eastAsia="Times New Roman" w:hAnsi="Times New Roman" w:cs="Times New Roman"/>
          <w:color w:val="000000"/>
          <w:kern w:val="0"/>
          <w:sz w:val="24"/>
          <w:szCs w:val="24"/>
          <w:lang w:eastAsia="ru-RU"/>
          <w14:ligatures w14:val="none"/>
        </w:rPr>
        <w:t>………………...12</w:t>
      </w:r>
      <w:r w:rsidRPr="00007D3E">
        <w:rPr>
          <w:rFonts w:ascii="Times New Roman" w:eastAsia="Times New Roman" w:hAnsi="Times New Roman" w:cs="Times New Roman"/>
          <w:color w:val="000000"/>
          <w:kern w:val="0"/>
          <w:sz w:val="24"/>
          <w:szCs w:val="24"/>
          <w:lang w:eastAsia="ru-RU"/>
          <w14:ligatures w14:val="none"/>
        </w:rPr>
        <w:t xml:space="preserve"> </w:t>
      </w:r>
    </w:p>
    <w:p w14:paraId="45E64311" w14:textId="492E77C1"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Заключение……………………………………………....................................</w:t>
      </w:r>
      <w:r>
        <w:rPr>
          <w:rFonts w:ascii="Times New Roman" w:eastAsia="Times New Roman" w:hAnsi="Times New Roman" w:cs="Times New Roman"/>
          <w:color w:val="000000"/>
          <w:kern w:val="0"/>
          <w:sz w:val="24"/>
          <w:szCs w:val="24"/>
          <w:lang w:eastAsia="ru-RU"/>
          <w14:ligatures w14:val="none"/>
        </w:rPr>
        <w:t>......................... 13</w:t>
      </w:r>
      <w:r w:rsidRPr="00007D3E">
        <w:rPr>
          <w:rFonts w:ascii="Times New Roman" w:eastAsia="Times New Roman" w:hAnsi="Times New Roman" w:cs="Times New Roman"/>
          <w:color w:val="000000"/>
          <w:kern w:val="0"/>
          <w:sz w:val="24"/>
          <w:szCs w:val="24"/>
          <w:lang w:eastAsia="ru-RU"/>
          <w14:ligatures w14:val="none"/>
        </w:rPr>
        <w:t xml:space="preserve"> </w:t>
      </w:r>
    </w:p>
    <w:p w14:paraId="2DA7C017" w14:textId="7CC616D7"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Библиографический список …………………………………………………</w:t>
      </w:r>
      <w:r>
        <w:rPr>
          <w:rFonts w:ascii="Times New Roman" w:eastAsia="Times New Roman" w:hAnsi="Times New Roman" w:cs="Times New Roman"/>
          <w:color w:val="000000"/>
          <w:kern w:val="0"/>
          <w:sz w:val="24"/>
          <w:szCs w:val="24"/>
          <w:lang w:eastAsia="ru-RU"/>
          <w14:ligatures w14:val="none"/>
        </w:rPr>
        <w:t>…………</w:t>
      </w:r>
      <w:proofErr w:type="gramStart"/>
      <w:r>
        <w:rPr>
          <w:rFonts w:ascii="Times New Roman" w:eastAsia="Times New Roman" w:hAnsi="Times New Roman" w:cs="Times New Roman"/>
          <w:color w:val="000000"/>
          <w:kern w:val="0"/>
          <w:sz w:val="24"/>
          <w:szCs w:val="24"/>
          <w:lang w:eastAsia="ru-RU"/>
          <w14:ligatures w14:val="none"/>
        </w:rPr>
        <w:t>…….</w:t>
      </w:r>
      <w:proofErr w:type="gramEnd"/>
      <w:r>
        <w:rPr>
          <w:rFonts w:ascii="Times New Roman" w:eastAsia="Times New Roman" w:hAnsi="Times New Roman" w:cs="Times New Roman"/>
          <w:color w:val="000000"/>
          <w:kern w:val="0"/>
          <w:sz w:val="24"/>
          <w:szCs w:val="24"/>
          <w:lang w:eastAsia="ru-RU"/>
          <w14:ligatures w14:val="none"/>
        </w:rPr>
        <w:t>.13</w:t>
      </w:r>
      <w:r w:rsidRPr="00007D3E">
        <w:rPr>
          <w:rFonts w:ascii="Times New Roman" w:eastAsia="Times New Roman" w:hAnsi="Times New Roman" w:cs="Times New Roman"/>
          <w:color w:val="000000"/>
          <w:kern w:val="0"/>
          <w:sz w:val="24"/>
          <w:szCs w:val="24"/>
          <w:lang w:eastAsia="ru-RU"/>
          <w14:ligatures w14:val="none"/>
        </w:rPr>
        <w:t xml:space="preserve"> </w:t>
      </w:r>
    </w:p>
    <w:p w14:paraId="1780EED3" w14:textId="3EAA86AE"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Приложение 1………………………………………...………………………</w:t>
      </w:r>
      <w:r>
        <w:rPr>
          <w:rFonts w:ascii="Times New Roman" w:eastAsia="Times New Roman" w:hAnsi="Times New Roman" w:cs="Times New Roman"/>
          <w:color w:val="000000"/>
          <w:kern w:val="0"/>
          <w:sz w:val="24"/>
          <w:szCs w:val="24"/>
          <w:lang w:eastAsia="ru-RU"/>
          <w14:ligatures w14:val="none"/>
        </w:rPr>
        <w:t>………………..</w:t>
      </w:r>
      <w:r w:rsidRPr="00007D3E">
        <w:rPr>
          <w:rFonts w:ascii="Times New Roman" w:eastAsia="Times New Roman" w:hAnsi="Times New Roman" w:cs="Times New Roman"/>
          <w:color w:val="000000"/>
          <w:kern w:val="0"/>
          <w:sz w:val="24"/>
          <w:szCs w:val="24"/>
          <w:lang w:eastAsia="ru-RU"/>
          <w14:ligatures w14:val="none"/>
        </w:rPr>
        <w:t>.</w:t>
      </w:r>
      <w:r>
        <w:rPr>
          <w:rFonts w:ascii="Times New Roman" w:eastAsia="Times New Roman" w:hAnsi="Times New Roman" w:cs="Times New Roman"/>
          <w:color w:val="000000"/>
          <w:kern w:val="0"/>
          <w:sz w:val="24"/>
          <w:szCs w:val="24"/>
          <w:lang w:eastAsia="ru-RU"/>
          <w14:ligatures w14:val="none"/>
        </w:rPr>
        <w:t>15</w:t>
      </w:r>
    </w:p>
    <w:p w14:paraId="4856DE88" w14:textId="2CB9B47B" w:rsidR="00007D3E" w:rsidRPr="00007D3E" w:rsidRDefault="00007D3E" w:rsidP="00725D07">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Приложение 2………………………………………………………………</w:t>
      </w:r>
      <w:r>
        <w:rPr>
          <w:rFonts w:ascii="Times New Roman" w:eastAsia="Times New Roman" w:hAnsi="Times New Roman" w:cs="Times New Roman"/>
          <w:color w:val="000000"/>
          <w:kern w:val="0"/>
          <w:sz w:val="24"/>
          <w:szCs w:val="24"/>
          <w:lang w:eastAsia="ru-RU"/>
          <w14:ligatures w14:val="none"/>
        </w:rPr>
        <w:t>…………</w:t>
      </w:r>
      <w:proofErr w:type="gramStart"/>
      <w:r>
        <w:rPr>
          <w:rFonts w:ascii="Times New Roman" w:eastAsia="Times New Roman" w:hAnsi="Times New Roman" w:cs="Times New Roman"/>
          <w:color w:val="000000"/>
          <w:kern w:val="0"/>
          <w:sz w:val="24"/>
          <w:szCs w:val="24"/>
          <w:lang w:eastAsia="ru-RU"/>
          <w14:ligatures w14:val="none"/>
        </w:rPr>
        <w:t>……</w:t>
      </w:r>
      <w:r w:rsidR="00725D07">
        <w:rPr>
          <w:rFonts w:ascii="Times New Roman" w:eastAsia="Times New Roman" w:hAnsi="Times New Roman" w:cs="Times New Roman"/>
          <w:color w:val="000000"/>
          <w:kern w:val="0"/>
          <w:sz w:val="24"/>
          <w:szCs w:val="24"/>
          <w:lang w:eastAsia="ru-RU"/>
          <w14:ligatures w14:val="none"/>
        </w:rPr>
        <w:t>.</w:t>
      </w:r>
      <w:proofErr w:type="gramEnd"/>
      <w:r w:rsidR="00725D07">
        <w:rPr>
          <w:rFonts w:ascii="Times New Roman" w:eastAsia="Times New Roman" w:hAnsi="Times New Roman" w:cs="Times New Roman"/>
          <w:color w:val="000000"/>
          <w:kern w:val="0"/>
          <w:sz w:val="24"/>
          <w:szCs w:val="24"/>
          <w:lang w:eastAsia="ru-RU"/>
          <w14:ligatures w14:val="none"/>
        </w:rPr>
        <w:t>….19</w:t>
      </w:r>
    </w:p>
    <w:p w14:paraId="47A3E4FE" w14:textId="77777777" w:rsidR="00007D3E" w:rsidRPr="00007D3E" w:rsidRDefault="00007D3E" w:rsidP="00007D3E">
      <w:pPr>
        <w:spacing w:before="100" w:beforeAutospacing="1" w:after="100" w:afterAutospacing="1" w:line="360" w:lineRule="auto"/>
        <w:jc w:val="both"/>
        <w:rPr>
          <w:rFonts w:ascii="Times New Roman" w:eastAsia="Times New Roman" w:hAnsi="Times New Roman" w:cs="Times New Roman"/>
          <w:color w:val="000000"/>
          <w:kern w:val="0"/>
          <w:sz w:val="24"/>
          <w:szCs w:val="24"/>
          <w:lang w:eastAsia="ru-RU"/>
          <w14:ligatures w14:val="none"/>
        </w:rPr>
      </w:pPr>
    </w:p>
    <w:p w14:paraId="7594B917" w14:textId="77777777" w:rsidR="00007D3E" w:rsidRPr="00007D3E" w:rsidRDefault="00007D3E" w:rsidP="00007D3E">
      <w:pPr>
        <w:spacing w:after="0" w:line="360" w:lineRule="auto"/>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 xml:space="preserve"> </w:t>
      </w:r>
    </w:p>
    <w:p w14:paraId="658D98DF"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042E840C"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078C7C75"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338F3B8B"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18EC0F54"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3314B619"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3C9AB9D8"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16D8685E"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072889E9"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42775AC4"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Введение</w:t>
      </w:r>
    </w:p>
    <w:p w14:paraId="77E1F0F5"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p>
    <w:p w14:paraId="31E5EC74"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«Истинный храм искусства» назвал Виссарион Белинский театр. С этими словами трудно не согласиться: ведь на протяжении тысячелетий он продолжает играть важную роль в жизни человека, помогая передавать культурные ценности и традиции из поколения в поколение. Театр – хранитель народного творчества, литературы, философии и других культурных явлений. Он стимулирует творчество, вдохновляет и формирует вкус зрителя.</w:t>
      </w:r>
      <w:r w:rsidRPr="00007D3E">
        <w:rPr>
          <w:rFonts w:ascii="Times New Roman" w:eastAsia="SimSun" w:hAnsi="Times New Roman" w:cs="Times New Roman"/>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t>Театр позволяет зрителям проживать сильные эмоции, очищая душу и помогая справиться с собственными проблемами. И сегодня он, являясь важной частью жизни человека, современен и актуален: зрительный зал всегда заполнен и рукоплещет актёрам. Чем же сегодня привлекает театр? Каков репертуар современного театра? Ответить на эти вопросы мы хотим, проанализировав афиши разных лет Белгородского государственного академического драматического театра имени М. С. Щепкина.</w:t>
      </w:r>
    </w:p>
    <w:p w14:paraId="5CACE4F2"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xml:space="preserve">Основной </w:t>
      </w:r>
      <w:r w:rsidRPr="00007D3E">
        <w:rPr>
          <w:rFonts w:ascii="Times New Roman" w:eastAsia="Times New Roman" w:hAnsi="Times New Roman" w:cs="Times New Roman"/>
          <w:b/>
          <w:color w:val="000000"/>
          <w:kern w:val="0"/>
          <w:sz w:val="24"/>
          <w:szCs w:val="24"/>
          <w:lang w:eastAsia="ru-RU"/>
          <w14:ligatures w14:val="none"/>
        </w:rPr>
        <w:t xml:space="preserve">целью </w:t>
      </w:r>
      <w:r w:rsidRPr="00007D3E">
        <w:rPr>
          <w:rFonts w:ascii="Times New Roman" w:eastAsia="Times New Roman" w:hAnsi="Times New Roman" w:cs="Times New Roman"/>
          <w:color w:val="000000"/>
          <w:kern w:val="0"/>
          <w:sz w:val="24"/>
          <w:szCs w:val="24"/>
          <w:lang w:eastAsia="ru-RU"/>
          <w14:ligatures w14:val="none"/>
        </w:rPr>
        <w:t xml:space="preserve">исследовательской работы является изучение репертуара Белгородского государственного академического драматического театра имени М. С. Щепкина и других отечественных театров, а также анализ авторов и жанров, представленных в постановках.  </w:t>
      </w:r>
    </w:p>
    <w:p w14:paraId="6FD80AB4"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Times New Roman" w:hAnsi="Times New Roman" w:cs="Times New Roman"/>
          <w:color w:val="000000"/>
          <w:kern w:val="0"/>
          <w:sz w:val="24"/>
          <w:szCs w:val="24"/>
          <w:lang w:eastAsia="ru-RU"/>
          <w14:ligatures w14:val="none"/>
        </w:rPr>
        <w:t xml:space="preserve">Для реализации цели мы поставили перед собой следующие </w:t>
      </w:r>
      <w:r w:rsidRPr="00007D3E">
        <w:rPr>
          <w:rFonts w:ascii="Times New Roman" w:eastAsia="Times New Roman" w:hAnsi="Times New Roman" w:cs="Times New Roman"/>
          <w:b/>
          <w:color w:val="000000"/>
          <w:kern w:val="0"/>
          <w:sz w:val="24"/>
          <w:szCs w:val="24"/>
          <w:lang w:eastAsia="ru-RU"/>
          <w14:ligatures w14:val="none"/>
        </w:rPr>
        <w:t>задачи</w:t>
      </w:r>
      <w:r w:rsidRPr="00007D3E">
        <w:rPr>
          <w:rFonts w:ascii="Times New Roman" w:eastAsia="Times New Roman" w:hAnsi="Times New Roman" w:cs="Times New Roman"/>
          <w:color w:val="000000"/>
          <w:kern w:val="0"/>
          <w:sz w:val="24"/>
          <w:szCs w:val="24"/>
          <w:lang w:eastAsia="ru-RU"/>
          <w14:ligatures w14:val="none"/>
        </w:rPr>
        <w:t xml:space="preserve">: </w:t>
      </w:r>
    </w:p>
    <w:p w14:paraId="4E1F7FB8"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проанализировать репертуар белгородского театра с 2015 года по настоящее время;</w:t>
      </w:r>
    </w:p>
    <w:p w14:paraId="29739814"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определить наиболее часто встречающихся авторов;</w:t>
      </w:r>
    </w:p>
    <w:p w14:paraId="529DEFC3"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выявить преобладающие жанры в репертуаре;</w:t>
      </w:r>
    </w:p>
    <w:p w14:paraId="1003E409"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проанализировать тематику и идеи, поднимаемые в постановках;</w:t>
      </w:r>
    </w:p>
    <w:p w14:paraId="004FD8BB"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сравнить репертуар театра с другими театрами страны;</w:t>
      </w:r>
    </w:p>
    <w:p w14:paraId="123A3EE6"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 определить, как репертуар театров отражает современные тенденции в искусстве и обществе.</w:t>
      </w:r>
    </w:p>
    <w:p w14:paraId="5F8BC38A"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b/>
          <w:color w:val="000000"/>
          <w:kern w:val="0"/>
          <w:sz w:val="24"/>
          <w:szCs w:val="24"/>
          <w:lang w:eastAsia="ru-RU"/>
          <w14:ligatures w14:val="none"/>
        </w:rPr>
        <w:t xml:space="preserve">Объект – </w:t>
      </w:r>
      <w:r w:rsidRPr="00007D3E">
        <w:rPr>
          <w:rFonts w:ascii="Times New Roman" w:eastAsia="Times New Roman" w:hAnsi="Times New Roman" w:cs="Times New Roman"/>
          <w:color w:val="000000"/>
          <w:kern w:val="0"/>
          <w:sz w:val="24"/>
          <w:szCs w:val="24"/>
          <w:lang w:eastAsia="ru-RU"/>
          <w14:ligatures w14:val="none"/>
        </w:rPr>
        <w:t xml:space="preserve">репертуар нашего театра и других отечественных театров. В качестве </w:t>
      </w:r>
      <w:r w:rsidRPr="00007D3E">
        <w:rPr>
          <w:rFonts w:ascii="Times New Roman" w:eastAsia="Times New Roman" w:hAnsi="Times New Roman" w:cs="Times New Roman"/>
          <w:b/>
          <w:color w:val="000000"/>
          <w:kern w:val="0"/>
          <w:sz w:val="24"/>
          <w:szCs w:val="24"/>
          <w:lang w:eastAsia="ru-RU"/>
          <w14:ligatures w14:val="none"/>
        </w:rPr>
        <w:t>предмета</w:t>
      </w:r>
      <w:r w:rsidRPr="00007D3E">
        <w:rPr>
          <w:rFonts w:ascii="Times New Roman" w:eastAsia="Times New Roman" w:hAnsi="Times New Roman" w:cs="Times New Roman"/>
          <w:color w:val="000000"/>
          <w:kern w:val="0"/>
          <w:sz w:val="24"/>
          <w:szCs w:val="24"/>
          <w:lang w:eastAsia="ru-RU"/>
          <w14:ligatures w14:val="none"/>
        </w:rPr>
        <w:t xml:space="preserve"> исследования выступают авторы и жанровые особенности спектаклей. </w:t>
      </w:r>
      <w:r w:rsidRPr="00007D3E">
        <w:rPr>
          <w:rFonts w:ascii="Times New Roman" w:eastAsia="Times New Roman" w:hAnsi="Times New Roman" w:cs="Times New Roman"/>
          <w:b/>
          <w:color w:val="000000"/>
          <w:kern w:val="0"/>
          <w:sz w:val="24"/>
          <w:szCs w:val="24"/>
          <w:lang w:eastAsia="ru-RU"/>
          <w14:ligatures w14:val="none"/>
        </w:rPr>
        <w:t xml:space="preserve"> </w:t>
      </w:r>
    </w:p>
    <w:p w14:paraId="0FD96001" w14:textId="77777777" w:rsidR="00007D3E" w:rsidRPr="00007D3E" w:rsidRDefault="00007D3E" w:rsidP="00007D3E">
      <w:pPr>
        <w:spacing w:after="0" w:line="360" w:lineRule="auto"/>
        <w:ind w:firstLine="708"/>
        <w:jc w:val="both"/>
        <w:textAlignment w:val="baseline"/>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b/>
          <w:color w:val="000000"/>
          <w:kern w:val="0"/>
          <w:sz w:val="24"/>
          <w:szCs w:val="24"/>
          <w:lang w:eastAsia="ru-RU"/>
          <w14:ligatures w14:val="none"/>
        </w:rPr>
        <w:t>Методы исследования:</w:t>
      </w:r>
      <w:r w:rsidRPr="00007D3E">
        <w:rPr>
          <w:rFonts w:ascii="Times New Roman" w:eastAsia="Times New Roman" w:hAnsi="Times New Roman" w:cs="Times New Roman"/>
          <w:color w:val="000000"/>
          <w:kern w:val="0"/>
          <w:sz w:val="24"/>
          <w:szCs w:val="24"/>
          <w:lang w:eastAsia="ru-RU"/>
          <w14:ligatures w14:val="none"/>
        </w:rPr>
        <w:t xml:space="preserve"> описательный, статистический, сравнительно-сопоставительный. </w:t>
      </w:r>
    </w:p>
    <w:p w14:paraId="2144CE5F" w14:textId="77777777" w:rsidR="00007D3E" w:rsidRPr="00007D3E" w:rsidRDefault="00007D3E" w:rsidP="00007D3E">
      <w:pPr>
        <w:spacing w:after="0" w:line="360" w:lineRule="auto"/>
        <w:ind w:left="360"/>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Анализ репертуарных планов и афиш театра.</w:t>
      </w:r>
    </w:p>
    <w:p w14:paraId="67ADDB57" w14:textId="77777777" w:rsidR="00007D3E" w:rsidRPr="00007D3E" w:rsidRDefault="00007D3E" w:rsidP="00007D3E">
      <w:pPr>
        <w:spacing w:after="0" w:line="360" w:lineRule="auto"/>
        <w:ind w:left="360"/>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color w:val="000000"/>
          <w:kern w:val="0"/>
          <w:sz w:val="24"/>
          <w:szCs w:val="24"/>
          <w:lang w:eastAsia="ru-RU"/>
          <w14:ligatures w14:val="none"/>
        </w:rPr>
        <w:t>Сравнительный анализ репертуара разных театров.</w:t>
      </w:r>
    </w:p>
    <w:p w14:paraId="13C487BA" w14:textId="77777777" w:rsidR="00007D3E" w:rsidRPr="00007D3E" w:rsidRDefault="00007D3E" w:rsidP="00007D3E">
      <w:pPr>
        <w:spacing w:after="0" w:line="360" w:lineRule="auto"/>
        <w:ind w:firstLine="360"/>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b/>
          <w:color w:val="000000"/>
          <w:kern w:val="0"/>
          <w:sz w:val="24"/>
          <w:szCs w:val="24"/>
          <w:lang w:eastAsia="ru-RU"/>
          <w14:ligatures w14:val="none"/>
        </w:rPr>
        <w:t xml:space="preserve">Материалом исследования </w:t>
      </w:r>
      <w:r w:rsidRPr="00007D3E">
        <w:rPr>
          <w:rFonts w:ascii="Times New Roman" w:eastAsia="Times New Roman" w:hAnsi="Times New Roman" w:cs="Times New Roman"/>
          <w:color w:val="000000"/>
          <w:kern w:val="0"/>
          <w:sz w:val="24"/>
          <w:szCs w:val="24"/>
          <w:lang w:eastAsia="ru-RU"/>
          <w14:ligatures w14:val="none"/>
        </w:rPr>
        <w:t xml:space="preserve">являются афиши БГАДТ имени М. С. Щепкина с 2015 года по настоящее время и афиши других отечественных театров. </w:t>
      </w:r>
    </w:p>
    <w:p w14:paraId="7597AC5B" w14:textId="77777777" w:rsidR="00007D3E" w:rsidRPr="00007D3E" w:rsidRDefault="00007D3E" w:rsidP="00007D3E">
      <w:pPr>
        <w:spacing w:after="0" w:line="360" w:lineRule="auto"/>
        <w:ind w:firstLine="360"/>
        <w:jc w:val="both"/>
        <w:rPr>
          <w:rFonts w:ascii="Times New Roman" w:eastAsia="Times New Roman" w:hAnsi="Times New Roman" w:cs="Times New Roman"/>
          <w:color w:val="000000"/>
          <w:kern w:val="0"/>
          <w:sz w:val="24"/>
          <w:szCs w:val="24"/>
          <w:lang w:eastAsia="ru-RU"/>
          <w14:ligatures w14:val="none"/>
        </w:rPr>
      </w:pPr>
      <w:r w:rsidRPr="00007D3E">
        <w:rPr>
          <w:rFonts w:ascii="Times New Roman" w:eastAsia="Times New Roman" w:hAnsi="Times New Roman" w:cs="Times New Roman"/>
          <w:b/>
          <w:color w:val="000000"/>
          <w:kern w:val="0"/>
          <w:sz w:val="24"/>
          <w:szCs w:val="24"/>
          <w:lang w:eastAsia="ru-RU"/>
          <w14:ligatures w14:val="none"/>
        </w:rPr>
        <w:lastRenderedPageBreak/>
        <w:t xml:space="preserve">Гипотеза: </w:t>
      </w:r>
      <w:r w:rsidRPr="00007D3E">
        <w:rPr>
          <w:rFonts w:ascii="Times New Roman" w:eastAsia="Times New Roman" w:hAnsi="Times New Roman" w:cs="Times New Roman"/>
          <w:color w:val="000000"/>
          <w:kern w:val="0"/>
          <w:sz w:val="24"/>
          <w:szCs w:val="24"/>
          <w:lang w:eastAsia="ru-RU"/>
          <w14:ligatures w14:val="none"/>
        </w:rPr>
        <w:t xml:space="preserve">репертуар отечественного театра сегодня выстраивается на основе произведений как классики, так и новейшей драматургии отечественных и зарубежных авторов, поэтому не перестаёт быть интересным современному зрителю. </w:t>
      </w:r>
    </w:p>
    <w:p w14:paraId="56BC0B54" w14:textId="77777777" w:rsidR="00007D3E" w:rsidRPr="00007D3E" w:rsidRDefault="00007D3E" w:rsidP="00007D3E">
      <w:pPr>
        <w:numPr>
          <w:ilvl w:val="1"/>
          <w:numId w:val="2"/>
        </w:num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Театральное искусство и его особенности</w:t>
      </w:r>
    </w:p>
    <w:p w14:paraId="070B817E"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          Сегодня практически невозможно</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установить точную дату рождения театра. Ни один философ или историк не предположил, какой год можно считать годом отсчёта существования театрального искусства. Однако все признают, что история жизни театра неотделима от истории жизни всего человечества. Сколько живёт на нашей планете «человек разумный», - столько существует и театр, обладая уникальными особенностями.     </w:t>
      </w:r>
    </w:p>
    <w:p w14:paraId="5F73686F"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Во-первых, такое живое выражение эмоций, которое невозможно, например, при слушании классической музыки или восхищении живописным полотном, потому что произведения эти уже закончены и не поддаются влиянию времени и зрителя. «Зритель же в театре – соучастник происходящего творческого процесса, он соавтор спектакля, потому что без его горячего эмоционального отклика не оживут ни огни рампы, ни расцветёт вишнёвый сад, не будут любить друг друга Ромео и Джульетта…» [12] Потому что всё это вся эта жизнь на сцене возможна только если есть в зале хотя бы один зритель. Невидимой нитью связываются души спектакля и зрителя, удивительный огонь чувств, разгорающийся на сцене, волшебным теплом льётся в зрительный зал, резонирует в душах зрителей и возвращается на сцену, заряжая актёров всё новыми эмоциональными силами, которые называют актёрским вдохновением.  </w:t>
      </w:r>
    </w:p>
    <w:p w14:paraId="697A43DC"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Во-вторых, истинный, профессиональный актёр, каким бы знакомым и привычным ни казался его образ, всякий раз, появляясь на сцене, испытывает волнение. Каждый спектакль, значимый и всегда современный, заново рождается при каждой встрече с новой аудиторией. Чувства и эмоции, возникающие в процессе взаимодействия сцены и зрительного зала, непременно влияют на игру актёров и атмосферу всего выступления. Именно поэтому каждое представление уникально и отличается от предыдущих. Ведь театр — это живое искусство, которое непрерывно изменяется, в отличие от статичного кинематографа или телевидения.</w:t>
      </w:r>
    </w:p>
    <w:p w14:paraId="128A5173"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В-третьих, одна и та же постановка иногда проходит с большим успехом, а порой кажется вялой и невыразительной. Всё зависит от восприятия зрителей: если оно тёплое и проникнутое эмоциями, спектакль удостаивается восторженных отзывов, а если холодное и равнодушное — оставляет впечатление унылого и бледного.         Итак, театр как вид искусства имеет свои неповторимые особенности, свою уникальную атмосферу. В театре мы видим «живых» актёров, слышим «живую» речь, переживаем те же чувства, что и актёры на сцене.</w:t>
      </w:r>
      <w:r w:rsidRPr="00007D3E">
        <w:rPr>
          <w:rFonts w:ascii="Times New Roman" w:eastAsia="SimSun" w:hAnsi="Times New Roman" w:cs="Times New Roman"/>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t>[3]</w:t>
      </w:r>
    </w:p>
    <w:p w14:paraId="5F636C49"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lastRenderedPageBreak/>
        <w:t xml:space="preserve"> </w:t>
      </w:r>
      <w:r w:rsidRPr="00007D3E">
        <w:rPr>
          <w:rFonts w:ascii="Times New Roman" w:eastAsia="SimSun" w:hAnsi="Times New Roman" w:cs="Times New Roman"/>
          <w:color w:val="000000"/>
          <w:kern w:val="0"/>
          <w:sz w:val="24"/>
          <w:szCs w:val="24"/>
          <w:lang w:eastAsia="zh-CN"/>
          <w14:ligatures w14:val="none"/>
        </w:rPr>
        <w:tab/>
        <w:t>Век за веком, тысячелетие за тысячелетием, преодолевая пороги и течения жизни человека, театр жил и развивался вместе с человеческим обществом, давая каждому поколению пищу для ума и сердца.</w:t>
      </w:r>
    </w:p>
    <w:p w14:paraId="043E1F9D"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1.2.</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b/>
          <w:color w:val="000000"/>
          <w:kern w:val="0"/>
          <w:sz w:val="24"/>
          <w:szCs w:val="24"/>
          <w:lang w:eastAsia="zh-CN"/>
          <w14:ligatures w14:val="none"/>
        </w:rPr>
        <w:t>Из истории развития Белгородского государственного академического драматического театра имени М. С. Щепкина</w:t>
      </w:r>
    </w:p>
    <w:p w14:paraId="5E4F7D82" w14:textId="77777777" w:rsidR="00007D3E" w:rsidRPr="00007D3E" w:rsidRDefault="00007D3E" w:rsidP="00007D3E">
      <w:pPr>
        <w:spacing w:after="0" w:line="360" w:lineRule="auto"/>
        <w:jc w:val="center"/>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(БГАДТ им. М.С. Щепкина)</w:t>
      </w:r>
    </w:p>
    <w:p w14:paraId="2A8EDC43"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tab/>
        <w:t xml:space="preserve">История Белгородского государственного академического драматического театра имени М.С. Щепкина насчитывает около ста лет. Архивные записи свидетельствуют, что начало его деятельности относится к октябрю 1936 года, когда открылся Белгородский колхозно-совхозный театр, целью которого было распространение образцов настоящего социалистического искусства среди широких слоев сельского населения. Однако истоки театрального творчества </w:t>
      </w:r>
      <w:proofErr w:type="spellStart"/>
      <w:r w:rsidRPr="00007D3E">
        <w:rPr>
          <w:rFonts w:ascii="Times New Roman" w:eastAsia="SimSun" w:hAnsi="Times New Roman" w:cs="Times New Roman"/>
          <w:color w:val="000000"/>
          <w:kern w:val="0"/>
          <w:sz w:val="24"/>
          <w:szCs w:val="24"/>
          <w:lang w:eastAsia="zh-CN"/>
          <w14:ligatures w14:val="none"/>
        </w:rPr>
        <w:t>Белгородчины</w:t>
      </w:r>
      <w:proofErr w:type="spellEnd"/>
      <w:r w:rsidRPr="00007D3E">
        <w:rPr>
          <w:rFonts w:ascii="Times New Roman" w:eastAsia="SimSun" w:hAnsi="Times New Roman" w:cs="Times New Roman"/>
          <w:color w:val="000000"/>
          <w:kern w:val="0"/>
          <w:sz w:val="24"/>
          <w:szCs w:val="24"/>
          <w:lang w:eastAsia="zh-CN"/>
          <w14:ligatures w14:val="none"/>
        </w:rPr>
        <w:t xml:space="preserve"> гораздо древнее — они связаны с глубокими культурными корнями XIX столетия. Имя знаменитого артиста Михаила Семёновича Щепкина воспринимается здесь не просто как дополнение к официальному названию, а как особое признание, знак особой судьбы и высокого предназначения.</w:t>
      </w:r>
    </w:p>
    <w:p w14:paraId="45A4CFBB"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Белгородский драматический театр неизменно верен творческим принципам и традициям русской психологической сцены. Во времена Великой Отечественной войны, пройдя через Самарканд, Ташкент и Кзыл-Орду, коллектив сумел сохранить свою целостность, обеспечить сохранность эвакуированных ценностей и поддерживать непрерывную деятельность без финансовой поддержки государства, что особо отмечалось в распоряжении Управления по делам искусства при СНК РСФСР. Уже в апреле 1944 года театр возобновил работу, несмотря на серьезные разрушения здания вследствие военных действий.</w:t>
      </w:r>
    </w:p>
    <w:p w14:paraId="5EC20728"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Ключевым моментом в истории нашего региона и театра считается 1954 год, когда была создана Белгородская область, а сам театр приобрел статус областного учреждения культуры. Спустя два года, в 1956-м, коллективу присвоили имя выдающегося российского актера Михаила Семеновича Щепкина, уроженца нашей земли. В 1962 году театр занял свое нынешнее помещение — просторное здание, возведённое специально для него в самом сердце города. Ещё одним важным событием стало получение почетного звания «академический» в 1998 году.</w:t>
      </w:r>
    </w:p>
    <w:p w14:paraId="54997BA5"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В историю театра вписаны имена любимых актёров, таких как народный артист РСФСР Владимир </w:t>
      </w:r>
      <w:proofErr w:type="spellStart"/>
      <w:r w:rsidRPr="00007D3E">
        <w:rPr>
          <w:rFonts w:ascii="Times New Roman" w:eastAsia="SimSun" w:hAnsi="Times New Roman" w:cs="Times New Roman"/>
          <w:color w:val="000000"/>
          <w:kern w:val="0"/>
          <w:sz w:val="24"/>
          <w:szCs w:val="24"/>
          <w:lang w:eastAsia="zh-CN"/>
          <w14:ligatures w14:val="none"/>
        </w:rPr>
        <w:t>Бондарук</w:t>
      </w:r>
      <w:proofErr w:type="spellEnd"/>
      <w:r w:rsidRPr="00007D3E">
        <w:rPr>
          <w:rFonts w:ascii="Times New Roman" w:eastAsia="SimSun" w:hAnsi="Times New Roman" w:cs="Times New Roman"/>
          <w:color w:val="000000"/>
          <w:kern w:val="0"/>
          <w:sz w:val="24"/>
          <w:szCs w:val="24"/>
          <w:lang w:eastAsia="zh-CN"/>
          <w14:ligatures w14:val="none"/>
        </w:rPr>
        <w:t xml:space="preserve">, народный артист РСФСР Николай Черныш, заслуженный артист РСФСР Александр Баратов, заслуженная артистка РСФСР Виктория Логинова, заслуженная артистка РСФСР Евгения Ярцева и заслуженный артист РФ Владимир </w:t>
      </w:r>
      <w:proofErr w:type="spellStart"/>
      <w:r w:rsidRPr="00007D3E">
        <w:rPr>
          <w:rFonts w:ascii="Times New Roman" w:eastAsia="SimSun" w:hAnsi="Times New Roman" w:cs="Times New Roman"/>
          <w:color w:val="000000"/>
          <w:kern w:val="0"/>
          <w:sz w:val="24"/>
          <w:szCs w:val="24"/>
          <w:lang w:eastAsia="zh-CN"/>
          <w14:ligatures w14:val="none"/>
        </w:rPr>
        <w:t>Ярмак</w:t>
      </w:r>
      <w:proofErr w:type="spellEnd"/>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lastRenderedPageBreak/>
        <w:t>Их творчество продолжает вдохновлять и радовать зрителей, сохраняя богатую театральную традицию.</w:t>
      </w:r>
    </w:p>
    <w:p w14:paraId="1F295B49"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Сегодня в Белгородском государственном академическом драматическом театре имени М. С. Щепкина трудится талантливая команда. С 1973 года этот коллектив возглавляет заслуженный деятель искусств России Виталий Иванович </w:t>
      </w:r>
      <w:proofErr w:type="spellStart"/>
      <w:r w:rsidRPr="00007D3E">
        <w:rPr>
          <w:rFonts w:ascii="Times New Roman" w:eastAsia="SimSun" w:hAnsi="Times New Roman" w:cs="Times New Roman"/>
          <w:color w:val="000000"/>
          <w:kern w:val="0"/>
          <w:sz w:val="24"/>
          <w:szCs w:val="24"/>
          <w:lang w:eastAsia="zh-CN"/>
          <w14:ligatures w14:val="none"/>
        </w:rPr>
        <w:t>Слободчук</w:t>
      </w:r>
      <w:proofErr w:type="spellEnd"/>
      <w:r w:rsidRPr="00007D3E">
        <w:rPr>
          <w:rFonts w:ascii="Times New Roman" w:eastAsia="SimSun" w:hAnsi="Times New Roman" w:cs="Times New Roman"/>
          <w:color w:val="000000"/>
          <w:kern w:val="0"/>
          <w:sz w:val="24"/>
          <w:szCs w:val="24"/>
          <w:lang w:eastAsia="zh-CN"/>
          <w14:ligatures w14:val="none"/>
        </w:rPr>
        <w:t xml:space="preserve">. Основу труппы составляют опытные и зрелые актёры с многолетним стажем работы в театре. Среди них народные артисты РФ Виталий Стариков и Марина </w:t>
      </w:r>
      <w:proofErr w:type="spellStart"/>
      <w:r w:rsidRPr="00007D3E">
        <w:rPr>
          <w:rFonts w:ascii="Times New Roman" w:eastAsia="SimSun" w:hAnsi="Times New Roman" w:cs="Times New Roman"/>
          <w:color w:val="000000"/>
          <w:kern w:val="0"/>
          <w:sz w:val="24"/>
          <w:szCs w:val="24"/>
          <w:lang w:eastAsia="zh-CN"/>
          <w14:ligatures w14:val="none"/>
        </w:rPr>
        <w:t>Русакова</w:t>
      </w:r>
      <w:proofErr w:type="spellEnd"/>
      <w:r w:rsidRPr="00007D3E">
        <w:rPr>
          <w:rFonts w:ascii="Times New Roman" w:eastAsia="SimSun" w:hAnsi="Times New Roman" w:cs="Times New Roman"/>
          <w:color w:val="000000"/>
          <w:kern w:val="0"/>
          <w:sz w:val="24"/>
          <w:szCs w:val="24"/>
          <w:lang w:eastAsia="zh-CN"/>
          <w14:ligatures w14:val="none"/>
        </w:rPr>
        <w:t xml:space="preserve">, а также заслуженные артисты РФ Ирина </w:t>
      </w:r>
      <w:proofErr w:type="spellStart"/>
      <w:r w:rsidRPr="00007D3E">
        <w:rPr>
          <w:rFonts w:ascii="Times New Roman" w:eastAsia="SimSun" w:hAnsi="Times New Roman" w:cs="Times New Roman"/>
          <w:color w:val="000000"/>
          <w:kern w:val="0"/>
          <w:sz w:val="24"/>
          <w:szCs w:val="24"/>
          <w:lang w:eastAsia="zh-CN"/>
          <w14:ligatures w14:val="none"/>
        </w:rPr>
        <w:t>Драпкина</w:t>
      </w:r>
      <w:proofErr w:type="spellEnd"/>
      <w:r w:rsidRPr="00007D3E">
        <w:rPr>
          <w:rFonts w:ascii="Times New Roman" w:eastAsia="SimSun" w:hAnsi="Times New Roman" w:cs="Times New Roman"/>
          <w:color w:val="000000"/>
          <w:kern w:val="0"/>
          <w:sz w:val="24"/>
          <w:szCs w:val="24"/>
          <w:lang w:eastAsia="zh-CN"/>
          <w14:ligatures w14:val="none"/>
        </w:rPr>
        <w:t xml:space="preserve">, Иван Кириллов, Виталий </w:t>
      </w:r>
      <w:proofErr w:type="spellStart"/>
      <w:r w:rsidRPr="00007D3E">
        <w:rPr>
          <w:rFonts w:ascii="Times New Roman" w:eastAsia="SimSun" w:hAnsi="Times New Roman" w:cs="Times New Roman"/>
          <w:color w:val="000000"/>
          <w:kern w:val="0"/>
          <w:sz w:val="24"/>
          <w:szCs w:val="24"/>
          <w:lang w:eastAsia="zh-CN"/>
          <w14:ligatures w14:val="none"/>
        </w:rPr>
        <w:t>Бгавин</w:t>
      </w:r>
      <w:proofErr w:type="spellEnd"/>
      <w:r w:rsidRPr="00007D3E">
        <w:rPr>
          <w:rFonts w:ascii="Times New Roman" w:eastAsia="SimSun" w:hAnsi="Times New Roman" w:cs="Times New Roman"/>
          <w:color w:val="000000"/>
          <w:kern w:val="0"/>
          <w:sz w:val="24"/>
          <w:szCs w:val="24"/>
          <w:lang w:eastAsia="zh-CN"/>
          <w14:ligatures w14:val="none"/>
        </w:rPr>
        <w:t xml:space="preserve">, Оксана </w:t>
      </w:r>
      <w:proofErr w:type="spellStart"/>
      <w:r w:rsidRPr="00007D3E">
        <w:rPr>
          <w:rFonts w:ascii="Times New Roman" w:eastAsia="SimSun" w:hAnsi="Times New Roman" w:cs="Times New Roman"/>
          <w:color w:val="000000"/>
          <w:kern w:val="0"/>
          <w:sz w:val="24"/>
          <w:szCs w:val="24"/>
          <w:lang w:eastAsia="zh-CN"/>
          <w14:ligatures w14:val="none"/>
        </w:rPr>
        <w:t>Бгавина</w:t>
      </w:r>
      <w:proofErr w:type="spellEnd"/>
      <w:r w:rsidRPr="00007D3E">
        <w:rPr>
          <w:rFonts w:ascii="Times New Roman" w:eastAsia="SimSun" w:hAnsi="Times New Roman" w:cs="Times New Roman"/>
          <w:color w:val="000000"/>
          <w:kern w:val="0"/>
          <w:sz w:val="24"/>
          <w:szCs w:val="24"/>
          <w:lang w:eastAsia="zh-CN"/>
          <w14:ligatures w14:val="none"/>
        </w:rPr>
        <w:t xml:space="preserve"> и Игорь Ткачёв.</w:t>
      </w:r>
    </w:p>
    <w:p w14:paraId="109FBA0B"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Актёры театра гастролировали во многих российских городах, а также в Украине, Прибалтике, Польше и Сербии. С 2014 года Белгородская драма регулярно участвует в федеральной программе «Большие гастроли». Театр трижды выступал в Москве, а в 2023 году успешно представил свои постановки на сцене Санкт-Петербургского молодёжного театра на Фонтанке. Коллектив театра активно участвует в конкурсах и фестивалях, где неоднократно удостаивался наград.</w:t>
      </w:r>
    </w:p>
    <w:tbl>
      <w:tblPr>
        <w:tblStyle w:val="af1"/>
        <w:tblW w:w="0" w:type="auto"/>
        <w:tblLook w:val="04A0" w:firstRow="1" w:lastRow="0" w:firstColumn="1" w:lastColumn="0" w:noHBand="0" w:noVBand="1"/>
      </w:tblPr>
      <w:tblGrid>
        <w:gridCol w:w="5714"/>
        <w:gridCol w:w="3631"/>
      </w:tblGrid>
      <w:tr w:rsidR="00007D3E" w:rsidRPr="00007D3E" w14:paraId="4F7A3BCF" w14:textId="77777777" w:rsidTr="00007D3E">
        <w:tc>
          <w:tcPr>
            <w:tcW w:w="9493" w:type="dxa"/>
            <w:gridSpan w:val="2"/>
          </w:tcPr>
          <w:p w14:paraId="5AB0E627" w14:textId="77777777" w:rsidR="00007D3E" w:rsidRPr="00007D3E" w:rsidRDefault="00007D3E" w:rsidP="00007D3E">
            <w:pPr>
              <w:spacing w:line="360" w:lineRule="auto"/>
              <w:jc w:val="center"/>
              <w:textAlignment w:val="baseline"/>
              <w:rPr>
                <w:b/>
                <w:color w:val="000000"/>
                <w:sz w:val="24"/>
                <w:szCs w:val="24"/>
                <w:lang w:eastAsia="zh-CN"/>
              </w:rPr>
            </w:pPr>
            <w:r w:rsidRPr="00007D3E">
              <w:rPr>
                <w:b/>
                <w:color w:val="000000"/>
                <w:sz w:val="24"/>
                <w:szCs w:val="24"/>
                <w:lang w:eastAsia="zh-CN"/>
              </w:rPr>
              <w:t>Награды и призы</w:t>
            </w:r>
          </w:p>
        </w:tc>
      </w:tr>
      <w:tr w:rsidR="00007D3E" w:rsidRPr="00007D3E" w14:paraId="0686804A" w14:textId="77777777" w:rsidTr="00007D3E">
        <w:tc>
          <w:tcPr>
            <w:tcW w:w="5807" w:type="dxa"/>
          </w:tcPr>
          <w:p w14:paraId="1F5565A5"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Всероссийский конкурс «Окно в Россию»</w:t>
            </w:r>
          </w:p>
        </w:tc>
        <w:tc>
          <w:tcPr>
            <w:tcW w:w="3686" w:type="dxa"/>
          </w:tcPr>
          <w:p w14:paraId="2A291E92"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Лауреат «Театр года — 99»</w:t>
            </w:r>
          </w:p>
        </w:tc>
      </w:tr>
      <w:tr w:rsidR="00007D3E" w:rsidRPr="00007D3E" w14:paraId="2F44DFF1" w14:textId="77777777" w:rsidTr="00007D3E">
        <w:tc>
          <w:tcPr>
            <w:tcW w:w="5807" w:type="dxa"/>
          </w:tcPr>
          <w:p w14:paraId="70F441A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Х и XIV театральные форумы «Золотой Витязь»</w:t>
            </w:r>
          </w:p>
        </w:tc>
        <w:tc>
          <w:tcPr>
            <w:tcW w:w="3686" w:type="dxa"/>
          </w:tcPr>
          <w:p w14:paraId="65880C18"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Диплом за лучший спектакль большой формы</w:t>
            </w:r>
          </w:p>
        </w:tc>
      </w:tr>
      <w:tr w:rsidR="00007D3E" w:rsidRPr="00007D3E" w14:paraId="74EAAB6F" w14:textId="77777777" w:rsidTr="00007D3E">
        <w:tc>
          <w:tcPr>
            <w:tcW w:w="5807" w:type="dxa"/>
          </w:tcPr>
          <w:p w14:paraId="004FF79F"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Международные Дельфийские игры</w:t>
            </w:r>
          </w:p>
        </w:tc>
        <w:tc>
          <w:tcPr>
            <w:tcW w:w="3686" w:type="dxa"/>
          </w:tcPr>
          <w:p w14:paraId="16DB44C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Серебряная медаль</w:t>
            </w:r>
          </w:p>
        </w:tc>
      </w:tr>
      <w:tr w:rsidR="00007D3E" w:rsidRPr="00007D3E" w14:paraId="19B7108D" w14:textId="77777777" w:rsidTr="00007D3E">
        <w:tc>
          <w:tcPr>
            <w:tcW w:w="5807" w:type="dxa"/>
          </w:tcPr>
          <w:p w14:paraId="69BFB66B"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Центральный федеральный округ «За достижения в области театрального искусства»</w:t>
            </w:r>
          </w:p>
        </w:tc>
        <w:tc>
          <w:tcPr>
            <w:tcW w:w="3686" w:type="dxa"/>
          </w:tcPr>
          <w:p w14:paraId="7AC604E7"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Первая премия</w:t>
            </w:r>
          </w:p>
        </w:tc>
      </w:tr>
    </w:tbl>
    <w:p w14:paraId="1F02A3CD"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Всероссийский фестиваль «Актёры России — Михаилу Щепкину» занимает особое место в истории театра. Это был первый актёрский фестиваль в стране. Его организатором и вдохновителем стал Белгородский театр. Фестиваль был учреждён в 1988 году, в год двухсотлетия великого артиста Михаила Щепкина. За прошедшие годы он объединил около ста театров из России, Беларуси, Украины, Сербии и стал значимым событием в театральной жизни страны. </w:t>
      </w:r>
    </w:p>
    <w:p w14:paraId="4352BA40"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«Коллекционная труппа». Именно так отзываются российские театральные критики о коллективе артистов Белгородской драмы. Удивительная работоспособность и желание неустанно развиваться – вот главные составляющие нашего театра. БГАДТ имени М. С. Щепкина. Виталий </w:t>
      </w:r>
      <w:proofErr w:type="spellStart"/>
      <w:r w:rsidRPr="00007D3E">
        <w:rPr>
          <w:rFonts w:ascii="Times New Roman" w:eastAsia="SimSun" w:hAnsi="Times New Roman" w:cs="Times New Roman"/>
          <w:color w:val="000000"/>
          <w:kern w:val="0"/>
          <w:sz w:val="24"/>
          <w:szCs w:val="24"/>
          <w:lang w:eastAsia="zh-CN"/>
          <w14:ligatures w14:val="none"/>
        </w:rPr>
        <w:t>Слободчук</w:t>
      </w:r>
      <w:proofErr w:type="spellEnd"/>
      <w:r w:rsidRPr="00007D3E">
        <w:rPr>
          <w:rFonts w:ascii="Times New Roman" w:eastAsia="SimSun" w:hAnsi="Times New Roman" w:cs="Times New Roman"/>
          <w:color w:val="000000"/>
          <w:kern w:val="0"/>
          <w:sz w:val="24"/>
          <w:szCs w:val="24"/>
          <w:lang w:eastAsia="zh-CN"/>
          <w14:ligatures w14:val="none"/>
        </w:rPr>
        <w:t xml:space="preserve"> высоко ценит труппу театра: «Успешность театра в том, что он труженик великий. 10 премьер за сезон вместе с малой сценой. Ещё плюс – актёрские </w:t>
      </w:r>
      <w:r w:rsidRPr="00007D3E">
        <w:rPr>
          <w:rFonts w:ascii="Times New Roman" w:eastAsia="SimSun" w:hAnsi="Times New Roman" w:cs="Times New Roman"/>
          <w:color w:val="000000"/>
          <w:kern w:val="0"/>
          <w:sz w:val="24"/>
          <w:szCs w:val="24"/>
          <w:lang w:eastAsia="zh-CN"/>
          <w14:ligatures w14:val="none"/>
        </w:rPr>
        <w:lastRenderedPageBreak/>
        <w:t>самостоятельные работы, и мы благодарны им, что они за это берутся. И если получается достойно, то эти самостоятельные работы входят в репертуар театра».</w:t>
      </w:r>
      <w:r w:rsidRPr="00007D3E">
        <w:rPr>
          <w:rFonts w:ascii="Times New Roman" w:eastAsia="SimSun" w:hAnsi="Times New Roman" w:cs="Times New Roman"/>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t>[14]</w:t>
      </w:r>
    </w:p>
    <w:p w14:paraId="57C00DBA"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Ежегодно ставятся новые спектакли. Режиссёр Сергей Денисов в ноябре 2022 года поставил на основной сцене почти фантастическую историю «Марсианские штучки» по одноимённой пьесе Виктора Ольшанского. В конце марта 2023-го – в год 200-летия Островского – режиссёр Игорь Ткачёв перенёс на белгородскую сцену одну из самых известных его пьес – «Женитьба </w:t>
      </w:r>
      <w:proofErr w:type="spellStart"/>
      <w:r w:rsidRPr="00007D3E">
        <w:rPr>
          <w:rFonts w:ascii="Times New Roman" w:eastAsia="SimSun" w:hAnsi="Times New Roman" w:cs="Times New Roman"/>
          <w:color w:val="000000"/>
          <w:kern w:val="0"/>
          <w:sz w:val="24"/>
          <w:szCs w:val="24"/>
          <w:lang w:eastAsia="zh-CN"/>
          <w14:ligatures w14:val="none"/>
        </w:rPr>
        <w:t>Бальзаминова</w:t>
      </w:r>
      <w:proofErr w:type="spellEnd"/>
      <w:r w:rsidRPr="00007D3E">
        <w:rPr>
          <w:rFonts w:ascii="Times New Roman" w:eastAsia="SimSun" w:hAnsi="Times New Roman" w:cs="Times New Roman"/>
          <w:color w:val="000000"/>
          <w:kern w:val="0"/>
          <w:sz w:val="24"/>
          <w:szCs w:val="24"/>
          <w:lang w:eastAsia="zh-CN"/>
          <w14:ligatures w14:val="none"/>
        </w:rPr>
        <w:t xml:space="preserve">». В марте белгородские зрители увидели ещё одну премьеру – спектакль «Саня, Ваня, с ними </w:t>
      </w:r>
      <w:proofErr w:type="spellStart"/>
      <w:r w:rsidRPr="00007D3E">
        <w:rPr>
          <w:rFonts w:ascii="Times New Roman" w:eastAsia="SimSun" w:hAnsi="Times New Roman" w:cs="Times New Roman"/>
          <w:color w:val="000000"/>
          <w:kern w:val="0"/>
          <w:sz w:val="24"/>
          <w:szCs w:val="24"/>
          <w:lang w:eastAsia="zh-CN"/>
          <w14:ligatures w14:val="none"/>
        </w:rPr>
        <w:t>Римас</w:t>
      </w:r>
      <w:proofErr w:type="spellEnd"/>
      <w:r w:rsidRPr="00007D3E">
        <w:rPr>
          <w:rFonts w:ascii="Times New Roman" w:eastAsia="SimSun" w:hAnsi="Times New Roman" w:cs="Times New Roman"/>
          <w:color w:val="000000"/>
          <w:kern w:val="0"/>
          <w:sz w:val="24"/>
          <w:szCs w:val="24"/>
          <w:lang w:eastAsia="zh-CN"/>
          <w14:ligatures w14:val="none"/>
        </w:rPr>
        <w:t xml:space="preserve">» по пьесе Владимира </w:t>
      </w:r>
      <w:proofErr w:type="spellStart"/>
      <w:r w:rsidRPr="00007D3E">
        <w:rPr>
          <w:rFonts w:ascii="Times New Roman" w:eastAsia="SimSun" w:hAnsi="Times New Roman" w:cs="Times New Roman"/>
          <w:color w:val="000000"/>
          <w:kern w:val="0"/>
          <w:sz w:val="24"/>
          <w:szCs w:val="24"/>
          <w:lang w:eastAsia="zh-CN"/>
          <w14:ligatures w14:val="none"/>
        </w:rPr>
        <w:t>Гуркина</w:t>
      </w:r>
      <w:proofErr w:type="spellEnd"/>
      <w:r w:rsidRPr="00007D3E">
        <w:rPr>
          <w:rFonts w:ascii="Times New Roman" w:eastAsia="SimSun" w:hAnsi="Times New Roman" w:cs="Times New Roman"/>
          <w:color w:val="000000"/>
          <w:kern w:val="0"/>
          <w:sz w:val="24"/>
          <w:szCs w:val="24"/>
          <w:lang w:eastAsia="zh-CN"/>
          <w14:ligatures w14:val="none"/>
        </w:rPr>
        <w:t xml:space="preserve"> в постановке главного режиссёра Иркутского академического драматического театра им. Охлопкова Станислава Мальцева. </w:t>
      </w:r>
    </w:p>
    <w:p w14:paraId="7DDB88A9"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Также в 2023 году новые спектакли прошли и на малой сцене театра. Это – самостоятельные работы артистов. Андрей </w:t>
      </w:r>
      <w:proofErr w:type="spellStart"/>
      <w:r w:rsidRPr="00007D3E">
        <w:rPr>
          <w:rFonts w:ascii="Times New Roman" w:eastAsia="SimSun" w:hAnsi="Times New Roman" w:cs="Times New Roman"/>
          <w:color w:val="000000"/>
          <w:kern w:val="0"/>
          <w:sz w:val="24"/>
          <w:szCs w:val="24"/>
          <w:lang w:eastAsia="zh-CN"/>
          <w14:ligatures w14:val="none"/>
        </w:rPr>
        <w:t>Манохин</w:t>
      </w:r>
      <w:proofErr w:type="spellEnd"/>
      <w:r w:rsidRPr="00007D3E">
        <w:rPr>
          <w:rFonts w:ascii="Times New Roman" w:eastAsia="SimSun" w:hAnsi="Times New Roman" w:cs="Times New Roman"/>
          <w:color w:val="000000"/>
          <w:kern w:val="0"/>
          <w:sz w:val="24"/>
          <w:szCs w:val="24"/>
          <w:lang w:eastAsia="zh-CN"/>
          <w14:ligatures w14:val="none"/>
        </w:rPr>
        <w:t xml:space="preserve"> в премьерном спектакле – лирической драме «Двое на качелях» по пьесе Уильяма </w:t>
      </w:r>
      <w:proofErr w:type="spellStart"/>
      <w:r w:rsidRPr="00007D3E">
        <w:rPr>
          <w:rFonts w:ascii="Times New Roman" w:eastAsia="SimSun" w:hAnsi="Times New Roman" w:cs="Times New Roman"/>
          <w:color w:val="000000"/>
          <w:kern w:val="0"/>
          <w:sz w:val="24"/>
          <w:szCs w:val="24"/>
          <w:lang w:eastAsia="zh-CN"/>
          <w14:ligatures w14:val="none"/>
        </w:rPr>
        <w:t>Гибсона</w:t>
      </w:r>
      <w:proofErr w:type="spellEnd"/>
      <w:r w:rsidRPr="00007D3E">
        <w:rPr>
          <w:rFonts w:ascii="Times New Roman" w:eastAsia="SimSun" w:hAnsi="Times New Roman" w:cs="Times New Roman"/>
          <w:color w:val="000000"/>
          <w:kern w:val="0"/>
          <w:sz w:val="24"/>
          <w:szCs w:val="24"/>
          <w:lang w:eastAsia="zh-CN"/>
          <w14:ligatures w14:val="none"/>
        </w:rPr>
        <w:t xml:space="preserve"> – выступил как режиссёр и артист в дуэте с Валерией Ерошенко.</w:t>
      </w:r>
    </w:p>
    <w:p w14:paraId="6A16B168"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Андрей Зотов представил зрителям творческую пару Романа Рощина и Валерию Ерошенко в щемящей истории любви «Варшавская мелодия» по пьесе Леонида Зорина. Анна </w:t>
      </w:r>
      <w:proofErr w:type="spellStart"/>
      <w:r w:rsidRPr="00007D3E">
        <w:rPr>
          <w:rFonts w:ascii="Times New Roman" w:eastAsia="SimSun" w:hAnsi="Times New Roman" w:cs="Times New Roman"/>
          <w:color w:val="000000"/>
          <w:kern w:val="0"/>
          <w:sz w:val="24"/>
          <w:szCs w:val="24"/>
          <w:lang w:eastAsia="zh-CN"/>
          <w14:ligatures w14:val="none"/>
        </w:rPr>
        <w:t>Лего</w:t>
      </w:r>
      <w:proofErr w:type="spellEnd"/>
      <w:r w:rsidRPr="00007D3E">
        <w:rPr>
          <w:rFonts w:ascii="Times New Roman" w:eastAsia="SimSun" w:hAnsi="Times New Roman" w:cs="Times New Roman"/>
          <w:color w:val="000000"/>
          <w:kern w:val="0"/>
          <w:sz w:val="24"/>
          <w:szCs w:val="24"/>
          <w:lang w:eastAsia="zh-CN"/>
          <w14:ligatures w14:val="none"/>
        </w:rPr>
        <w:t xml:space="preserve"> с сезона 2022-2023 года выходит на сцену с моноспектаклем «Королева русского юмора». Его поставил по рассказам и автобиографии Надежды Тэффи режиссёр Сергей Денисов.</w:t>
      </w:r>
    </w:p>
    <w:p w14:paraId="03A0BFEC"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89-й сезон открылся долгожданным спектаклем «Капитанская дочка» Алексея Доронина. Режиссёр, знакомый белгородцам по таким успешным работам, как «Катерина Измайлова» и «Госпожа министерша», вновь обратился к классике. На этот раз он выбрал исторический роман Александра Пушкина, впервые увидевший свет в 1836 году.</w:t>
      </w:r>
      <w:r w:rsidRPr="00007D3E">
        <w:rPr>
          <w:rFonts w:ascii="Times New Roman" w:eastAsia="SimSun" w:hAnsi="Times New Roman" w:cs="Times New Roman"/>
          <w:kern w:val="0"/>
          <w:sz w:val="24"/>
          <w:szCs w:val="24"/>
          <w:lang w:eastAsia="zh-CN"/>
          <w14:ligatures w14:val="none"/>
        </w:rPr>
        <w:t xml:space="preserve"> </w:t>
      </w:r>
    </w:p>
    <w:p w14:paraId="48EF6BBE"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В сентябре 2025 года Белгородский драматический театр имени М. С. Щепкина открыл 90 сезон. Зрителям представили премьеру «Мастер и Маргарита» М. Булгакова.</w:t>
      </w:r>
    </w:p>
    <w:p w14:paraId="24053BE8"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p>
    <w:p w14:paraId="317749BE" w14:textId="2EBBFA33" w:rsidR="00007D3E" w:rsidRPr="00007D3E" w:rsidRDefault="00007D3E" w:rsidP="00007D3E">
      <w:pPr>
        <w:spacing w:after="0" w:line="360" w:lineRule="auto"/>
        <w:ind w:firstLine="708"/>
        <w:jc w:val="both"/>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b/>
          <w:color w:val="000000"/>
          <w:kern w:val="0"/>
          <w:sz w:val="24"/>
          <w:szCs w:val="24"/>
          <w:lang w:eastAsia="zh-CN"/>
          <w14:ligatures w14:val="none"/>
        </w:rPr>
        <w:t>2.1. Особенности репертуара БГАДТ имени М. С. Щепкина</w:t>
      </w:r>
    </w:p>
    <w:p w14:paraId="4854D829"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Не только талант и бережное отношение к творчеству отличает труппу нашего театра. Художественный руководитель Виталий </w:t>
      </w:r>
      <w:proofErr w:type="spellStart"/>
      <w:r w:rsidRPr="00007D3E">
        <w:rPr>
          <w:rFonts w:ascii="Times New Roman" w:eastAsia="SimSun" w:hAnsi="Times New Roman" w:cs="Times New Roman"/>
          <w:color w:val="000000"/>
          <w:kern w:val="0"/>
          <w:sz w:val="24"/>
          <w:szCs w:val="24"/>
          <w:lang w:eastAsia="zh-CN"/>
          <w14:ligatures w14:val="none"/>
        </w:rPr>
        <w:t>Слободчук</w:t>
      </w:r>
      <w:proofErr w:type="spellEnd"/>
      <w:r w:rsidRPr="00007D3E">
        <w:rPr>
          <w:rFonts w:ascii="Times New Roman" w:eastAsia="SimSun" w:hAnsi="Times New Roman" w:cs="Times New Roman"/>
          <w:color w:val="000000"/>
          <w:kern w:val="0"/>
          <w:sz w:val="24"/>
          <w:szCs w:val="24"/>
          <w:lang w:eastAsia="zh-CN"/>
          <w14:ligatures w14:val="none"/>
        </w:rPr>
        <w:t xml:space="preserve"> и главный режиссёр Виталий </w:t>
      </w:r>
      <w:proofErr w:type="spellStart"/>
      <w:r w:rsidRPr="00007D3E">
        <w:rPr>
          <w:rFonts w:ascii="Times New Roman" w:eastAsia="SimSun" w:hAnsi="Times New Roman" w:cs="Times New Roman"/>
          <w:color w:val="000000"/>
          <w:kern w:val="0"/>
          <w:sz w:val="24"/>
          <w:szCs w:val="24"/>
          <w:lang w:eastAsia="zh-CN"/>
          <w14:ligatures w14:val="none"/>
        </w:rPr>
        <w:t>Бгавин</w:t>
      </w:r>
      <w:proofErr w:type="spellEnd"/>
      <w:r w:rsidRPr="00007D3E">
        <w:rPr>
          <w:rFonts w:ascii="Times New Roman" w:eastAsia="SimSun" w:hAnsi="Times New Roman" w:cs="Times New Roman"/>
          <w:color w:val="000000"/>
          <w:kern w:val="0"/>
          <w:sz w:val="24"/>
          <w:szCs w:val="24"/>
          <w:lang w:eastAsia="zh-CN"/>
          <w14:ligatures w14:val="none"/>
        </w:rPr>
        <w:t xml:space="preserve"> внимательно подходят к репертуару театра: чтобы оставаться интересным зрителю, они ставят на сцене как классику, так и современные пьесы. </w:t>
      </w:r>
    </w:p>
    <w:p w14:paraId="79F58A70"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Мы проанализировали афиши нашего театра с 2015 год по 2024 год. [11] Данные представили в линейной диаграмме.</w:t>
      </w:r>
    </w:p>
    <w:p w14:paraId="5BCCD9F4"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p>
    <w:p w14:paraId="5CD25BCD"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lastRenderedPageBreak/>
        <w:t xml:space="preserve"> </w:t>
      </w:r>
      <w:r w:rsidRPr="00007D3E">
        <w:rPr>
          <w:rFonts w:ascii="Times New Roman" w:eastAsia="SimSun" w:hAnsi="Times New Roman" w:cs="Times New Roman"/>
          <w:noProof/>
          <w:kern w:val="0"/>
          <w:sz w:val="24"/>
          <w:szCs w:val="24"/>
          <w:lang w:eastAsia="ru-RU"/>
          <w14:ligatures w14:val="none"/>
        </w:rPr>
        <w:drawing>
          <wp:inline distT="0" distB="0" distL="0" distR="0" wp14:anchorId="67717860" wp14:editId="0723E7C0">
            <wp:extent cx="5613573" cy="3315277"/>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D18B279"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b/>
          <w:color w:val="000000"/>
          <w:kern w:val="0"/>
          <w:sz w:val="24"/>
          <w:szCs w:val="24"/>
          <w:lang w:eastAsia="zh-CN"/>
          <w14:ligatures w14:val="none"/>
        </w:rPr>
        <w:tab/>
      </w:r>
      <w:r w:rsidRPr="00007D3E">
        <w:rPr>
          <w:rFonts w:ascii="Times New Roman" w:eastAsia="SimSun" w:hAnsi="Times New Roman" w:cs="Times New Roman"/>
          <w:color w:val="000000"/>
          <w:kern w:val="0"/>
          <w:sz w:val="24"/>
          <w:szCs w:val="24"/>
          <w:lang w:eastAsia="zh-CN"/>
          <w14:ligatures w14:val="none"/>
        </w:rPr>
        <w:t xml:space="preserve">Данные диаграммы показывают, что на протяжении десятилетия преобладают в репертуаре нашего театра комедии (в том числе лирические, сатирические). Режиссёры ставят как классиков отечественных (Гоголь, Островский, Грибоедов) и зарубежных (Бернард Шоу, Жан Батист Мольер), так и современных авторов (Григорий Горин, Владимир </w:t>
      </w:r>
      <w:proofErr w:type="spellStart"/>
      <w:r w:rsidRPr="00007D3E">
        <w:rPr>
          <w:rFonts w:ascii="Times New Roman" w:eastAsia="SimSun" w:hAnsi="Times New Roman" w:cs="Times New Roman"/>
          <w:color w:val="000000"/>
          <w:kern w:val="0"/>
          <w:sz w:val="24"/>
          <w:szCs w:val="24"/>
          <w:lang w:eastAsia="zh-CN"/>
          <w14:ligatures w14:val="none"/>
        </w:rPr>
        <w:t>Гуркин</w:t>
      </w:r>
      <w:proofErr w:type="spellEnd"/>
      <w:r w:rsidRPr="00007D3E">
        <w:rPr>
          <w:rFonts w:ascii="Times New Roman" w:eastAsia="SimSun" w:hAnsi="Times New Roman" w:cs="Times New Roman"/>
          <w:color w:val="000000"/>
          <w:kern w:val="0"/>
          <w:sz w:val="24"/>
          <w:szCs w:val="24"/>
          <w:lang w:eastAsia="zh-CN"/>
          <w14:ligatures w14:val="none"/>
        </w:rPr>
        <w:t xml:space="preserve">; Леонард Герш). Зрители с удовольствием посещают комические спектакли, поэтому в репертуаре традиционно много пьес такой направленности. </w:t>
      </w:r>
    </w:p>
    <w:p w14:paraId="07838E1F"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Кроме того, именно через смешное легче привлечь молодого зрителя в театр. В нашем театре есть «школьные» дни (среда, четверг), когда учащиеся школ и </w:t>
      </w:r>
      <w:proofErr w:type="spellStart"/>
      <w:r w:rsidRPr="00007D3E">
        <w:rPr>
          <w:rFonts w:ascii="Times New Roman" w:eastAsia="SimSun" w:hAnsi="Times New Roman" w:cs="Times New Roman"/>
          <w:color w:val="000000"/>
          <w:kern w:val="0"/>
          <w:sz w:val="24"/>
          <w:szCs w:val="24"/>
          <w:lang w:eastAsia="zh-CN"/>
          <w14:ligatures w14:val="none"/>
        </w:rPr>
        <w:t>ССУЗов</w:t>
      </w:r>
      <w:proofErr w:type="spellEnd"/>
      <w:r w:rsidRPr="00007D3E">
        <w:rPr>
          <w:rFonts w:ascii="Times New Roman" w:eastAsia="SimSun" w:hAnsi="Times New Roman" w:cs="Times New Roman"/>
          <w:color w:val="000000"/>
          <w:kern w:val="0"/>
          <w:sz w:val="24"/>
          <w:szCs w:val="24"/>
          <w:lang w:eastAsia="zh-CN"/>
          <w14:ligatures w14:val="none"/>
        </w:rPr>
        <w:t xml:space="preserve"> могут по льготной цене или по Пушкинской карте посмотреть постановку. Школьникам часто предлагают в такие дни посетить спектакли, поставленные по произведениям русских классиков, что также положительно влияет на их культурное просвещение и нравственное воспитание. Также ребята с удовольствием смотрят комедии зарубежных авторов.</w:t>
      </w:r>
    </w:p>
    <w:p w14:paraId="5CEFFDA6"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В последние 5 лет репертуар нашего театра стал более разноплановым: введена русская трагедия по мотивам произведения Н. Лескова «Катерина Измайлова». Введены современные драмы, </w:t>
      </w:r>
      <w:proofErr w:type="gramStart"/>
      <w:r w:rsidRPr="00007D3E">
        <w:rPr>
          <w:rFonts w:ascii="Times New Roman" w:eastAsia="SimSun" w:hAnsi="Times New Roman" w:cs="Times New Roman"/>
          <w:color w:val="000000"/>
          <w:kern w:val="0"/>
          <w:sz w:val="24"/>
          <w:szCs w:val="24"/>
          <w:lang w:eastAsia="zh-CN"/>
          <w14:ligatures w14:val="none"/>
        </w:rPr>
        <w:t>например</w:t>
      </w:r>
      <w:proofErr w:type="gramEnd"/>
      <w:r w:rsidRPr="00007D3E">
        <w:rPr>
          <w:rFonts w:ascii="Times New Roman" w:eastAsia="SimSun" w:hAnsi="Times New Roman" w:cs="Times New Roman"/>
          <w:color w:val="000000"/>
          <w:kern w:val="0"/>
          <w:sz w:val="24"/>
          <w:szCs w:val="24"/>
          <w:lang w:eastAsia="zh-CN"/>
          <w14:ligatures w14:val="none"/>
        </w:rPr>
        <w:t xml:space="preserve">: А.Н. Арбузов «Жестокие игры», Ю. Поляков «Как боги» и другие. Также и драмы американо-канадского драматурга Уильяма </w:t>
      </w:r>
      <w:proofErr w:type="spellStart"/>
      <w:r w:rsidRPr="00007D3E">
        <w:rPr>
          <w:rFonts w:ascii="Times New Roman" w:eastAsia="SimSun" w:hAnsi="Times New Roman" w:cs="Times New Roman"/>
          <w:color w:val="000000"/>
          <w:kern w:val="0"/>
          <w:sz w:val="24"/>
          <w:szCs w:val="24"/>
          <w:lang w:eastAsia="zh-CN"/>
          <w14:ligatures w14:val="none"/>
        </w:rPr>
        <w:t>Гибсона</w:t>
      </w:r>
      <w:proofErr w:type="spellEnd"/>
      <w:r w:rsidRPr="00007D3E">
        <w:rPr>
          <w:rFonts w:ascii="Times New Roman" w:eastAsia="SimSun" w:hAnsi="Times New Roman" w:cs="Times New Roman"/>
          <w:color w:val="000000"/>
          <w:kern w:val="0"/>
          <w:sz w:val="24"/>
          <w:szCs w:val="24"/>
          <w:lang w:eastAsia="zh-CN"/>
          <w14:ligatures w14:val="none"/>
        </w:rPr>
        <w:t xml:space="preserve"> «Сотворившая чудо», «Двое на качелях». Ежегодно появляются новые спектакли по произведениям русских классиков, требующих серьёзного, вдумчивого просмотра – Ф.М. Достоевский «Идиот», А.С. Пушкин «Капитанская дочка» и другие. Периодически в репертуаре театра появляются музыкальные пьесы, водевили, мюзикл, например, очень популярна пьеса</w:t>
      </w:r>
      <w:r w:rsidRPr="00007D3E">
        <w:rPr>
          <w:rFonts w:ascii="Times New Roman" w:eastAsia="SimSun" w:hAnsi="Times New Roman" w:cs="Times New Roman"/>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t>Оскара Уайльда «</w:t>
      </w:r>
      <w:proofErr w:type="spellStart"/>
      <w:r w:rsidRPr="00007D3E">
        <w:rPr>
          <w:rFonts w:ascii="Times New Roman" w:eastAsia="SimSun" w:hAnsi="Times New Roman" w:cs="Times New Roman"/>
          <w:color w:val="000000"/>
          <w:kern w:val="0"/>
          <w:sz w:val="24"/>
          <w:szCs w:val="24"/>
          <w:lang w:eastAsia="zh-CN"/>
          <w14:ligatures w14:val="none"/>
        </w:rPr>
        <w:t>Кентервильское</w:t>
      </w:r>
      <w:proofErr w:type="spellEnd"/>
      <w:r w:rsidRPr="00007D3E">
        <w:rPr>
          <w:rFonts w:ascii="Times New Roman" w:eastAsia="SimSun" w:hAnsi="Times New Roman" w:cs="Times New Roman"/>
          <w:color w:val="000000"/>
          <w:kern w:val="0"/>
          <w:sz w:val="24"/>
          <w:szCs w:val="24"/>
          <w:lang w:eastAsia="zh-CN"/>
          <w14:ligatures w14:val="none"/>
        </w:rPr>
        <w:t xml:space="preserve"> привидение». Таким образом, делаем вывод: репертуар </w:t>
      </w:r>
      <w:r w:rsidRPr="00007D3E">
        <w:rPr>
          <w:rFonts w:ascii="Times New Roman" w:eastAsia="SimSun" w:hAnsi="Times New Roman" w:cs="Times New Roman"/>
          <w:color w:val="000000"/>
          <w:kern w:val="0"/>
          <w:sz w:val="24"/>
          <w:szCs w:val="24"/>
          <w:lang w:eastAsia="zh-CN"/>
          <w14:ligatures w14:val="none"/>
        </w:rPr>
        <w:lastRenderedPageBreak/>
        <w:t>БГАДТ имени М. С. Щепкина достаточно разнопланов жанрово, хотя комедии наших и зарубежных авторов преобладают.</w:t>
      </w:r>
    </w:p>
    <w:p w14:paraId="7DE2A098" w14:textId="77777777" w:rsidR="00007D3E" w:rsidRPr="00007D3E" w:rsidRDefault="00007D3E" w:rsidP="00007D3E">
      <w:pPr>
        <w:spacing w:after="0" w:line="360" w:lineRule="auto"/>
        <w:ind w:firstLine="708"/>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2.2. Сравнительный анализ репертуаров БГАДТ имени</w:t>
      </w:r>
    </w:p>
    <w:p w14:paraId="7A37D882" w14:textId="77777777" w:rsidR="00007D3E" w:rsidRPr="00007D3E" w:rsidRDefault="00007D3E" w:rsidP="00007D3E">
      <w:pPr>
        <w:spacing w:after="0" w:line="360" w:lineRule="auto"/>
        <w:ind w:firstLine="708"/>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 xml:space="preserve"> М. С. Щепкина с другими отечественными театрами</w:t>
      </w:r>
    </w:p>
    <w:p w14:paraId="4B79E5A4"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Репертуар российских театров традиционно разнообразен и включает произведения разных жанров и эпох.</w:t>
      </w:r>
      <w:r w:rsidRPr="00007D3E">
        <w:rPr>
          <w:rFonts w:ascii="Times New Roman" w:eastAsia="SimSun" w:hAnsi="Times New Roman" w:cs="Times New Roman"/>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t>Вот некоторые общие черты:</w:t>
      </w:r>
    </w:p>
    <w:p w14:paraId="1E6BAC82" w14:textId="77777777" w:rsidR="00007D3E" w:rsidRPr="00007D3E" w:rsidRDefault="00007D3E" w:rsidP="00007D3E">
      <w:pPr>
        <w:numPr>
          <w:ilvl w:val="0"/>
          <w:numId w:val="4"/>
        </w:numPr>
        <w:spacing w:after="0" w:line="360" w:lineRule="auto"/>
        <w:ind w:left="426" w:hanging="284"/>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Драматический театр. Классическая драматургия: пьесы А.П. Чехова («Вишнёвый сад», «Три сестры»), А.Н. Островского («Гроза», «Бесприданница»). Современная драматургия: постановки современных авторов, отражающие современные проблемы и тенденции. Зарубежная классика: Шекспир («Гамлет», «Ромео и Джульетта») и др.</w:t>
      </w:r>
    </w:p>
    <w:p w14:paraId="23C5A83B" w14:textId="77777777" w:rsidR="00007D3E" w:rsidRPr="00007D3E" w:rsidRDefault="00007D3E" w:rsidP="00007D3E">
      <w:pPr>
        <w:numPr>
          <w:ilvl w:val="0"/>
          <w:numId w:val="4"/>
        </w:numPr>
        <w:spacing w:after="0" w:line="360" w:lineRule="auto"/>
        <w:ind w:left="284" w:hanging="142"/>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Музыкальный театр. Музыкальные комедии: оперетты Кальмана («Сильва», «Фиалка Монмартра»), Штрауса («Летучая мышь»). - Российские мюзиклы: оригинальные постановки, созданные специально для российского зрителя.</w:t>
      </w:r>
    </w:p>
    <w:p w14:paraId="70D3B154" w14:textId="77777777" w:rsidR="00007D3E" w:rsidRPr="00007D3E" w:rsidRDefault="00007D3E" w:rsidP="00007D3E">
      <w:pPr>
        <w:numPr>
          <w:ilvl w:val="0"/>
          <w:numId w:val="4"/>
        </w:numPr>
        <w:spacing w:after="0" w:line="360" w:lineRule="auto"/>
        <w:ind w:left="142"/>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Детский театр.  Сказочные представления: спектакли по мотивам народных сказок и литературных произведений («Колобок», «Золушка», «Маленький принц»). </w:t>
      </w:r>
    </w:p>
    <w:p w14:paraId="0446D1D0"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 Рассмотрим подробнее репертуар некоторых известных театров России. При отборе для анализа жанровых особенностей пьес мы руководствовались следующим: в первую очередь рассмотрели афиши театров, расположенных в тех городах, численность жителей которых примерно соответствует городу Белгороду</w:t>
      </w:r>
      <w:r w:rsidRPr="00007D3E">
        <w:rPr>
          <w:rFonts w:ascii="Times New Roman" w:eastAsia="SimSun" w:hAnsi="Times New Roman" w:cs="Times New Roman"/>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t xml:space="preserve">по состоянию на 1 января 2025 года – 321,8 тысячи человек). </w:t>
      </w:r>
    </w:p>
    <w:tbl>
      <w:tblPr>
        <w:tblStyle w:val="af1"/>
        <w:tblW w:w="9776" w:type="dxa"/>
        <w:tblLayout w:type="fixed"/>
        <w:tblLook w:val="04A0" w:firstRow="1" w:lastRow="0" w:firstColumn="1" w:lastColumn="0" w:noHBand="0" w:noVBand="1"/>
      </w:tblPr>
      <w:tblGrid>
        <w:gridCol w:w="2547"/>
        <w:gridCol w:w="1134"/>
        <w:gridCol w:w="850"/>
        <w:gridCol w:w="1134"/>
        <w:gridCol w:w="1134"/>
        <w:gridCol w:w="851"/>
        <w:gridCol w:w="1134"/>
        <w:gridCol w:w="992"/>
      </w:tblGrid>
      <w:tr w:rsidR="00007D3E" w:rsidRPr="00007D3E" w14:paraId="49CF6FB5" w14:textId="77777777" w:rsidTr="00007D3E">
        <w:tc>
          <w:tcPr>
            <w:tcW w:w="2547" w:type="dxa"/>
          </w:tcPr>
          <w:p w14:paraId="2BEBDA6D" w14:textId="77777777" w:rsidR="00007D3E" w:rsidRPr="00007D3E" w:rsidRDefault="00007D3E" w:rsidP="00007D3E">
            <w:pPr>
              <w:spacing w:line="360" w:lineRule="auto"/>
              <w:jc w:val="both"/>
              <w:textAlignment w:val="baseline"/>
              <w:rPr>
                <w:b/>
                <w:color w:val="000000"/>
                <w:sz w:val="24"/>
                <w:szCs w:val="24"/>
                <w:lang w:eastAsia="zh-CN"/>
              </w:rPr>
            </w:pPr>
          </w:p>
        </w:tc>
        <w:tc>
          <w:tcPr>
            <w:tcW w:w="3118" w:type="dxa"/>
            <w:gridSpan w:val="3"/>
          </w:tcPr>
          <w:p w14:paraId="1227547A" w14:textId="77777777" w:rsidR="00007D3E" w:rsidRPr="00007D3E" w:rsidRDefault="00007D3E" w:rsidP="00007D3E">
            <w:pPr>
              <w:spacing w:line="360" w:lineRule="auto"/>
              <w:jc w:val="center"/>
              <w:textAlignment w:val="baseline"/>
              <w:rPr>
                <w:b/>
                <w:color w:val="000000"/>
                <w:sz w:val="24"/>
                <w:szCs w:val="24"/>
                <w:lang w:eastAsia="zh-CN"/>
              </w:rPr>
            </w:pPr>
            <w:r w:rsidRPr="00007D3E">
              <w:rPr>
                <w:b/>
                <w:color w:val="000000"/>
                <w:sz w:val="24"/>
                <w:szCs w:val="24"/>
                <w:lang w:eastAsia="zh-CN"/>
              </w:rPr>
              <w:t>Иностранные</w:t>
            </w:r>
          </w:p>
        </w:tc>
        <w:tc>
          <w:tcPr>
            <w:tcW w:w="3119" w:type="dxa"/>
            <w:gridSpan w:val="3"/>
          </w:tcPr>
          <w:p w14:paraId="09E08DBD" w14:textId="77777777" w:rsidR="00007D3E" w:rsidRPr="00007D3E" w:rsidRDefault="00007D3E" w:rsidP="00007D3E">
            <w:pPr>
              <w:spacing w:line="360" w:lineRule="auto"/>
              <w:jc w:val="center"/>
              <w:textAlignment w:val="baseline"/>
              <w:rPr>
                <w:b/>
                <w:color w:val="000000"/>
                <w:sz w:val="24"/>
                <w:szCs w:val="24"/>
                <w:lang w:eastAsia="zh-CN"/>
              </w:rPr>
            </w:pPr>
            <w:r w:rsidRPr="00007D3E">
              <w:rPr>
                <w:b/>
                <w:color w:val="000000"/>
                <w:sz w:val="24"/>
                <w:szCs w:val="24"/>
                <w:lang w:eastAsia="zh-CN"/>
              </w:rPr>
              <w:t>Отечественные</w:t>
            </w:r>
          </w:p>
        </w:tc>
        <w:tc>
          <w:tcPr>
            <w:tcW w:w="992" w:type="dxa"/>
          </w:tcPr>
          <w:p w14:paraId="06AA2EBB" w14:textId="77777777" w:rsidR="00007D3E" w:rsidRPr="00007D3E" w:rsidRDefault="00007D3E" w:rsidP="00007D3E">
            <w:pPr>
              <w:spacing w:line="360" w:lineRule="auto"/>
              <w:jc w:val="both"/>
              <w:textAlignment w:val="baseline"/>
              <w:rPr>
                <w:b/>
                <w:color w:val="000000"/>
                <w:sz w:val="24"/>
                <w:szCs w:val="24"/>
                <w:lang w:eastAsia="zh-CN"/>
              </w:rPr>
            </w:pPr>
          </w:p>
        </w:tc>
      </w:tr>
      <w:tr w:rsidR="00007D3E" w:rsidRPr="00007D3E" w14:paraId="31D8E541" w14:textId="77777777" w:rsidTr="00007D3E">
        <w:tc>
          <w:tcPr>
            <w:tcW w:w="2547" w:type="dxa"/>
          </w:tcPr>
          <w:p w14:paraId="35FD604D" w14:textId="77777777" w:rsidR="00007D3E" w:rsidRPr="00007D3E" w:rsidRDefault="00007D3E" w:rsidP="00007D3E">
            <w:pPr>
              <w:spacing w:line="360" w:lineRule="auto"/>
              <w:jc w:val="both"/>
              <w:textAlignment w:val="baseline"/>
              <w:rPr>
                <w:b/>
                <w:color w:val="000000"/>
                <w:sz w:val="24"/>
                <w:szCs w:val="24"/>
                <w:lang w:eastAsia="zh-CN"/>
              </w:rPr>
            </w:pPr>
            <w:r w:rsidRPr="00007D3E">
              <w:rPr>
                <w:b/>
                <w:color w:val="000000"/>
                <w:sz w:val="24"/>
                <w:szCs w:val="24"/>
                <w:lang w:eastAsia="zh-CN"/>
              </w:rPr>
              <w:t xml:space="preserve">Город </w:t>
            </w:r>
          </w:p>
        </w:tc>
        <w:tc>
          <w:tcPr>
            <w:tcW w:w="1134" w:type="dxa"/>
          </w:tcPr>
          <w:p w14:paraId="546432E1" w14:textId="77777777" w:rsidR="00007D3E" w:rsidRPr="00007D3E" w:rsidRDefault="00007D3E" w:rsidP="00007D3E">
            <w:pPr>
              <w:spacing w:line="360" w:lineRule="auto"/>
              <w:jc w:val="both"/>
              <w:textAlignment w:val="baseline"/>
              <w:rPr>
                <w:b/>
                <w:color w:val="000000"/>
                <w:sz w:val="24"/>
                <w:szCs w:val="24"/>
                <w:lang w:eastAsia="zh-CN"/>
              </w:rPr>
            </w:pPr>
            <w:r w:rsidRPr="00007D3E">
              <w:rPr>
                <w:b/>
                <w:color w:val="000000"/>
                <w:sz w:val="24"/>
                <w:szCs w:val="24"/>
                <w:lang w:eastAsia="zh-CN"/>
              </w:rPr>
              <w:t xml:space="preserve">Комедия </w:t>
            </w:r>
          </w:p>
        </w:tc>
        <w:tc>
          <w:tcPr>
            <w:tcW w:w="850" w:type="dxa"/>
          </w:tcPr>
          <w:p w14:paraId="2300B177" w14:textId="77777777" w:rsidR="00007D3E" w:rsidRPr="00007D3E" w:rsidRDefault="00007D3E" w:rsidP="00007D3E">
            <w:pPr>
              <w:spacing w:line="360" w:lineRule="auto"/>
              <w:jc w:val="both"/>
              <w:textAlignment w:val="baseline"/>
              <w:rPr>
                <w:b/>
                <w:color w:val="000000"/>
                <w:sz w:val="24"/>
                <w:szCs w:val="24"/>
                <w:lang w:eastAsia="zh-CN"/>
              </w:rPr>
            </w:pPr>
            <w:r w:rsidRPr="00007D3E">
              <w:rPr>
                <w:b/>
                <w:color w:val="000000"/>
                <w:sz w:val="24"/>
                <w:szCs w:val="24"/>
                <w:lang w:eastAsia="zh-CN"/>
              </w:rPr>
              <w:t xml:space="preserve">Драма </w:t>
            </w:r>
          </w:p>
        </w:tc>
        <w:tc>
          <w:tcPr>
            <w:tcW w:w="1134" w:type="dxa"/>
          </w:tcPr>
          <w:p w14:paraId="6CA4DFE5" w14:textId="77777777" w:rsidR="00007D3E" w:rsidRPr="00007D3E" w:rsidRDefault="00007D3E" w:rsidP="00007D3E">
            <w:pPr>
              <w:spacing w:line="360" w:lineRule="auto"/>
              <w:jc w:val="both"/>
              <w:textAlignment w:val="baseline"/>
              <w:rPr>
                <w:b/>
                <w:color w:val="000000"/>
                <w:sz w:val="24"/>
                <w:szCs w:val="24"/>
                <w:lang w:eastAsia="zh-CN"/>
              </w:rPr>
            </w:pPr>
            <w:r w:rsidRPr="00007D3E">
              <w:rPr>
                <w:b/>
                <w:color w:val="000000"/>
                <w:sz w:val="24"/>
                <w:szCs w:val="24"/>
                <w:lang w:eastAsia="zh-CN"/>
              </w:rPr>
              <w:t xml:space="preserve">Трагедия </w:t>
            </w:r>
          </w:p>
        </w:tc>
        <w:tc>
          <w:tcPr>
            <w:tcW w:w="1134" w:type="dxa"/>
          </w:tcPr>
          <w:p w14:paraId="0C2E40D7" w14:textId="77777777" w:rsidR="00007D3E" w:rsidRPr="00007D3E" w:rsidRDefault="00007D3E" w:rsidP="00007D3E">
            <w:pPr>
              <w:spacing w:line="360" w:lineRule="auto"/>
              <w:jc w:val="both"/>
              <w:textAlignment w:val="baseline"/>
              <w:rPr>
                <w:b/>
                <w:color w:val="000000"/>
                <w:sz w:val="24"/>
                <w:szCs w:val="24"/>
                <w:lang w:eastAsia="zh-CN"/>
              </w:rPr>
            </w:pPr>
            <w:r w:rsidRPr="00007D3E">
              <w:rPr>
                <w:b/>
                <w:color w:val="000000"/>
                <w:sz w:val="24"/>
                <w:szCs w:val="24"/>
                <w:lang w:eastAsia="zh-CN"/>
              </w:rPr>
              <w:t xml:space="preserve">Комедия </w:t>
            </w:r>
          </w:p>
        </w:tc>
        <w:tc>
          <w:tcPr>
            <w:tcW w:w="851" w:type="dxa"/>
          </w:tcPr>
          <w:p w14:paraId="657A3A44" w14:textId="77777777" w:rsidR="00007D3E" w:rsidRPr="00007D3E" w:rsidRDefault="00007D3E" w:rsidP="00007D3E">
            <w:pPr>
              <w:spacing w:line="360" w:lineRule="auto"/>
              <w:jc w:val="both"/>
              <w:textAlignment w:val="baseline"/>
              <w:rPr>
                <w:b/>
                <w:color w:val="000000"/>
                <w:sz w:val="24"/>
                <w:szCs w:val="24"/>
                <w:lang w:eastAsia="zh-CN"/>
              </w:rPr>
            </w:pPr>
            <w:r w:rsidRPr="00007D3E">
              <w:rPr>
                <w:b/>
                <w:color w:val="000000"/>
                <w:sz w:val="24"/>
                <w:szCs w:val="24"/>
                <w:lang w:eastAsia="zh-CN"/>
              </w:rPr>
              <w:t xml:space="preserve">Драма </w:t>
            </w:r>
          </w:p>
        </w:tc>
        <w:tc>
          <w:tcPr>
            <w:tcW w:w="1134" w:type="dxa"/>
          </w:tcPr>
          <w:p w14:paraId="1D1A2B75" w14:textId="77777777" w:rsidR="00007D3E" w:rsidRPr="00007D3E" w:rsidRDefault="00007D3E" w:rsidP="00007D3E">
            <w:pPr>
              <w:spacing w:line="360" w:lineRule="auto"/>
              <w:jc w:val="both"/>
              <w:textAlignment w:val="baseline"/>
              <w:rPr>
                <w:b/>
                <w:color w:val="000000"/>
                <w:sz w:val="24"/>
                <w:szCs w:val="24"/>
                <w:lang w:eastAsia="zh-CN"/>
              </w:rPr>
            </w:pPr>
            <w:r w:rsidRPr="00007D3E">
              <w:rPr>
                <w:b/>
                <w:color w:val="000000"/>
                <w:sz w:val="24"/>
                <w:szCs w:val="24"/>
                <w:lang w:eastAsia="zh-CN"/>
              </w:rPr>
              <w:t xml:space="preserve">Трагедия </w:t>
            </w:r>
          </w:p>
        </w:tc>
        <w:tc>
          <w:tcPr>
            <w:tcW w:w="992" w:type="dxa"/>
          </w:tcPr>
          <w:p w14:paraId="1001D86F" w14:textId="77777777" w:rsidR="00007D3E" w:rsidRPr="00007D3E" w:rsidRDefault="00007D3E" w:rsidP="00007D3E">
            <w:pPr>
              <w:spacing w:line="360" w:lineRule="auto"/>
              <w:jc w:val="both"/>
              <w:textAlignment w:val="baseline"/>
              <w:rPr>
                <w:b/>
                <w:color w:val="000000"/>
                <w:sz w:val="24"/>
                <w:szCs w:val="24"/>
                <w:lang w:eastAsia="zh-CN"/>
              </w:rPr>
            </w:pPr>
            <w:r w:rsidRPr="00007D3E">
              <w:rPr>
                <w:b/>
                <w:color w:val="000000"/>
                <w:sz w:val="24"/>
                <w:szCs w:val="24"/>
                <w:lang w:eastAsia="zh-CN"/>
              </w:rPr>
              <w:t>Муз. жанры</w:t>
            </w:r>
          </w:p>
        </w:tc>
      </w:tr>
      <w:tr w:rsidR="00007D3E" w:rsidRPr="00007D3E" w14:paraId="70CA9A85" w14:textId="77777777" w:rsidTr="00007D3E">
        <w:tc>
          <w:tcPr>
            <w:tcW w:w="2547" w:type="dxa"/>
          </w:tcPr>
          <w:p w14:paraId="68DFBAA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Иваново (350 тыс.)</w:t>
            </w:r>
          </w:p>
        </w:tc>
        <w:tc>
          <w:tcPr>
            <w:tcW w:w="1134" w:type="dxa"/>
          </w:tcPr>
          <w:p w14:paraId="6A08F39B"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850" w:type="dxa"/>
          </w:tcPr>
          <w:p w14:paraId="74767811"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7FE9208E"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2D92D582"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w:t>
            </w:r>
          </w:p>
        </w:tc>
        <w:tc>
          <w:tcPr>
            <w:tcW w:w="851" w:type="dxa"/>
          </w:tcPr>
          <w:p w14:paraId="7515A1AF"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59E89F06"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4C298B1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8</w:t>
            </w:r>
          </w:p>
        </w:tc>
      </w:tr>
      <w:tr w:rsidR="00007D3E" w:rsidRPr="00007D3E" w14:paraId="33B9007A" w14:textId="77777777" w:rsidTr="00007D3E">
        <w:tc>
          <w:tcPr>
            <w:tcW w:w="2547" w:type="dxa"/>
          </w:tcPr>
          <w:p w14:paraId="2796C8FE"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Магнитогорск (409 тыс.)</w:t>
            </w:r>
          </w:p>
        </w:tc>
        <w:tc>
          <w:tcPr>
            <w:tcW w:w="1134" w:type="dxa"/>
          </w:tcPr>
          <w:p w14:paraId="5EA988A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850" w:type="dxa"/>
          </w:tcPr>
          <w:p w14:paraId="28ED0481"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27D2906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53FB449E"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5</w:t>
            </w:r>
          </w:p>
        </w:tc>
        <w:tc>
          <w:tcPr>
            <w:tcW w:w="851" w:type="dxa"/>
          </w:tcPr>
          <w:p w14:paraId="698442E1"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120697A5"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21F4499E"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r>
      <w:tr w:rsidR="00007D3E" w:rsidRPr="00007D3E" w14:paraId="1A501FD3" w14:textId="77777777" w:rsidTr="00007D3E">
        <w:tc>
          <w:tcPr>
            <w:tcW w:w="2547" w:type="dxa"/>
          </w:tcPr>
          <w:p w14:paraId="5B540623"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Мариуполь (425 тыс.)</w:t>
            </w:r>
          </w:p>
        </w:tc>
        <w:tc>
          <w:tcPr>
            <w:tcW w:w="1134" w:type="dxa"/>
          </w:tcPr>
          <w:p w14:paraId="417C40EF"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850" w:type="dxa"/>
          </w:tcPr>
          <w:p w14:paraId="56D3F0F5"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1BCFC292"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0C680D2B"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851" w:type="dxa"/>
          </w:tcPr>
          <w:p w14:paraId="0ECDF1F5"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3</w:t>
            </w:r>
          </w:p>
        </w:tc>
        <w:tc>
          <w:tcPr>
            <w:tcW w:w="1134" w:type="dxa"/>
          </w:tcPr>
          <w:p w14:paraId="0DC7F47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4AFB0087"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r>
      <w:tr w:rsidR="00007D3E" w:rsidRPr="00007D3E" w14:paraId="1FFD2F5A" w14:textId="77777777" w:rsidTr="00007D3E">
        <w:tc>
          <w:tcPr>
            <w:tcW w:w="2547" w:type="dxa"/>
          </w:tcPr>
          <w:p w14:paraId="0EE1A0E5"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Калуга (329 тыс.)</w:t>
            </w:r>
          </w:p>
        </w:tc>
        <w:tc>
          <w:tcPr>
            <w:tcW w:w="1134" w:type="dxa"/>
          </w:tcPr>
          <w:p w14:paraId="00E6305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w:t>
            </w:r>
          </w:p>
        </w:tc>
        <w:tc>
          <w:tcPr>
            <w:tcW w:w="850" w:type="dxa"/>
          </w:tcPr>
          <w:p w14:paraId="19D9F19F"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59171D14"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66C37612"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851" w:type="dxa"/>
          </w:tcPr>
          <w:p w14:paraId="739584F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4A1B4F00"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14B2874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r>
      <w:tr w:rsidR="00007D3E" w:rsidRPr="00007D3E" w14:paraId="19C5AC7A" w14:textId="77777777" w:rsidTr="00007D3E">
        <w:tc>
          <w:tcPr>
            <w:tcW w:w="2547" w:type="dxa"/>
          </w:tcPr>
          <w:p w14:paraId="4F0E40C6"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Таганрог (250 тыс.)</w:t>
            </w:r>
          </w:p>
        </w:tc>
        <w:tc>
          <w:tcPr>
            <w:tcW w:w="1134" w:type="dxa"/>
          </w:tcPr>
          <w:p w14:paraId="70D7C4CB"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w:t>
            </w:r>
          </w:p>
        </w:tc>
        <w:tc>
          <w:tcPr>
            <w:tcW w:w="850" w:type="dxa"/>
          </w:tcPr>
          <w:p w14:paraId="20A589E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09A8E50D"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2F67CDAF"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5</w:t>
            </w:r>
          </w:p>
        </w:tc>
        <w:tc>
          <w:tcPr>
            <w:tcW w:w="851" w:type="dxa"/>
          </w:tcPr>
          <w:p w14:paraId="3C4A81A0"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115BA2CE"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03817DD9"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r>
      <w:tr w:rsidR="00007D3E" w:rsidRPr="00007D3E" w14:paraId="7AF80315" w14:textId="77777777" w:rsidTr="00007D3E">
        <w:tc>
          <w:tcPr>
            <w:tcW w:w="2547" w:type="dxa"/>
          </w:tcPr>
          <w:p w14:paraId="4F76721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Смоленск (310 тыс.)</w:t>
            </w:r>
          </w:p>
        </w:tc>
        <w:tc>
          <w:tcPr>
            <w:tcW w:w="1134" w:type="dxa"/>
          </w:tcPr>
          <w:p w14:paraId="0E04289D"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850" w:type="dxa"/>
          </w:tcPr>
          <w:p w14:paraId="5096C85B"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4391232D"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31FF4034"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4</w:t>
            </w:r>
          </w:p>
        </w:tc>
        <w:tc>
          <w:tcPr>
            <w:tcW w:w="851" w:type="dxa"/>
          </w:tcPr>
          <w:p w14:paraId="284ECFF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3</w:t>
            </w:r>
          </w:p>
        </w:tc>
        <w:tc>
          <w:tcPr>
            <w:tcW w:w="1134" w:type="dxa"/>
          </w:tcPr>
          <w:p w14:paraId="728D6F6D"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36F89EF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r>
      <w:tr w:rsidR="00007D3E" w:rsidRPr="00007D3E" w14:paraId="3C71ABB4" w14:textId="77777777" w:rsidTr="00007D3E">
        <w:tc>
          <w:tcPr>
            <w:tcW w:w="2547" w:type="dxa"/>
          </w:tcPr>
          <w:p w14:paraId="179B3F28"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Кострома (277 тыс.)</w:t>
            </w:r>
          </w:p>
        </w:tc>
        <w:tc>
          <w:tcPr>
            <w:tcW w:w="1134" w:type="dxa"/>
          </w:tcPr>
          <w:p w14:paraId="39D2A531"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5</w:t>
            </w:r>
          </w:p>
        </w:tc>
        <w:tc>
          <w:tcPr>
            <w:tcW w:w="850" w:type="dxa"/>
          </w:tcPr>
          <w:p w14:paraId="61182376"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76155DD3"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2CBD6070"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4</w:t>
            </w:r>
          </w:p>
        </w:tc>
        <w:tc>
          <w:tcPr>
            <w:tcW w:w="851" w:type="dxa"/>
          </w:tcPr>
          <w:p w14:paraId="78297B08"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3</w:t>
            </w:r>
          </w:p>
        </w:tc>
        <w:tc>
          <w:tcPr>
            <w:tcW w:w="1134" w:type="dxa"/>
          </w:tcPr>
          <w:p w14:paraId="6A61D3A5"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460156F4"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r>
      <w:tr w:rsidR="00007D3E" w:rsidRPr="00007D3E" w14:paraId="3D5CA7EA" w14:textId="77777777" w:rsidTr="00007D3E">
        <w:tc>
          <w:tcPr>
            <w:tcW w:w="2547" w:type="dxa"/>
          </w:tcPr>
          <w:p w14:paraId="6FD4E2CB"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Стерлитамак (277 тыс.)</w:t>
            </w:r>
          </w:p>
        </w:tc>
        <w:tc>
          <w:tcPr>
            <w:tcW w:w="1134" w:type="dxa"/>
          </w:tcPr>
          <w:p w14:paraId="550D6DBF"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4</w:t>
            </w:r>
          </w:p>
        </w:tc>
        <w:tc>
          <w:tcPr>
            <w:tcW w:w="850" w:type="dxa"/>
          </w:tcPr>
          <w:p w14:paraId="7F3816B8"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25CC84F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32168001"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w:t>
            </w:r>
          </w:p>
        </w:tc>
        <w:tc>
          <w:tcPr>
            <w:tcW w:w="851" w:type="dxa"/>
          </w:tcPr>
          <w:p w14:paraId="243972A4"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4AEFD3F8"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6DA3BB7D"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r>
      <w:tr w:rsidR="00007D3E" w:rsidRPr="00007D3E" w14:paraId="79EA5038" w14:textId="77777777" w:rsidTr="00007D3E">
        <w:tc>
          <w:tcPr>
            <w:tcW w:w="2547" w:type="dxa"/>
          </w:tcPr>
          <w:p w14:paraId="26A29F71"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Вологда (320 тыс.)</w:t>
            </w:r>
          </w:p>
        </w:tc>
        <w:tc>
          <w:tcPr>
            <w:tcW w:w="1134" w:type="dxa"/>
          </w:tcPr>
          <w:p w14:paraId="47CB66F3"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5</w:t>
            </w:r>
          </w:p>
        </w:tc>
        <w:tc>
          <w:tcPr>
            <w:tcW w:w="850" w:type="dxa"/>
          </w:tcPr>
          <w:p w14:paraId="61395B42"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w:t>
            </w:r>
          </w:p>
        </w:tc>
        <w:tc>
          <w:tcPr>
            <w:tcW w:w="1134" w:type="dxa"/>
          </w:tcPr>
          <w:p w14:paraId="706ECAC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6566A316"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4</w:t>
            </w:r>
          </w:p>
        </w:tc>
        <w:tc>
          <w:tcPr>
            <w:tcW w:w="851" w:type="dxa"/>
          </w:tcPr>
          <w:p w14:paraId="2D8B7F00"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5</w:t>
            </w:r>
          </w:p>
        </w:tc>
        <w:tc>
          <w:tcPr>
            <w:tcW w:w="1134" w:type="dxa"/>
          </w:tcPr>
          <w:p w14:paraId="5B93EE14"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55214F41"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r>
      <w:tr w:rsidR="00007D3E" w:rsidRPr="00007D3E" w14:paraId="43E1BCD9" w14:textId="77777777" w:rsidTr="00007D3E">
        <w:tc>
          <w:tcPr>
            <w:tcW w:w="2547" w:type="dxa"/>
          </w:tcPr>
          <w:p w14:paraId="2D146BDB"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lastRenderedPageBreak/>
              <w:t>Мурманск (260 тыс.)</w:t>
            </w:r>
          </w:p>
        </w:tc>
        <w:tc>
          <w:tcPr>
            <w:tcW w:w="1134" w:type="dxa"/>
          </w:tcPr>
          <w:p w14:paraId="037A7F9D"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w:t>
            </w:r>
          </w:p>
        </w:tc>
        <w:tc>
          <w:tcPr>
            <w:tcW w:w="850" w:type="dxa"/>
          </w:tcPr>
          <w:p w14:paraId="0D7E4F5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41B6F4B4"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1134" w:type="dxa"/>
          </w:tcPr>
          <w:p w14:paraId="22D68265"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851" w:type="dxa"/>
          </w:tcPr>
          <w:p w14:paraId="1A5530D7"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4</w:t>
            </w:r>
          </w:p>
        </w:tc>
        <w:tc>
          <w:tcPr>
            <w:tcW w:w="1134" w:type="dxa"/>
          </w:tcPr>
          <w:p w14:paraId="513F5AE8"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068F55F8"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r>
      <w:tr w:rsidR="00007D3E" w:rsidRPr="00007D3E" w14:paraId="0BF1B5AF" w14:textId="77777777" w:rsidTr="00007D3E">
        <w:tc>
          <w:tcPr>
            <w:tcW w:w="2547" w:type="dxa"/>
          </w:tcPr>
          <w:p w14:paraId="46169BAF"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 xml:space="preserve">Всего </w:t>
            </w:r>
          </w:p>
        </w:tc>
        <w:tc>
          <w:tcPr>
            <w:tcW w:w="1134" w:type="dxa"/>
          </w:tcPr>
          <w:p w14:paraId="6C5F7405"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20</w:t>
            </w:r>
          </w:p>
        </w:tc>
        <w:tc>
          <w:tcPr>
            <w:tcW w:w="850" w:type="dxa"/>
          </w:tcPr>
          <w:p w14:paraId="24F2CFCA"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4</w:t>
            </w:r>
          </w:p>
        </w:tc>
        <w:tc>
          <w:tcPr>
            <w:tcW w:w="1134" w:type="dxa"/>
          </w:tcPr>
          <w:p w14:paraId="121A487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w:t>
            </w:r>
          </w:p>
        </w:tc>
        <w:tc>
          <w:tcPr>
            <w:tcW w:w="1134" w:type="dxa"/>
          </w:tcPr>
          <w:p w14:paraId="155B7732"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28</w:t>
            </w:r>
          </w:p>
        </w:tc>
        <w:tc>
          <w:tcPr>
            <w:tcW w:w="851" w:type="dxa"/>
          </w:tcPr>
          <w:p w14:paraId="70F86AD7"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21</w:t>
            </w:r>
          </w:p>
        </w:tc>
        <w:tc>
          <w:tcPr>
            <w:tcW w:w="1134" w:type="dxa"/>
          </w:tcPr>
          <w:p w14:paraId="0527A45C"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w:t>
            </w:r>
          </w:p>
        </w:tc>
        <w:tc>
          <w:tcPr>
            <w:tcW w:w="992" w:type="dxa"/>
          </w:tcPr>
          <w:p w14:paraId="5CD90069" w14:textId="77777777" w:rsidR="00007D3E" w:rsidRPr="00007D3E" w:rsidRDefault="00007D3E" w:rsidP="00007D3E">
            <w:pPr>
              <w:spacing w:line="360" w:lineRule="auto"/>
              <w:jc w:val="both"/>
              <w:textAlignment w:val="baseline"/>
              <w:rPr>
                <w:color w:val="000000"/>
                <w:sz w:val="24"/>
                <w:szCs w:val="24"/>
                <w:lang w:eastAsia="zh-CN"/>
              </w:rPr>
            </w:pPr>
            <w:r w:rsidRPr="00007D3E">
              <w:rPr>
                <w:color w:val="000000"/>
                <w:sz w:val="24"/>
                <w:szCs w:val="24"/>
                <w:lang w:eastAsia="zh-CN"/>
              </w:rPr>
              <w:t>12</w:t>
            </w:r>
          </w:p>
        </w:tc>
      </w:tr>
    </w:tbl>
    <w:p w14:paraId="52D39F83"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p>
    <w:p w14:paraId="1B9B537C"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noProof/>
          <w:kern w:val="0"/>
          <w:sz w:val="24"/>
          <w:szCs w:val="24"/>
          <w:lang w:eastAsia="ru-RU"/>
          <w14:ligatures w14:val="none"/>
        </w:rPr>
        <w:drawing>
          <wp:inline distT="0" distB="0" distL="0" distR="0" wp14:anchorId="077E614F" wp14:editId="1667BBCA">
            <wp:extent cx="5551170" cy="3422881"/>
            <wp:effectExtent l="0" t="0" r="1143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DE8F4B" w14:textId="77777777" w:rsidR="00007D3E" w:rsidRPr="00007D3E" w:rsidRDefault="00007D3E" w:rsidP="00007D3E">
      <w:pPr>
        <w:spacing w:after="0" w:line="360" w:lineRule="auto"/>
        <w:jc w:val="both"/>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noProof/>
          <w:color w:val="000000"/>
          <w:kern w:val="0"/>
          <w:sz w:val="24"/>
          <w:szCs w:val="24"/>
          <w:lang w:eastAsia="ru-RU"/>
          <w14:ligatures w14:val="none"/>
        </w:rPr>
        <w:drawing>
          <wp:inline distT="0" distB="0" distL="0" distR="0" wp14:anchorId="249BEEAE" wp14:editId="5ADE88FD">
            <wp:extent cx="2865120" cy="2156460"/>
            <wp:effectExtent l="0" t="0" r="1143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07D3E">
        <w:rPr>
          <w:rFonts w:ascii="Times New Roman" w:eastAsia="SimSun" w:hAnsi="Times New Roman" w:cs="Times New Roman"/>
          <w:b/>
          <w:color w:val="000000"/>
          <w:kern w:val="0"/>
          <w:sz w:val="24"/>
          <w:szCs w:val="24"/>
          <w:lang w:eastAsia="zh-CN"/>
          <w14:ligatures w14:val="none"/>
        </w:rPr>
        <w:t xml:space="preserve">   </w:t>
      </w:r>
      <w:r w:rsidRPr="00007D3E">
        <w:rPr>
          <w:rFonts w:ascii="Times New Roman" w:eastAsia="SimSun" w:hAnsi="Times New Roman" w:cs="Times New Roman"/>
          <w:b/>
          <w:noProof/>
          <w:color w:val="000000"/>
          <w:kern w:val="0"/>
          <w:sz w:val="24"/>
          <w:szCs w:val="24"/>
          <w:lang w:eastAsia="ru-RU"/>
          <w14:ligatures w14:val="none"/>
        </w:rPr>
        <w:drawing>
          <wp:inline distT="0" distB="0" distL="0" distR="0" wp14:anchorId="2A96A8A9" wp14:editId="559ACD1F">
            <wp:extent cx="2720340" cy="2186940"/>
            <wp:effectExtent l="0" t="0" r="381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2C0284"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Как мы видим, осторожно относятся режиссеры к классическим трагедиям: в афишах мы встретили только «Гамлета» (Белгород, Калуга), «Фауста» (Кострома, Рязань) и «Короля Лира» (Белгород, Мурманск). Драмы широко представлены только отечественных авторов. Среди них - чаще всего ставят «Грозу» Островского (Калуга, Вологда, Иваново, Белгород), «Вишневый сад» (Белгород, Кострома, Вологда), «Капитанскую дочку» (Белгород, Кострома), из авторов 20 века - «Завтра была война» Бориса Васильева (Белгород, Смоленск). Также режиссёры выбирают пьесы авторов прошлого века на злободневные темы (Ю. Поляков «Одноклассники», «Как боги»; А.Н. Арбузов «Жестокие игры» (Белгород); А. Вампилов «Старший сын» (Магнитогорск).</w:t>
      </w:r>
    </w:p>
    <w:p w14:paraId="64696CB9"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lastRenderedPageBreak/>
        <w:t>Комедии «Примадонны» Кена Людвига (Белгород, Калуга, Стерлитамак) и «</w:t>
      </w:r>
      <w:proofErr w:type="spellStart"/>
      <w:r w:rsidRPr="00007D3E">
        <w:rPr>
          <w:rFonts w:ascii="Times New Roman" w:eastAsia="SimSun" w:hAnsi="Times New Roman" w:cs="Times New Roman"/>
          <w:color w:val="000000"/>
          <w:kern w:val="0"/>
          <w:sz w:val="24"/>
          <w:szCs w:val="24"/>
          <w:lang w:eastAsia="zh-CN"/>
          <w14:ligatures w14:val="none"/>
        </w:rPr>
        <w:t>Ханума</w:t>
      </w:r>
      <w:proofErr w:type="spellEnd"/>
      <w:r w:rsidRPr="00007D3E">
        <w:rPr>
          <w:rFonts w:ascii="Times New Roman" w:eastAsia="SimSun" w:hAnsi="Times New Roman" w:cs="Times New Roman"/>
          <w:color w:val="000000"/>
          <w:kern w:val="0"/>
          <w:sz w:val="24"/>
          <w:szCs w:val="24"/>
          <w:lang w:eastAsia="zh-CN"/>
          <w14:ligatures w14:val="none"/>
        </w:rPr>
        <w:t xml:space="preserve">» </w:t>
      </w:r>
      <w:proofErr w:type="spellStart"/>
      <w:r w:rsidRPr="00007D3E">
        <w:rPr>
          <w:rFonts w:ascii="Times New Roman" w:eastAsia="SimSun" w:hAnsi="Times New Roman" w:cs="Times New Roman"/>
          <w:color w:val="000000"/>
          <w:kern w:val="0"/>
          <w:sz w:val="24"/>
          <w:szCs w:val="24"/>
          <w:lang w:eastAsia="zh-CN"/>
          <w14:ligatures w14:val="none"/>
        </w:rPr>
        <w:t>Цагарели</w:t>
      </w:r>
      <w:proofErr w:type="spellEnd"/>
      <w:r w:rsidRPr="00007D3E">
        <w:rPr>
          <w:rFonts w:ascii="Times New Roman" w:eastAsia="SimSun" w:hAnsi="Times New Roman" w:cs="Times New Roman"/>
          <w:color w:val="000000"/>
          <w:kern w:val="0"/>
          <w:sz w:val="24"/>
          <w:szCs w:val="24"/>
          <w:lang w:eastAsia="zh-CN"/>
          <w14:ligatures w14:val="none"/>
        </w:rPr>
        <w:t xml:space="preserve"> (Белгород, Калуга, Таганрог) чаще всего выбирают режиссеры как в Белгороде, так и в других городах. Из отечественных чаще ставят классику: пьесы Гоголя «Женитьба» (Белгород, Иваново, Таганрог), Грибоедова «Горе от ума» (Белгород, Смоленск), Фонвизина «Недоросль» (Стерлитамак), Островского «Волки и овцы» (Белгород, Вологда). Таким образом, мы видим, что в проанализированном материале (и в БГАДТ им. М.С. Щепкина, и в других отечественных театрах) преобладают жанры комедии – русских и зарубежных авторов и отечественные драмы.     </w:t>
      </w:r>
    </w:p>
    <w:p w14:paraId="3B7CEF31"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В последние годы репертуары театров претерпели значительные изменения, отражающие адаптацию к новым реалиям и потребностям аудитории. </w:t>
      </w:r>
    </w:p>
    <w:p w14:paraId="42F0F98D"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Основные изменения в репертуаре театров:</w:t>
      </w:r>
    </w:p>
    <w:p w14:paraId="31A26C64" w14:textId="77777777" w:rsidR="00007D3E" w:rsidRPr="00007D3E" w:rsidRDefault="00007D3E" w:rsidP="00007D3E">
      <w:pPr>
        <w:numPr>
          <w:ilvl w:val="0"/>
          <w:numId w:val="4"/>
        </w:numPr>
        <w:spacing w:after="0" w:line="360" w:lineRule="auto"/>
        <w:ind w:left="142" w:firstLine="567"/>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Расширение жанровой палитры. Современные театры стремятся привлекать молодую аудиторию, предлагая разнообразные жанровые решения. Помимо традиционных драм и комедий, увеличивается популярность музыкальной драмы, мюзиклов, интерактивных спектаклей и мультимедийных проектов. Эти нововведения способствуют привлечению широкой аудитории и увеличению числа зрителей (О. Уайльд «</w:t>
      </w:r>
      <w:proofErr w:type="spellStart"/>
      <w:r w:rsidRPr="00007D3E">
        <w:rPr>
          <w:rFonts w:ascii="Times New Roman" w:eastAsia="SimSun" w:hAnsi="Times New Roman" w:cs="Times New Roman"/>
          <w:color w:val="000000"/>
          <w:kern w:val="0"/>
          <w:sz w:val="24"/>
          <w:szCs w:val="24"/>
          <w:lang w:eastAsia="zh-CN"/>
          <w14:ligatures w14:val="none"/>
        </w:rPr>
        <w:t>Кентревильское</w:t>
      </w:r>
      <w:proofErr w:type="spellEnd"/>
      <w:r w:rsidRPr="00007D3E">
        <w:rPr>
          <w:rFonts w:ascii="Times New Roman" w:eastAsia="SimSun" w:hAnsi="Times New Roman" w:cs="Times New Roman"/>
          <w:color w:val="000000"/>
          <w:kern w:val="0"/>
          <w:sz w:val="24"/>
          <w:szCs w:val="24"/>
          <w:lang w:eastAsia="zh-CN"/>
          <w14:ligatures w14:val="none"/>
        </w:rPr>
        <w:t xml:space="preserve"> привидение»; «Однажды в Чикаго».</w:t>
      </w:r>
    </w:p>
    <w:p w14:paraId="3F250DD2" w14:textId="77777777" w:rsidR="00007D3E" w:rsidRPr="00007D3E" w:rsidRDefault="00007D3E" w:rsidP="00007D3E">
      <w:pPr>
        <w:numPr>
          <w:ilvl w:val="0"/>
          <w:numId w:val="4"/>
        </w:numPr>
        <w:spacing w:after="0" w:line="360" w:lineRule="auto"/>
        <w:ind w:left="142"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Охват исторических эпох. Театральные произведения становятся источником изучения исторического наследия («Капитанская дочка», «По Волге до…» и др.).</w:t>
      </w:r>
    </w:p>
    <w:p w14:paraId="0B9014CC" w14:textId="77777777" w:rsidR="00007D3E" w:rsidRPr="00007D3E" w:rsidRDefault="00007D3E" w:rsidP="00007D3E">
      <w:pPr>
        <w:numPr>
          <w:ilvl w:val="0"/>
          <w:numId w:val="4"/>
        </w:numPr>
        <w:spacing w:after="0" w:line="360" w:lineRule="auto"/>
        <w:ind w:left="142" w:firstLine="709"/>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Актуализация тематик. Современные постановки затрагивают злободневные социальные проблемы, вызывая резонанс у зрителей. Например, постановки на тему экологии, миграции, социальных неравенств находят отклик у молодежной аудитории. Такие спектакли делают театр местом активного общественного диалога и формируют спрос на контент, связанный с социальной ответственностью («Здравствуй, папа! Я твой сын», «Зимы не будет», «Марсианские штучки»).</w:t>
      </w:r>
    </w:p>
    <w:p w14:paraId="317A91FA" w14:textId="77777777" w:rsidR="00007D3E" w:rsidRPr="00007D3E" w:rsidRDefault="00007D3E" w:rsidP="00007D3E">
      <w:pPr>
        <w:numPr>
          <w:ilvl w:val="0"/>
          <w:numId w:val="4"/>
        </w:numPr>
        <w:spacing w:after="0" w:line="360" w:lineRule="auto"/>
        <w:ind w:left="142"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Повышение доступности. Государственные инициативы, такие как программа «Пушкинская карта», способствовали росту посещения театров молодыми людьми. Теперь многие молодые зрители имеют возможность посещать культурные мероприятия бесплатно или по сниженным ценам, что способствует росту интереса к искусству. Эта тенденция привела к изменениям в репертуарной политике театров, которые теперь включают большее количество постановок, направленных на молодую аудиторию.</w:t>
      </w:r>
    </w:p>
    <w:p w14:paraId="463F02AE" w14:textId="77777777" w:rsidR="00007D3E" w:rsidRPr="00007D3E" w:rsidRDefault="00007D3E" w:rsidP="00007D3E">
      <w:pPr>
        <w:numPr>
          <w:ilvl w:val="0"/>
          <w:numId w:val="4"/>
        </w:numPr>
        <w:spacing w:after="0" w:line="360" w:lineRule="auto"/>
        <w:ind w:left="142"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Увеличение фестивальных проектов. Участие театров в фестивалях способствует повышению их узнаваемости и укреплению международного сотрудничества. Международные фестивали предоставляют возможность обмениваться </w:t>
      </w:r>
      <w:r w:rsidRPr="00007D3E">
        <w:rPr>
          <w:rFonts w:ascii="Times New Roman" w:eastAsia="SimSun" w:hAnsi="Times New Roman" w:cs="Times New Roman"/>
          <w:color w:val="000000"/>
          <w:kern w:val="0"/>
          <w:sz w:val="24"/>
          <w:szCs w:val="24"/>
          <w:lang w:eastAsia="zh-CN"/>
          <w14:ligatures w14:val="none"/>
        </w:rPr>
        <w:lastRenderedPageBreak/>
        <w:t>опытом и развивать творческие контакты. Важно отметить, что фестивали стали платформой для экспериментов и смелых решений, что положительно влияет на общее развитие театрального искусства.</w:t>
      </w:r>
    </w:p>
    <w:p w14:paraId="7A56A566"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2.3. Опрос среди учащихся МБОУ СОШ №35 г. Белгорода</w:t>
      </w:r>
    </w:p>
    <w:p w14:paraId="6914323D"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Интересно, посещает ли театр современная молодёжь? Какие постановки предпочитает? С этой целью нами было проведено анкетирование среди учеников 10-х классов МБОУ СОШ № 35 города Белгорода. В анкетировании приняло участие 78 человек. Данные представлены в диаграммах. </w:t>
      </w:r>
    </w:p>
    <w:p w14:paraId="46D8357C" w14:textId="77777777" w:rsidR="00007D3E" w:rsidRPr="00007D3E" w:rsidRDefault="00007D3E" w:rsidP="00007D3E">
      <w:pPr>
        <w:spacing w:after="0" w:line="360" w:lineRule="auto"/>
        <w:jc w:val="center"/>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Calibri" w:hAnsi="Times New Roman" w:cs="Times New Roman"/>
          <w:b/>
          <w:bCs/>
          <w:noProof/>
          <w:color w:val="333333"/>
          <w:kern w:val="0"/>
          <w:sz w:val="24"/>
          <w:szCs w:val="24"/>
          <w:shd w:val="clear" w:color="auto" w:fill="FFFFFF"/>
          <w:lang w:eastAsia="ru-RU"/>
          <w14:ligatures w14:val="none"/>
        </w:rPr>
        <w:drawing>
          <wp:inline distT="0" distB="0" distL="0" distR="0" wp14:anchorId="2292ABE3" wp14:editId="6FD8F44F">
            <wp:extent cx="3671455" cy="1967345"/>
            <wp:effectExtent l="0" t="0" r="5715"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88C264"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Наши исследования показывают, что среди учеников 10-11-х классов нашей школы из 67 респондентов нашего опроса 44 человека бывает регулярно в театре, а 18 человек не были ни разу. Это свидетельствует о том, что не все предпочитают сценические постановки. </w:t>
      </w:r>
    </w:p>
    <w:p w14:paraId="6C966931" w14:textId="77777777" w:rsidR="00007D3E" w:rsidRPr="00007D3E" w:rsidRDefault="00007D3E" w:rsidP="00007D3E">
      <w:pPr>
        <w:spacing w:after="0" w:line="360" w:lineRule="auto"/>
        <w:jc w:val="center"/>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Calibri" w:hAnsi="Times New Roman" w:cs="Times New Roman"/>
          <w:b/>
          <w:bCs/>
          <w:noProof/>
          <w:color w:val="333333"/>
          <w:kern w:val="0"/>
          <w:sz w:val="24"/>
          <w:szCs w:val="24"/>
          <w:shd w:val="clear" w:color="auto" w:fill="FFFFFF"/>
          <w:lang w:eastAsia="ru-RU"/>
          <w14:ligatures w14:val="none"/>
        </w:rPr>
        <w:drawing>
          <wp:inline distT="0" distB="0" distL="0" distR="0" wp14:anchorId="71217A86" wp14:editId="2C666263">
            <wp:extent cx="4779818" cy="2396837"/>
            <wp:effectExtent l="0" t="0" r="1905"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4E682C"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Таким образом, большинство предпочитают смотреть комедии, ведь при просмотре многим нравится отвлечься от обыденных проблем. Многие ученые не в шутку заявляют, что улыбка – это лучший способ продления жизни человека. Однако нельзя забывать, что в нашем театре часто юмор переходит в сатиру, тогда можно утверждать, что в постановках обличаются пороки как прошлого, так и современности, а значит, зритель не только смеётся, но и задумывается о более серьёзных вещах.</w:t>
      </w:r>
    </w:p>
    <w:p w14:paraId="17FF4511"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lastRenderedPageBreak/>
        <w:t>Заключение</w:t>
      </w:r>
    </w:p>
    <w:p w14:paraId="370951ED" w14:textId="77777777" w:rsidR="00007D3E" w:rsidRPr="00007D3E" w:rsidRDefault="00007D3E" w:rsidP="00007D3E">
      <w:p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val="en-US" w:eastAsia="zh-CN"/>
          <w14:ligatures w14:val="none"/>
        </w:rPr>
        <w:t> </w:t>
      </w:r>
      <w:r w:rsidRPr="00007D3E">
        <w:rPr>
          <w:rFonts w:ascii="Times New Roman" w:eastAsia="SimSun" w:hAnsi="Times New Roman" w:cs="Times New Roman"/>
          <w:color w:val="000000"/>
          <w:kern w:val="0"/>
          <w:sz w:val="24"/>
          <w:szCs w:val="24"/>
          <w:lang w:eastAsia="zh-CN"/>
          <w14:ligatures w14:val="none"/>
        </w:rPr>
        <w:t xml:space="preserve"> Итак, проанализировав репертуарную политику последнего десятилетия, можно выделить ряд ключевых особенностей и тенденций, характеризующих современное состояние театрального искусства в России. </w:t>
      </w:r>
    </w:p>
    <w:p w14:paraId="7B98C623"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Во-первых, наблюдается значительное расширение жанрового спектра театральных постановок. Наряду с классическими произведениями русской и мировой литературы, широко представлены современные пьесы, эксперименты с формой и содержанием. Это отражает стремление театров соответствовать ожиданиям современной аудитории, привлекательной для разного возраста и социального статуса. Однако самым популярным жанром остаётся комедия как отечественных, так и зарубежных авторов.</w:t>
      </w:r>
    </w:p>
    <w:p w14:paraId="2EF63323"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Во-вторых, усиливается интеграция театра в общероссийское культурное пространство. Театры активно участвуют в крупных национальных проектах, конкурсах и фестивалях, что способствует распространению лучших творческих достижений и усилению межрегионального культурного обмена.</w:t>
      </w:r>
    </w:p>
    <w:p w14:paraId="36149A76" w14:textId="77777777" w:rsidR="00007D3E" w:rsidRPr="00007D3E" w:rsidRDefault="00007D3E" w:rsidP="00007D3E">
      <w:pPr>
        <w:spacing w:after="0" w:line="360" w:lineRule="auto"/>
        <w:ind w:firstLine="708"/>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Таким образом, гипотеза исследования подтвердилась: разнообразие репертуарной палитры российских театров является залогом успешного развития театрального искусства, сохранения его исторической памяти и соответствия актуальным требованиям времени. Белгородский государственный академический драматический театр имени М.С. Щепкина выступает ярким примером такого театра, успешно совмещающего сохранение традиций и внедрение новаторских идей, что гарантирует ему достойное место в ряду ведущих российских театров.  </w:t>
      </w:r>
    </w:p>
    <w:p w14:paraId="4F76650D" w14:textId="77777777" w:rsidR="00007D3E" w:rsidRPr="00007D3E" w:rsidRDefault="00007D3E" w:rsidP="00007D3E">
      <w:pPr>
        <w:spacing w:after="0" w:line="360" w:lineRule="auto"/>
        <w:jc w:val="center"/>
        <w:textAlignment w:val="baseline"/>
        <w:rPr>
          <w:rFonts w:ascii="Times New Roman" w:eastAsia="SimSun" w:hAnsi="Times New Roman" w:cs="Times New Roman"/>
          <w:b/>
          <w:color w:val="000000"/>
          <w:kern w:val="0"/>
          <w:sz w:val="24"/>
          <w:szCs w:val="24"/>
          <w:lang w:eastAsia="zh-CN"/>
          <w14:ligatures w14:val="none"/>
        </w:rPr>
      </w:pPr>
      <w:r w:rsidRPr="00007D3E">
        <w:rPr>
          <w:rFonts w:ascii="Times New Roman" w:eastAsia="SimSun" w:hAnsi="Times New Roman" w:cs="Times New Roman"/>
          <w:b/>
          <w:color w:val="000000"/>
          <w:kern w:val="0"/>
          <w:sz w:val="24"/>
          <w:szCs w:val="24"/>
          <w:lang w:eastAsia="zh-CN"/>
          <w14:ligatures w14:val="none"/>
        </w:rPr>
        <w:t>Библиографический список</w:t>
      </w:r>
    </w:p>
    <w:p w14:paraId="0C0F88CE"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proofErr w:type="spellStart"/>
      <w:r w:rsidRPr="00007D3E">
        <w:rPr>
          <w:rFonts w:ascii="Times New Roman" w:eastAsia="SimSun" w:hAnsi="Times New Roman" w:cs="Times New Roman"/>
          <w:color w:val="000000"/>
          <w:kern w:val="0"/>
          <w:sz w:val="24"/>
          <w:szCs w:val="24"/>
          <w:lang w:eastAsia="zh-CN"/>
          <w14:ligatures w14:val="none"/>
        </w:rPr>
        <w:t>Агаджанян</w:t>
      </w:r>
      <w:proofErr w:type="spellEnd"/>
      <w:r w:rsidRPr="00007D3E">
        <w:rPr>
          <w:rFonts w:ascii="Times New Roman" w:eastAsia="SimSun" w:hAnsi="Times New Roman" w:cs="Times New Roman"/>
          <w:color w:val="000000"/>
          <w:kern w:val="0"/>
          <w:sz w:val="24"/>
          <w:szCs w:val="24"/>
          <w:lang w:eastAsia="zh-CN"/>
          <w14:ligatures w14:val="none"/>
        </w:rPr>
        <w:t>, Л. Л. Интерпретация классики на российской сцене (на примере постановки "Идиота" по Ф. М. Достоевскому в Большом драматическом театре имени М. Горького) // Вестник Московского государственного университета культуры и искусств. – 2016. – № 1 (69). – С. 147-153.</w:t>
      </w:r>
    </w:p>
    <w:p w14:paraId="4AFFFB96"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Васильченко, Н. Н. Отечественная театральная культура в ситуации постмодернизма (опыт культурологического анализа) // Культура и время перемен. – 2018. – № 1 (20). –С. 24.</w:t>
      </w:r>
    </w:p>
    <w:p w14:paraId="59637E89"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Гринёв, С. С. Влияние культурно-экономической ситуации 1990-2010-х годов на репертуарную политику российских театров // Южно-Российский музыкальный альманах. – 2017. – № 3. – С. 54-59; То же [Электронный ресурс]. – URL:https://cyberleninka.ru/article/n/vliyanie-kulturno-ekonomicheskoy-situatsii-1990-2010-h-</w:t>
      </w:r>
      <w:proofErr w:type="spellStart"/>
      <w:r w:rsidRPr="00007D3E">
        <w:rPr>
          <w:rFonts w:ascii="Times New Roman" w:eastAsia="SimSun" w:hAnsi="Times New Roman" w:cs="Times New Roman"/>
          <w:color w:val="000000"/>
          <w:kern w:val="0"/>
          <w:sz w:val="24"/>
          <w:szCs w:val="24"/>
          <w:lang w:val="en-US" w:eastAsia="zh-CN"/>
          <w14:ligatures w14:val="none"/>
        </w:rPr>
        <w:t>godov</w:t>
      </w:r>
      <w:proofErr w:type="spellEnd"/>
      <w:r w:rsidRPr="00007D3E">
        <w:rPr>
          <w:rFonts w:ascii="Times New Roman" w:eastAsia="SimSun" w:hAnsi="Times New Roman" w:cs="Times New Roman"/>
          <w:color w:val="000000"/>
          <w:kern w:val="0"/>
          <w:sz w:val="24"/>
          <w:szCs w:val="24"/>
          <w:lang w:eastAsia="zh-CN"/>
          <w14:ligatures w14:val="none"/>
        </w:rPr>
        <w:t>-</w:t>
      </w:r>
      <w:proofErr w:type="spellStart"/>
      <w:r w:rsidRPr="00007D3E">
        <w:rPr>
          <w:rFonts w:ascii="Times New Roman" w:eastAsia="SimSun" w:hAnsi="Times New Roman" w:cs="Times New Roman"/>
          <w:color w:val="000000"/>
          <w:kern w:val="0"/>
          <w:sz w:val="24"/>
          <w:szCs w:val="24"/>
          <w:lang w:val="en-US" w:eastAsia="zh-CN"/>
          <w14:ligatures w14:val="none"/>
        </w:rPr>
        <w:t>na</w:t>
      </w:r>
      <w:proofErr w:type="spellEnd"/>
      <w:r w:rsidRPr="00007D3E">
        <w:rPr>
          <w:rFonts w:ascii="Times New Roman" w:eastAsia="SimSun" w:hAnsi="Times New Roman" w:cs="Times New Roman"/>
          <w:color w:val="000000"/>
          <w:kern w:val="0"/>
          <w:sz w:val="24"/>
          <w:szCs w:val="24"/>
          <w:lang w:eastAsia="zh-CN"/>
          <w14:ligatures w14:val="none"/>
        </w:rPr>
        <w:t>-</w:t>
      </w:r>
      <w:proofErr w:type="spellStart"/>
      <w:r w:rsidRPr="00007D3E">
        <w:rPr>
          <w:rFonts w:ascii="Times New Roman" w:eastAsia="SimSun" w:hAnsi="Times New Roman" w:cs="Times New Roman"/>
          <w:color w:val="000000"/>
          <w:kern w:val="0"/>
          <w:sz w:val="24"/>
          <w:szCs w:val="24"/>
          <w:lang w:val="en-US" w:eastAsia="zh-CN"/>
          <w14:ligatures w14:val="none"/>
        </w:rPr>
        <w:t>repertuarnuyu</w:t>
      </w:r>
      <w:proofErr w:type="spellEnd"/>
      <w:r w:rsidRPr="00007D3E">
        <w:rPr>
          <w:rFonts w:ascii="Times New Roman" w:eastAsia="SimSun" w:hAnsi="Times New Roman" w:cs="Times New Roman"/>
          <w:color w:val="000000"/>
          <w:kern w:val="0"/>
          <w:sz w:val="24"/>
          <w:szCs w:val="24"/>
          <w:lang w:eastAsia="zh-CN"/>
          <w14:ligatures w14:val="none"/>
        </w:rPr>
        <w:t>-</w:t>
      </w:r>
      <w:proofErr w:type="spellStart"/>
      <w:r w:rsidRPr="00007D3E">
        <w:rPr>
          <w:rFonts w:ascii="Times New Roman" w:eastAsia="SimSun" w:hAnsi="Times New Roman" w:cs="Times New Roman"/>
          <w:color w:val="000000"/>
          <w:kern w:val="0"/>
          <w:sz w:val="24"/>
          <w:szCs w:val="24"/>
          <w:lang w:val="en-US" w:eastAsia="zh-CN"/>
          <w14:ligatures w14:val="none"/>
        </w:rPr>
        <w:t>politiku</w:t>
      </w:r>
      <w:proofErr w:type="spellEnd"/>
      <w:r w:rsidRPr="00007D3E">
        <w:rPr>
          <w:rFonts w:ascii="Times New Roman" w:eastAsia="SimSun" w:hAnsi="Times New Roman" w:cs="Times New Roman"/>
          <w:color w:val="000000"/>
          <w:kern w:val="0"/>
          <w:sz w:val="24"/>
          <w:szCs w:val="24"/>
          <w:lang w:eastAsia="zh-CN"/>
          <w14:ligatures w14:val="none"/>
        </w:rPr>
        <w:t>-</w:t>
      </w:r>
      <w:proofErr w:type="spellStart"/>
      <w:r w:rsidRPr="00007D3E">
        <w:rPr>
          <w:rFonts w:ascii="Times New Roman" w:eastAsia="SimSun" w:hAnsi="Times New Roman" w:cs="Times New Roman"/>
          <w:color w:val="000000"/>
          <w:kern w:val="0"/>
          <w:sz w:val="24"/>
          <w:szCs w:val="24"/>
          <w:lang w:val="en-US" w:eastAsia="zh-CN"/>
          <w14:ligatures w14:val="none"/>
        </w:rPr>
        <w:t>rossiyskih</w:t>
      </w:r>
      <w:proofErr w:type="spellEnd"/>
      <w:r w:rsidRPr="00007D3E">
        <w:rPr>
          <w:rFonts w:ascii="Times New Roman" w:eastAsia="SimSun" w:hAnsi="Times New Roman" w:cs="Times New Roman"/>
          <w:color w:val="000000"/>
          <w:kern w:val="0"/>
          <w:sz w:val="24"/>
          <w:szCs w:val="24"/>
          <w:lang w:eastAsia="zh-CN"/>
          <w14:ligatures w14:val="none"/>
        </w:rPr>
        <w:t>-</w:t>
      </w:r>
      <w:proofErr w:type="spellStart"/>
      <w:r w:rsidRPr="00007D3E">
        <w:rPr>
          <w:rFonts w:ascii="Times New Roman" w:eastAsia="SimSun" w:hAnsi="Times New Roman" w:cs="Times New Roman"/>
          <w:color w:val="000000"/>
          <w:kern w:val="0"/>
          <w:sz w:val="24"/>
          <w:szCs w:val="24"/>
          <w:lang w:val="en-US" w:eastAsia="zh-CN"/>
          <w14:ligatures w14:val="none"/>
        </w:rPr>
        <w:t>teatrov</w:t>
      </w:r>
      <w:proofErr w:type="spellEnd"/>
      <w:r w:rsidRPr="00007D3E">
        <w:rPr>
          <w:rFonts w:ascii="Times New Roman" w:eastAsia="SimSun" w:hAnsi="Times New Roman" w:cs="Times New Roman"/>
          <w:color w:val="000000"/>
          <w:kern w:val="0"/>
          <w:sz w:val="24"/>
          <w:szCs w:val="24"/>
          <w:lang w:eastAsia="zh-CN"/>
          <w14:ligatures w14:val="none"/>
        </w:rPr>
        <w:t xml:space="preserve"> (28.09.2025).</w:t>
      </w:r>
    </w:p>
    <w:p w14:paraId="58FA2DD4"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lastRenderedPageBreak/>
        <w:t xml:space="preserve">Зверева, Н. А. Словарь театральных терминов: создание актерского образа / Н. </w:t>
      </w:r>
      <w:proofErr w:type="spellStart"/>
      <w:r w:rsidRPr="00007D3E">
        <w:rPr>
          <w:rFonts w:ascii="Times New Roman" w:eastAsia="SimSun" w:hAnsi="Times New Roman" w:cs="Times New Roman"/>
          <w:color w:val="000000"/>
          <w:kern w:val="0"/>
          <w:sz w:val="24"/>
          <w:szCs w:val="24"/>
          <w:lang w:eastAsia="zh-CN"/>
          <w14:ligatures w14:val="none"/>
        </w:rPr>
        <w:t>А.Зверева</w:t>
      </w:r>
      <w:proofErr w:type="spellEnd"/>
      <w:r w:rsidRPr="00007D3E">
        <w:rPr>
          <w:rFonts w:ascii="Times New Roman" w:eastAsia="SimSun" w:hAnsi="Times New Roman" w:cs="Times New Roman"/>
          <w:color w:val="000000"/>
          <w:kern w:val="0"/>
          <w:sz w:val="24"/>
          <w:szCs w:val="24"/>
          <w:lang w:eastAsia="zh-CN"/>
          <w14:ligatures w14:val="none"/>
        </w:rPr>
        <w:t>, Д. Г. Ливнев. – [2-е изд.]. – М.: ГИТИС, 2014. – 130 с.</w:t>
      </w:r>
    </w:p>
    <w:p w14:paraId="10BCF29D"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Каширин, А. Ю. Этические элементы в системе К. С. Станиславского и современная этика актера / А. Ю. Каширин, Ю. В. Назарова // Гуманитарные ведомости ТГПУ им. Л. Н. Толстого. – 2016. – № 4 (20). – С. 23-28; То же [Электронный ресурс]. – URL:https://cyberleninka.ru/article/n/eticheskie-elementy-v-sisteme-k-s-stanislavskogo-i-sovremennaya-etika-aktera (дата обращения: 20.08.2025).</w:t>
      </w:r>
    </w:p>
    <w:p w14:paraId="3BB42749"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Марков, П. А. Статьи о театре </w:t>
      </w:r>
      <w:r w:rsidRPr="00007D3E">
        <w:rPr>
          <w:rFonts w:ascii="Times New Roman" w:eastAsia="SimSun" w:hAnsi="Times New Roman" w:cs="Times New Roman"/>
          <w:color w:val="000000"/>
          <w:kern w:val="0"/>
          <w:sz w:val="24"/>
          <w:szCs w:val="24"/>
          <w:lang w:val="en-US" w:eastAsia="zh-CN"/>
          <w14:ligatures w14:val="none"/>
        </w:rPr>
        <w:t>XX</w:t>
      </w:r>
      <w:r w:rsidRPr="00007D3E">
        <w:rPr>
          <w:rFonts w:ascii="Times New Roman" w:eastAsia="SimSun" w:hAnsi="Times New Roman" w:cs="Times New Roman"/>
          <w:color w:val="000000"/>
          <w:kern w:val="0"/>
          <w:sz w:val="24"/>
          <w:szCs w:val="24"/>
          <w:lang w:eastAsia="zh-CN"/>
          <w14:ligatures w14:val="none"/>
        </w:rPr>
        <w:t xml:space="preserve"> века: избранное: в 2 т. / П. А. Марков; [сост.: Б. Н. Любимов и др.; ред. В. </w:t>
      </w:r>
      <w:proofErr w:type="spellStart"/>
      <w:r w:rsidRPr="00007D3E">
        <w:rPr>
          <w:rFonts w:ascii="Times New Roman" w:eastAsia="SimSun" w:hAnsi="Times New Roman" w:cs="Times New Roman"/>
          <w:color w:val="000000"/>
          <w:kern w:val="0"/>
          <w:sz w:val="24"/>
          <w:szCs w:val="24"/>
          <w:lang w:eastAsia="zh-CN"/>
          <w14:ligatures w14:val="none"/>
        </w:rPr>
        <w:t>Турчин</w:t>
      </w:r>
      <w:proofErr w:type="spellEnd"/>
      <w:r w:rsidRPr="00007D3E">
        <w:rPr>
          <w:rFonts w:ascii="Times New Roman" w:eastAsia="SimSun" w:hAnsi="Times New Roman" w:cs="Times New Roman"/>
          <w:color w:val="000000"/>
          <w:kern w:val="0"/>
          <w:sz w:val="24"/>
          <w:szCs w:val="24"/>
          <w:lang w:eastAsia="zh-CN"/>
          <w14:ligatures w14:val="none"/>
        </w:rPr>
        <w:t xml:space="preserve">; Рос. ун-т театр. искусства – ГИТИС]. – М.: ГИТИС, 2013.Т. 1. – 2013. – 655 с., [1] л. </w:t>
      </w:r>
      <w:proofErr w:type="spellStart"/>
      <w:r w:rsidRPr="00007D3E">
        <w:rPr>
          <w:rFonts w:ascii="Times New Roman" w:eastAsia="SimSun" w:hAnsi="Times New Roman" w:cs="Times New Roman"/>
          <w:color w:val="000000"/>
          <w:kern w:val="0"/>
          <w:sz w:val="24"/>
          <w:szCs w:val="24"/>
          <w:lang w:eastAsia="zh-CN"/>
          <w14:ligatures w14:val="none"/>
        </w:rPr>
        <w:t>портр</w:t>
      </w:r>
      <w:proofErr w:type="spellEnd"/>
      <w:r w:rsidRPr="00007D3E">
        <w:rPr>
          <w:rFonts w:ascii="Times New Roman" w:eastAsia="SimSun" w:hAnsi="Times New Roman" w:cs="Times New Roman"/>
          <w:color w:val="000000"/>
          <w:kern w:val="0"/>
          <w:sz w:val="24"/>
          <w:szCs w:val="24"/>
          <w:lang w:eastAsia="zh-CN"/>
          <w14:ligatures w14:val="none"/>
        </w:rPr>
        <w:t>.</w:t>
      </w:r>
    </w:p>
    <w:p w14:paraId="0953E27B"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Олицетворение истории. Личности театра и кино: [сб. / ред. Н. Кравцова]. – Киев; М: Личности: Зебра Е, 2013. – </w:t>
      </w:r>
      <w:proofErr w:type="spellStart"/>
      <w:r w:rsidRPr="00007D3E">
        <w:rPr>
          <w:rFonts w:ascii="Times New Roman" w:eastAsia="SimSun" w:hAnsi="Times New Roman" w:cs="Times New Roman"/>
          <w:color w:val="000000"/>
          <w:kern w:val="0"/>
          <w:sz w:val="24"/>
          <w:szCs w:val="24"/>
          <w:lang w:eastAsia="zh-CN"/>
          <w14:ligatures w14:val="none"/>
        </w:rPr>
        <w:t>Вып</w:t>
      </w:r>
      <w:proofErr w:type="spellEnd"/>
      <w:r w:rsidRPr="00007D3E">
        <w:rPr>
          <w:rFonts w:ascii="Times New Roman" w:eastAsia="SimSun" w:hAnsi="Times New Roman" w:cs="Times New Roman"/>
          <w:color w:val="000000"/>
          <w:kern w:val="0"/>
          <w:sz w:val="24"/>
          <w:szCs w:val="24"/>
          <w:lang w:eastAsia="zh-CN"/>
          <w14:ligatures w14:val="none"/>
        </w:rPr>
        <w:t xml:space="preserve">. 1. – 256 с.: ил., </w:t>
      </w:r>
      <w:proofErr w:type="spellStart"/>
      <w:r w:rsidRPr="00007D3E">
        <w:rPr>
          <w:rFonts w:ascii="Times New Roman" w:eastAsia="SimSun" w:hAnsi="Times New Roman" w:cs="Times New Roman"/>
          <w:color w:val="000000"/>
          <w:kern w:val="0"/>
          <w:sz w:val="24"/>
          <w:szCs w:val="24"/>
          <w:lang w:eastAsia="zh-CN"/>
          <w14:ligatures w14:val="none"/>
        </w:rPr>
        <w:t>цв</w:t>
      </w:r>
      <w:proofErr w:type="spellEnd"/>
      <w:r w:rsidRPr="00007D3E">
        <w:rPr>
          <w:rFonts w:ascii="Times New Roman" w:eastAsia="SimSun" w:hAnsi="Times New Roman" w:cs="Times New Roman"/>
          <w:color w:val="000000"/>
          <w:kern w:val="0"/>
          <w:sz w:val="24"/>
          <w:szCs w:val="24"/>
          <w:lang w:eastAsia="zh-CN"/>
          <w14:ligatures w14:val="none"/>
        </w:rPr>
        <w:t xml:space="preserve">. ил., </w:t>
      </w:r>
      <w:proofErr w:type="spellStart"/>
      <w:r w:rsidRPr="00007D3E">
        <w:rPr>
          <w:rFonts w:ascii="Times New Roman" w:eastAsia="SimSun" w:hAnsi="Times New Roman" w:cs="Times New Roman"/>
          <w:color w:val="000000"/>
          <w:kern w:val="0"/>
          <w:sz w:val="24"/>
          <w:szCs w:val="24"/>
          <w:lang w:eastAsia="zh-CN"/>
          <w14:ligatures w14:val="none"/>
        </w:rPr>
        <w:t>портр</w:t>
      </w:r>
      <w:proofErr w:type="spellEnd"/>
      <w:r w:rsidRPr="00007D3E">
        <w:rPr>
          <w:rFonts w:ascii="Times New Roman" w:eastAsia="SimSun" w:hAnsi="Times New Roman" w:cs="Times New Roman"/>
          <w:color w:val="000000"/>
          <w:kern w:val="0"/>
          <w:sz w:val="24"/>
          <w:szCs w:val="24"/>
          <w:lang w:eastAsia="zh-CN"/>
          <w14:ligatures w14:val="none"/>
        </w:rPr>
        <w:t>.</w:t>
      </w:r>
    </w:p>
    <w:p w14:paraId="72243CAE"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 </w:t>
      </w:r>
      <w:hyperlink r:id="rId13" w:history="1">
        <w:r w:rsidRPr="00007D3E">
          <w:rPr>
            <w:rFonts w:ascii="Times New Roman" w:eastAsia="SimSun" w:hAnsi="Times New Roman" w:cs="Times New Roman"/>
            <w:color w:val="0000FF"/>
            <w:kern w:val="0"/>
            <w:sz w:val="24"/>
            <w:szCs w:val="24"/>
            <w:u w:val="single"/>
            <w:lang w:val="en-US" w:eastAsia="zh-CN"/>
            <w14:ligatures w14:val="none"/>
          </w:rPr>
          <w:t>https</w:t>
        </w:r>
        <w:r w:rsidRPr="00007D3E">
          <w:rPr>
            <w:rFonts w:ascii="Times New Roman" w:eastAsia="SimSun" w:hAnsi="Times New Roman" w:cs="Times New Roman"/>
            <w:color w:val="0000FF"/>
            <w:kern w:val="0"/>
            <w:sz w:val="24"/>
            <w:szCs w:val="24"/>
            <w:u w:val="single"/>
            <w:lang w:eastAsia="zh-CN"/>
            <w14:ligatures w14:val="none"/>
          </w:rPr>
          <w:t>://</w:t>
        </w:r>
        <w:r w:rsidRPr="00007D3E">
          <w:rPr>
            <w:rFonts w:ascii="Times New Roman" w:eastAsia="SimSun" w:hAnsi="Times New Roman" w:cs="Times New Roman"/>
            <w:color w:val="0000FF"/>
            <w:kern w:val="0"/>
            <w:sz w:val="24"/>
            <w:szCs w:val="24"/>
            <w:u w:val="single"/>
            <w:lang w:val="en-US" w:eastAsia="zh-CN"/>
            <w14:ligatures w14:val="none"/>
          </w:rPr>
          <w:t>www</w:t>
        </w:r>
        <w:r w:rsidRPr="00007D3E">
          <w:rPr>
            <w:rFonts w:ascii="Times New Roman" w:eastAsia="SimSun" w:hAnsi="Times New Roman" w:cs="Times New Roman"/>
            <w:color w:val="0000FF"/>
            <w:kern w:val="0"/>
            <w:sz w:val="24"/>
            <w:szCs w:val="24"/>
            <w:u w:val="single"/>
            <w:lang w:eastAsia="zh-CN"/>
            <w14:ligatures w14:val="none"/>
          </w:rPr>
          <w:t>.</w:t>
        </w:r>
        <w:proofErr w:type="spellStart"/>
        <w:r w:rsidRPr="00007D3E">
          <w:rPr>
            <w:rFonts w:ascii="Times New Roman" w:eastAsia="SimSun" w:hAnsi="Times New Roman" w:cs="Times New Roman"/>
            <w:color w:val="0000FF"/>
            <w:kern w:val="0"/>
            <w:sz w:val="24"/>
            <w:szCs w:val="24"/>
            <w:u w:val="single"/>
            <w:lang w:val="en-US" w:eastAsia="zh-CN"/>
            <w14:ligatures w14:val="none"/>
          </w:rPr>
          <w:t>rutvet</w:t>
        </w:r>
        <w:proofErr w:type="spellEnd"/>
        <w:r w:rsidRPr="00007D3E">
          <w:rPr>
            <w:rFonts w:ascii="Times New Roman" w:eastAsia="SimSun" w:hAnsi="Times New Roman" w:cs="Times New Roman"/>
            <w:color w:val="0000FF"/>
            <w:kern w:val="0"/>
            <w:sz w:val="24"/>
            <w:szCs w:val="24"/>
            <w:u w:val="single"/>
            <w:lang w:eastAsia="zh-CN"/>
            <w14:ligatures w14:val="none"/>
          </w:rPr>
          <w:t>.</w:t>
        </w:r>
        <w:proofErr w:type="spellStart"/>
        <w:r w:rsidRPr="00007D3E">
          <w:rPr>
            <w:rFonts w:ascii="Times New Roman" w:eastAsia="SimSun" w:hAnsi="Times New Roman" w:cs="Times New Roman"/>
            <w:color w:val="0000FF"/>
            <w:kern w:val="0"/>
            <w:sz w:val="24"/>
            <w:szCs w:val="24"/>
            <w:u w:val="single"/>
            <w:lang w:val="en-US" w:eastAsia="zh-CN"/>
            <w14:ligatures w14:val="none"/>
          </w:rPr>
          <w:t>ru</w:t>
        </w:r>
        <w:proofErr w:type="spellEnd"/>
        <w:r w:rsidRPr="00007D3E">
          <w:rPr>
            <w:rFonts w:ascii="Times New Roman" w:eastAsia="SimSun" w:hAnsi="Times New Roman" w:cs="Times New Roman"/>
            <w:color w:val="0000FF"/>
            <w:kern w:val="0"/>
            <w:sz w:val="24"/>
            <w:szCs w:val="24"/>
            <w:u w:val="single"/>
            <w:lang w:eastAsia="zh-CN"/>
            <w14:ligatures w14:val="none"/>
          </w:rPr>
          <w:t>/</w:t>
        </w:r>
        <w:r w:rsidRPr="00007D3E">
          <w:rPr>
            <w:rFonts w:ascii="Times New Roman" w:eastAsia="SimSun" w:hAnsi="Times New Roman" w:cs="Times New Roman"/>
            <w:color w:val="0000FF"/>
            <w:kern w:val="0"/>
            <w:sz w:val="24"/>
            <w:szCs w:val="24"/>
            <w:u w:val="single"/>
            <w:lang w:val="en-US" w:eastAsia="zh-CN"/>
            <w14:ligatures w14:val="none"/>
          </w:rPr>
          <w:t>in</w:t>
        </w:r>
        <w:r w:rsidRPr="00007D3E">
          <w:rPr>
            <w:rFonts w:ascii="Times New Roman" w:eastAsia="SimSun" w:hAnsi="Times New Roman" w:cs="Times New Roman"/>
            <w:color w:val="0000FF"/>
            <w:kern w:val="0"/>
            <w:sz w:val="24"/>
            <w:szCs w:val="24"/>
            <w:u w:val="single"/>
            <w:lang w:eastAsia="zh-CN"/>
            <w14:ligatures w14:val="none"/>
          </w:rPr>
          <w:t>-</w:t>
        </w:r>
        <w:proofErr w:type="spellStart"/>
        <w:r w:rsidRPr="00007D3E">
          <w:rPr>
            <w:rFonts w:ascii="Times New Roman" w:eastAsia="SimSun" w:hAnsi="Times New Roman" w:cs="Times New Roman"/>
            <w:color w:val="0000FF"/>
            <w:kern w:val="0"/>
            <w:sz w:val="24"/>
            <w:szCs w:val="24"/>
            <w:u w:val="single"/>
            <w:lang w:val="en-US" w:eastAsia="zh-CN"/>
            <w14:ligatures w14:val="none"/>
          </w:rPr>
          <w:t>istoriya</w:t>
        </w:r>
        <w:proofErr w:type="spellEnd"/>
        <w:r w:rsidRPr="00007D3E">
          <w:rPr>
            <w:rFonts w:ascii="Times New Roman" w:eastAsia="SimSun" w:hAnsi="Times New Roman" w:cs="Times New Roman"/>
            <w:color w:val="0000FF"/>
            <w:kern w:val="0"/>
            <w:sz w:val="24"/>
            <w:szCs w:val="24"/>
            <w:u w:val="single"/>
            <w:lang w:eastAsia="zh-CN"/>
            <w14:ligatures w14:val="none"/>
          </w:rPr>
          <w:t>-</w:t>
        </w:r>
        <w:proofErr w:type="spellStart"/>
        <w:r w:rsidRPr="00007D3E">
          <w:rPr>
            <w:rFonts w:ascii="Times New Roman" w:eastAsia="SimSun" w:hAnsi="Times New Roman" w:cs="Times New Roman"/>
            <w:color w:val="0000FF"/>
            <w:kern w:val="0"/>
            <w:sz w:val="24"/>
            <w:szCs w:val="24"/>
            <w:u w:val="single"/>
            <w:lang w:val="en-US" w:eastAsia="zh-CN"/>
            <w14:ligatures w14:val="none"/>
          </w:rPr>
          <w:t>razvitiya</w:t>
        </w:r>
        <w:proofErr w:type="spellEnd"/>
        <w:r w:rsidRPr="00007D3E">
          <w:rPr>
            <w:rFonts w:ascii="Times New Roman" w:eastAsia="SimSun" w:hAnsi="Times New Roman" w:cs="Times New Roman"/>
            <w:color w:val="0000FF"/>
            <w:kern w:val="0"/>
            <w:sz w:val="24"/>
            <w:szCs w:val="24"/>
            <w:u w:val="single"/>
            <w:lang w:eastAsia="zh-CN"/>
            <w14:ligatures w14:val="none"/>
          </w:rPr>
          <w:t>-</w:t>
        </w:r>
        <w:proofErr w:type="spellStart"/>
        <w:r w:rsidRPr="00007D3E">
          <w:rPr>
            <w:rFonts w:ascii="Times New Roman" w:eastAsia="SimSun" w:hAnsi="Times New Roman" w:cs="Times New Roman"/>
            <w:color w:val="0000FF"/>
            <w:kern w:val="0"/>
            <w:sz w:val="24"/>
            <w:szCs w:val="24"/>
            <w:u w:val="single"/>
            <w:lang w:val="en-US" w:eastAsia="zh-CN"/>
            <w14:ligatures w14:val="none"/>
          </w:rPr>
          <w:t>russkogo</w:t>
        </w:r>
        <w:proofErr w:type="spellEnd"/>
        <w:r w:rsidRPr="00007D3E">
          <w:rPr>
            <w:rFonts w:ascii="Times New Roman" w:eastAsia="SimSun" w:hAnsi="Times New Roman" w:cs="Times New Roman"/>
            <w:color w:val="0000FF"/>
            <w:kern w:val="0"/>
            <w:sz w:val="24"/>
            <w:szCs w:val="24"/>
            <w:u w:val="single"/>
            <w:lang w:eastAsia="zh-CN"/>
            <w14:ligatures w14:val="none"/>
          </w:rPr>
          <w:t>-</w:t>
        </w:r>
        <w:proofErr w:type="spellStart"/>
        <w:r w:rsidRPr="00007D3E">
          <w:rPr>
            <w:rFonts w:ascii="Times New Roman" w:eastAsia="SimSun" w:hAnsi="Times New Roman" w:cs="Times New Roman"/>
            <w:color w:val="0000FF"/>
            <w:kern w:val="0"/>
            <w:sz w:val="24"/>
            <w:szCs w:val="24"/>
            <w:u w:val="single"/>
            <w:lang w:val="en-US" w:eastAsia="zh-CN"/>
            <w14:ligatures w14:val="none"/>
          </w:rPr>
          <w:t>kinematografa</w:t>
        </w:r>
        <w:proofErr w:type="spellEnd"/>
        <w:r w:rsidRPr="00007D3E">
          <w:rPr>
            <w:rFonts w:ascii="Times New Roman" w:eastAsia="SimSun" w:hAnsi="Times New Roman" w:cs="Times New Roman"/>
            <w:color w:val="0000FF"/>
            <w:kern w:val="0"/>
            <w:sz w:val="24"/>
            <w:szCs w:val="24"/>
            <w:u w:val="single"/>
            <w:lang w:eastAsia="zh-CN"/>
            <w14:ligatures w14:val="none"/>
          </w:rPr>
          <w:t>-8183.</w:t>
        </w:r>
        <w:r w:rsidRPr="00007D3E">
          <w:rPr>
            <w:rFonts w:ascii="Times New Roman" w:eastAsia="SimSun" w:hAnsi="Times New Roman" w:cs="Times New Roman"/>
            <w:color w:val="0000FF"/>
            <w:kern w:val="0"/>
            <w:sz w:val="24"/>
            <w:szCs w:val="24"/>
            <w:u w:val="single"/>
            <w:lang w:val="en-US" w:eastAsia="zh-CN"/>
            <w14:ligatures w14:val="none"/>
          </w:rPr>
          <w:t>html</w:t>
        </w:r>
      </w:hyperlink>
      <w:r w:rsidRPr="00007D3E">
        <w:rPr>
          <w:rFonts w:ascii="Times New Roman" w:eastAsia="SimSun" w:hAnsi="Times New Roman" w:cs="Times New Roman"/>
          <w:kern w:val="0"/>
          <w:sz w:val="24"/>
          <w:szCs w:val="24"/>
          <w:lang w:eastAsia="zh-CN"/>
          <w14:ligatures w14:val="none"/>
        </w:rPr>
        <w:t xml:space="preserve"> </w:t>
      </w:r>
      <w:r w:rsidRPr="00007D3E">
        <w:rPr>
          <w:rFonts w:ascii="Times New Roman" w:eastAsia="SimSun" w:hAnsi="Times New Roman" w:cs="Times New Roman"/>
          <w:color w:val="000000"/>
          <w:kern w:val="0"/>
          <w:sz w:val="24"/>
          <w:szCs w:val="24"/>
          <w:lang w:eastAsia="zh-CN"/>
          <w14:ligatures w14:val="none"/>
        </w:rPr>
        <w:t>(дата обращения: 29.08.2025).</w:t>
      </w:r>
    </w:p>
    <w:p w14:paraId="7338E1A9" w14:textId="77777777" w:rsidR="00007D3E" w:rsidRPr="00007D3E" w:rsidRDefault="00007D3E" w:rsidP="00007D3E">
      <w:pPr>
        <w:numPr>
          <w:ilvl w:val="0"/>
          <w:numId w:val="3"/>
        </w:numPr>
        <w:spacing w:after="0" w:line="360" w:lineRule="auto"/>
        <w:jc w:val="both"/>
        <w:textAlignment w:val="baseline"/>
        <w:rPr>
          <w:rFonts w:ascii="Times New Roman" w:eastAsia="SimSun" w:hAnsi="Times New Roman" w:cs="Times New Roman"/>
          <w:color w:val="000000"/>
          <w:kern w:val="0"/>
          <w:sz w:val="24"/>
          <w:szCs w:val="24"/>
          <w:lang w:eastAsia="zh-CN"/>
          <w14:ligatures w14:val="none"/>
        </w:rPr>
      </w:pPr>
      <w:hyperlink r:id="rId14" w:history="1">
        <w:r w:rsidRPr="00007D3E">
          <w:rPr>
            <w:rFonts w:ascii="Times New Roman" w:eastAsia="SimSun" w:hAnsi="Times New Roman" w:cs="Times New Roman"/>
            <w:color w:val="0000FF"/>
            <w:kern w:val="0"/>
            <w:sz w:val="24"/>
            <w:szCs w:val="24"/>
            <w:u w:val="single"/>
            <w:lang w:val="en-US" w:eastAsia="zh-CN"/>
            <w14:ligatures w14:val="none"/>
          </w:rPr>
          <w:t>https</w:t>
        </w:r>
        <w:r w:rsidRPr="00007D3E">
          <w:rPr>
            <w:rFonts w:ascii="Times New Roman" w:eastAsia="SimSun" w:hAnsi="Times New Roman" w:cs="Times New Roman"/>
            <w:color w:val="0000FF"/>
            <w:kern w:val="0"/>
            <w:sz w:val="24"/>
            <w:szCs w:val="24"/>
            <w:u w:val="single"/>
            <w:lang w:eastAsia="zh-CN"/>
            <w14:ligatures w14:val="none"/>
          </w:rPr>
          <w:t>://</w:t>
        </w:r>
        <w:proofErr w:type="spellStart"/>
        <w:r w:rsidRPr="00007D3E">
          <w:rPr>
            <w:rFonts w:ascii="Times New Roman" w:eastAsia="SimSun" w:hAnsi="Times New Roman" w:cs="Times New Roman"/>
            <w:color w:val="0000FF"/>
            <w:kern w:val="0"/>
            <w:sz w:val="24"/>
            <w:szCs w:val="24"/>
            <w:u w:val="single"/>
            <w:lang w:val="en-US" w:eastAsia="zh-CN"/>
            <w14:ligatures w14:val="none"/>
          </w:rPr>
          <w:t>vuzlit</w:t>
        </w:r>
        <w:proofErr w:type="spellEnd"/>
        <w:r w:rsidRPr="00007D3E">
          <w:rPr>
            <w:rFonts w:ascii="Times New Roman" w:eastAsia="SimSun" w:hAnsi="Times New Roman" w:cs="Times New Roman"/>
            <w:color w:val="0000FF"/>
            <w:kern w:val="0"/>
            <w:sz w:val="24"/>
            <w:szCs w:val="24"/>
            <w:u w:val="single"/>
            <w:lang w:eastAsia="zh-CN"/>
            <w14:ligatures w14:val="none"/>
          </w:rPr>
          <w:t>.</w:t>
        </w:r>
        <w:proofErr w:type="spellStart"/>
        <w:r w:rsidRPr="00007D3E">
          <w:rPr>
            <w:rFonts w:ascii="Times New Roman" w:eastAsia="SimSun" w:hAnsi="Times New Roman" w:cs="Times New Roman"/>
            <w:color w:val="0000FF"/>
            <w:kern w:val="0"/>
            <w:sz w:val="24"/>
            <w:szCs w:val="24"/>
            <w:u w:val="single"/>
            <w:lang w:val="en-US" w:eastAsia="zh-CN"/>
            <w14:ligatures w14:val="none"/>
          </w:rPr>
          <w:t>ru</w:t>
        </w:r>
        <w:proofErr w:type="spellEnd"/>
        <w:r w:rsidRPr="00007D3E">
          <w:rPr>
            <w:rFonts w:ascii="Times New Roman" w:eastAsia="SimSun" w:hAnsi="Times New Roman" w:cs="Times New Roman"/>
            <w:color w:val="0000FF"/>
            <w:kern w:val="0"/>
            <w:sz w:val="24"/>
            <w:szCs w:val="24"/>
            <w:u w:val="single"/>
            <w:lang w:eastAsia="zh-CN"/>
            <w14:ligatures w14:val="none"/>
          </w:rPr>
          <w:t>/504610/</w:t>
        </w:r>
        <w:proofErr w:type="spellStart"/>
        <w:r w:rsidRPr="00007D3E">
          <w:rPr>
            <w:rFonts w:ascii="Times New Roman" w:eastAsia="SimSun" w:hAnsi="Times New Roman" w:cs="Times New Roman"/>
            <w:color w:val="0000FF"/>
            <w:kern w:val="0"/>
            <w:sz w:val="24"/>
            <w:szCs w:val="24"/>
            <w:u w:val="single"/>
            <w:lang w:val="en-US" w:eastAsia="zh-CN"/>
            <w14:ligatures w14:val="none"/>
          </w:rPr>
          <w:t>osobennosti</w:t>
        </w:r>
        <w:proofErr w:type="spellEnd"/>
        <w:r w:rsidRPr="00007D3E">
          <w:rPr>
            <w:rFonts w:ascii="Times New Roman" w:eastAsia="SimSun" w:hAnsi="Times New Roman" w:cs="Times New Roman"/>
            <w:color w:val="0000FF"/>
            <w:kern w:val="0"/>
            <w:sz w:val="24"/>
            <w:szCs w:val="24"/>
            <w:u w:val="single"/>
            <w:lang w:eastAsia="zh-CN"/>
            <w14:ligatures w14:val="none"/>
          </w:rPr>
          <w:t>_</w:t>
        </w:r>
        <w:proofErr w:type="spellStart"/>
        <w:r w:rsidRPr="00007D3E">
          <w:rPr>
            <w:rFonts w:ascii="Times New Roman" w:eastAsia="SimSun" w:hAnsi="Times New Roman" w:cs="Times New Roman"/>
            <w:color w:val="0000FF"/>
            <w:kern w:val="0"/>
            <w:sz w:val="24"/>
            <w:szCs w:val="24"/>
            <w:u w:val="single"/>
            <w:lang w:val="en-US" w:eastAsia="zh-CN"/>
            <w14:ligatures w14:val="none"/>
          </w:rPr>
          <w:t>razvitiya</w:t>
        </w:r>
        <w:proofErr w:type="spellEnd"/>
        <w:r w:rsidRPr="00007D3E">
          <w:rPr>
            <w:rFonts w:ascii="Times New Roman" w:eastAsia="SimSun" w:hAnsi="Times New Roman" w:cs="Times New Roman"/>
            <w:color w:val="0000FF"/>
            <w:kern w:val="0"/>
            <w:sz w:val="24"/>
            <w:szCs w:val="24"/>
            <w:u w:val="single"/>
            <w:lang w:eastAsia="zh-CN"/>
            <w14:ligatures w14:val="none"/>
          </w:rPr>
          <w:t>_</w:t>
        </w:r>
        <w:proofErr w:type="spellStart"/>
        <w:r w:rsidRPr="00007D3E">
          <w:rPr>
            <w:rFonts w:ascii="Times New Roman" w:eastAsia="SimSun" w:hAnsi="Times New Roman" w:cs="Times New Roman"/>
            <w:color w:val="0000FF"/>
            <w:kern w:val="0"/>
            <w:sz w:val="24"/>
            <w:szCs w:val="24"/>
            <w:u w:val="single"/>
            <w:lang w:val="en-US" w:eastAsia="zh-CN"/>
            <w14:ligatures w14:val="none"/>
          </w:rPr>
          <w:t>kinematografa</w:t>
        </w:r>
        <w:proofErr w:type="spellEnd"/>
        <w:r w:rsidRPr="00007D3E">
          <w:rPr>
            <w:rFonts w:ascii="Times New Roman" w:eastAsia="SimSun" w:hAnsi="Times New Roman" w:cs="Times New Roman"/>
            <w:color w:val="0000FF"/>
            <w:kern w:val="0"/>
            <w:sz w:val="24"/>
            <w:szCs w:val="24"/>
            <w:u w:val="single"/>
            <w:lang w:eastAsia="zh-CN"/>
            <w14:ligatures w14:val="none"/>
          </w:rPr>
          <w:t>_</w:t>
        </w:r>
        <w:proofErr w:type="spellStart"/>
        <w:r w:rsidRPr="00007D3E">
          <w:rPr>
            <w:rFonts w:ascii="Times New Roman" w:eastAsia="SimSun" w:hAnsi="Times New Roman" w:cs="Times New Roman"/>
            <w:color w:val="0000FF"/>
            <w:kern w:val="0"/>
            <w:sz w:val="24"/>
            <w:szCs w:val="24"/>
            <w:u w:val="single"/>
            <w:lang w:val="en-US" w:eastAsia="zh-CN"/>
            <w14:ligatures w14:val="none"/>
          </w:rPr>
          <w:t>rossii</w:t>
        </w:r>
        <w:proofErr w:type="spellEnd"/>
      </w:hyperlink>
    </w:p>
    <w:p w14:paraId="6835F35F" w14:textId="77777777" w:rsidR="00007D3E" w:rsidRPr="00007D3E" w:rsidRDefault="00007D3E" w:rsidP="00007D3E">
      <w:pPr>
        <w:numPr>
          <w:ilvl w:val="0"/>
          <w:numId w:val="3"/>
        </w:numPr>
        <w:spacing w:after="0" w:line="360" w:lineRule="auto"/>
        <w:contextualSpacing/>
        <w:rPr>
          <w:rFonts w:ascii="Times New Roman" w:eastAsia="SimSun" w:hAnsi="Times New Roman" w:cs="Times New Roman"/>
          <w:color w:val="000000"/>
          <w:kern w:val="0"/>
          <w:sz w:val="24"/>
          <w:szCs w:val="24"/>
          <w:lang w:eastAsia="zh-CN"/>
          <w14:ligatures w14:val="none"/>
        </w:rPr>
      </w:pPr>
      <w:r w:rsidRPr="00007D3E">
        <w:rPr>
          <w:rFonts w:ascii="Times New Roman" w:eastAsia="SimSun" w:hAnsi="Times New Roman" w:cs="Times New Roman"/>
          <w:color w:val="000000"/>
          <w:kern w:val="0"/>
          <w:sz w:val="24"/>
          <w:szCs w:val="24"/>
          <w:lang w:eastAsia="zh-CN"/>
          <w14:ligatures w14:val="none"/>
        </w:rPr>
        <w:t xml:space="preserve"> </w:t>
      </w:r>
      <w:hyperlink r:id="rId15" w:history="1">
        <w:r w:rsidRPr="00007D3E">
          <w:rPr>
            <w:rFonts w:ascii="Times New Roman" w:eastAsia="SimSun" w:hAnsi="Times New Roman" w:cs="Times New Roman"/>
            <w:color w:val="0000FF"/>
            <w:kern w:val="0"/>
            <w:sz w:val="24"/>
            <w:szCs w:val="24"/>
            <w:u w:val="single"/>
            <w:lang w:eastAsia="zh-CN"/>
            <w14:ligatures w14:val="none"/>
          </w:rPr>
          <w:t>https://beltheatre.ru/</w:t>
        </w:r>
      </w:hyperlink>
      <w:r w:rsidRPr="00007D3E">
        <w:rPr>
          <w:rFonts w:ascii="Times New Roman" w:eastAsia="SimSun" w:hAnsi="Times New Roman" w:cs="Times New Roman"/>
          <w:color w:val="000000"/>
          <w:kern w:val="0"/>
          <w:sz w:val="24"/>
          <w:szCs w:val="24"/>
          <w:lang w:eastAsia="zh-CN"/>
          <w14:ligatures w14:val="none"/>
        </w:rPr>
        <w:t xml:space="preserve"> (дата обращения: 29.08.2025).</w:t>
      </w:r>
    </w:p>
    <w:p w14:paraId="78C681C3" w14:textId="77777777" w:rsidR="00007D3E" w:rsidRPr="00007D3E" w:rsidRDefault="00007D3E" w:rsidP="00007D3E">
      <w:pPr>
        <w:numPr>
          <w:ilvl w:val="0"/>
          <w:numId w:val="3"/>
        </w:numPr>
        <w:spacing w:after="0" w:line="360" w:lineRule="auto"/>
        <w:contextualSpacing/>
        <w:rPr>
          <w:rFonts w:ascii="Times New Roman" w:eastAsia="SimSun" w:hAnsi="Times New Roman" w:cs="Times New Roman"/>
          <w:kern w:val="0"/>
          <w:sz w:val="24"/>
          <w:szCs w:val="24"/>
          <w:lang w:eastAsia="zh-CN"/>
          <w14:ligatures w14:val="none"/>
        </w:rPr>
      </w:pPr>
      <w:hyperlink r:id="rId16" w:history="1">
        <w:r w:rsidRPr="00007D3E">
          <w:rPr>
            <w:rFonts w:ascii="Times New Roman" w:eastAsia="SimSun" w:hAnsi="Times New Roman" w:cs="Times New Roman"/>
            <w:color w:val="0000FF"/>
            <w:kern w:val="0"/>
            <w:sz w:val="24"/>
            <w:szCs w:val="24"/>
            <w:u w:val="single"/>
            <w:lang w:eastAsia="zh-CN"/>
            <w14:ligatures w14:val="none"/>
          </w:rPr>
          <w:t>https://www.culture.ru/afisha/belgorodskaya-oblast-belgorod/institute-10966-dramaticheskii-teatr-imeni-m-s-shepkina</w:t>
        </w:r>
      </w:hyperlink>
      <w:r w:rsidRPr="00007D3E">
        <w:rPr>
          <w:rFonts w:ascii="Times New Roman" w:eastAsia="SimSun" w:hAnsi="Times New Roman" w:cs="Times New Roman"/>
          <w:kern w:val="0"/>
          <w:sz w:val="24"/>
          <w:szCs w:val="24"/>
          <w:lang w:eastAsia="zh-CN"/>
          <w14:ligatures w14:val="none"/>
        </w:rPr>
        <w:t xml:space="preserve"> (дата обращения: 09.09.2025).</w:t>
      </w:r>
    </w:p>
    <w:p w14:paraId="726D1883" w14:textId="77777777" w:rsidR="00007D3E" w:rsidRPr="00007D3E" w:rsidRDefault="00007D3E" w:rsidP="00007D3E">
      <w:pPr>
        <w:numPr>
          <w:ilvl w:val="0"/>
          <w:numId w:val="3"/>
        </w:numPr>
        <w:spacing w:after="0" w:line="360" w:lineRule="auto"/>
        <w:contextualSpacing/>
        <w:rPr>
          <w:rFonts w:ascii="Times New Roman" w:eastAsia="SimSun" w:hAnsi="Times New Roman" w:cs="Times New Roman"/>
          <w:kern w:val="0"/>
          <w:sz w:val="24"/>
          <w:szCs w:val="24"/>
          <w:lang w:eastAsia="zh-CN"/>
          <w14:ligatures w14:val="none"/>
        </w:rPr>
      </w:pPr>
      <w:hyperlink r:id="rId17" w:history="1">
        <w:r w:rsidRPr="00007D3E">
          <w:rPr>
            <w:rFonts w:ascii="Times New Roman" w:eastAsia="SimSun" w:hAnsi="Times New Roman" w:cs="Times New Roman"/>
            <w:color w:val="0000FF"/>
            <w:kern w:val="0"/>
            <w:sz w:val="24"/>
            <w:szCs w:val="24"/>
            <w:u w:val="single"/>
            <w:lang w:eastAsia="zh-CN"/>
            <w14:ligatures w14:val="none"/>
          </w:rPr>
          <w:t>https://beltheatre.ru/tpost/klaxrsjkl1-i-pust-kipit-v-nem-zhizn-i-karnaval</w:t>
        </w:r>
      </w:hyperlink>
      <w:r w:rsidRPr="00007D3E">
        <w:rPr>
          <w:rFonts w:ascii="Times New Roman" w:eastAsia="SimSun" w:hAnsi="Times New Roman" w:cs="Times New Roman"/>
          <w:kern w:val="0"/>
          <w:sz w:val="24"/>
          <w:szCs w:val="24"/>
          <w:lang w:eastAsia="zh-CN"/>
          <w14:ligatures w14:val="none"/>
        </w:rPr>
        <w:t xml:space="preserve"> (дата обращения: 29.08.2025).</w:t>
      </w:r>
    </w:p>
    <w:p w14:paraId="5E525166" w14:textId="77777777" w:rsidR="00007D3E" w:rsidRPr="00007D3E" w:rsidRDefault="00007D3E" w:rsidP="00007D3E">
      <w:pPr>
        <w:numPr>
          <w:ilvl w:val="0"/>
          <w:numId w:val="3"/>
        </w:numPr>
        <w:spacing w:after="0" w:line="360" w:lineRule="auto"/>
        <w:contextualSpacing/>
        <w:rPr>
          <w:rFonts w:ascii="Times New Roman" w:eastAsia="SimSun" w:hAnsi="Times New Roman" w:cs="Times New Roman"/>
          <w:kern w:val="0"/>
          <w:sz w:val="24"/>
          <w:szCs w:val="24"/>
          <w:lang w:eastAsia="zh-CN"/>
          <w14:ligatures w14:val="none"/>
        </w:rPr>
      </w:pPr>
      <w:hyperlink r:id="rId18" w:history="1">
        <w:r w:rsidRPr="00007D3E">
          <w:rPr>
            <w:rFonts w:ascii="Times New Roman" w:eastAsia="SimSun" w:hAnsi="Times New Roman" w:cs="Times New Roman"/>
            <w:color w:val="0000FF"/>
            <w:kern w:val="0"/>
            <w:sz w:val="24"/>
            <w:szCs w:val="24"/>
            <w:u w:val="single"/>
            <w:lang w:eastAsia="zh-CN"/>
            <w14:ligatures w14:val="none"/>
          </w:rPr>
          <w:t>https://www.belpressa.ru/culture/iskusstvo/39129.html</w:t>
        </w:r>
      </w:hyperlink>
      <w:r w:rsidRPr="00007D3E">
        <w:rPr>
          <w:rFonts w:ascii="Times New Roman" w:eastAsia="SimSun" w:hAnsi="Times New Roman" w:cs="Times New Roman"/>
          <w:kern w:val="0"/>
          <w:sz w:val="24"/>
          <w:szCs w:val="24"/>
          <w:lang w:eastAsia="zh-CN"/>
          <w14:ligatures w14:val="none"/>
        </w:rPr>
        <w:t xml:space="preserve"> (дата обращения: 11.09.2025).</w:t>
      </w:r>
    </w:p>
    <w:p w14:paraId="1709A0FB" w14:textId="77777777" w:rsidR="00007D3E" w:rsidRPr="00007D3E" w:rsidRDefault="00007D3E" w:rsidP="00007D3E">
      <w:pPr>
        <w:spacing w:after="0" w:line="360" w:lineRule="auto"/>
        <w:ind w:left="360"/>
        <w:jc w:val="both"/>
        <w:textAlignment w:val="baseline"/>
        <w:rPr>
          <w:rFonts w:ascii="Times New Roman" w:eastAsia="SimSun" w:hAnsi="Times New Roman" w:cs="Times New Roman"/>
          <w:kern w:val="0"/>
          <w:sz w:val="24"/>
          <w:szCs w:val="24"/>
          <w:lang w:eastAsia="zh-CN"/>
          <w14:ligatures w14:val="none"/>
        </w:rPr>
      </w:pPr>
    </w:p>
    <w:p w14:paraId="0F1112FA" w14:textId="6D3F1258" w:rsidR="00007D3E" w:rsidRDefault="00007D3E" w:rsidP="00007D3E">
      <w:pPr>
        <w:spacing w:line="360" w:lineRule="auto"/>
        <w:jc w:val="center"/>
        <w:rPr>
          <w:rFonts w:ascii="Times New Roman" w:hAnsi="Times New Roman" w:cs="Times New Roman"/>
          <w:sz w:val="24"/>
          <w:szCs w:val="24"/>
        </w:rPr>
      </w:pPr>
    </w:p>
    <w:p w14:paraId="27AFB11B" w14:textId="1A2A2B75" w:rsidR="00007D3E" w:rsidRDefault="00007D3E" w:rsidP="00007D3E">
      <w:pPr>
        <w:spacing w:line="360" w:lineRule="auto"/>
        <w:jc w:val="center"/>
        <w:rPr>
          <w:rFonts w:ascii="Times New Roman" w:hAnsi="Times New Roman" w:cs="Times New Roman"/>
          <w:sz w:val="24"/>
          <w:szCs w:val="24"/>
        </w:rPr>
      </w:pPr>
    </w:p>
    <w:p w14:paraId="5ED1E864" w14:textId="35CD29B5" w:rsidR="00007D3E" w:rsidRDefault="00007D3E" w:rsidP="00007D3E">
      <w:pPr>
        <w:spacing w:line="360" w:lineRule="auto"/>
        <w:jc w:val="center"/>
        <w:rPr>
          <w:rFonts w:ascii="Times New Roman" w:hAnsi="Times New Roman" w:cs="Times New Roman"/>
          <w:sz w:val="24"/>
          <w:szCs w:val="24"/>
        </w:rPr>
      </w:pPr>
    </w:p>
    <w:p w14:paraId="1AC5D561" w14:textId="3297AECC" w:rsidR="00007D3E" w:rsidRDefault="00007D3E" w:rsidP="00007D3E">
      <w:pPr>
        <w:spacing w:line="360" w:lineRule="auto"/>
        <w:jc w:val="center"/>
        <w:rPr>
          <w:rFonts w:ascii="Times New Roman" w:hAnsi="Times New Roman" w:cs="Times New Roman"/>
          <w:sz w:val="24"/>
          <w:szCs w:val="24"/>
        </w:rPr>
      </w:pPr>
    </w:p>
    <w:p w14:paraId="0019A9AC" w14:textId="738ECBA0" w:rsidR="00007D3E" w:rsidRDefault="00007D3E" w:rsidP="00007D3E">
      <w:pPr>
        <w:spacing w:line="360" w:lineRule="auto"/>
        <w:jc w:val="center"/>
        <w:rPr>
          <w:rFonts w:ascii="Times New Roman" w:hAnsi="Times New Roman" w:cs="Times New Roman"/>
          <w:sz w:val="24"/>
          <w:szCs w:val="24"/>
        </w:rPr>
      </w:pPr>
    </w:p>
    <w:p w14:paraId="4826B668" w14:textId="10309005" w:rsidR="00007D3E" w:rsidRDefault="00007D3E" w:rsidP="00007D3E">
      <w:pPr>
        <w:spacing w:line="360" w:lineRule="auto"/>
        <w:jc w:val="center"/>
        <w:rPr>
          <w:rFonts w:ascii="Times New Roman" w:hAnsi="Times New Roman" w:cs="Times New Roman"/>
          <w:sz w:val="24"/>
          <w:szCs w:val="24"/>
        </w:rPr>
      </w:pPr>
    </w:p>
    <w:p w14:paraId="3211DA4C" w14:textId="71F05E36" w:rsidR="00007D3E" w:rsidRDefault="00007D3E" w:rsidP="00007D3E">
      <w:pPr>
        <w:spacing w:line="360" w:lineRule="auto"/>
        <w:jc w:val="center"/>
        <w:rPr>
          <w:rFonts w:ascii="Times New Roman" w:hAnsi="Times New Roman" w:cs="Times New Roman"/>
          <w:sz w:val="24"/>
          <w:szCs w:val="24"/>
        </w:rPr>
      </w:pPr>
    </w:p>
    <w:p w14:paraId="2D5B3E32" w14:textId="206DD251" w:rsidR="00007D3E" w:rsidRDefault="00007D3E" w:rsidP="00007D3E">
      <w:pPr>
        <w:spacing w:line="360" w:lineRule="auto"/>
        <w:jc w:val="center"/>
        <w:rPr>
          <w:rFonts w:ascii="Times New Roman" w:hAnsi="Times New Roman" w:cs="Times New Roman"/>
          <w:sz w:val="24"/>
          <w:szCs w:val="24"/>
        </w:rPr>
      </w:pPr>
    </w:p>
    <w:p w14:paraId="302A3236" w14:textId="5DD511B7" w:rsidR="00007D3E" w:rsidRDefault="00007D3E" w:rsidP="00007D3E">
      <w:pPr>
        <w:spacing w:line="360" w:lineRule="auto"/>
        <w:jc w:val="center"/>
        <w:rPr>
          <w:rFonts w:ascii="Times New Roman" w:hAnsi="Times New Roman" w:cs="Times New Roman"/>
          <w:sz w:val="24"/>
          <w:szCs w:val="24"/>
        </w:rPr>
      </w:pPr>
    </w:p>
    <w:p w14:paraId="2A2B8E28" w14:textId="77777777" w:rsidR="00725D07" w:rsidRDefault="00725D07" w:rsidP="00007D3E">
      <w:pPr>
        <w:spacing w:after="0" w:line="240" w:lineRule="auto"/>
        <w:jc w:val="right"/>
        <w:rPr>
          <w:rFonts w:ascii="Times New Roman" w:eastAsia="SimSun" w:hAnsi="Times New Roman" w:cs="Times New Roman"/>
          <w:b/>
          <w:kern w:val="0"/>
          <w:sz w:val="32"/>
          <w:szCs w:val="28"/>
          <w:lang w:eastAsia="zh-CN"/>
          <w14:ligatures w14:val="none"/>
        </w:rPr>
        <w:sectPr w:rsidR="00725D07">
          <w:headerReference w:type="default" r:id="rId19"/>
          <w:pgSz w:w="11906" w:h="16838"/>
          <w:pgMar w:top="1134" w:right="850" w:bottom="1134" w:left="1701" w:header="708" w:footer="708" w:gutter="0"/>
          <w:cols w:space="708"/>
          <w:docGrid w:linePitch="360"/>
        </w:sectPr>
      </w:pPr>
    </w:p>
    <w:p w14:paraId="070D3DD0" w14:textId="6B0B438E" w:rsidR="00007D3E" w:rsidRPr="00007D3E" w:rsidRDefault="00007D3E" w:rsidP="00007D3E">
      <w:pPr>
        <w:spacing w:after="0" w:line="240" w:lineRule="auto"/>
        <w:jc w:val="right"/>
        <w:rPr>
          <w:rFonts w:ascii="Times New Roman" w:eastAsia="Times New Roman" w:hAnsi="Times New Roman" w:cs="Times New Roman"/>
          <w:kern w:val="0"/>
          <w:sz w:val="32"/>
          <w:szCs w:val="28"/>
          <w:lang w:eastAsia="ru-RU"/>
          <w14:ligatures w14:val="none"/>
        </w:rPr>
      </w:pPr>
      <w:r w:rsidRPr="00007D3E">
        <w:rPr>
          <w:rFonts w:ascii="Times New Roman" w:eastAsia="SimSun" w:hAnsi="Times New Roman" w:cs="Times New Roman"/>
          <w:b/>
          <w:kern w:val="0"/>
          <w:sz w:val="32"/>
          <w:szCs w:val="28"/>
          <w:lang w:eastAsia="zh-CN"/>
          <w14:ligatures w14:val="none"/>
        </w:rPr>
        <w:lastRenderedPageBreak/>
        <w:t>Приложение</w:t>
      </w:r>
      <w:r w:rsidRPr="00007D3E">
        <w:rPr>
          <w:rFonts w:ascii="Times New Roman" w:eastAsia="Times New Roman" w:hAnsi="Times New Roman" w:cs="Times New Roman"/>
          <w:kern w:val="0"/>
          <w:sz w:val="32"/>
          <w:szCs w:val="28"/>
          <w:lang w:eastAsia="ru-RU"/>
          <w14:ligatures w14:val="none"/>
        </w:rPr>
        <w:t xml:space="preserve"> 1 </w:t>
      </w:r>
    </w:p>
    <w:tbl>
      <w:tblPr>
        <w:tblStyle w:val="11"/>
        <w:tblW w:w="0" w:type="auto"/>
        <w:jc w:val="center"/>
        <w:tblCellMar>
          <w:top w:w="15" w:type="dxa"/>
          <w:left w:w="15" w:type="dxa"/>
          <w:bottom w:w="15" w:type="dxa"/>
          <w:right w:w="15" w:type="dxa"/>
        </w:tblCellMar>
        <w:tblLook w:val="04A0" w:firstRow="1" w:lastRow="0" w:firstColumn="1" w:lastColumn="0" w:noHBand="0" w:noVBand="1"/>
      </w:tblPr>
      <w:tblGrid>
        <w:gridCol w:w="791"/>
        <w:gridCol w:w="1831"/>
        <w:gridCol w:w="1648"/>
        <w:gridCol w:w="1874"/>
        <w:gridCol w:w="1975"/>
        <w:gridCol w:w="1385"/>
        <w:gridCol w:w="1583"/>
        <w:gridCol w:w="1857"/>
        <w:gridCol w:w="1610"/>
      </w:tblGrid>
      <w:tr w:rsidR="00007D3E" w:rsidRPr="00007D3E" w14:paraId="6E8E820C" w14:textId="77777777" w:rsidTr="00007D3E">
        <w:trPr>
          <w:jc w:val="center"/>
        </w:trPr>
        <w:tc>
          <w:tcPr>
            <w:tcW w:w="810" w:type="dxa"/>
            <w:tcBorders>
              <w:top w:val="outset" w:sz="6" w:space="0" w:color="auto"/>
              <w:left w:val="outset" w:sz="6" w:space="0" w:color="auto"/>
              <w:bottom w:val="outset" w:sz="6" w:space="0" w:color="auto"/>
              <w:right w:val="outset" w:sz="6" w:space="0" w:color="auto"/>
            </w:tcBorders>
          </w:tcPr>
          <w:p w14:paraId="2208FF6C" w14:textId="77777777" w:rsidR="00007D3E" w:rsidRPr="00007D3E" w:rsidRDefault="00007D3E" w:rsidP="00007D3E">
            <w:pPr>
              <w:spacing w:before="100" w:beforeAutospacing="1" w:after="100" w:afterAutospacing="1" w:line="256" w:lineRule="auto"/>
              <w:rPr>
                <w:szCs w:val="18"/>
              </w:rPr>
            </w:pPr>
          </w:p>
        </w:tc>
        <w:tc>
          <w:tcPr>
            <w:tcW w:w="1845" w:type="dxa"/>
            <w:tcBorders>
              <w:top w:val="outset" w:sz="6" w:space="0" w:color="auto"/>
              <w:left w:val="outset" w:sz="6" w:space="0" w:color="auto"/>
              <w:bottom w:val="outset" w:sz="6" w:space="0" w:color="auto"/>
              <w:right w:val="outset" w:sz="6" w:space="0" w:color="auto"/>
            </w:tcBorders>
          </w:tcPr>
          <w:p w14:paraId="4E3BA82D" w14:textId="77777777" w:rsidR="00007D3E" w:rsidRPr="00007D3E" w:rsidRDefault="00007D3E" w:rsidP="00007D3E">
            <w:pPr>
              <w:spacing w:line="256" w:lineRule="auto"/>
              <w:jc w:val="center"/>
              <w:rPr>
                <w:b/>
                <w:szCs w:val="18"/>
              </w:rPr>
            </w:pPr>
            <w:r w:rsidRPr="00007D3E">
              <w:rPr>
                <w:b/>
                <w:szCs w:val="18"/>
              </w:rPr>
              <w:t>Драма</w:t>
            </w:r>
          </w:p>
          <w:p w14:paraId="61AFAD4C" w14:textId="77777777" w:rsidR="00007D3E" w:rsidRPr="00007D3E" w:rsidRDefault="00007D3E" w:rsidP="00007D3E">
            <w:pPr>
              <w:spacing w:line="256" w:lineRule="auto"/>
              <w:jc w:val="center"/>
              <w:rPr>
                <w:b/>
                <w:szCs w:val="18"/>
              </w:rPr>
            </w:pPr>
            <w:r w:rsidRPr="00007D3E">
              <w:rPr>
                <w:b/>
                <w:szCs w:val="18"/>
              </w:rPr>
              <w:t>русских авторов</w:t>
            </w:r>
          </w:p>
        </w:tc>
        <w:tc>
          <w:tcPr>
            <w:tcW w:w="1663" w:type="dxa"/>
            <w:tcBorders>
              <w:top w:val="outset" w:sz="6" w:space="0" w:color="auto"/>
              <w:left w:val="outset" w:sz="6" w:space="0" w:color="auto"/>
              <w:bottom w:val="outset" w:sz="6" w:space="0" w:color="auto"/>
              <w:right w:val="outset" w:sz="6" w:space="0" w:color="auto"/>
            </w:tcBorders>
          </w:tcPr>
          <w:p w14:paraId="2B982C7B" w14:textId="77777777" w:rsidR="00007D3E" w:rsidRPr="00007D3E" w:rsidRDefault="00007D3E" w:rsidP="00007D3E">
            <w:pPr>
              <w:spacing w:before="100" w:beforeAutospacing="1" w:after="100" w:afterAutospacing="1" w:line="256" w:lineRule="auto"/>
              <w:jc w:val="center"/>
              <w:rPr>
                <w:b/>
                <w:szCs w:val="18"/>
              </w:rPr>
            </w:pPr>
            <w:r w:rsidRPr="00007D3E">
              <w:rPr>
                <w:b/>
                <w:szCs w:val="18"/>
              </w:rPr>
              <w:t>Драма зарубежных авторов</w:t>
            </w:r>
          </w:p>
        </w:tc>
        <w:tc>
          <w:tcPr>
            <w:tcW w:w="1885" w:type="dxa"/>
            <w:tcBorders>
              <w:top w:val="outset" w:sz="6" w:space="0" w:color="auto"/>
              <w:left w:val="outset" w:sz="6" w:space="0" w:color="auto"/>
              <w:bottom w:val="outset" w:sz="6" w:space="0" w:color="auto"/>
              <w:right w:val="outset" w:sz="6" w:space="0" w:color="auto"/>
            </w:tcBorders>
          </w:tcPr>
          <w:p w14:paraId="07EF256E" w14:textId="77777777" w:rsidR="00007D3E" w:rsidRPr="00007D3E" w:rsidRDefault="00007D3E" w:rsidP="00007D3E">
            <w:pPr>
              <w:spacing w:before="100" w:beforeAutospacing="1" w:after="100" w:afterAutospacing="1" w:line="256" w:lineRule="auto"/>
              <w:jc w:val="center"/>
              <w:rPr>
                <w:b/>
                <w:szCs w:val="18"/>
              </w:rPr>
            </w:pPr>
            <w:r w:rsidRPr="00007D3E">
              <w:rPr>
                <w:b/>
                <w:szCs w:val="18"/>
              </w:rPr>
              <w:t>Комедия русских авторов</w:t>
            </w:r>
          </w:p>
        </w:tc>
        <w:tc>
          <w:tcPr>
            <w:tcW w:w="1987" w:type="dxa"/>
            <w:tcBorders>
              <w:top w:val="outset" w:sz="6" w:space="0" w:color="auto"/>
              <w:left w:val="outset" w:sz="6" w:space="0" w:color="auto"/>
              <w:bottom w:val="outset" w:sz="6" w:space="0" w:color="auto"/>
              <w:right w:val="outset" w:sz="6" w:space="0" w:color="auto"/>
            </w:tcBorders>
          </w:tcPr>
          <w:p w14:paraId="7C7BB005" w14:textId="77777777" w:rsidR="00007D3E" w:rsidRPr="00007D3E" w:rsidRDefault="00007D3E" w:rsidP="00007D3E">
            <w:pPr>
              <w:spacing w:before="100" w:beforeAutospacing="1" w:after="100" w:afterAutospacing="1" w:line="256" w:lineRule="auto"/>
              <w:jc w:val="center"/>
              <w:rPr>
                <w:b/>
                <w:szCs w:val="18"/>
              </w:rPr>
            </w:pPr>
            <w:r w:rsidRPr="00007D3E">
              <w:rPr>
                <w:b/>
                <w:szCs w:val="18"/>
              </w:rPr>
              <w:t>Комедия зарубежных авторов</w:t>
            </w:r>
          </w:p>
        </w:tc>
        <w:tc>
          <w:tcPr>
            <w:tcW w:w="1282" w:type="dxa"/>
            <w:tcBorders>
              <w:top w:val="outset" w:sz="6" w:space="0" w:color="auto"/>
              <w:left w:val="outset" w:sz="6" w:space="0" w:color="auto"/>
              <w:bottom w:val="outset" w:sz="6" w:space="0" w:color="auto"/>
              <w:right w:val="outset" w:sz="6" w:space="0" w:color="auto"/>
            </w:tcBorders>
          </w:tcPr>
          <w:p w14:paraId="301C9F76" w14:textId="77777777" w:rsidR="00007D3E" w:rsidRPr="00007D3E" w:rsidRDefault="00007D3E" w:rsidP="00007D3E">
            <w:pPr>
              <w:spacing w:before="100" w:beforeAutospacing="1" w:after="100" w:afterAutospacing="1" w:line="256" w:lineRule="auto"/>
              <w:jc w:val="center"/>
              <w:rPr>
                <w:b/>
                <w:szCs w:val="18"/>
              </w:rPr>
            </w:pPr>
            <w:r w:rsidRPr="00007D3E">
              <w:rPr>
                <w:b/>
                <w:szCs w:val="18"/>
              </w:rPr>
              <w:t>Трагедия русских авторов</w:t>
            </w:r>
          </w:p>
        </w:tc>
        <w:tc>
          <w:tcPr>
            <w:tcW w:w="1599" w:type="dxa"/>
            <w:tcBorders>
              <w:top w:val="outset" w:sz="6" w:space="0" w:color="auto"/>
              <w:left w:val="outset" w:sz="6" w:space="0" w:color="auto"/>
              <w:bottom w:val="outset" w:sz="6" w:space="0" w:color="auto"/>
              <w:right w:val="outset" w:sz="6" w:space="0" w:color="auto"/>
            </w:tcBorders>
          </w:tcPr>
          <w:p w14:paraId="551E3E38" w14:textId="77777777" w:rsidR="00007D3E" w:rsidRPr="00007D3E" w:rsidRDefault="00007D3E" w:rsidP="00007D3E">
            <w:pPr>
              <w:spacing w:before="100" w:beforeAutospacing="1" w:after="100" w:afterAutospacing="1" w:line="256" w:lineRule="auto"/>
              <w:jc w:val="center"/>
              <w:rPr>
                <w:b/>
                <w:szCs w:val="18"/>
              </w:rPr>
            </w:pPr>
            <w:r w:rsidRPr="00007D3E">
              <w:rPr>
                <w:b/>
                <w:szCs w:val="18"/>
              </w:rPr>
              <w:t>Трагедия зарубежных авторов</w:t>
            </w:r>
          </w:p>
        </w:tc>
        <w:tc>
          <w:tcPr>
            <w:tcW w:w="1868" w:type="dxa"/>
            <w:tcBorders>
              <w:top w:val="outset" w:sz="6" w:space="0" w:color="auto"/>
              <w:left w:val="outset" w:sz="6" w:space="0" w:color="auto"/>
              <w:bottom w:val="outset" w:sz="6" w:space="0" w:color="auto"/>
              <w:right w:val="outset" w:sz="6" w:space="0" w:color="auto"/>
            </w:tcBorders>
          </w:tcPr>
          <w:p w14:paraId="0445C7B5" w14:textId="77777777" w:rsidR="00007D3E" w:rsidRPr="00007D3E" w:rsidRDefault="00007D3E" w:rsidP="00007D3E">
            <w:pPr>
              <w:spacing w:line="256" w:lineRule="auto"/>
              <w:jc w:val="center"/>
              <w:rPr>
                <w:b/>
                <w:szCs w:val="18"/>
              </w:rPr>
            </w:pPr>
            <w:r w:rsidRPr="00007D3E">
              <w:rPr>
                <w:b/>
                <w:szCs w:val="18"/>
              </w:rPr>
              <w:t>Трагикомедия</w:t>
            </w:r>
          </w:p>
          <w:p w14:paraId="040B2AAC" w14:textId="77777777" w:rsidR="00007D3E" w:rsidRPr="00007D3E" w:rsidRDefault="00007D3E" w:rsidP="00007D3E">
            <w:pPr>
              <w:spacing w:line="256" w:lineRule="auto"/>
              <w:jc w:val="center"/>
              <w:rPr>
                <w:b/>
                <w:szCs w:val="18"/>
              </w:rPr>
            </w:pPr>
            <w:proofErr w:type="spellStart"/>
            <w:r w:rsidRPr="00007D3E">
              <w:rPr>
                <w:b/>
                <w:szCs w:val="18"/>
              </w:rPr>
              <w:t>трагифарс</w:t>
            </w:r>
            <w:proofErr w:type="spellEnd"/>
          </w:p>
        </w:tc>
        <w:tc>
          <w:tcPr>
            <w:tcW w:w="1615" w:type="dxa"/>
            <w:tcBorders>
              <w:top w:val="outset" w:sz="6" w:space="0" w:color="auto"/>
              <w:left w:val="outset" w:sz="6" w:space="0" w:color="auto"/>
              <w:bottom w:val="outset" w:sz="6" w:space="0" w:color="auto"/>
              <w:right w:val="outset" w:sz="6" w:space="0" w:color="auto"/>
            </w:tcBorders>
          </w:tcPr>
          <w:p w14:paraId="3B70B9A3" w14:textId="77777777" w:rsidR="00007D3E" w:rsidRPr="00007D3E" w:rsidRDefault="00007D3E" w:rsidP="00007D3E">
            <w:pPr>
              <w:spacing w:before="100" w:beforeAutospacing="1" w:after="100" w:afterAutospacing="1" w:line="256" w:lineRule="auto"/>
              <w:jc w:val="center"/>
              <w:rPr>
                <w:b/>
                <w:szCs w:val="18"/>
              </w:rPr>
            </w:pPr>
            <w:r w:rsidRPr="00007D3E">
              <w:rPr>
                <w:b/>
                <w:szCs w:val="18"/>
              </w:rPr>
              <w:t>Мюзикл</w:t>
            </w:r>
          </w:p>
        </w:tc>
      </w:tr>
      <w:tr w:rsidR="00007D3E" w:rsidRPr="00007D3E" w14:paraId="71782E3C" w14:textId="77777777" w:rsidTr="00007D3E">
        <w:trPr>
          <w:jc w:val="center"/>
        </w:trPr>
        <w:tc>
          <w:tcPr>
            <w:tcW w:w="810" w:type="dxa"/>
            <w:tcBorders>
              <w:top w:val="nil"/>
              <w:left w:val="outset" w:sz="6" w:space="0" w:color="auto"/>
              <w:bottom w:val="outset" w:sz="6" w:space="0" w:color="auto"/>
              <w:right w:val="outset" w:sz="6" w:space="0" w:color="auto"/>
            </w:tcBorders>
          </w:tcPr>
          <w:p w14:paraId="6C1FEC69" w14:textId="77777777" w:rsidR="00007D3E" w:rsidRPr="00007D3E" w:rsidRDefault="00007D3E" w:rsidP="00007D3E">
            <w:pPr>
              <w:spacing w:line="256" w:lineRule="auto"/>
              <w:rPr>
                <w:szCs w:val="18"/>
              </w:rPr>
            </w:pPr>
            <w:r w:rsidRPr="00007D3E">
              <w:rPr>
                <w:szCs w:val="18"/>
              </w:rPr>
              <w:t>2015</w:t>
            </w:r>
          </w:p>
        </w:tc>
        <w:tc>
          <w:tcPr>
            <w:tcW w:w="1845" w:type="dxa"/>
            <w:tcBorders>
              <w:top w:val="nil"/>
              <w:left w:val="outset" w:sz="6" w:space="0" w:color="auto"/>
              <w:bottom w:val="outset" w:sz="6" w:space="0" w:color="auto"/>
              <w:right w:val="outset" w:sz="6" w:space="0" w:color="auto"/>
            </w:tcBorders>
          </w:tcPr>
          <w:p w14:paraId="1FBD6145" w14:textId="77777777" w:rsidR="00007D3E" w:rsidRPr="00007D3E" w:rsidRDefault="00007D3E" w:rsidP="00007D3E">
            <w:pPr>
              <w:numPr>
                <w:ilvl w:val="0"/>
                <w:numId w:val="5"/>
              </w:numPr>
              <w:spacing w:line="256" w:lineRule="auto"/>
              <w:ind w:left="423" w:right="18"/>
              <w:contextualSpacing/>
              <w:rPr>
                <w:szCs w:val="18"/>
              </w:rPr>
            </w:pPr>
            <w:r w:rsidRPr="00007D3E">
              <w:rPr>
                <w:szCs w:val="18"/>
              </w:rPr>
              <w:t>Б. Лавренёв</w:t>
            </w:r>
          </w:p>
          <w:p w14:paraId="3F4967E9" w14:textId="77777777" w:rsidR="00007D3E" w:rsidRPr="00007D3E" w:rsidRDefault="00007D3E" w:rsidP="00007D3E">
            <w:pPr>
              <w:spacing w:line="256" w:lineRule="auto"/>
              <w:ind w:left="423" w:right="18"/>
              <w:rPr>
                <w:szCs w:val="18"/>
              </w:rPr>
            </w:pPr>
            <w:r w:rsidRPr="00007D3E">
              <w:rPr>
                <w:szCs w:val="18"/>
              </w:rPr>
              <w:t>Сорок первый</w:t>
            </w:r>
          </w:p>
        </w:tc>
        <w:tc>
          <w:tcPr>
            <w:tcW w:w="1663" w:type="dxa"/>
            <w:tcBorders>
              <w:top w:val="nil"/>
              <w:left w:val="outset" w:sz="6" w:space="0" w:color="auto"/>
              <w:bottom w:val="outset" w:sz="6" w:space="0" w:color="auto"/>
              <w:right w:val="outset" w:sz="6" w:space="0" w:color="auto"/>
            </w:tcBorders>
          </w:tcPr>
          <w:p w14:paraId="7E24394C" w14:textId="77777777" w:rsidR="00007D3E" w:rsidRPr="00007D3E" w:rsidRDefault="00007D3E" w:rsidP="00007D3E">
            <w:pPr>
              <w:spacing w:line="256" w:lineRule="auto"/>
              <w:rPr>
                <w:szCs w:val="18"/>
              </w:rPr>
            </w:pPr>
          </w:p>
        </w:tc>
        <w:tc>
          <w:tcPr>
            <w:tcW w:w="1885" w:type="dxa"/>
            <w:tcBorders>
              <w:top w:val="nil"/>
              <w:left w:val="outset" w:sz="6" w:space="0" w:color="auto"/>
              <w:bottom w:val="outset" w:sz="6" w:space="0" w:color="auto"/>
              <w:right w:val="outset" w:sz="6" w:space="0" w:color="auto"/>
            </w:tcBorders>
          </w:tcPr>
          <w:p w14:paraId="4EB708C7" w14:textId="77777777" w:rsidR="00007D3E" w:rsidRPr="00007D3E" w:rsidRDefault="00007D3E" w:rsidP="00007D3E">
            <w:pPr>
              <w:numPr>
                <w:ilvl w:val="0"/>
                <w:numId w:val="6"/>
              </w:numPr>
              <w:spacing w:line="256" w:lineRule="auto"/>
              <w:ind w:left="314"/>
              <w:contextualSpacing/>
              <w:rPr>
                <w:szCs w:val="18"/>
              </w:rPr>
            </w:pPr>
            <w:r w:rsidRPr="00007D3E">
              <w:rPr>
                <w:szCs w:val="18"/>
              </w:rPr>
              <w:t>Чехов</w:t>
            </w:r>
          </w:p>
          <w:p w14:paraId="5ED890FC" w14:textId="77777777" w:rsidR="00007D3E" w:rsidRPr="00007D3E" w:rsidRDefault="00007D3E" w:rsidP="00007D3E">
            <w:pPr>
              <w:spacing w:line="256" w:lineRule="auto"/>
              <w:ind w:left="314"/>
              <w:rPr>
                <w:szCs w:val="18"/>
              </w:rPr>
            </w:pPr>
            <w:r w:rsidRPr="00007D3E">
              <w:rPr>
                <w:szCs w:val="18"/>
              </w:rPr>
              <w:t>Вишнёвый сад</w:t>
            </w:r>
          </w:p>
          <w:p w14:paraId="353EF375" w14:textId="77777777" w:rsidR="00007D3E" w:rsidRPr="00007D3E" w:rsidRDefault="00007D3E" w:rsidP="00007D3E">
            <w:pPr>
              <w:numPr>
                <w:ilvl w:val="0"/>
                <w:numId w:val="6"/>
              </w:numPr>
              <w:spacing w:line="256" w:lineRule="auto"/>
              <w:ind w:left="314"/>
              <w:contextualSpacing/>
              <w:rPr>
                <w:szCs w:val="18"/>
              </w:rPr>
            </w:pPr>
            <w:r w:rsidRPr="00007D3E">
              <w:rPr>
                <w:szCs w:val="18"/>
              </w:rPr>
              <w:t>Грибоедов</w:t>
            </w:r>
          </w:p>
          <w:p w14:paraId="4B0E9629" w14:textId="77777777" w:rsidR="00007D3E" w:rsidRPr="00007D3E" w:rsidRDefault="00007D3E" w:rsidP="00007D3E">
            <w:pPr>
              <w:spacing w:line="256" w:lineRule="auto"/>
              <w:ind w:left="314"/>
              <w:rPr>
                <w:szCs w:val="18"/>
              </w:rPr>
            </w:pPr>
            <w:r w:rsidRPr="00007D3E">
              <w:rPr>
                <w:szCs w:val="18"/>
              </w:rPr>
              <w:t>Горе от ума</w:t>
            </w:r>
          </w:p>
          <w:p w14:paraId="09A387C0" w14:textId="77777777" w:rsidR="00007D3E" w:rsidRPr="00007D3E" w:rsidRDefault="00007D3E" w:rsidP="00007D3E">
            <w:pPr>
              <w:numPr>
                <w:ilvl w:val="0"/>
                <w:numId w:val="6"/>
              </w:numPr>
              <w:spacing w:line="256" w:lineRule="auto"/>
              <w:ind w:left="314"/>
              <w:contextualSpacing/>
              <w:rPr>
                <w:szCs w:val="18"/>
              </w:rPr>
            </w:pPr>
            <w:r w:rsidRPr="00007D3E">
              <w:rPr>
                <w:szCs w:val="18"/>
              </w:rPr>
              <w:t>Л. Толстой</w:t>
            </w:r>
          </w:p>
          <w:p w14:paraId="619B96F5" w14:textId="77777777" w:rsidR="00007D3E" w:rsidRPr="00007D3E" w:rsidRDefault="00007D3E" w:rsidP="00007D3E">
            <w:pPr>
              <w:spacing w:line="256" w:lineRule="auto"/>
              <w:ind w:left="314"/>
              <w:rPr>
                <w:szCs w:val="18"/>
              </w:rPr>
            </w:pPr>
            <w:r w:rsidRPr="00007D3E">
              <w:rPr>
                <w:szCs w:val="18"/>
              </w:rPr>
              <w:t>Заворожённое семейство</w:t>
            </w:r>
          </w:p>
          <w:p w14:paraId="28FB166A" w14:textId="77777777" w:rsidR="00007D3E" w:rsidRPr="00007D3E" w:rsidRDefault="00007D3E" w:rsidP="00007D3E">
            <w:pPr>
              <w:numPr>
                <w:ilvl w:val="0"/>
                <w:numId w:val="7"/>
              </w:numPr>
              <w:spacing w:line="256" w:lineRule="auto"/>
              <w:ind w:left="314"/>
              <w:contextualSpacing/>
              <w:rPr>
                <w:szCs w:val="18"/>
              </w:rPr>
            </w:pPr>
            <w:r w:rsidRPr="00007D3E">
              <w:rPr>
                <w:szCs w:val="18"/>
              </w:rPr>
              <w:t>А. Толстой</w:t>
            </w:r>
          </w:p>
          <w:p w14:paraId="43979914" w14:textId="77777777" w:rsidR="00007D3E" w:rsidRPr="00007D3E" w:rsidRDefault="00007D3E" w:rsidP="00007D3E">
            <w:pPr>
              <w:spacing w:line="256" w:lineRule="auto"/>
              <w:ind w:left="314"/>
              <w:rPr>
                <w:szCs w:val="18"/>
              </w:rPr>
            </w:pPr>
            <w:r w:rsidRPr="00007D3E">
              <w:rPr>
                <w:szCs w:val="18"/>
              </w:rPr>
              <w:t>Касатка</w:t>
            </w:r>
          </w:p>
        </w:tc>
        <w:tc>
          <w:tcPr>
            <w:tcW w:w="1987" w:type="dxa"/>
            <w:tcBorders>
              <w:top w:val="nil"/>
              <w:left w:val="outset" w:sz="6" w:space="0" w:color="auto"/>
              <w:bottom w:val="outset" w:sz="6" w:space="0" w:color="auto"/>
              <w:right w:val="outset" w:sz="6" w:space="0" w:color="auto"/>
            </w:tcBorders>
          </w:tcPr>
          <w:p w14:paraId="29D8736D" w14:textId="77777777" w:rsidR="00007D3E" w:rsidRPr="00007D3E" w:rsidRDefault="00007D3E" w:rsidP="00007D3E">
            <w:pPr>
              <w:numPr>
                <w:ilvl w:val="0"/>
                <w:numId w:val="7"/>
              </w:numPr>
              <w:spacing w:line="256" w:lineRule="auto"/>
              <w:ind w:left="383"/>
              <w:contextualSpacing/>
              <w:rPr>
                <w:szCs w:val="18"/>
              </w:rPr>
            </w:pPr>
            <w:r w:rsidRPr="00007D3E">
              <w:rPr>
                <w:szCs w:val="18"/>
              </w:rPr>
              <w:t>Карло Гольдони</w:t>
            </w:r>
          </w:p>
          <w:p w14:paraId="6FD0EA4C" w14:textId="77777777" w:rsidR="00007D3E" w:rsidRPr="00007D3E" w:rsidRDefault="00007D3E" w:rsidP="00007D3E">
            <w:pPr>
              <w:spacing w:line="256" w:lineRule="auto"/>
              <w:ind w:left="383"/>
              <w:rPr>
                <w:szCs w:val="18"/>
              </w:rPr>
            </w:pPr>
            <w:r w:rsidRPr="00007D3E">
              <w:rPr>
                <w:szCs w:val="18"/>
              </w:rPr>
              <w:t xml:space="preserve">Мирандолина </w:t>
            </w:r>
          </w:p>
          <w:p w14:paraId="3CB94D50" w14:textId="77777777" w:rsidR="00007D3E" w:rsidRPr="00007D3E" w:rsidRDefault="00007D3E" w:rsidP="00007D3E">
            <w:pPr>
              <w:numPr>
                <w:ilvl w:val="0"/>
                <w:numId w:val="7"/>
              </w:numPr>
              <w:spacing w:line="256" w:lineRule="auto"/>
              <w:ind w:left="383"/>
              <w:contextualSpacing/>
              <w:rPr>
                <w:szCs w:val="18"/>
              </w:rPr>
            </w:pPr>
            <w:r w:rsidRPr="00007D3E">
              <w:rPr>
                <w:szCs w:val="18"/>
              </w:rPr>
              <w:t xml:space="preserve">З. де </w:t>
            </w:r>
            <w:proofErr w:type="spellStart"/>
            <w:r w:rsidRPr="00007D3E">
              <w:rPr>
                <w:szCs w:val="18"/>
              </w:rPr>
              <w:t>Филиппо</w:t>
            </w:r>
            <w:proofErr w:type="spellEnd"/>
          </w:p>
          <w:p w14:paraId="2BD7B887" w14:textId="77777777" w:rsidR="00007D3E" w:rsidRPr="00007D3E" w:rsidRDefault="00007D3E" w:rsidP="00007D3E">
            <w:pPr>
              <w:spacing w:line="256" w:lineRule="auto"/>
              <w:ind w:left="383"/>
              <w:rPr>
                <w:szCs w:val="18"/>
              </w:rPr>
            </w:pPr>
            <w:proofErr w:type="spellStart"/>
            <w:r w:rsidRPr="00007D3E">
              <w:rPr>
                <w:szCs w:val="18"/>
              </w:rPr>
              <w:t>Филумена</w:t>
            </w:r>
            <w:proofErr w:type="spellEnd"/>
            <w:r w:rsidRPr="00007D3E">
              <w:rPr>
                <w:szCs w:val="18"/>
              </w:rPr>
              <w:t xml:space="preserve"> </w:t>
            </w:r>
            <w:proofErr w:type="spellStart"/>
            <w:r w:rsidRPr="00007D3E">
              <w:rPr>
                <w:szCs w:val="18"/>
              </w:rPr>
              <w:t>Мартурано</w:t>
            </w:r>
            <w:proofErr w:type="spellEnd"/>
          </w:p>
        </w:tc>
        <w:tc>
          <w:tcPr>
            <w:tcW w:w="1282" w:type="dxa"/>
            <w:tcBorders>
              <w:top w:val="nil"/>
              <w:left w:val="outset" w:sz="6" w:space="0" w:color="auto"/>
              <w:bottom w:val="outset" w:sz="6" w:space="0" w:color="auto"/>
              <w:right w:val="outset" w:sz="6" w:space="0" w:color="auto"/>
            </w:tcBorders>
          </w:tcPr>
          <w:p w14:paraId="0DCECAF1" w14:textId="77777777" w:rsidR="00007D3E" w:rsidRPr="00007D3E" w:rsidRDefault="00007D3E" w:rsidP="00007D3E">
            <w:pPr>
              <w:spacing w:line="256" w:lineRule="auto"/>
              <w:rPr>
                <w:szCs w:val="18"/>
              </w:rPr>
            </w:pPr>
          </w:p>
        </w:tc>
        <w:tc>
          <w:tcPr>
            <w:tcW w:w="1599" w:type="dxa"/>
            <w:tcBorders>
              <w:top w:val="nil"/>
              <w:left w:val="outset" w:sz="6" w:space="0" w:color="auto"/>
              <w:bottom w:val="outset" w:sz="6" w:space="0" w:color="auto"/>
              <w:right w:val="outset" w:sz="6" w:space="0" w:color="auto"/>
            </w:tcBorders>
          </w:tcPr>
          <w:p w14:paraId="514C465B" w14:textId="77777777" w:rsidR="00007D3E" w:rsidRPr="00007D3E" w:rsidRDefault="00007D3E" w:rsidP="00007D3E">
            <w:pPr>
              <w:numPr>
                <w:ilvl w:val="0"/>
                <w:numId w:val="7"/>
              </w:numPr>
              <w:spacing w:line="256" w:lineRule="auto"/>
              <w:ind w:left="330" w:hanging="254"/>
              <w:contextualSpacing/>
              <w:rPr>
                <w:szCs w:val="18"/>
              </w:rPr>
            </w:pPr>
            <w:r w:rsidRPr="00007D3E">
              <w:rPr>
                <w:szCs w:val="18"/>
              </w:rPr>
              <w:t>Шекспир</w:t>
            </w:r>
          </w:p>
          <w:p w14:paraId="763403D9" w14:textId="77777777" w:rsidR="00007D3E" w:rsidRPr="00007D3E" w:rsidRDefault="00007D3E" w:rsidP="00007D3E">
            <w:pPr>
              <w:spacing w:line="256" w:lineRule="auto"/>
              <w:ind w:left="330" w:hanging="254"/>
              <w:rPr>
                <w:szCs w:val="18"/>
              </w:rPr>
            </w:pPr>
            <w:r w:rsidRPr="00007D3E">
              <w:rPr>
                <w:szCs w:val="18"/>
              </w:rPr>
              <w:t xml:space="preserve">Гамлет </w:t>
            </w:r>
          </w:p>
        </w:tc>
        <w:tc>
          <w:tcPr>
            <w:tcW w:w="1868" w:type="dxa"/>
            <w:tcBorders>
              <w:top w:val="nil"/>
              <w:left w:val="outset" w:sz="6" w:space="0" w:color="auto"/>
              <w:bottom w:val="outset" w:sz="6" w:space="0" w:color="auto"/>
              <w:right w:val="outset" w:sz="6" w:space="0" w:color="auto"/>
            </w:tcBorders>
          </w:tcPr>
          <w:p w14:paraId="44848029" w14:textId="77777777" w:rsidR="00007D3E" w:rsidRPr="00007D3E" w:rsidRDefault="00007D3E" w:rsidP="00007D3E">
            <w:pPr>
              <w:numPr>
                <w:ilvl w:val="0"/>
                <w:numId w:val="7"/>
              </w:numPr>
              <w:spacing w:line="256" w:lineRule="auto"/>
              <w:ind w:left="309" w:hanging="254"/>
              <w:contextualSpacing/>
              <w:rPr>
                <w:szCs w:val="18"/>
              </w:rPr>
            </w:pPr>
            <w:proofErr w:type="spellStart"/>
            <w:r w:rsidRPr="00007D3E">
              <w:rPr>
                <w:szCs w:val="18"/>
              </w:rPr>
              <w:t>Х.Грау</w:t>
            </w:r>
            <w:proofErr w:type="spellEnd"/>
          </w:p>
          <w:p w14:paraId="2A358721" w14:textId="77777777" w:rsidR="00007D3E" w:rsidRPr="00007D3E" w:rsidRDefault="00007D3E" w:rsidP="00007D3E">
            <w:pPr>
              <w:spacing w:line="256" w:lineRule="auto"/>
              <w:ind w:left="309" w:hanging="254"/>
              <w:rPr>
                <w:szCs w:val="18"/>
              </w:rPr>
            </w:pPr>
            <w:r w:rsidRPr="00007D3E">
              <w:rPr>
                <w:szCs w:val="18"/>
              </w:rPr>
              <w:t xml:space="preserve">Куклы </w:t>
            </w:r>
          </w:p>
        </w:tc>
        <w:tc>
          <w:tcPr>
            <w:tcW w:w="1615" w:type="dxa"/>
            <w:tcBorders>
              <w:top w:val="nil"/>
              <w:left w:val="outset" w:sz="6" w:space="0" w:color="auto"/>
              <w:bottom w:val="outset" w:sz="6" w:space="0" w:color="auto"/>
              <w:right w:val="outset" w:sz="6" w:space="0" w:color="auto"/>
            </w:tcBorders>
          </w:tcPr>
          <w:p w14:paraId="628DB57C" w14:textId="77777777" w:rsidR="00007D3E" w:rsidRPr="00007D3E" w:rsidRDefault="00007D3E" w:rsidP="00007D3E">
            <w:pPr>
              <w:spacing w:line="256" w:lineRule="auto"/>
              <w:ind w:left="614" w:hanging="254"/>
              <w:rPr>
                <w:szCs w:val="18"/>
              </w:rPr>
            </w:pPr>
          </w:p>
        </w:tc>
      </w:tr>
      <w:tr w:rsidR="00007D3E" w:rsidRPr="00007D3E" w14:paraId="26DCD44E" w14:textId="77777777" w:rsidTr="00007D3E">
        <w:trPr>
          <w:jc w:val="center"/>
        </w:trPr>
        <w:tc>
          <w:tcPr>
            <w:tcW w:w="810" w:type="dxa"/>
            <w:tcBorders>
              <w:top w:val="nil"/>
              <w:left w:val="outset" w:sz="6" w:space="0" w:color="auto"/>
              <w:bottom w:val="outset" w:sz="6" w:space="0" w:color="auto"/>
              <w:right w:val="outset" w:sz="6" w:space="0" w:color="auto"/>
            </w:tcBorders>
          </w:tcPr>
          <w:p w14:paraId="2A92ABFC" w14:textId="77777777" w:rsidR="00007D3E" w:rsidRPr="00007D3E" w:rsidRDefault="00007D3E" w:rsidP="00007D3E">
            <w:pPr>
              <w:spacing w:line="256" w:lineRule="auto"/>
              <w:rPr>
                <w:szCs w:val="18"/>
              </w:rPr>
            </w:pPr>
            <w:r w:rsidRPr="00007D3E">
              <w:rPr>
                <w:szCs w:val="18"/>
              </w:rPr>
              <w:t>2017</w:t>
            </w:r>
          </w:p>
        </w:tc>
        <w:tc>
          <w:tcPr>
            <w:tcW w:w="1845" w:type="dxa"/>
            <w:tcBorders>
              <w:top w:val="nil"/>
              <w:left w:val="outset" w:sz="6" w:space="0" w:color="auto"/>
              <w:bottom w:val="outset" w:sz="6" w:space="0" w:color="auto"/>
              <w:right w:val="outset" w:sz="6" w:space="0" w:color="auto"/>
            </w:tcBorders>
          </w:tcPr>
          <w:p w14:paraId="57DCA382" w14:textId="77777777" w:rsidR="00007D3E" w:rsidRPr="00007D3E" w:rsidRDefault="00007D3E" w:rsidP="00007D3E">
            <w:pPr>
              <w:numPr>
                <w:ilvl w:val="0"/>
                <w:numId w:val="7"/>
              </w:numPr>
              <w:spacing w:line="256" w:lineRule="auto"/>
              <w:ind w:left="423" w:right="18"/>
              <w:contextualSpacing/>
              <w:rPr>
                <w:szCs w:val="18"/>
              </w:rPr>
            </w:pPr>
            <w:r w:rsidRPr="00007D3E">
              <w:rPr>
                <w:szCs w:val="18"/>
              </w:rPr>
              <w:t xml:space="preserve">Горький </w:t>
            </w:r>
          </w:p>
          <w:p w14:paraId="46799E93" w14:textId="77777777" w:rsidR="00007D3E" w:rsidRPr="00007D3E" w:rsidRDefault="00007D3E" w:rsidP="00007D3E">
            <w:pPr>
              <w:spacing w:line="256" w:lineRule="auto"/>
              <w:ind w:left="423" w:right="18"/>
              <w:rPr>
                <w:szCs w:val="18"/>
              </w:rPr>
            </w:pPr>
            <w:r w:rsidRPr="00007D3E">
              <w:rPr>
                <w:szCs w:val="18"/>
              </w:rPr>
              <w:t>На дне</w:t>
            </w:r>
          </w:p>
          <w:p w14:paraId="42C539E7" w14:textId="77777777" w:rsidR="00007D3E" w:rsidRPr="00007D3E" w:rsidRDefault="00007D3E" w:rsidP="00007D3E">
            <w:pPr>
              <w:numPr>
                <w:ilvl w:val="0"/>
                <w:numId w:val="7"/>
              </w:numPr>
              <w:spacing w:line="256" w:lineRule="auto"/>
              <w:ind w:left="423" w:right="18"/>
              <w:contextualSpacing/>
              <w:rPr>
                <w:szCs w:val="18"/>
              </w:rPr>
            </w:pPr>
            <w:r w:rsidRPr="00007D3E">
              <w:rPr>
                <w:szCs w:val="18"/>
              </w:rPr>
              <w:t>Чехов</w:t>
            </w:r>
          </w:p>
          <w:p w14:paraId="234B3E38" w14:textId="77777777" w:rsidR="00007D3E" w:rsidRPr="00007D3E" w:rsidRDefault="00007D3E" w:rsidP="00007D3E">
            <w:pPr>
              <w:spacing w:line="256" w:lineRule="auto"/>
              <w:ind w:left="423" w:right="18"/>
              <w:rPr>
                <w:szCs w:val="18"/>
              </w:rPr>
            </w:pPr>
            <w:r w:rsidRPr="00007D3E">
              <w:rPr>
                <w:szCs w:val="18"/>
              </w:rPr>
              <w:t>Дядя Ваня</w:t>
            </w:r>
          </w:p>
          <w:p w14:paraId="189EA205" w14:textId="77777777" w:rsidR="00007D3E" w:rsidRPr="00007D3E" w:rsidRDefault="00007D3E" w:rsidP="00007D3E">
            <w:pPr>
              <w:numPr>
                <w:ilvl w:val="0"/>
                <w:numId w:val="7"/>
              </w:numPr>
              <w:spacing w:line="256" w:lineRule="auto"/>
              <w:ind w:left="423" w:right="18"/>
              <w:contextualSpacing/>
              <w:rPr>
                <w:szCs w:val="18"/>
              </w:rPr>
            </w:pPr>
            <w:r w:rsidRPr="00007D3E">
              <w:rPr>
                <w:szCs w:val="18"/>
              </w:rPr>
              <w:t xml:space="preserve">Ю. Поляков </w:t>
            </w:r>
          </w:p>
          <w:p w14:paraId="18BA4BB9" w14:textId="77777777" w:rsidR="00007D3E" w:rsidRPr="00007D3E" w:rsidRDefault="00007D3E" w:rsidP="00007D3E">
            <w:pPr>
              <w:spacing w:line="256" w:lineRule="auto"/>
              <w:ind w:left="423" w:right="18"/>
              <w:rPr>
                <w:szCs w:val="18"/>
              </w:rPr>
            </w:pPr>
            <w:r w:rsidRPr="00007D3E">
              <w:rPr>
                <w:szCs w:val="18"/>
              </w:rPr>
              <w:t>Как боги</w:t>
            </w:r>
          </w:p>
          <w:p w14:paraId="3DF7AAA2" w14:textId="77777777" w:rsidR="00007D3E" w:rsidRPr="00007D3E" w:rsidRDefault="00007D3E" w:rsidP="00007D3E">
            <w:pPr>
              <w:spacing w:line="256" w:lineRule="auto"/>
              <w:ind w:left="423" w:right="18"/>
              <w:rPr>
                <w:szCs w:val="18"/>
              </w:rPr>
            </w:pPr>
          </w:p>
        </w:tc>
        <w:tc>
          <w:tcPr>
            <w:tcW w:w="1663" w:type="dxa"/>
            <w:tcBorders>
              <w:top w:val="nil"/>
              <w:left w:val="outset" w:sz="6" w:space="0" w:color="auto"/>
              <w:bottom w:val="outset" w:sz="6" w:space="0" w:color="auto"/>
              <w:right w:val="outset" w:sz="6" w:space="0" w:color="auto"/>
            </w:tcBorders>
          </w:tcPr>
          <w:p w14:paraId="6159EC0E" w14:textId="77777777" w:rsidR="00007D3E" w:rsidRPr="00007D3E" w:rsidRDefault="00007D3E" w:rsidP="00007D3E">
            <w:pPr>
              <w:spacing w:line="256" w:lineRule="auto"/>
              <w:rPr>
                <w:szCs w:val="18"/>
              </w:rPr>
            </w:pPr>
          </w:p>
        </w:tc>
        <w:tc>
          <w:tcPr>
            <w:tcW w:w="1885" w:type="dxa"/>
            <w:tcBorders>
              <w:top w:val="nil"/>
              <w:left w:val="outset" w:sz="6" w:space="0" w:color="auto"/>
              <w:bottom w:val="outset" w:sz="6" w:space="0" w:color="auto"/>
              <w:right w:val="outset" w:sz="6" w:space="0" w:color="auto"/>
            </w:tcBorders>
          </w:tcPr>
          <w:p w14:paraId="51C1C1CE" w14:textId="77777777" w:rsidR="00007D3E" w:rsidRPr="00007D3E" w:rsidRDefault="00007D3E" w:rsidP="00007D3E">
            <w:pPr>
              <w:numPr>
                <w:ilvl w:val="0"/>
                <w:numId w:val="7"/>
              </w:numPr>
              <w:spacing w:line="256" w:lineRule="auto"/>
              <w:ind w:left="314"/>
              <w:contextualSpacing/>
              <w:rPr>
                <w:szCs w:val="18"/>
              </w:rPr>
            </w:pPr>
            <w:r w:rsidRPr="00007D3E">
              <w:rPr>
                <w:szCs w:val="18"/>
              </w:rPr>
              <w:t>Гоголь</w:t>
            </w:r>
          </w:p>
          <w:p w14:paraId="1134EB2F" w14:textId="77777777" w:rsidR="00007D3E" w:rsidRPr="00007D3E" w:rsidRDefault="00007D3E" w:rsidP="00007D3E">
            <w:pPr>
              <w:spacing w:line="256" w:lineRule="auto"/>
              <w:ind w:left="314"/>
              <w:rPr>
                <w:szCs w:val="18"/>
              </w:rPr>
            </w:pPr>
            <w:r w:rsidRPr="00007D3E">
              <w:rPr>
                <w:szCs w:val="18"/>
              </w:rPr>
              <w:t xml:space="preserve">Женитьба </w:t>
            </w:r>
          </w:p>
          <w:p w14:paraId="362F1A67" w14:textId="77777777" w:rsidR="00007D3E" w:rsidRPr="00007D3E" w:rsidRDefault="00007D3E" w:rsidP="00007D3E">
            <w:pPr>
              <w:numPr>
                <w:ilvl w:val="0"/>
                <w:numId w:val="7"/>
              </w:numPr>
              <w:spacing w:line="256" w:lineRule="auto"/>
              <w:ind w:left="314"/>
              <w:contextualSpacing/>
              <w:rPr>
                <w:szCs w:val="18"/>
              </w:rPr>
            </w:pPr>
            <w:r w:rsidRPr="00007D3E">
              <w:rPr>
                <w:szCs w:val="18"/>
              </w:rPr>
              <w:t>А. Толстой</w:t>
            </w:r>
          </w:p>
          <w:p w14:paraId="4814C153" w14:textId="77777777" w:rsidR="00007D3E" w:rsidRPr="00007D3E" w:rsidRDefault="00007D3E" w:rsidP="00007D3E">
            <w:pPr>
              <w:spacing w:line="256" w:lineRule="auto"/>
              <w:ind w:left="314"/>
              <w:rPr>
                <w:szCs w:val="18"/>
              </w:rPr>
            </w:pPr>
            <w:r w:rsidRPr="00007D3E">
              <w:rPr>
                <w:szCs w:val="18"/>
              </w:rPr>
              <w:t>Касатка</w:t>
            </w:r>
          </w:p>
          <w:p w14:paraId="5F497A2C" w14:textId="77777777" w:rsidR="00007D3E" w:rsidRPr="00007D3E" w:rsidRDefault="00007D3E" w:rsidP="00007D3E">
            <w:pPr>
              <w:numPr>
                <w:ilvl w:val="0"/>
                <w:numId w:val="7"/>
              </w:numPr>
              <w:spacing w:line="256" w:lineRule="auto"/>
              <w:ind w:left="314"/>
              <w:contextualSpacing/>
              <w:rPr>
                <w:szCs w:val="18"/>
              </w:rPr>
            </w:pPr>
            <w:r w:rsidRPr="00007D3E">
              <w:rPr>
                <w:szCs w:val="18"/>
              </w:rPr>
              <w:t xml:space="preserve">Ю. Поляков </w:t>
            </w:r>
          </w:p>
          <w:p w14:paraId="20E0CED7" w14:textId="77777777" w:rsidR="00007D3E" w:rsidRPr="00007D3E" w:rsidRDefault="00007D3E" w:rsidP="00007D3E">
            <w:pPr>
              <w:spacing w:line="256" w:lineRule="auto"/>
              <w:ind w:left="314"/>
              <w:rPr>
                <w:szCs w:val="18"/>
              </w:rPr>
            </w:pPr>
            <w:r w:rsidRPr="00007D3E">
              <w:rPr>
                <w:szCs w:val="18"/>
              </w:rPr>
              <w:t xml:space="preserve">Одноклассники </w:t>
            </w:r>
          </w:p>
          <w:p w14:paraId="6B6BD450" w14:textId="77777777" w:rsidR="00007D3E" w:rsidRPr="00007D3E" w:rsidRDefault="00007D3E" w:rsidP="00007D3E">
            <w:pPr>
              <w:numPr>
                <w:ilvl w:val="0"/>
                <w:numId w:val="7"/>
              </w:numPr>
              <w:spacing w:line="256" w:lineRule="auto"/>
              <w:ind w:left="314"/>
              <w:contextualSpacing/>
              <w:rPr>
                <w:szCs w:val="18"/>
              </w:rPr>
            </w:pPr>
            <w:r w:rsidRPr="00007D3E">
              <w:rPr>
                <w:szCs w:val="18"/>
              </w:rPr>
              <w:t xml:space="preserve">В. </w:t>
            </w:r>
            <w:proofErr w:type="spellStart"/>
            <w:r w:rsidRPr="00007D3E">
              <w:rPr>
                <w:szCs w:val="18"/>
              </w:rPr>
              <w:t>Гуркин</w:t>
            </w:r>
            <w:proofErr w:type="spellEnd"/>
          </w:p>
          <w:p w14:paraId="22BCE279" w14:textId="77777777" w:rsidR="00007D3E" w:rsidRPr="00007D3E" w:rsidRDefault="00007D3E" w:rsidP="00007D3E">
            <w:pPr>
              <w:spacing w:line="256" w:lineRule="auto"/>
              <w:ind w:left="314"/>
              <w:rPr>
                <w:szCs w:val="18"/>
              </w:rPr>
            </w:pPr>
            <w:r w:rsidRPr="00007D3E">
              <w:rPr>
                <w:szCs w:val="18"/>
              </w:rPr>
              <w:t>Любовь и голуби</w:t>
            </w:r>
          </w:p>
          <w:p w14:paraId="4348F487" w14:textId="77777777" w:rsidR="00007D3E" w:rsidRPr="00007D3E" w:rsidRDefault="00007D3E" w:rsidP="00007D3E">
            <w:pPr>
              <w:numPr>
                <w:ilvl w:val="0"/>
                <w:numId w:val="7"/>
              </w:numPr>
              <w:spacing w:line="256" w:lineRule="auto"/>
              <w:ind w:left="314"/>
              <w:contextualSpacing/>
              <w:rPr>
                <w:szCs w:val="18"/>
              </w:rPr>
            </w:pPr>
            <w:r w:rsidRPr="00007D3E">
              <w:rPr>
                <w:szCs w:val="18"/>
              </w:rPr>
              <w:t>А. Толстой</w:t>
            </w:r>
          </w:p>
          <w:p w14:paraId="60D9BE33" w14:textId="77777777" w:rsidR="00007D3E" w:rsidRPr="00007D3E" w:rsidRDefault="00007D3E" w:rsidP="00007D3E">
            <w:pPr>
              <w:spacing w:line="256" w:lineRule="auto"/>
              <w:ind w:left="314"/>
              <w:rPr>
                <w:szCs w:val="18"/>
              </w:rPr>
            </w:pPr>
            <w:r w:rsidRPr="00007D3E">
              <w:rPr>
                <w:szCs w:val="18"/>
              </w:rPr>
              <w:t>Касатка</w:t>
            </w:r>
          </w:p>
          <w:p w14:paraId="1C629E98" w14:textId="77777777" w:rsidR="00007D3E" w:rsidRPr="00007D3E" w:rsidRDefault="00007D3E" w:rsidP="00007D3E">
            <w:pPr>
              <w:numPr>
                <w:ilvl w:val="0"/>
                <w:numId w:val="7"/>
              </w:numPr>
              <w:spacing w:line="256" w:lineRule="auto"/>
              <w:ind w:left="314"/>
              <w:contextualSpacing/>
              <w:rPr>
                <w:szCs w:val="18"/>
              </w:rPr>
            </w:pPr>
            <w:r w:rsidRPr="00007D3E">
              <w:rPr>
                <w:szCs w:val="18"/>
              </w:rPr>
              <w:t xml:space="preserve">Я. </w:t>
            </w:r>
            <w:proofErr w:type="spellStart"/>
            <w:r w:rsidRPr="00007D3E">
              <w:rPr>
                <w:szCs w:val="18"/>
              </w:rPr>
              <w:t>Пулинович</w:t>
            </w:r>
            <w:proofErr w:type="spellEnd"/>
          </w:p>
          <w:p w14:paraId="0E6AEE8F" w14:textId="77777777" w:rsidR="00007D3E" w:rsidRPr="00007D3E" w:rsidRDefault="00007D3E" w:rsidP="00007D3E">
            <w:pPr>
              <w:spacing w:line="256" w:lineRule="auto"/>
              <w:ind w:left="314"/>
              <w:rPr>
                <w:szCs w:val="18"/>
              </w:rPr>
            </w:pPr>
            <w:r w:rsidRPr="00007D3E">
              <w:rPr>
                <w:szCs w:val="18"/>
              </w:rPr>
              <w:t>Земля Эльзы</w:t>
            </w:r>
          </w:p>
        </w:tc>
        <w:tc>
          <w:tcPr>
            <w:tcW w:w="1987" w:type="dxa"/>
            <w:tcBorders>
              <w:top w:val="nil"/>
              <w:left w:val="outset" w:sz="6" w:space="0" w:color="auto"/>
              <w:bottom w:val="outset" w:sz="6" w:space="0" w:color="auto"/>
              <w:right w:val="outset" w:sz="6" w:space="0" w:color="auto"/>
            </w:tcBorders>
          </w:tcPr>
          <w:p w14:paraId="374EA669" w14:textId="77777777" w:rsidR="00007D3E" w:rsidRPr="00007D3E" w:rsidRDefault="00007D3E" w:rsidP="00007D3E">
            <w:pPr>
              <w:numPr>
                <w:ilvl w:val="0"/>
                <w:numId w:val="7"/>
              </w:numPr>
              <w:spacing w:line="256" w:lineRule="auto"/>
              <w:ind w:left="383"/>
              <w:contextualSpacing/>
              <w:rPr>
                <w:szCs w:val="18"/>
              </w:rPr>
            </w:pPr>
            <w:proofErr w:type="spellStart"/>
            <w:r w:rsidRPr="00007D3E">
              <w:rPr>
                <w:szCs w:val="18"/>
              </w:rPr>
              <w:t>М.Себастьян</w:t>
            </w:r>
            <w:proofErr w:type="spellEnd"/>
          </w:p>
          <w:p w14:paraId="5F52E867" w14:textId="77777777" w:rsidR="00007D3E" w:rsidRPr="00007D3E" w:rsidRDefault="00007D3E" w:rsidP="00007D3E">
            <w:pPr>
              <w:spacing w:line="256" w:lineRule="auto"/>
              <w:ind w:left="383"/>
              <w:rPr>
                <w:szCs w:val="18"/>
              </w:rPr>
            </w:pPr>
            <w:r w:rsidRPr="00007D3E">
              <w:rPr>
                <w:szCs w:val="18"/>
              </w:rPr>
              <w:t>Безымянная звезда</w:t>
            </w:r>
          </w:p>
          <w:p w14:paraId="0AAAA498" w14:textId="77777777" w:rsidR="00007D3E" w:rsidRPr="00007D3E" w:rsidRDefault="00007D3E" w:rsidP="00007D3E">
            <w:pPr>
              <w:numPr>
                <w:ilvl w:val="0"/>
                <w:numId w:val="7"/>
              </w:numPr>
              <w:spacing w:line="256" w:lineRule="auto"/>
              <w:ind w:left="383"/>
              <w:contextualSpacing/>
              <w:rPr>
                <w:szCs w:val="18"/>
              </w:rPr>
            </w:pPr>
            <w:r w:rsidRPr="00007D3E">
              <w:rPr>
                <w:szCs w:val="18"/>
              </w:rPr>
              <w:t xml:space="preserve">З. де </w:t>
            </w:r>
            <w:proofErr w:type="spellStart"/>
            <w:r w:rsidRPr="00007D3E">
              <w:rPr>
                <w:szCs w:val="18"/>
              </w:rPr>
              <w:t>Филиппо</w:t>
            </w:r>
            <w:proofErr w:type="spellEnd"/>
          </w:p>
          <w:p w14:paraId="4F790148" w14:textId="77777777" w:rsidR="00007D3E" w:rsidRPr="00007D3E" w:rsidRDefault="00007D3E" w:rsidP="00007D3E">
            <w:pPr>
              <w:spacing w:line="256" w:lineRule="auto"/>
              <w:ind w:left="383"/>
              <w:rPr>
                <w:szCs w:val="18"/>
              </w:rPr>
            </w:pPr>
            <w:proofErr w:type="spellStart"/>
            <w:r w:rsidRPr="00007D3E">
              <w:rPr>
                <w:szCs w:val="18"/>
              </w:rPr>
              <w:t>Филумена</w:t>
            </w:r>
            <w:proofErr w:type="spellEnd"/>
            <w:r w:rsidRPr="00007D3E">
              <w:rPr>
                <w:szCs w:val="18"/>
              </w:rPr>
              <w:t xml:space="preserve"> </w:t>
            </w:r>
            <w:proofErr w:type="spellStart"/>
            <w:r w:rsidRPr="00007D3E">
              <w:rPr>
                <w:szCs w:val="18"/>
              </w:rPr>
              <w:t>Мартурано</w:t>
            </w:r>
            <w:proofErr w:type="spellEnd"/>
          </w:p>
          <w:p w14:paraId="70330B7C" w14:textId="77777777" w:rsidR="00007D3E" w:rsidRPr="00007D3E" w:rsidRDefault="00007D3E" w:rsidP="00007D3E">
            <w:pPr>
              <w:numPr>
                <w:ilvl w:val="0"/>
                <w:numId w:val="7"/>
              </w:numPr>
              <w:spacing w:line="256" w:lineRule="auto"/>
              <w:ind w:left="383"/>
              <w:contextualSpacing/>
              <w:rPr>
                <w:szCs w:val="18"/>
              </w:rPr>
            </w:pPr>
            <w:r w:rsidRPr="00007D3E">
              <w:rPr>
                <w:szCs w:val="18"/>
              </w:rPr>
              <w:t>Мольер</w:t>
            </w:r>
          </w:p>
          <w:p w14:paraId="714C7633" w14:textId="77777777" w:rsidR="00007D3E" w:rsidRPr="00007D3E" w:rsidRDefault="00007D3E" w:rsidP="00007D3E">
            <w:pPr>
              <w:spacing w:line="256" w:lineRule="auto"/>
              <w:ind w:left="383"/>
              <w:rPr>
                <w:szCs w:val="18"/>
              </w:rPr>
            </w:pPr>
            <w:proofErr w:type="spellStart"/>
            <w:r w:rsidRPr="00007D3E">
              <w:rPr>
                <w:szCs w:val="18"/>
              </w:rPr>
              <w:t>Мещанини</w:t>
            </w:r>
            <w:proofErr w:type="spellEnd"/>
            <w:r w:rsidRPr="00007D3E">
              <w:rPr>
                <w:szCs w:val="18"/>
              </w:rPr>
              <w:t xml:space="preserve"> во дворянстве</w:t>
            </w:r>
          </w:p>
          <w:p w14:paraId="1D5F80EF" w14:textId="77777777" w:rsidR="00007D3E" w:rsidRPr="00007D3E" w:rsidRDefault="00007D3E" w:rsidP="00007D3E">
            <w:pPr>
              <w:numPr>
                <w:ilvl w:val="0"/>
                <w:numId w:val="7"/>
              </w:numPr>
              <w:spacing w:line="256" w:lineRule="auto"/>
              <w:ind w:left="383"/>
              <w:contextualSpacing/>
              <w:rPr>
                <w:szCs w:val="18"/>
              </w:rPr>
            </w:pPr>
            <w:r w:rsidRPr="00007D3E">
              <w:rPr>
                <w:szCs w:val="18"/>
              </w:rPr>
              <w:t>Карло Гольдони</w:t>
            </w:r>
          </w:p>
          <w:p w14:paraId="73E214C8" w14:textId="77777777" w:rsidR="00007D3E" w:rsidRPr="00007D3E" w:rsidRDefault="00007D3E" w:rsidP="00007D3E">
            <w:pPr>
              <w:spacing w:line="256" w:lineRule="auto"/>
              <w:ind w:left="383"/>
              <w:rPr>
                <w:szCs w:val="18"/>
              </w:rPr>
            </w:pPr>
            <w:r w:rsidRPr="00007D3E">
              <w:rPr>
                <w:szCs w:val="18"/>
              </w:rPr>
              <w:t xml:space="preserve">Мирандолина </w:t>
            </w:r>
          </w:p>
          <w:p w14:paraId="43443331" w14:textId="77777777" w:rsidR="00007D3E" w:rsidRPr="00007D3E" w:rsidRDefault="00007D3E" w:rsidP="00007D3E">
            <w:pPr>
              <w:numPr>
                <w:ilvl w:val="0"/>
                <w:numId w:val="7"/>
              </w:numPr>
              <w:spacing w:line="256" w:lineRule="auto"/>
              <w:ind w:left="383"/>
              <w:contextualSpacing/>
              <w:rPr>
                <w:szCs w:val="18"/>
              </w:rPr>
            </w:pPr>
            <w:r w:rsidRPr="00007D3E">
              <w:rPr>
                <w:szCs w:val="18"/>
              </w:rPr>
              <w:t>Б. Шоу</w:t>
            </w:r>
          </w:p>
          <w:p w14:paraId="2A6CC66E" w14:textId="77777777" w:rsidR="00007D3E" w:rsidRPr="00007D3E" w:rsidRDefault="00007D3E" w:rsidP="00007D3E">
            <w:pPr>
              <w:spacing w:line="256" w:lineRule="auto"/>
              <w:ind w:left="383"/>
              <w:rPr>
                <w:szCs w:val="18"/>
              </w:rPr>
            </w:pPr>
            <w:proofErr w:type="spellStart"/>
            <w:r w:rsidRPr="00007D3E">
              <w:rPr>
                <w:szCs w:val="18"/>
              </w:rPr>
              <w:t>Пигмалион</w:t>
            </w:r>
            <w:proofErr w:type="spellEnd"/>
            <w:r w:rsidRPr="00007D3E">
              <w:rPr>
                <w:szCs w:val="18"/>
              </w:rPr>
              <w:t xml:space="preserve"> </w:t>
            </w:r>
          </w:p>
        </w:tc>
        <w:tc>
          <w:tcPr>
            <w:tcW w:w="1282" w:type="dxa"/>
            <w:tcBorders>
              <w:top w:val="nil"/>
              <w:left w:val="outset" w:sz="6" w:space="0" w:color="auto"/>
              <w:bottom w:val="outset" w:sz="6" w:space="0" w:color="auto"/>
              <w:right w:val="outset" w:sz="6" w:space="0" w:color="auto"/>
            </w:tcBorders>
          </w:tcPr>
          <w:p w14:paraId="2A052575" w14:textId="77777777" w:rsidR="00007D3E" w:rsidRPr="00007D3E" w:rsidRDefault="00007D3E" w:rsidP="00007D3E">
            <w:pPr>
              <w:spacing w:line="256" w:lineRule="auto"/>
              <w:rPr>
                <w:szCs w:val="18"/>
              </w:rPr>
            </w:pPr>
          </w:p>
        </w:tc>
        <w:tc>
          <w:tcPr>
            <w:tcW w:w="1599" w:type="dxa"/>
            <w:tcBorders>
              <w:top w:val="nil"/>
              <w:left w:val="outset" w:sz="6" w:space="0" w:color="auto"/>
              <w:bottom w:val="outset" w:sz="6" w:space="0" w:color="auto"/>
              <w:right w:val="outset" w:sz="6" w:space="0" w:color="auto"/>
            </w:tcBorders>
          </w:tcPr>
          <w:p w14:paraId="227AB586" w14:textId="77777777" w:rsidR="00007D3E" w:rsidRPr="00007D3E" w:rsidRDefault="00007D3E" w:rsidP="00007D3E">
            <w:pPr>
              <w:spacing w:line="256" w:lineRule="auto"/>
              <w:ind w:left="330" w:hanging="254"/>
              <w:rPr>
                <w:szCs w:val="18"/>
              </w:rPr>
            </w:pPr>
          </w:p>
        </w:tc>
        <w:tc>
          <w:tcPr>
            <w:tcW w:w="1868" w:type="dxa"/>
            <w:tcBorders>
              <w:top w:val="nil"/>
              <w:left w:val="outset" w:sz="6" w:space="0" w:color="auto"/>
              <w:bottom w:val="outset" w:sz="6" w:space="0" w:color="auto"/>
              <w:right w:val="outset" w:sz="6" w:space="0" w:color="auto"/>
            </w:tcBorders>
          </w:tcPr>
          <w:p w14:paraId="58929C1C" w14:textId="77777777" w:rsidR="00007D3E" w:rsidRPr="00007D3E" w:rsidRDefault="00007D3E" w:rsidP="00007D3E">
            <w:pPr>
              <w:numPr>
                <w:ilvl w:val="0"/>
                <w:numId w:val="7"/>
              </w:numPr>
              <w:spacing w:line="256" w:lineRule="auto"/>
              <w:ind w:left="309" w:hanging="254"/>
              <w:contextualSpacing/>
              <w:rPr>
                <w:szCs w:val="18"/>
              </w:rPr>
            </w:pPr>
            <w:proofErr w:type="spellStart"/>
            <w:r w:rsidRPr="00007D3E">
              <w:rPr>
                <w:szCs w:val="18"/>
              </w:rPr>
              <w:t>Х.Грау</w:t>
            </w:r>
            <w:proofErr w:type="spellEnd"/>
          </w:p>
          <w:p w14:paraId="0B7BD47D" w14:textId="77777777" w:rsidR="00007D3E" w:rsidRPr="00007D3E" w:rsidRDefault="00007D3E" w:rsidP="00007D3E">
            <w:pPr>
              <w:spacing w:line="256" w:lineRule="auto"/>
              <w:ind w:left="309" w:hanging="254"/>
              <w:rPr>
                <w:szCs w:val="18"/>
              </w:rPr>
            </w:pPr>
            <w:r w:rsidRPr="00007D3E">
              <w:rPr>
                <w:szCs w:val="18"/>
              </w:rPr>
              <w:t>Куклы</w:t>
            </w:r>
          </w:p>
          <w:p w14:paraId="28936B9F" w14:textId="77777777" w:rsidR="00007D3E" w:rsidRPr="00007D3E" w:rsidRDefault="00007D3E" w:rsidP="00007D3E">
            <w:pPr>
              <w:numPr>
                <w:ilvl w:val="0"/>
                <w:numId w:val="7"/>
              </w:numPr>
              <w:spacing w:line="256" w:lineRule="auto"/>
              <w:ind w:left="309" w:hanging="254"/>
              <w:contextualSpacing/>
              <w:rPr>
                <w:szCs w:val="18"/>
              </w:rPr>
            </w:pPr>
            <w:r w:rsidRPr="00007D3E">
              <w:rPr>
                <w:szCs w:val="18"/>
              </w:rPr>
              <w:t>В. Ольшанский</w:t>
            </w:r>
          </w:p>
          <w:p w14:paraId="3A946CAF" w14:textId="77777777" w:rsidR="00007D3E" w:rsidRPr="00007D3E" w:rsidRDefault="00007D3E" w:rsidP="00007D3E">
            <w:pPr>
              <w:spacing w:line="256" w:lineRule="auto"/>
              <w:ind w:left="309" w:hanging="254"/>
              <w:rPr>
                <w:szCs w:val="18"/>
              </w:rPr>
            </w:pPr>
            <w:r w:rsidRPr="00007D3E">
              <w:rPr>
                <w:szCs w:val="18"/>
              </w:rPr>
              <w:t>Зимы не будет</w:t>
            </w:r>
          </w:p>
        </w:tc>
        <w:tc>
          <w:tcPr>
            <w:tcW w:w="1615" w:type="dxa"/>
            <w:tcBorders>
              <w:top w:val="nil"/>
              <w:left w:val="outset" w:sz="6" w:space="0" w:color="auto"/>
              <w:bottom w:val="outset" w:sz="6" w:space="0" w:color="auto"/>
              <w:right w:val="outset" w:sz="6" w:space="0" w:color="auto"/>
            </w:tcBorders>
          </w:tcPr>
          <w:p w14:paraId="6B1A38B5" w14:textId="77777777" w:rsidR="00007D3E" w:rsidRPr="00007D3E" w:rsidRDefault="00007D3E" w:rsidP="00007D3E">
            <w:pPr>
              <w:numPr>
                <w:ilvl w:val="0"/>
                <w:numId w:val="7"/>
              </w:numPr>
              <w:spacing w:line="256" w:lineRule="auto"/>
              <w:ind w:left="251" w:hanging="142"/>
              <w:contextualSpacing/>
              <w:rPr>
                <w:szCs w:val="18"/>
              </w:rPr>
            </w:pPr>
            <w:r w:rsidRPr="00007D3E">
              <w:rPr>
                <w:szCs w:val="18"/>
              </w:rPr>
              <w:t>О. Уайльд</w:t>
            </w:r>
          </w:p>
          <w:p w14:paraId="67FE6E5D" w14:textId="77777777" w:rsidR="00007D3E" w:rsidRPr="00007D3E" w:rsidRDefault="00007D3E" w:rsidP="00007D3E">
            <w:pPr>
              <w:spacing w:line="256" w:lineRule="auto"/>
              <w:ind w:left="251" w:hanging="142"/>
              <w:rPr>
                <w:szCs w:val="18"/>
              </w:rPr>
            </w:pPr>
            <w:proofErr w:type="spellStart"/>
            <w:r w:rsidRPr="00007D3E">
              <w:rPr>
                <w:szCs w:val="18"/>
              </w:rPr>
              <w:t>Кентревильское</w:t>
            </w:r>
            <w:proofErr w:type="spellEnd"/>
            <w:r w:rsidRPr="00007D3E">
              <w:rPr>
                <w:szCs w:val="18"/>
              </w:rPr>
              <w:t xml:space="preserve"> привидение</w:t>
            </w:r>
          </w:p>
        </w:tc>
      </w:tr>
      <w:tr w:rsidR="00007D3E" w:rsidRPr="00007D3E" w14:paraId="638A8982" w14:textId="77777777" w:rsidTr="00007D3E">
        <w:trPr>
          <w:jc w:val="center"/>
        </w:trPr>
        <w:tc>
          <w:tcPr>
            <w:tcW w:w="810" w:type="dxa"/>
            <w:tcBorders>
              <w:top w:val="nil"/>
              <w:left w:val="outset" w:sz="6" w:space="0" w:color="auto"/>
              <w:bottom w:val="outset" w:sz="6" w:space="0" w:color="auto"/>
              <w:right w:val="outset" w:sz="6" w:space="0" w:color="auto"/>
            </w:tcBorders>
          </w:tcPr>
          <w:p w14:paraId="00C98B1B" w14:textId="77777777" w:rsidR="00007D3E" w:rsidRPr="00007D3E" w:rsidRDefault="00007D3E" w:rsidP="00007D3E">
            <w:pPr>
              <w:spacing w:line="256" w:lineRule="auto"/>
              <w:rPr>
                <w:szCs w:val="18"/>
              </w:rPr>
            </w:pPr>
            <w:r w:rsidRPr="00007D3E">
              <w:rPr>
                <w:szCs w:val="18"/>
              </w:rPr>
              <w:t>2018</w:t>
            </w:r>
          </w:p>
        </w:tc>
        <w:tc>
          <w:tcPr>
            <w:tcW w:w="1845" w:type="dxa"/>
            <w:tcBorders>
              <w:top w:val="nil"/>
              <w:left w:val="outset" w:sz="6" w:space="0" w:color="auto"/>
              <w:bottom w:val="outset" w:sz="6" w:space="0" w:color="auto"/>
              <w:right w:val="outset" w:sz="6" w:space="0" w:color="auto"/>
            </w:tcBorders>
          </w:tcPr>
          <w:p w14:paraId="4EEA4B52" w14:textId="77777777" w:rsidR="00007D3E" w:rsidRPr="00007D3E" w:rsidRDefault="00007D3E" w:rsidP="00007D3E">
            <w:pPr>
              <w:numPr>
                <w:ilvl w:val="0"/>
                <w:numId w:val="7"/>
              </w:numPr>
              <w:spacing w:line="256" w:lineRule="auto"/>
              <w:ind w:left="423" w:right="18"/>
              <w:contextualSpacing/>
              <w:rPr>
                <w:szCs w:val="18"/>
              </w:rPr>
            </w:pPr>
            <w:r w:rsidRPr="00007D3E">
              <w:rPr>
                <w:szCs w:val="18"/>
              </w:rPr>
              <w:t xml:space="preserve">Ю. Поляков </w:t>
            </w:r>
          </w:p>
          <w:p w14:paraId="0D5871B1" w14:textId="77777777" w:rsidR="00007D3E" w:rsidRPr="00007D3E" w:rsidRDefault="00007D3E" w:rsidP="00007D3E">
            <w:pPr>
              <w:spacing w:line="256" w:lineRule="auto"/>
              <w:ind w:left="423" w:right="18"/>
              <w:rPr>
                <w:szCs w:val="18"/>
              </w:rPr>
            </w:pPr>
            <w:r w:rsidRPr="00007D3E">
              <w:rPr>
                <w:szCs w:val="18"/>
              </w:rPr>
              <w:t>Как боги</w:t>
            </w:r>
          </w:p>
          <w:p w14:paraId="150E5DA2" w14:textId="77777777" w:rsidR="00007D3E" w:rsidRPr="00007D3E" w:rsidRDefault="00007D3E" w:rsidP="00007D3E">
            <w:pPr>
              <w:numPr>
                <w:ilvl w:val="0"/>
                <w:numId w:val="7"/>
              </w:numPr>
              <w:spacing w:line="256" w:lineRule="auto"/>
              <w:ind w:left="423" w:right="18"/>
              <w:contextualSpacing/>
              <w:rPr>
                <w:szCs w:val="18"/>
              </w:rPr>
            </w:pPr>
            <w:r w:rsidRPr="00007D3E">
              <w:rPr>
                <w:szCs w:val="18"/>
              </w:rPr>
              <w:t>Достоевский</w:t>
            </w:r>
          </w:p>
          <w:p w14:paraId="632ACA85" w14:textId="77777777" w:rsidR="00007D3E" w:rsidRPr="00007D3E" w:rsidRDefault="00007D3E" w:rsidP="00007D3E">
            <w:pPr>
              <w:spacing w:line="256" w:lineRule="auto"/>
              <w:ind w:left="423" w:right="18"/>
              <w:rPr>
                <w:szCs w:val="18"/>
              </w:rPr>
            </w:pPr>
            <w:r w:rsidRPr="00007D3E">
              <w:rPr>
                <w:szCs w:val="18"/>
              </w:rPr>
              <w:t xml:space="preserve">Идиот </w:t>
            </w:r>
          </w:p>
          <w:p w14:paraId="7BA832C5" w14:textId="77777777" w:rsidR="00007D3E" w:rsidRPr="00007D3E" w:rsidRDefault="00007D3E" w:rsidP="00007D3E">
            <w:pPr>
              <w:numPr>
                <w:ilvl w:val="0"/>
                <w:numId w:val="7"/>
              </w:numPr>
              <w:spacing w:line="256" w:lineRule="auto"/>
              <w:ind w:left="423" w:right="18"/>
              <w:contextualSpacing/>
              <w:rPr>
                <w:szCs w:val="18"/>
              </w:rPr>
            </w:pPr>
            <w:r w:rsidRPr="00007D3E">
              <w:rPr>
                <w:szCs w:val="18"/>
              </w:rPr>
              <w:t>М. Горький</w:t>
            </w:r>
          </w:p>
          <w:p w14:paraId="7EB0A354" w14:textId="77777777" w:rsidR="00007D3E" w:rsidRPr="00007D3E" w:rsidRDefault="00007D3E" w:rsidP="00007D3E">
            <w:pPr>
              <w:spacing w:line="256" w:lineRule="auto"/>
              <w:ind w:left="423" w:right="18"/>
              <w:rPr>
                <w:szCs w:val="18"/>
              </w:rPr>
            </w:pPr>
            <w:r w:rsidRPr="00007D3E">
              <w:rPr>
                <w:szCs w:val="18"/>
              </w:rPr>
              <w:t>Зыковы</w:t>
            </w:r>
          </w:p>
          <w:p w14:paraId="5976BFC8" w14:textId="77777777" w:rsidR="00007D3E" w:rsidRPr="00007D3E" w:rsidRDefault="00007D3E" w:rsidP="00007D3E">
            <w:pPr>
              <w:spacing w:line="256" w:lineRule="auto"/>
              <w:ind w:left="423" w:right="18"/>
              <w:rPr>
                <w:szCs w:val="18"/>
              </w:rPr>
            </w:pPr>
          </w:p>
        </w:tc>
        <w:tc>
          <w:tcPr>
            <w:tcW w:w="1663" w:type="dxa"/>
            <w:tcBorders>
              <w:top w:val="nil"/>
              <w:left w:val="outset" w:sz="6" w:space="0" w:color="auto"/>
              <w:bottom w:val="outset" w:sz="6" w:space="0" w:color="auto"/>
              <w:right w:val="outset" w:sz="6" w:space="0" w:color="auto"/>
            </w:tcBorders>
          </w:tcPr>
          <w:p w14:paraId="3BA835A5" w14:textId="77777777" w:rsidR="00007D3E" w:rsidRPr="00007D3E" w:rsidRDefault="00007D3E" w:rsidP="00007D3E">
            <w:pPr>
              <w:spacing w:line="256" w:lineRule="auto"/>
              <w:rPr>
                <w:szCs w:val="18"/>
              </w:rPr>
            </w:pPr>
          </w:p>
        </w:tc>
        <w:tc>
          <w:tcPr>
            <w:tcW w:w="1885" w:type="dxa"/>
            <w:tcBorders>
              <w:top w:val="nil"/>
              <w:left w:val="outset" w:sz="6" w:space="0" w:color="auto"/>
              <w:bottom w:val="outset" w:sz="6" w:space="0" w:color="auto"/>
              <w:right w:val="outset" w:sz="6" w:space="0" w:color="auto"/>
            </w:tcBorders>
          </w:tcPr>
          <w:p w14:paraId="3F1EDA8D" w14:textId="77777777" w:rsidR="00007D3E" w:rsidRPr="00007D3E" w:rsidRDefault="00007D3E" w:rsidP="00007D3E">
            <w:pPr>
              <w:numPr>
                <w:ilvl w:val="0"/>
                <w:numId w:val="7"/>
              </w:numPr>
              <w:spacing w:line="256" w:lineRule="auto"/>
              <w:ind w:left="314"/>
              <w:contextualSpacing/>
              <w:rPr>
                <w:szCs w:val="18"/>
              </w:rPr>
            </w:pPr>
            <w:r w:rsidRPr="00007D3E">
              <w:rPr>
                <w:szCs w:val="18"/>
              </w:rPr>
              <w:t>Островский</w:t>
            </w:r>
          </w:p>
          <w:p w14:paraId="1DB3245F" w14:textId="77777777" w:rsidR="00007D3E" w:rsidRPr="00007D3E" w:rsidRDefault="00007D3E" w:rsidP="00007D3E">
            <w:pPr>
              <w:spacing w:line="256" w:lineRule="auto"/>
              <w:ind w:left="314"/>
              <w:rPr>
                <w:szCs w:val="18"/>
              </w:rPr>
            </w:pPr>
            <w:r w:rsidRPr="00007D3E">
              <w:rPr>
                <w:szCs w:val="18"/>
              </w:rPr>
              <w:t>Волки и овцы</w:t>
            </w:r>
          </w:p>
          <w:p w14:paraId="7C871F7C" w14:textId="77777777" w:rsidR="00007D3E" w:rsidRPr="00007D3E" w:rsidRDefault="00007D3E" w:rsidP="00007D3E">
            <w:pPr>
              <w:numPr>
                <w:ilvl w:val="0"/>
                <w:numId w:val="7"/>
              </w:numPr>
              <w:spacing w:line="256" w:lineRule="auto"/>
              <w:ind w:left="314"/>
              <w:contextualSpacing/>
              <w:rPr>
                <w:szCs w:val="18"/>
              </w:rPr>
            </w:pPr>
            <w:r w:rsidRPr="00007D3E">
              <w:rPr>
                <w:szCs w:val="18"/>
              </w:rPr>
              <w:t xml:space="preserve">Ю. Поляков </w:t>
            </w:r>
          </w:p>
          <w:p w14:paraId="66CFC31E" w14:textId="77777777" w:rsidR="00007D3E" w:rsidRPr="00007D3E" w:rsidRDefault="00007D3E" w:rsidP="00007D3E">
            <w:pPr>
              <w:spacing w:line="256" w:lineRule="auto"/>
              <w:ind w:left="314"/>
              <w:rPr>
                <w:szCs w:val="18"/>
              </w:rPr>
            </w:pPr>
            <w:r w:rsidRPr="00007D3E">
              <w:rPr>
                <w:szCs w:val="18"/>
              </w:rPr>
              <w:t xml:space="preserve">Одноклассники </w:t>
            </w:r>
          </w:p>
          <w:p w14:paraId="4B7D4577" w14:textId="77777777" w:rsidR="00007D3E" w:rsidRPr="00007D3E" w:rsidRDefault="00007D3E" w:rsidP="00007D3E">
            <w:pPr>
              <w:numPr>
                <w:ilvl w:val="0"/>
                <w:numId w:val="7"/>
              </w:numPr>
              <w:spacing w:line="256" w:lineRule="auto"/>
              <w:ind w:left="314"/>
              <w:contextualSpacing/>
              <w:rPr>
                <w:szCs w:val="18"/>
              </w:rPr>
            </w:pPr>
            <w:r w:rsidRPr="00007D3E">
              <w:rPr>
                <w:szCs w:val="18"/>
              </w:rPr>
              <w:t xml:space="preserve">В. </w:t>
            </w:r>
            <w:proofErr w:type="spellStart"/>
            <w:r w:rsidRPr="00007D3E">
              <w:rPr>
                <w:szCs w:val="18"/>
              </w:rPr>
              <w:t>Гуркин</w:t>
            </w:r>
            <w:proofErr w:type="spellEnd"/>
          </w:p>
          <w:p w14:paraId="1FDED1D4" w14:textId="77777777" w:rsidR="00007D3E" w:rsidRPr="00007D3E" w:rsidRDefault="00007D3E" w:rsidP="00007D3E">
            <w:pPr>
              <w:spacing w:line="256" w:lineRule="auto"/>
              <w:ind w:left="314"/>
              <w:rPr>
                <w:szCs w:val="18"/>
              </w:rPr>
            </w:pPr>
            <w:r w:rsidRPr="00007D3E">
              <w:rPr>
                <w:szCs w:val="18"/>
              </w:rPr>
              <w:t>Любовь и голуби</w:t>
            </w:r>
          </w:p>
          <w:p w14:paraId="42248590" w14:textId="77777777" w:rsidR="00007D3E" w:rsidRPr="00007D3E" w:rsidRDefault="00007D3E" w:rsidP="00007D3E">
            <w:pPr>
              <w:numPr>
                <w:ilvl w:val="0"/>
                <w:numId w:val="7"/>
              </w:numPr>
              <w:spacing w:line="256" w:lineRule="auto"/>
              <w:ind w:left="314"/>
              <w:contextualSpacing/>
              <w:rPr>
                <w:szCs w:val="18"/>
              </w:rPr>
            </w:pPr>
            <w:r w:rsidRPr="00007D3E">
              <w:rPr>
                <w:szCs w:val="18"/>
              </w:rPr>
              <w:t xml:space="preserve">Я. </w:t>
            </w:r>
            <w:proofErr w:type="spellStart"/>
            <w:r w:rsidRPr="00007D3E">
              <w:rPr>
                <w:szCs w:val="18"/>
              </w:rPr>
              <w:t>Пулинович</w:t>
            </w:r>
            <w:proofErr w:type="spellEnd"/>
          </w:p>
          <w:p w14:paraId="0E24AD19" w14:textId="77777777" w:rsidR="00007D3E" w:rsidRPr="00007D3E" w:rsidRDefault="00007D3E" w:rsidP="00007D3E">
            <w:pPr>
              <w:spacing w:line="256" w:lineRule="auto"/>
              <w:ind w:left="314"/>
              <w:rPr>
                <w:szCs w:val="18"/>
              </w:rPr>
            </w:pPr>
            <w:r w:rsidRPr="00007D3E">
              <w:rPr>
                <w:szCs w:val="18"/>
              </w:rPr>
              <w:t>Земля Эльзы</w:t>
            </w:r>
          </w:p>
          <w:p w14:paraId="30114C02" w14:textId="77777777" w:rsidR="00007D3E" w:rsidRPr="00007D3E" w:rsidRDefault="00007D3E" w:rsidP="00007D3E">
            <w:pPr>
              <w:numPr>
                <w:ilvl w:val="0"/>
                <w:numId w:val="7"/>
              </w:numPr>
              <w:spacing w:line="256" w:lineRule="auto"/>
              <w:ind w:left="314"/>
              <w:contextualSpacing/>
              <w:rPr>
                <w:szCs w:val="18"/>
              </w:rPr>
            </w:pPr>
            <w:r w:rsidRPr="00007D3E">
              <w:rPr>
                <w:szCs w:val="18"/>
              </w:rPr>
              <w:lastRenderedPageBreak/>
              <w:t xml:space="preserve">Гоголь </w:t>
            </w:r>
          </w:p>
          <w:p w14:paraId="229DBDD9" w14:textId="77777777" w:rsidR="00007D3E" w:rsidRPr="00007D3E" w:rsidRDefault="00007D3E" w:rsidP="00007D3E">
            <w:pPr>
              <w:spacing w:line="256" w:lineRule="auto"/>
              <w:ind w:left="314"/>
              <w:rPr>
                <w:szCs w:val="18"/>
              </w:rPr>
            </w:pPr>
            <w:r w:rsidRPr="00007D3E">
              <w:rPr>
                <w:szCs w:val="18"/>
              </w:rPr>
              <w:t>Женитьба</w:t>
            </w:r>
          </w:p>
          <w:p w14:paraId="1888EE7F" w14:textId="77777777" w:rsidR="00007D3E" w:rsidRPr="00007D3E" w:rsidRDefault="00007D3E" w:rsidP="00007D3E">
            <w:pPr>
              <w:numPr>
                <w:ilvl w:val="0"/>
                <w:numId w:val="7"/>
              </w:numPr>
              <w:spacing w:line="256" w:lineRule="auto"/>
              <w:ind w:left="314"/>
              <w:contextualSpacing/>
              <w:rPr>
                <w:szCs w:val="18"/>
              </w:rPr>
            </w:pPr>
            <w:r w:rsidRPr="00007D3E">
              <w:rPr>
                <w:szCs w:val="18"/>
              </w:rPr>
              <w:t>А. Толстой</w:t>
            </w:r>
          </w:p>
          <w:p w14:paraId="58324E9C" w14:textId="77777777" w:rsidR="00007D3E" w:rsidRPr="00007D3E" w:rsidRDefault="00007D3E" w:rsidP="00007D3E">
            <w:pPr>
              <w:spacing w:line="256" w:lineRule="auto"/>
              <w:ind w:left="314"/>
              <w:rPr>
                <w:szCs w:val="18"/>
              </w:rPr>
            </w:pPr>
            <w:r w:rsidRPr="00007D3E">
              <w:rPr>
                <w:szCs w:val="18"/>
              </w:rPr>
              <w:t>Касатка</w:t>
            </w:r>
          </w:p>
          <w:p w14:paraId="1CFE93A9" w14:textId="77777777" w:rsidR="00007D3E" w:rsidRPr="00007D3E" w:rsidRDefault="00007D3E" w:rsidP="00007D3E">
            <w:pPr>
              <w:numPr>
                <w:ilvl w:val="0"/>
                <w:numId w:val="6"/>
              </w:numPr>
              <w:spacing w:line="256" w:lineRule="auto"/>
              <w:ind w:left="314"/>
              <w:contextualSpacing/>
              <w:rPr>
                <w:szCs w:val="18"/>
              </w:rPr>
            </w:pPr>
            <w:r w:rsidRPr="00007D3E">
              <w:rPr>
                <w:szCs w:val="18"/>
              </w:rPr>
              <w:t>Грибоедов</w:t>
            </w:r>
          </w:p>
          <w:p w14:paraId="6D737DD4" w14:textId="77777777" w:rsidR="00007D3E" w:rsidRPr="00007D3E" w:rsidRDefault="00007D3E" w:rsidP="00007D3E">
            <w:pPr>
              <w:spacing w:line="256" w:lineRule="auto"/>
              <w:ind w:left="314"/>
              <w:rPr>
                <w:szCs w:val="18"/>
              </w:rPr>
            </w:pPr>
            <w:r w:rsidRPr="00007D3E">
              <w:rPr>
                <w:szCs w:val="18"/>
              </w:rPr>
              <w:t>Горе от ума</w:t>
            </w:r>
          </w:p>
        </w:tc>
        <w:tc>
          <w:tcPr>
            <w:tcW w:w="1987" w:type="dxa"/>
            <w:tcBorders>
              <w:top w:val="nil"/>
              <w:left w:val="outset" w:sz="6" w:space="0" w:color="auto"/>
              <w:bottom w:val="outset" w:sz="6" w:space="0" w:color="auto"/>
              <w:right w:val="outset" w:sz="6" w:space="0" w:color="auto"/>
            </w:tcBorders>
          </w:tcPr>
          <w:p w14:paraId="02AF1A24" w14:textId="77777777" w:rsidR="00007D3E" w:rsidRPr="00007D3E" w:rsidRDefault="00007D3E" w:rsidP="00007D3E">
            <w:pPr>
              <w:numPr>
                <w:ilvl w:val="0"/>
                <w:numId w:val="7"/>
              </w:numPr>
              <w:spacing w:line="256" w:lineRule="auto"/>
              <w:ind w:left="383"/>
              <w:contextualSpacing/>
              <w:rPr>
                <w:szCs w:val="18"/>
              </w:rPr>
            </w:pPr>
            <w:r w:rsidRPr="00007D3E">
              <w:rPr>
                <w:szCs w:val="18"/>
              </w:rPr>
              <w:lastRenderedPageBreak/>
              <w:t xml:space="preserve">А. </w:t>
            </w:r>
            <w:proofErr w:type="spellStart"/>
            <w:r w:rsidRPr="00007D3E">
              <w:rPr>
                <w:szCs w:val="18"/>
              </w:rPr>
              <w:t>Цагарели</w:t>
            </w:r>
            <w:proofErr w:type="spellEnd"/>
          </w:p>
          <w:p w14:paraId="128A8EC1" w14:textId="77777777" w:rsidR="00007D3E" w:rsidRPr="00007D3E" w:rsidRDefault="00007D3E" w:rsidP="00007D3E">
            <w:pPr>
              <w:spacing w:line="256" w:lineRule="auto"/>
              <w:ind w:left="383"/>
              <w:rPr>
                <w:szCs w:val="18"/>
              </w:rPr>
            </w:pPr>
            <w:proofErr w:type="spellStart"/>
            <w:r w:rsidRPr="00007D3E">
              <w:rPr>
                <w:szCs w:val="18"/>
              </w:rPr>
              <w:t>Ханума</w:t>
            </w:r>
            <w:proofErr w:type="spellEnd"/>
            <w:r w:rsidRPr="00007D3E">
              <w:rPr>
                <w:szCs w:val="18"/>
              </w:rPr>
              <w:t xml:space="preserve"> </w:t>
            </w:r>
          </w:p>
          <w:p w14:paraId="68933404" w14:textId="77777777" w:rsidR="00007D3E" w:rsidRPr="00007D3E" w:rsidRDefault="00007D3E" w:rsidP="00007D3E">
            <w:pPr>
              <w:numPr>
                <w:ilvl w:val="0"/>
                <w:numId w:val="7"/>
              </w:numPr>
              <w:spacing w:line="256" w:lineRule="auto"/>
              <w:ind w:left="383"/>
              <w:contextualSpacing/>
              <w:rPr>
                <w:szCs w:val="18"/>
              </w:rPr>
            </w:pPr>
            <w:r w:rsidRPr="00007D3E">
              <w:rPr>
                <w:szCs w:val="18"/>
              </w:rPr>
              <w:t xml:space="preserve">Д. </w:t>
            </w:r>
            <w:proofErr w:type="spellStart"/>
            <w:r w:rsidRPr="00007D3E">
              <w:rPr>
                <w:szCs w:val="18"/>
              </w:rPr>
              <w:t>Маротта</w:t>
            </w:r>
            <w:proofErr w:type="spellEnd"/>
          </w:p>
          <w:p w14:paraId="723F6D3E" w14:textId="77777777" w:rsidR="00007D3E" w:rsidRPr="00007D3E" w:rsidRDefault="00007D3E" w:rsidP="00007D3E">
            <w:pPr>
              <w:spacing w:line="256" w:lineRule="auto"/>
              <w:ind w:left="383"/>
              <w:rPr>
                <w:szCs w:val="18"/>
              </w:rPr>
            </w:pPr>
            <w:r w:rsidRPr="00007D3E">
              <w:rPr>
                <w:szCs w:val="18"/>
              </w:rPr>
              <w:t>Утешитель вдов</w:t>
            </w:r>
          </w:p>
          <w:p w14:paraId="064EE408" w14:textId="77777777" w:rsidR="00007D3E" w:rsidRPr="00007D3E" w:rsidRDefault="00007D3E" w:rsidP="00007D3E">
            <w:pPr>
              <w:numPr>
                <w:ilvl w:val="0"/>
                <w:numId w:val="7"/>
              </w:numPr>
              <w:spacing w:line="256" w:lineRule="auto"/>
              <w:ind w:left="383"/>
              <w:contextualSpacing/>
              <w:rPr>
                <w:szCs w:val="18"/>
              </w:rPr>
            </w:pPr>
            <w:r w:rsidRPr="00007D3E">
              <w:rPr>
                <w:szCs w:val="18"/>
              </w:rPr>
              <w:t>Л. Герш</w:t>
            </w:r>
          </w:p>
          <w:p w14:paraId="1B8EA7CD" w14:textId="77777777" w:rsidR="00007D3E" w:rsidRPr="00007D3E" w:rsidRDefault="00007D3E" w:rsidP="00007D3E">
            <w:pPr>
              <w:spacing w:line="256" w:lineRule="auto"/>
              <w:ind w:left="383"/>
              <w:rPr>
                <w:szCs w:val="18"/>
              </w:rPr>
            </w:pPr>
            <w:r w:rsidRPr="00007D3E">
              <w:rPr>
                <w:szCs w:val="18"/>
              </w:rPr>
              <w:t>Эти свободные бабочки</w:t>
            </w:r>
          </w:p>
        </w:tc>
        <w:tc>
          <w:tcPr>
            <w:tcW w:w="1282" w:type="dxa"/>
            <w:tcBorders>
              <w:top w:val="nil"/>
              <w:left w:val="outset" w:sz="6" w:space="0" w:color="auto"/>
              <w:bottom w:val="outset" w:sz="6" w:space="0" w:color="auto"/>
              <w:right w:val="outset" w:sz="6" w:space="0" w:color="auto"/>
            </w:tcBorders>
          </w:tcPr>
          <w:p w14:paraId="4AC83359" w14:textId="77777777" w:rsidR="00007D3E" w:rsidRPr="00007D3E" w:rsidRDefault="00007D3E" w:rsidP="00007D3E">
            <w:pPr>
              <w:spacing w:line="256" w:lineRule="auto"/>
              <w:rPr>
                <w:szCs w:val="18"/>
              </w:rPr>
            </w:pPr>
          </w:p>
        </w:tc>
        <w:tc>
          <w:tcPr>
            <w:tcW w:w="1599" w:type="dxa"/>
            <w:tcBorders>
              <w:top w:val="nil"/>
              <w:left w:val="outset" w:sz="6" w:space="0" w:color="auto"/>
              <w:bottom w:val="outset" w:sz="6" w:space="0" w:color="auto"/>
              <w:right w:val="outset" w:sz="6" w:space="0" w:color="auto"/>
            </w:tcBorders>
          </w:tcPr>
          <w:p w14:paraId="7D66A8EE" w14:textId="77777777" w:rsidR="00007D3E" w:rsidRPr="00007D3E" w:rsidRDefault="00007D3E" w:rsidP="00007D3E">
            <w:pPr>
              <w:numPr>
                <w:ilvl w:val="0"/>
                <w:numId w:val="7"/>
              </w:numPr>
              <w:spacing w:line="256" w:lineRule="auto"/>
              <w:ind w:left="330" w:hanging="254"/>
              <w:contextualSpacing/>
              <w:rPr>
                <w:szCs w:val="18"/>
              </w:rPr>
            </w:pPr>
            <w:r w:rsidRPr="00007D3E">
              <w:rPr>
                <w:szCs w:val="18"/>
              </w:rPr>
              <w:t>Шекспир</w:t>
            </w:r>
          </w:p>
          <w:p w14:paraId="666BBD3A" w14:textId="77777777" w:rsidR="00007D3E" w:rsidRPr="00007D3E" w:rsidRDefault="00007D3E" w:rsidP="00007D3E">
            <w:pPr>
              <w:spacing w:line="256" w:lineRule="auto"/>
              <w:ind w:left="330" w:hanging="254"/>
              <w:rPr>
                <w:szCs w:val="18"/>
              </w:rPr>
            </w:pPr>
            <w:r w:rsidRPr="00007D3E">
              <w:rPr>
                <w:szCs w:val="18"/>
              </w:rPr>
              <w:t xml:space="preserve">Гамлет </w:t>
            </w:r>
          </w:p>
        </w:tc>
        <w:tc>
          <w:tcPr>
            <w:tcW w:w="1868" w:type="dxa"/>
            <w:tcBorders>
              <w:top w:val="nil"/>
              <w:left w:val="outset" w:sz="6" w:space="0" w:color="auto"/>
              <w:bottom w:val="outset" w:sz="6" w:space="0" w:color="auto"/>
              <w:right w:val="outset" w:sz="6" w:space="0" w:color="auto"/>
            </w:tcBorders>
          </w:tcPr>
          <w:p w14:paraId="4E474332" w14:textId="77777777" w:rsidR="00007D3E" w:rsidRPr="00007D3E" w:rsidRDefault="00007D3E" w:rsidP="00007D3E">
            <w:pPr>
              <w:numPr>
                <w:ilvl w:val="0"/>
                <w:numId w:val="7"/>
              </w:numPr>
              <w:spacing w:line="256" w:lineRule="auto"/>
              <w:ind w:left="309" w:hanging="254"/>
              <w:contextualSpacing/>
              <w:rPr>
                <w:szCs w:val="18"/>
              </w:rPr>
            </w:pPr>
            <w:r w:rsidRPr="00007D3E">
              <w:rPr>
                <w:szCs w:val="18"/>
              </w:rPr>
              <w:t>Г. Горин</w:t>
            </w:r>
          </w:p>
          <w:p w14:paraId="1EE9A8F0" w14:textId="77777777" w:rsidR="00007D3E" w:rsidRPr="00007D3E" w:rsidRDefault="00007D3E" w:rsidP="00007D3E">
            <w:pPr>
              <w:spacing w:line="256" w:lineRule="auto"/>
              <w:ind w:left="309" w:hanging="254"/>
              <w:rPr>
                <w:szCs w:val="18"/>
              </w:rPr>
            </w:pPr>
            <w:r w:rsidRPr="00007D3E">
              <w:rPr>
                <w:szCs w:val="18"/>
              </w:rPr>
              <w:t>Забыть Герострата</w:t>
            </w:r>
          </w:p>
          <w:p w14:paraId="0502B584" w14:textId="77777777" w:rsidR="00007D3E" w:rsidRPr="00007D3E" w:rsidRDefault="00007D3E" w:rsidP="00007D3E">
            <w:pPr>
              <w:numPr>
                <w:ilvl w:val="0"/>
                <w:numId w:val="7"/>
              </w:numPr>
              <w:spacing w:line="256" w:lineRule="auto"/>
              <w:ind w:left="309" w:hanging="254"/>
              <w:contextualSpacing/>
              <w:rPr>
                <w:szCs w:val="18"/>
              </w:rPr>
            </w:pPr>
            <w:r w:rsidRPr="00007D3E">
              <w:rPr>
                <w:szCs w:val="18"/>
              </w:rPr>
              <w:t>Гончаров</w:t>
            </w:r>
          </w:p>
          <w:p w14:paraId="53FA3084" w14:textId="77777777" w:rsidR="00007D3E" w:rsidRPr="00007D3E" w:rsidRDefault="00007D3E" w:rsidP="00007D3E">
            <w:pPr>
              <w:spacing w:line="256" w:lineRule="auto"/>
              <w:ind w:left="309" w:hanging="254"/>
              <w:rPr>
                <w:szCs w:val="18"/>
              </w:rPr>
            </w:pPr>
            <w:r w:rsidRPr="00007D3E">
              <w:rPr>
                <w:szCs w:val="18"/>
              </w:rPr>
              <w:t>Обыкновенная история</w:t>
            </w:r>
          </w:p>
        </w:tc>
        <w:tc>
          <w:tcPr>
            <w:tcW w:w="1615" w:type="dxa"/>
            <w:tcBorders>
              <w:top w:val="nil"/>
              <w:left w:val="outset" w:sz="6" w:space="0" w:color="auto"/>
              <w:bottom w:val="outset" w:sz="6" w:space="0" w:color="auto"/>
              <w:right w:val="outset" w:sz="6" w:space="0" w:color="auto"/>
            </w:tcBorders>
          </w:tcPr>
          <w:p w14:paraId="40240E32" w14:textId="77777777" w:rsidR="00007D3E" w:rsidRPr="00007D3E" w:rsidRDefault="00007D3E" w:rsidP="00007D3E">
            <w:pPr>
              <w:numPr>
                <w:ilvl w:val="0"/>
                <w:numId w:val="7"/>
              </w:numPr>
              <w:spacing w:line="256" w:lineRule="auto"/>
              <w:ind w:left="251" w:hanging="142"/>
              <w:contextualSpacing/>
              <w:rPr>
                <w:szCs w:val="18"/>
              </w:rPr>
            </w:pPr>
            <w:r w:rsidRPr="00007D3E">
              <w:rPr>
                <w:szCs w:val="18"/>
              </w:rPr>
              <w:t>О. Уайльд</w:t>
            </w:r>
          </w:p>
          <w:p w14:paraId="424170A0" w14:textId="77777777" w:rsidR="00007D3E" w:rsidRPr="00007D3E" w:rsidRDefault="00007D3E" w:rsidP="00007D3E">
            <w:pPr>
              <w:spacing w:line="256" w:lineRule="auto"/>
              <w:ind w:left="251" w:hanging="142"/>
              <w:rPr>
                <w:szCs w:val="18"/>
              </w:rPr>
            </w:pPr>
            <w:proofErr w:type="spellStart"/>
            <w:r w:rsidRPr="00007D3E">
              <w:rPr>
                <w:szCs w:val="18"/>
              </w:rPr>
              <w:t>Кентревильское</w:t>
            </w:r>
            <w:proofErr w:type="spellEnd"/>
            <w:r w:rsidRPr="00007D3E">
              <w:rPr>
                <w:szCs w:val="18"/>
              </w:rPr>
              <w:t xml:space="preserve"> привидение</w:t>
            </w:r>
          </w:p>
        </w:tc>
      </w:tr>
      <w:tr w:rsidR="00007D3E" w:rsidRPr="00007D3E" w14:paraId="2A24ED34" w14:textId="77777777" w:rsidTr="00007D3E">
        <w:trPr>
          <w:jc w:val="center"/>
        </w:trPr>
        <w:tc>
          <w:tcPr>
            <w:tcW w:w="810" w:type="dxa"/>
            <w:tcBorders>
              <w:top w:val="nil"/>
              <w:left w:val="outset" w:sz="6" w:space="0" w:color="auto"/>
              <w:bottom w:val="outset" w:sz="6" w:space="0" w:color="auto"/>
              <w:right w:val="outset" w:sz="6" w:space="0" w:color="auto"/>
            </w:tcBorders>
          </w:tcPr>
          <w:p w14:paraId="54CA22D5" w14:textId="77777777" w:rsidR="00007D3E" w:rsidRPr="00007D3E" w:rsidRDefault="00007D3E" w:rsidP="00007D3E">
            <w:pPr>
              <w:spacing w:line="256" w:lineRule="auto"/>
              <w:rPr>
                <w:szCs w:val="18"/>
              </w:rPr>
            </w:pPr>
            <w:r w:rsidRPr="00007D3E">
              <w:rPr>
                <w:szCs w:val="18"/>
              </w:rPr>
              <w:lastRenderedPageBreak/>
              <w:t>2019</w:t>
            </w:r>
          </w:p>
        </w:tc>
        <w:tc>
          <w:tcPr>
            <w:tcW w:w="1845" w:type="dxa"/>
            <w:tcBorders>
              <w:top w:val="nil"/>
              <w:left w:val="outset" w:sz="6" w:space="0" w:color="auto"/>
              <w:bottom w:val="outset" w:sz="6" w:space="0" w:color="auto"/>
              <w:right w:val="outset" w:sz="6" w:space="0" w:color="auto"/>
            </w:tcBorders>
          </w:tcPr>
          <w:p w14:paraId="69A720B7" w14:textId="77777777" w:rsidR="00007D3E" w:rsidRPr="00007D3E" w:rsidRDefault="00007D3E" w:rsidP="00007D3E">
            <w:pPr>
              <w:numPr>
                <w:ilvl w:val="0"/>
                <w:numId w:val="7"/>
              </w:numPr>
              <w:spacing w:line="256" w:lineRule="auto"/>
              <w:ind w:left="281" w:hanging="141"/>
              <w:contextualSpacing/>
              <w:rPr>
                <w:szCs w:val="18"/>
              </w:rPr>
            </w:pPr>
            <w:proofErr w:type="spellStart"/>
            <w:r w:rsidRPr="00007D3E">
              <w:rPr>
                <w:color w:val="000000"/>
                <w:szCs w:val="18"/>
                <w:u w:val="single"/>
                <w:shd w:val="clear" w:color="auto" w:fill="F5F5F5"/>
                <w:lang w:eastAsia="zh-CN"/>
              </w:rPr>
              <w:t>А</w:t>
            </w:r>
            <w:r w:rsidRPr="00007D3E">
              <w:rPr>
                <w:color w:val="000000"/>
                <w:szCs w:val="18"/>
                <w:shd w:val="clear" w:color="auto" w:fill="F5F5F5"/>
                <w:lang w:eastAsia="zh-CN"/>
              </w:rPr>
              <w:t>.Н.Арбузов</w:t>
            </w:r>
            <w:proofErr w:type="spellEnd"/>
            <w:r w:rsidRPr="00007D3E">
              <w:rPr>
                <w:color w:val="000000"/>
                <w:szCs w:val="18"/>
                <w:shd w:val="clear" w:color="auto" w:fill="F5F5F5"/>
                <w:lang w:eastAsia="zh-CN"/>
              </w:rPr>
              <w:t>. Жестокие игры</w:t>
            </w:r>
          </w:p>
          <w:p w14:paraId="4B9EF66E" w14:textId="77777777" w:rsidR="00007D3E" w:rsidRPr="00007D3E" w:rsidRDefault="00007D3E" w:rsidP="00007D3E">
            <w:pPr>
              <w:numPr>
                <w:ilvl w:val="0"/>
                <w:numId w:val="7"/>
              </w:numPr>
              <w:spacing w:line="256" w:lineRule="auto"/>
              <w:ind w:left="281" w:hanging="141"/>
              <w:contextualSpacing/>
              <w:rPr>
                <w:szCs w:val="18"/>
              </w:rPr>
            </w:pPr>
            <w:r w:rsidRPr="00007D3E">
              <w:rPr>
                <w:szCs w:val="18"/>
              </w:rPr>
              <w:t>Достоевский</w:t>
            </w:r>
          </w:p>
          <w:p w14:paraId="2C60ADA8" w14:textId="77777777" w:rsidR="00007D3E" w:rsidRPr="00007D3E" w:rsidRDefault="00007D3E" w:rsidP="00007D3E">
            <w:pPr>
              <w:spacing w:line="256" w:lineRule="auto"/>
              <w:ind w:left="281" w:hanging="141"/>
              <w:rPr>
                <w:szCs w:val="18"/>
              </w:rPr>
            </w:pPr>
            <w:r w:rsidRPr="00007D3E">
              <w:rPr>
                <w:szCs w:val="18"/>
              </w:rPr>
              <w:t xml:space="preserve">Идиот </w:t>
            </w:r>
          </w:p>
          <w:p w14:paraId="13F2DBC1" w14:textId="77777777" w:rsidR="00007D3E" w:rsidRPr="00007D3E" w:rsidRDefault="00007D3E" w:rsidP="00007D3E">
            <w:pPr>
              <w:numPr>
                <w:ilvl w:val="0"/>
                <w:numId w:val="7"/>
              </w:numPr>
              <w:spacing w:line="256" w:lineRule="auto"/>
              <w:ind w:left="281" w:hanging="141"/>
              <w:contextualSpacing/>
              <w:rPr>
                <w:szCs w:val="18"/>
              </w:rPr>
            </w:pPr>
            <w:r w:rsidRPr="00007D3E">
              <w:rPr>
                <w:szCs w:val="18"/>
              </w:rPr>
              <w:t xml:space="preserve">Ю. Поляков </w:t>
            </w:r>
          </w:p>
          <w:p w14:paraId="66E526CB" w14:textId="77777777" w:rsidR="00007D3E" w:rsidRPr="00007D3E" w:rsidRDefault="00007D3E" w:rsidP="00007D3E">
            <w:pPr>
              <w:spacing w:line="256" w:lineRule="auto"/>
              <w:ind w:left="281" w:hanging="141"/>
              <w:rPr>
                <w:szCs w:val="18"/>
              </w:rPr>
            </w:pPr>
            <w:r w:rsidRPr="00007D3E">
              <w:rPr>
                <w:szCs w:val="18"/>
              </w:rPr>
              <w:t>Как боги</w:t>
            </w:r>
          </w:p>
          <w:p w14:paraId="000E35FB" w14:textId="77777777" w:rsidR="00007D3E" w:rsidRPr="00007D3E" w:rsidRDefault="00007D3E" w:rsidP="00007D3E">
            <w:pPr>
              <w:numPr>
                <w:ilvl w:val="0"/>
                <w:numId w:val="7"/>
              </w:numPr>
              <w:spacing w:line="256" w:lineRule="auto"/>
              <w:ind w:left="281" w:hanging="141"/>
              <w:contextualSpacing/>
              <w:rPr>
                <w:szCs w:val="18"/>
              </w:rPr>
            </w:pPr>
            <w:r w:rsidRPr="00007D3E">
              <w:rPr>
                <w:szCs w:val="18"/>
              </w:rPr>
              <w:t>Чехов</w:t>
            </w:r>
          </w:p>
          <w:p w14:paraId="3C3997CE" w14:textId="77777777" w:rsidR="00007D3E" w:rsidRPr="00007D3E" w:rsidRDefault="00007D3E" w:rsidP="00007D3E">
            <w:pPr>
              <w:spacing w:line="256" w:lineRule="auto"/>
              <w:ind w:left="281" w:hanging="141"/>
              <w:rPr>
                <w:szCs w:val="18"/>
              </w:rPr>
            </w:pPr>
            <w:r w:rsidRPr="00007D3E">
              <w:rPr>
                <w:szCs w:val="18"/>
              </w:rPr>
              <w:t>Дядя Ваня</w:t>
            </w:r>
          </w:p>
          <w:p w14:paraId="08818777" w14:textId="77777777" w:rsidR="00007D3E" w:rsidRPr="00007D3E" w:rsidRDefault="00007D3E" w:rsidP="00007D3E">
            <w:pPr>
              <w:spacing w:line="256" w:lineRule="auto"/>
              <w:ind w:left="281" w:hanging="141"/>
              <w:contextualSpacing/>
              <w:rPr>
                <w:szCs w:val="18"/>
              </w:rPr>
            </w:pPr>
          </w:p>
        </w:tc>
        <w:tc>
          <w:tcPr>
            <w:tcW w:w="1663" w:type="dxa"/>
            <w:tcBorders>
              <w:top w:val="nil"/>
              <w:left w:val="outset" w:sz="6" w:space="0" w:color="auto"/>
              <w:bottom w:val="outset" w:sz="6" w:space="0" w:color="auto"/>
              <w:right w:val="outset" w:sz="6" w:space="0" w:color="auto"/>
            </w:tcBorders>
          </w:tcPr>
          <w:p w14:paraId="6C36A83C" w14:textId="77777777" w:rsidR="00007D3E" w:rsidRPr="00007D3E" w:rsidRDefault="00007D3E" w:rsidP="00007D3E">
            <w:pPr>
              <w:spacing w:line="256" w:lineRule="auto"/>
              <w:rPr>
                <w:szCs w:val="18"/>
              </w:rPr>
            </w:pPr>
          </w:p>
        </w:tc>
        <w:tc>
          <w:tcPr>
            <w:tcW w:w="1885" w:type="dxa"/>
            <w:tcBorders>
              <w:top w:val="nil"/>
              <w:left w:val="outset" w:sz="6" w:space="0" w:color="auto"/>
              <w:bottom w:val="outset" w:sz="6" w:space="0" w:color="auto"/>
              <w:right w:val="outset" w:sz="6" w:space="0" w:color="auto"/>
            </w:tcBorders>
          </w:tcPr>
          <w:p w14:paraId="07E0F4FF"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Островский</w:t>
            </w:r>
          </w:p>
          <w:p w14:paraId="5C237D07" w14:textId="77777777" w:rsidR="00007D3E" w:rsidRPr="00007D3E" w:rsidRDefault="00007D3E" w:rsidP="00007D3E">
            <w:pPr>
              <w:spacing w:line="256" w:lineRule="auto"/>
              <w:ind w:left="314" w:hanging="122"/>
              <w:rPr>
                <w:szCs w:val="18"/>
              </w:rPr>
            </w:pPr>
            <w:r w:rsidRPr="00007D3E">
              <w:rPr>
                <w:szCs w:val="18"/>
              </w:rPr>
              <w:t>Волки и овцы</w:t>
            </w:r>
          </w:p>
          <w:p w14:paraId="58805DB1"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 xml:space="preserve">В. </w:t>
            </w:r>
            <w:proofErr w:type="spellStart"/>
            <w:r w:rsidRPr="00007D3E">
              <w:rPr>
                <w:szCs w:val="18"/>
              </w:rPr>
              <w:t>Гуркин</w:t>
            </w:r>
            <w:proofErr w:type="spellEnd"/>
          </w:p>
          <w:p w14:paraId="4F973B92" w14:textId="77777777" w:rsidR="00007D3E" w:rsidRPr="00007D3E" w:rsidRDefault="00007D3E" w:rsidP="00007D3E">
            <w:pPr>
              <w:spacing w:line="256" w:lineRule="auto"/>
              <w:ind w:left="314" w:hanging="122"/>
              <w:rPr>
                <w:szCs w:val="18"/>
              </w:rPr>
            </w:pPr>
            <w:r w:rsidRPr="00007D3E">
              <w:rPr>
                <w:szCs w:val="18"/>
              </w:rPr>
              <w:t>Любовь и голуби</w:t>
            </w:r>
          </w:p>
          <w:p w14:paraId="77D53BEF"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А. Толстой</w:t>
            </w:r>
          </w:p>
          <w:p w14:paraId="4A692F3E" w14:textId="77777777" w:rsidR="00007D3E" w:rsidRPr="00007D3E" w:rsidRDefault="00007D3E" w:rsidP="00007D3E">
            <w:pPr>
              <w:spacing w:line="256" w:lineRule="auto"/>
              <w:ind w:left="314" w:hanging="122"/>
              <w:rPr>
                <w:szCs w:val="18"/>
              </w:rPr>
            </w:pPr>
            <w:r w:rsidRPr="00007D3E">
              <w:rPr>
                <w:szCs w:val="18"/>
              </w:rPr>
              <w:t>Касатка</w:t>
            </w:r>
          </w:p>
          <w:p w14:paraId="40463B42" w14:textId="77777777" w:rsidR="00007D3E" w:rsidRPr="00007D3E" w:rsidRDefault="00007D3E" w:rsidP="00007D3E">
            <w:pPr>
              <w:spacing w:line="256" w:lineRule="auto"/>
              <w:ind w:left="314" w:hanging="122"/>
              <w:rPr>
                <w:szCs w:val="18"/>
              </w:rPr>
            </w:pPr>
          </w:p>
          <w:p w14:paraId="615C35BB" w14:textId="77777777" w:rsidR="00007D3E" w:rsidRPr="00007D3E" w:rsidRDefault="00007D3E" w:rsidP="00007D3E">
            <w:pPr>
              <w:spacing w:line="256" w:lineRule="auto"/>
              <w:ind w:left="314" w:hanging="122"/>
              <w:rPr>
                <w:szCs w:val="18"/>
              </w:rPr>
            </w:pPr>
          </w:p>
          <w:p w14:paraId="29863036" w14:textId="77777777" w:rsidR="00007D3E" w:rsidRPr="00007D3E" w:rsidRDefault="00007D3E" w:rsidP="00007D3E">
            <w:pPr>
              <w:spacing w:line="256" w:lineRule="auto"/>
              <w:ind w:left="314" w:hanging="122"/>
              <w:rPr>
                <w:szCs w:val="18"/>
              </w:rPr>
            </w:pPr>
          </w:p>
        </w:tc>
        <w:tc>
          <w:tcPr>
            <w:tcW w:w="1987" w:type="dxa"/>
            <w:tcBorders>
              <w:top w:val="nil"/>
              <w:left w:val="outset" w:sz="6" w:space="0" w:color="auto"/>
              <w:bottom w:val="outset" w:sz="6" w:space="0" w:color="auto"/>
              <w:right w:val="outset" w:sz="6" w:space="0" w:color="auto"/>
            </w:tcBorders>
          </w:tcPr>
          <w:p w14:paraId="1BF442F7" w14:textId="77777777" w:rsidR="00007D3E" w:rsidRPr="00007D3E" w:rsidRDefault="00007D3E" w:rsidP="00007D3E">
            <w:pPr>
              <w:numPr>
                <w:ilvl w:val="0"/>
                <w:numId w:val="8"/>
              </w:numPr>
              <w:spacing w:line="256" w:lineRule="auto"/>
              <w:ind w:left="383"/>
              <w:contextualSpacing/>
              <w:rPr>
                <w:szCs w:val="18"/>
              </w:rPr>
            </w:pPr>
            <w:r w:rsidRPr="00007D3E">
              <w:rPr>
                <w:szCs w:val="18"/>
              </w:rPr>
              <w:t>Ф. Вебер</w:t>
            </w:r>
          </w:p>
          <w:p w14:paraId="04B9ABD1" w14:textId="77777777" w:rsidR="00007D3E" w:rsidRPr="00007D3E" w:rsidRDefault="00007D3E" w:rsidP="00007D3E">
            <w:pPr>
              <w:spacing w:line="256" w:lineRule="auto"/>
              <w:ind w:left="383"/>
              <w:rPr>
                <w:szCs w:val="18"/>
              </w:rPr>
            </w:pPr>
            <w:r w:rsidRPr="00007D3E">
              <w:rPr>
                <w:szCs w:val="18"/>
              </w:rPr>
              <w:t>Ужин дураков</w:t>
            </w:r>
          </w:p>
          <w:p w14:paraId="6201193C" w14:textId="77777777" w:rsidR="00007D3E" w:rsidRPr="00007D3E" w:rsidRDefault="00007D3E" w:rsidP="00007D3E">
            <w:pPr>
              <w:numPr>
                <w:ilvl w:val="0"/>
                <w:numId w:val="9"/>
              </w:numPr>
              <w:spacing w:line="256" w:lineRule="auto"/>
              <w:ind w:left="383"/>
              <w:contextualSpacing/>
              <w:rPr>
                <w:szCs w:val="18"/>
              </w:rPr>
            </w:pPr>
            <w:r w:rsidRPr="00007D3E">
              <w:rPr>
                <w:szCs w:val="18"/>
              </w:rPr>
              <w:t xml:space="preserve">А. </w:t>
            </w:r>
            <w:proofErr w:type="spellStart"/>
            <w:r w:rsidRPr="00007D3E">
              <w:rPr>
                <w:szCs w:val="18"/>
              </w:rPr>
              <w:t>Касона</w:t>
            </w:r>
            <w:proofErr w:type="spellEnd"/>
          </w:p>
          <w:p w14:paraId="5F32085C" w14:textId="77777777" w:rsidR="00007D3E" w:rsidRPr="00007D3E" w:rsidRDefault="00007D3E" w:rsidP="00007D3E">
            <w:pPr>
              <w:spacing w:line="256" w:lineRule="auto"/>
              <w:ind w:left="383"/>
              <w:rPr>
                <w:szCs w:val="18"/>
              </w:rPr>
            </w:pPr>
            <w:r w:rsidRPr="00007D3E">
              <w:rPr>
                <w:szCs w:val="18"/>
              </w:rPr>
              <w:t xml:space="preserve">Три супруги – совершенства </w:t>
            </w:r>
          </w:p>
          <w:p w14:paraId="1D778B0A" w14:textId="77777777" w:rsidR="00007D3E" w:rsidRPr="00007D3E" w:rsidRDefault="00007D3E" w:rsidP="00007D3E">
            <w:pPr>
              <w:numPr>
                <w:ilvl w:val="0"/>
                <w:numId w:val="9"/>
              </w:numPr>
              <w:spacing w:line="256" w:lineRule="auto"/>
              <w:ind w:left="383"/>
              <w:contextualSpacing/>
              <w:rPr>
                <w:szCs w:val="18"/>
              </w:rPr>
            </w:pPr>
            <w:r w:rsidRPr="00007D3E">
              <w:rPr>
                <w:szCs w:val="18"/>
              </w:rPr>
              <w:t>Б. Шоу</w:t>
            </w:r>
          </w:p>
          <w:p w14:paraId="0E1DBB67" w14:textId="77777777" w:rsidR="00007D3E" w:rsidRPr="00007D3E" w:rsidRDefault="00007D3E" w:rsidP="00007D3E">
            <w:pPr>
              <w:spacing w:line="256" w:lineRule="auto"/>
              <w:ind w:left="383"/>
              <w:rPr>
                <w:szCs w:val="18"/>
              </w:rPr>
            </w:pPr>
            <w:proofErr w:type="spellStart"/>
            <w:r w:rsidRPr="00007D3E">
              <w:rPr>
                <w:szCs w:val="18"/>
              </w:rPr>
              <w:t>Пигмалион</w:t>
            </w:r>
            <w:proofErr w:type="spellEnd"/>
            <w:r w:rsidRPr="00007D3E">
              <w:rPr>
                <w:szCs w:val="18"/>
              </w:rPr>
              <w:t xml:space="preserve"> </w:t>
            </w:r>
          </w:p>
          <w:p w14:paraId="25AB1DCF" w14:textId="77777777" w:rsidR="00007D3E" w:rsidRPr="00007D3E" w:rsidRDefault="00007D3E" w:rsidP="00007D3E">
            <w:pPr>
              <w:numPr>
                <w:ilvl w:val="0"/>
                <w:numId w:val="7"/>
              </w:numPr>
              <w:spacing w:line="256" w:lineRule="auto"/>
              <w:ind w:left="383"/>
              <w:contextualSpacing/>
              <w:rPr>
                <w:szCs w:val="18"/>
              </w:rPr>
            </w:pPr>
            <w:r w:rsidRPr="00007D3E">
              <w:rPr>
                <w:szCs w:val="18"/>
              </w:rPr>
              <w:t xml:space="preserve">А. </w:t>
            </w:r>
            <w:proofErr w:type="spellStart"/>
            <w:r w:rsidRPr="00007D3E">
              <w:rPr>
                <w:szCs w:val="18"/>
              </w:rPr>
              <w:t>Цагарели</w:t>
            </w:r>
            <w:proofErr w:type="spellEnd"/>
          </w:p>
          <w:p w14:paraId="30A35B4D" w14:textId="77777777" w:rsidR="00007D3E" w:rsidRPr="00007D3E" w:rsidRDefault="00007D3E" w:rsidP="00007D3E">
            <w:pPr>
              <w:spacing w:line="256" w:lineRule="auto"/>
              <w:ind w:left="383"/>
              <w:rPr>
                <w:szCs w:val="18"/>
              </w:rPr>
            </w:pPr>
            <w:proofErr w:type="spellStart"/>
            <w:r w:rsidRPr="00007D3E">
              <w:rPr>
                <w:szCs w:val="18"/>
              </w:rPr>
              <w:t>Ханума</w:t>
            </w:r>
            <w:proofErr w:type="spellEnd"/>
            <w:r w:rsidRPr="00007D3E">
              <w:rPr>
                <w:szCs w:val="18"/>
              </w:rPr>
              <w:t xml:space="preserve"> </w:t>
            </w:r>
          </w:p>
          <w:p w14:paraId="05F26F4B" w14:textId="77777777" w:rsidR="00007D3E" w:rsidRPr="00007D3E" w:rsidRDefault="00007D3E" w:rsidP="00007D3E">
            <w:pPr>
              <w:numPr>
                <w:ilvl w:val="0"/>
                <w:numId w:val="7"/>
              </w:numPr>
              <w:spacing w:line="256" w:lineRule="auto"/>
              <w:ind w:left="383"/>
              <w:contextualSpacing/>
              <w:rPr>
                <w:szCs w:val="18"/>
              </w:rPr>
            </w:pPr>
            <w:r w:rsidRPr="00007D3E">
              <w:rPr>
                <w:szCs w:val="18"/>
              </w:rPr>
              <w:t>Мольер</w:t>
            </w:r>
          </w:p>
          <w:p w14:paraId="40A44D50" w14:textId="77777777" w:rsidR="00007D3E" w:rsidRPr="00007D3E" w:rsidRDefault="00007D3E" w:rsidP="00007D3E">
            <w:pPr>
              <w:spacing w:line="256" w:lineRule="auto"/>
              <w:ind w:left="383"/>
              <w:rPr>
                <w:szCs w:val="18"/>
              </w:rPr>
            </w:pPr>
            <w:proofErr w:type="spellStart"/>
            <w:r w:rsidRPr="00007D3E">
              <w:rPr>
                <w:szCs w:val="18"/>
              </w:rPr>
              <w:t>Мещанини</w:t>
            </w:r>
            <w:proofErr w:type="spellEnd"/>
            <w:r w:rsidRPr="00007D3E">
              <w:rPr>
                <w:szCs w:val="18"/>
              </w:rPr>
              <w:t xml:space="preserve"> во дворянстве</w:t>
            </w:r>
          </w:p>
          <w:p w14:paraId="7A36D152" w14:textId="77777777" w:rsidR="00007D3E" w:rsidRPr="00007D3E" w:rsidRDefault="00007D3E" w:rsidP="00007D3E">
            <w:pPr>
              <w:numPr>
                <w:ilvl w:val="0"/>
                <w:numId w:val="7"/>
              </w:numPr>
              <w:spacing w:line="256" w:lineRule="auto"/>
              <w:ind w:left="383"/>
              <w:contextualSpacing/>
              <w:rPr>
                <w:szCs w:val="18"/>
              </w:rPr>
            </w:pPr>
            <w:r w:rsidRPr="00007D3E">
              <w:rPr>
                <w:szCs w:val="18"/>
              </w:rPr>
              <w:t>П. Кальдерон</w:t>
            </w:r>
          </w:p>
          <w:p w14:paraId="24094022" w14:textId="77777777" w:rsidR="00007D3E" w:rsidRPr="00007D3E" w:rsidRDefault="00007D3E" w:rsidP="00007D3E">
            <w:pPr>
              <w:spacing w:line="256" w:lineRule="auto"/>
              <w:ind w:left="383"/>
              <w:rPr>
                <w:szCs w:val="18"/>
              </w:rPr>
            </w:pPr>
            <w:r w:rsidRPr="00007D3E">
              <w:rPr>
                <w:szCs w:val="18"/>
              </w:rPr>
              <w:t>С любовью не шутят</w:t>
            </w:r>
          </w:p>
          <w:p w14:paraId="11EE303F" w14:textId="77777777" w:rsidR="00007D3E" w:rsidRPr="00007D3E" w:rsidRDefault="00007D3E" w:rsidP="00007D3E">
            <w:pPr>
              <w:numPr>
                <w:ilvl w:val="0"/>
                <w:numId w:val="7"/>
              </w:numPr>
              <w:spacing w:line="256" w:lineRule="auto"/>
              <w:ind w:left="383"/>
              <w:contextualSpacing/>
              <w:rPr>
                <w:szCs w:val="18"/>
              </w:rPr>
            </w:pPr>
            <w:r w:rsidRPr="00007D3E">
              <w:rPr>
                <w:szCs w:val="18"/>
              </w:rPr>
              <w:t xml:space="preserve">А. </w:t>
            </w:r>
            <w:proofErr w:type="spellStart"/>
            <w:r w:rsidRPr="00007D3E">
              <w:rPr>
                <w:szCs w:val="18"/>
              </w:rPr>
              <w:t>Гельман</w:t>
            </w:r>
            <w:proofErr w:type="spellEnd"/>
          </w:p>
          <w:p w14:paraId="79BD96D5" w14:textId="77777777" w:rsidR="00007D3E" w:rsidRPr="00007D3E" w:rsidRDefault="00007D3E" w:rsidP="00007D3E">
            <w:pPr>
              <w:spacing w:line="256" w:lineRule="auto"/>
              <w:ind w:left="383"/>
              <w:rPr>
                <w:szCs w:val="18"/>
              </w:rPr>
            </w:pPr>
            <w:r w:rsidRPr="00007D3E">
              <w:rPr>
                <w:szCs w:val="18"/>
              </w:rPr>
              <w:t>Скамейка</w:t>
            </w:r>
          </w:p>
        </w:tc>
        <w:tc>
          <w:tcPr>
            <w:tcW w:w="1282" w:type="dxa"/>
            <w:tcBorders>
              <w:top w:val="nil"/>
              <w:left w:val="outset" w:sz="6" w:space="0" w:color="auto"/>
              <w:bottom w:val="outset" w:sz="6" w:space="0" w:color="auto"/>
              <w:right w:val="outset" w:sz="6" w:space="0" w:color="auto"/>
            </w:tcBorders>
          </w:tcPr>
          <w:p w14:paraId="79506130" w14:textId="77777777" w:rsidR="00007D3E" w:rsidRPr="00007D3E" w:rsidRDefault="00007D3E" w:rsidP="00007D3E">
            <w:pPr>
              <w:spacing w:line="256" w:lineRule="auto"/>
              <w:rPr>
                <w:szCs w:val="18"/>
              </w:rPr>
            </w:pPr>
          </w:p>
        </w:tc>
        <w:tc>
          <w:tcPr>
            <w:tcW w:w="1599" w:type="dxa"/>
            <w:tcBorders>
              <w:top w:val="nil"/>
              <w:left w:val="outset" w:sz="6" w:space="0" w:color="auto"/>
              <w:bottom w:val="outset" w:sz="6" w:space="0" w:color="auto"/>
              <w:right w:val="outset" w:sz="6" w:space="0" w:color="auto"/>
            </w:tcBorders>
          </w:tcPr>
          <w:p w14:paraId="1BAD595D" w14:textId="77777777" w:rsidR="00007D3E" w:rsidRPr="00007D3E" w:rsidRDefault="00007D3E" w:rsidP="00007D3E">
            <w:pPr>
              <w:numPr>
                <w:ilvl w:val="0"/>
                <w:numId w:val="7"/>
              </w:numPr>
              <w:spacing w:line="256" w:lineRule="auto"/>
              <w:ind w:left="472"/>
              <w:contextualSpacing/>
              <w:rPr>
                <w:szCs w:val="18"/>
              </w:rPr>
            </w:pPr>
            <w:r w:rsidRPr="00007D3E">
              <w:rPr>
                <w:szCs w:val="18"/>
              </w:rPr>
              <w:t>Шекспир</w:t>
            </w:r>
          </w:p>
          <w:p w14:paraId="644A000D" w14:textId="77777777" w:rsidR="00007D3E" w:rsidRPr="00007D3E" w:rsidRDefault="00007D3E" w:rsidP="00007D3E">
            <w:pPr>
              <w:spacing w:line="256" w:lineRule="auto"/>
              <w:ind w:left="472"/>
              <w:rPr>
                <w:szCs w:val="18"/>
              </w:rPr>
            </w:pPr>
            <w:r w:rsidRPr="00007D3E">
              <w:rPr>
                <w:szCs w:val="18"/>
              </w:rPr>
              <w:t>Гамлет</w:t>
            </w:r>
          </w:p>
        </w:tc>
        <w:tc>
          <w:tcPr>
            <w:tcW w:w="1868" w:type="dxa"/>
            <w:tcBorders>
              <w:top w:val="nil"/>
              <w:left w:val="outset" w:sz="6" w:space="0" w:color="auto"/>
              <w:bottom w:val="outset" w:sz="6" w:space="0" w:color="auto"/>
              <w:right w:val="outset" w:sz="6" w:space="0" w:color="auto"/>
            </w:tcBorders>
          </w:tcPr>
          <w:p w14:paraId="05F0E691" w14:textId="77777777" w:rsidR="00007D3E" w:rsidRPr="00007D3E" w:rsidRDefault="00007D3E" w:rsidP="00007D3E">
            <w:pPr>
              <w:numPr>
                <w:ilvl w:val="0"/>
                <w:numId w:val="7"/>
              </w:numPr>
              <w:spacing w:line="256" w:lineRule="auto"/>
              <w:ind w:left="295" w:hanging="155"/>
              <w:contextualSpacing/>
              <w:rPr>
                <w:szCs w:val="18"/>
              </w:rPr>
            </w:pPr>
            <w:proofErr w:type="spellStart"/>
            <w:r w:rsidRPr="00007D3E">
              <w:rPr>
                <w:szCs w:val="18"/>
              </w:rPr>
              <w:t>Х.Грау</w:t>
            </w:r>
            <w:proofErr w:type="spellEnd"/>
          </w:p>
          <w:p w14:paraId="05C9F51D" w14:textId="77777777" w:rsidR="00007D3E" w:rsidRPr="00007D3E" w:rsidRDefault="00007D3E" w:rsidP="00007D3E">
            <w:pPr>
              <w:spacing w:line="256" w:lineRule="auto"/>
              <w:ind w:left="295" w:hanging="155"/>
              <w:rPr>
                <w:szCs w:val="18"/>
              </w:rPr>
            </w:pPr>
            <w:r w:rsidRPr="00007D3E">
              <w:rPr>
                <w:szCs w:val="18"/>
              </w:rPr>
              <w:t>Куклы</w:t>
            </w:r>
          </w:p>
          <w:p w14:paraId="2FCD01FF" w14:textId="77777777" w:rsidR="00007D3E" w:rsidRPr="00007D3E" w:rsidRDefault="00007D3E" w:rsidP="00007D3E">
            <w:pPr>
              <w:numPr>
                <w:ilvl w:val="0"/>
                <w:numId w:val="7"/>
              </w:numPr>
              <w:spacing w:line="256" w:lineRule="auto"/>
              <w:ind w:left="295" w:hanging="155"/>
              <w:contextualSpacing/>
              <w:rPr>
                <w:szCs w:val="18"/>
              </w:rPr>
            </w:pPr>
            <w:r w:rsidRPr="00007D3E">
              <w:rPr>
                <w:szCs w:val="18"/>
              </w:rPr>
              <w:t>В. Ольшанский</w:t>
            </w:r>
          </w:p>
          <w:p w14:paraId="66D270C5" w14:textId="77777777" w:rsidR="00007D3E" w:rsidRPr="00007D3E" w:rsidRDefault="00007D3E" w:rsidP="00007D3E">
            <w:pPr>
              <w:spacing w:line="256" w:lineRule="auto"/>
              <w:ind w:left="295" w:hanging="155"/>
              <w:rPr>
                <w:szCs w:val="18"/>
              </w:rPr>
            </w:pPr>
            <w:r w:rsidRPr="00007D3E">
              <w:rPr>
                <w:szCs w:val="18"/>
              </w:rPr>
              <w:t>Зимы не будет</w:t>
            </w:r>
          </w:p>
          <w:p w14:paraId="323D2D4E" w14:textId="77777777" w:rsidR="00007D3E" w:rsidRPr="00007D3E" w:rsidRDefault="00007D3E" w:rsidP="00007D3E">
            <w:pPr>
              <w:numPr>
                <w:ilvl w:val="0"/>
                <w:numId w:val="7"/>
              </w:numPr>
              <w:spacing w:line="256" w:lineRule="auto"/>
              <w:ind w:left="295" w:hanging="155"/>
              <w:contextualSpacing/>
              <w:rPr>
                <w:szCs w:val="18"/>
              </w:rPr>
            </w:pPr>
            <w:r w:rsidRPr="00007D3E">
              <w:rPr>
                <w:szCs w:val="18"/>
              </w:rPr>
              <w:t>Г. Горин</w:t>
            </w:r>
          </w:p>
          <w:p w14:paraId="6FFFC6D9" w14:textId="77777777" w:rsidR="00007D3E" w:rsidRPr="00007D3E" w:rsidRDefault="00007D3E" w:rsidP="00007D3E">
            <w:pPr>
              <w:spacing w:line="256" w:lineRule="auto"/>
              <w:ind w:left="295" w:hanging="155"/>
              <w:rPr>
                <w:szCs w:val="18"/>
              </w:rPr>
            </w:pPr>
            <w:r w:rsidRPr="00007D3E">
              <w:rPr>
                <w:szCs w:val="18"/>
              </w:rPr>
              <w:t>Забыть Герострата</w:t>
            </w:r>
          </w:p>
          <w:p w14:paraId="427C77E8" w14:textId="77777777" w:rsidR="00007D3E" w:rsidRPr="00007D3E" w:rsidRDefault="00007D3E" w:rsidP="00007D3E">
            <w:pPr>
              <w:numPr>
                <w:ilvl w:val="0"/>
                <w:numId w:val="7"/>
              </w:numPr>
              <w:spacing w:line="256" w:lineRule="auto"/>
              <w:ind w:left="295" w:hanging="155"/>
              <w:contextualSpacing/>
              <w:rPr>
                <w:szCs w:val="18"/>
              </w:rPr>
            </w:pPr>
            <w:r w:rsidRPr="00007D3E">
              <w:rPr>
                <w:szCs w:val="18"/>
              </w:rPr>
              <w:t>Гончаров</w:t>
            </w:r>
          </w:p>
          <w:p w14:paraId="3C10C989" w14:textId="77777777" w:rsidR="00007D3E" w:rsidRPr="00007D3E" w:rsidRDefault="00007D3E" w:rsidP="00007D3E">
            <w:pPr>
              <w:spacing w:line="256" w:lineRule="auto"/>
              <w:ind w:left="295" w:hanging="155"/>
              <w:rPr>
                <w:szCs w:val="18"/>
              </w:rPr>
            </w:pPr>
            <w:r w:rsidRPr="00007D3E">
              <w:rPr>
                <w:szCs w:val="18"/>
              </w:rPr>
              <w:t>Обыкновенная история</w:t>
            </w:r>
          </w:p>
          <w:p w14:paraId="6B1066D5" w14:textId="77777777" w:rsidR="00007D3E" w:rsidRPr="00007D3E" w:rsidRDefault="00007D3E" w:rsidP="00007D3E">
            <w:pPr>
              <w:spacing w:line="256" w:lineRule="auto"/>
              <w:ind w:left="295" w:hanging="155"/>
              <w:rPr>
                <w:szCs w:val="18"/>
              </w:rPr>
            </w:pPr>
          </w:p>
        </w:tc>
        <w:tc>
          <w:tcPr>
            <w:tcW w:w="1615" w:type="dxa"/>
            <w:tcBorders>
              <w:top w:val="nil"/>
              <w:left w:val="outset" w:sz="6" w:space="0" w:color="auto"/>
              <w:bottom w:val="outset" w:sz="6" w:space="0" w:color="auto"/>
              <w:right w:val="outset" w:sz="6" w:space="0" w:color="auto"/>
            </w:tcBorders>
          </w:tcPr>
          <w:p w14:paraId="6F45DFF4" w14:textId="77777777" w:rsidR="00007D3E" w:rsidRPr="00007D3E" w:rsidRDefault="00007D3E" w:rsidP="00007D3E">
            <w:pPr>
              <w:numPr>
                <w:ilvl w:val="0"/>
                <w:numId w:val="7"/>
              </w:numPr>
              <w:spacing w:line="256" w:lineRule="auto"/>
              <w:ind w:left="237" w:hanging="237"/>
              <w:contextualSpacing/>
              <w:rPr>
                <w:szCs w:val="18"/>
              </w:rPr>
            </w:pPr>
            <w:r w:rsidRPr="00007D3E">
              <w:rPr>
                <w:szCs w:val="18"/>
              </w:rPr>
              <w:t>О. Уайльд</w:t>
            </w:r>
          </w:p>
          <w:p w14:paraId="66AD871A" w14:textId="77777777" w:rsidR="00007D3E" w:rsidRPr="00007D3E" w:rsidRDefault="00007D3E" w:rsidP="00007D3E">
            <w:pPr>
              <w:spacing w:line="256" w:lineRule="auto"/>
              <w:ind w:left="237" w:hanging="237"/>
              <w:rPr>
                <w:szCs w:val="18"/>
              </w:rPr>
            </w:pPr>
            <w:proofErr w:type="spellStart"/>
            <w:r w:rsidRPr="00007D3E">
              <w:rPr>
                <w:szCs w:val="18"/>
              </w:rPr>
              <w:t>Кентревильское</w:t>
            </w:r>
            <w:proofErr w:type="spellEnd"/>
            <w:r w:rsidRPr="00007D3E">
              <w:rPr>
                <w:szCs w:val="18"/>
              </w:rPr>
              <w:t xml:space="preserve"> привидение</w:t>
            </w:r>
          </w:p>
        </w:tc>
      </w:tr>
      <w:tr w:rsidR="00007D3E" w:rsidRPr="00007D3E" w14:paraId="785F1FE0" w14:textId="77777777" w:rsidTr="00007D3E">
        <w:trPr>
          <w:jc w:val="center"/>
        </w:trPr>
        <w:tc>
          <w:tcPr>
            <w:tcW w:w="810" w:type="dxa"/>
            <w:tcBorders>
              <w:top w:val="nil"/>
              <w:left w:val="outset" w:sz="6" w:space="0" w:color="auto"/>
              <w:bottom w:val="outset" w:sz="6" w:space="0" w:color="auto"/>
              <w:right w:val="outset" w:sz="6" w:space="0" w:color="auto"/>
            </w:tcBorders>
          </w:tcPr>
          <w:p w14:paraId="65ACA7EC" w14:textId="77777777" w:rsidR="00007D3E" w:rsidRPr="00007D3E" w:rsidRDefault="00007D3E" w:rsidP="00007D3E">
            <w:pPr>
              <w:spacing w:line="256" w:lineRule="auto"/>
              <w:rPr>
                <w:szCs w:val="18"/>
              </w:rPr>
            </w:pPr>
            <w:r w:rsidRPr="00007D3E">
              <w:rPr>
                <w:szCs w:val="18"/>
              </w:rPr>
              <w:t>2020</w:t>
            </w:r>
          </w:p>
        </w:tc>
        <w:tc>
          <w:tcPr>
            <w:tcW w:w="1845" w:type="dxa"/>
            <w:tcBorders>
              <w:top w:val="nil"/>
              <w:left w:val="outset" w:sz="6" w:space="0" w:color="auto"/>
              <w:bottom w:val="outset" w:sz="6" w:space="0" w:color="auto"/>
              <w:right w:val="outset" w:sz="6" w:space="0" w:color="auto"/>
            </w:tcBorders>
          </w:tcPr>
          <w:p w14:paraId="2BB3063E" w14:textId="77777777" w:rsidR="00007D3E" w:rsidRPr="00007D3E" w:rsidRDefault="00007D3E" w:rsidP="00007D3E">
            <w:pPr>
              <w:numPr>
                <w:ilvl w:val="0"/>
                <w:numId w:val="7"/>
              </w:numPr>
              <w:spacing w:line="256" w:lineRule="auto"/>
              <w:ind w:left="281" w:hanging="141"/>
              <w:contextualSpacing/>
              <w:rPr>
                <w:szCs w:val="18"/>
              </w:rPr>
            </w:pPr>
            <w:r w:rsidRPr="00007D3E">
              <w:rPr>
                <w:szCs w:val="18"/>
              </w:rPr>
              <w:t>М. Булгаков</w:t>
            </w:r>
          </w:p>
          <w:p w14:paraId="0E033585" w14:textId="77777777" w:rsidR="00007D3E" w:rsidRPr="00007D3E" w:rsidRDefault="00007D3E" w:rsidP="00007D3E">
            <w:pPr>
              <w:spacing w:line="256" w:lineRule="auto"/>
              <w:ind w:left="281" w:hanging="141"/>
              <w:rPr>
                <w:szCs w:val="18"/>
              </w:rPr>
            </w:pPr>
            <w:r w:rsidRPr="00007D3E">
              <w:rPr>
                <w:szCs w:val="18"/>
              </w:rPr>
              <w:t>Кабала Святош</w:t>
            </w:r>
          </w:p>
          <w:p w14:paraId="2C28DD40" w14:textId="77777777" w:rsidR="00007D3E" w:rsidRPr="00007D3E" w:rsidRDefault="00007D3E" w:rsidP="00007D3E">
            <w:pPr>
              <w:numPr>
                <w:ilvl w:val="0"/>
                <w:numId w:val="7"/>
              </w:numPr>
              <w:spacing w:line="256" w:lineRule="auto"/>
              <w:ind w:left="281" w:hanging="141"/>
              <w:contextualSpacing/>
              <w:rPr>
                <w:szCs w:val="18"/>
              </w:rPr>
            </w:pPr>
            <w:r w:rsidRPr="00007D3E">
              <w:rPr>
                <w:szCs w:val="18"/>
              </w:rPr>
              <w:t>Б. Васильев</w:t>
            </w:r>
          </w:p>
          <w:p w14:paraId="36BCA0FD" w14:textId="77777777" w:rsidR="00007D3E" w:rsidRPr="00007D3E" w:rsidRDefault="00007D3E" w:rsidP="00007D3E">
            <w:pPr>
              <w:spacing w:line="256" w:lineRule="auto"/>
              <w:ind w:left="281" w:hanging="141"/>
              <w:rPr>
                <w:szCs w:val="18"/>
              </w:rPr>
            </w:pPr>
            <w:r w:rsidRPr="00007D3E">
              <w:rPr>
                <w:szCs w:val="18"/>
              </w:rPr>
              <w:t>Завтра была война</w:t>
            </w:r>
          </w:p>
          <w:p w14:paraId="7D78E159" w14:textId="77777777" w:rsidR="00007D3E" w:rsidRPr="00007D3E" w:rsidRDefault="00007D3E" w:rsidP="00007D3E">
            <w:pPr>
              <w:numPr>
                <w:ilvl w:val="0"/>
                <w:numId w:val="7"/>
              </w:numPr>
              <w:spacing w:line="256" w:lineRule="auto"/>
              <w:ind w:left="281" w:hanging="141"/>
              <w:contextualSpacing/>
              <w:rPr>
                <w:szCs w:val="18"/>
              </w:rPr>
            </w:pPr>
            <w:proofErr w:type="spellStart"/>
            <w:r w:rsidRPr="00007D3E">
              <w:rPr>
                <w:color w:val="000000"/>
                <w:szCs w:val="18"/>
                <w:u w:val="single"/>
                <w:shd w:val="clear" w:color="auto" w:fill="F5F5F5"/>
                <w:lang w:eastAsia="zh-CN"/>
              </w:rPr>
              <w:t>А</w:t>
            </w:r>
            <w:r w:rsidRPr="00007D3E">
              <w:rPr>
                <w:color w:val="000000"/>
                <w:szCs w:val="18"/>
                <w:shd w:val="clear" w:color="auto" w:fill="F5F5F5"/>
                <w:lang w:eastAsia="zh-CN"/>
              </w:rPr>
              <w:t>.Н.Арбузов</w:t>
            </w:r>
            <w:proofErr w:type="spellEnd"/>
            <w:r w:rsidRPr="00007D3E">
              <w:rPr>
                <w:color w:val="000000"/>
                <w:szCs w:val="18"/>
                <w:shd w:val="clear" w:color="auto" w:fill="F5F5F5"/>
                <w:lang w:eastAsia="zh-CN"/>
              </w:rPr>
              <w:t>. Жестокие игры</w:t>
            </w:r>
          </w:p>
          <w:p w14:paraId="216A1290" w14:textId="77777777" w:rsidR="00007D3E" w:rsidRPr="00007D3E" w:rsidRDefault="00007D3E" w:rsidP="00007D3E">
            <w:pPr>
              <w:numPr>
                <w:ilvl w:val="0"/>
                <w:numId w:val="7"/>
              </w:numPr>
              <w:spacing w:line="256" w:lineRule="auto"/>
              <w:ind w:left="281" w:hanging="141"/>
              <w:contextualSpacing/>
              <w:rPr>
                <w:szCs w:val="18"/>
              </w:rPr>
            </w:pPr>
            <w:r w:rsidRPr="00007D3E">
              <w:rPr>
                <w:color w:val="000000"/>
                <w:szCs w:val="18"/>
                <w:shd w:val="clear" w:color="auto" w:fill="F5F5F5"/>
                <w:lang w:eastAsia="zh-CN"/>
              </w:rPr>
              <w:t>М</w:t>
            </w:r>
            <w:r w:rsidRPr="00007D3E">
              <w:rPr>
                <w:szCs w:val="18"/>
              </w:rPr>
              <w:t>. Горький</w:t>
            </w:r>
          </w:p>
          <w:p w14:paraId="7D56E245" w14:textId="77777777" w:rsidR="00007D3E" w:rsidRPr="00007D3E" w:rsidRDefault="00007D3E" w:rsidP="00007D3E">
            <w:pPr>
              <w:spacing w:line="256" w:lineRule="auto"/>
              <w:ind w:left="281" w:hanging="141"/>
              <w:contextualSpacing/>
              <w:rPr>
                <w:color w:val="000000"/>
                <w:szCs w:val="18"/>
                <w:shd w:val="clear" w:color="auto" w:fill="F5F5F5"/>
                <w:lang w:eastAsia="zh-CN"/>
              </w:rPr>
            </w:pPr>
            <w:r w:rsidRPr="00007D3E">
              <w:rPr>
                <w:color w:val="000000"/>
                <w:szCs w:val="18"/>
                <w:shd w:val="clear" w:color="auto" w:fill="F5F5F5"/>
                <w:lang w:eastAsia="zh-CN"/>
              </w:rPr>
              <w:t>На дне</w:t>
            </w:r>
          </w:p>
          <w:p w14:paraId="0933679B" w14:textId="77777777" w:rsidR="00007D3E" w:rsidRPr="00007D3E" w:rsidRDefault="00007D3E" w:rsidP="00007D3E">
            <w:pPr>
              <w:numPr>
                <w:ilvl w:val="0"/>
                <w:numId w:val="7"/>
              </w:numPr>
              <w:spacing w:line="256" w:lineRule="auto"/>
              <w:ind w:left="281" w:hanging="141"/>
              <w:contextualSpacing/>
              <w:rPr>
                <w:szCs w:val="18"/>
              </w:rPr>
            </w:pPr>
            <w:r w:rsidRPr="00007D3E">
              <w:rPr>
                <w:szCs w:val="18"/>
              </w:rPr>
              <w:t>Достоевский</w:t>
            </w:r>
          </w:p>
          <w:p w14:paraId="141A6693" w14:textId="77777777" w:rsidR="00007D3E" w:rsidRPr="00007D3E" w:rsidRDefault="00007D3E" w:rsidP="00007D3E">
            <w:pPr>
              <w:spacing w:line="256" w:lineRule="auto"/>
              <w:ind w:left="281" w:hanging="141"/>
              <w:rPr>
                <w:szCs w:val="18"/>
              </w:rPr>
            </w:pPr>
            <w:r w:rsidRPr="00007D3E">
              <w:rPr>
                <w:szCs w:val="18"/>
              </w:rPr>
              <w:t xml:space="preserve">Идиот </w:t>
            </w:r>
          </w:p>
        </w:tc>
        <w:tc>
          <w:tcPr>
            <w:tcW w:w="1663" w:type="dxa"/>
            <w:tcBorders>
              <w:top w:val="nil"/>
              <w:left w:val="outset" w:sz="6" w:space="0" w:color="auto"/>
              <w:bottom w:val="outset" w:sz="6" w:space="0" w:color="auto"/>
              <w:right w:val="outset" w:sz="6" w:space="0" w:color="auto"/>
            </w:tcBorders>
          </w:tcPr>
          <w:p w14:paraId="53DDD0E5" w14:textId="77777777" w:rsidR="00007D3E" w:rsidRPr="00007D3E" w:rsidRDefault="00007D3E" w:rsidP="00007D3E">
            <w:pPr>
              <w:spacing w:line="256" w:lineRule="auto"/>
              <w:rPr>
                <w:szCs w:val="18"/>
              </w:rPr>
            </w:pPr>
          </w:p>
        </w:tc>
        <w:tc>
          <w:tcPr>
            <w:tcW w:w="1885" w:type="dxa"/>
            <w:tcBorders>
              <w:top w:val="nil"/>
              <w:left w:val="outset" w:sz="6" w:space="0" w:color="auto"/>
              <w:bottom w:val="outset" w:sz="6" w:space="0" w:color="auto"/>
              <w:right w:val="outset" w:sz="6" w:space="0" w:color="auto"/>
            </w:tcBorders>
          </w:tcPr>
          <w:p w14:paraId="7FA3C392"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 xml:space="preserve">Гоголь </w:t>
            </w:r>
          </w:p>
          <w:p w14:paraId="4892A4D6" w14:textId="77777777" w:rsidR="00007D3E" w:rsidRPr="00007D3E" w:rsidRDefault="00007D3E" w:rsidP="00007D3E">
            <w:pPr>
              <w:spacing w:line="256" w:lineRule="auto"/>
              <w:ind w:left="314" w:hanging="122"/>
              <w:rPr>
                <w:szCs w:val="18"/>
              </w:rPr>
            </w:pPr>
            <w:r w:rsidRPr="00007D3E">
              <w:rPr>
                <w:szCs w:val="18"/>
              </w:rPr>
              <w:t>Женитьба</w:t>
            </w:r>
          </w:p>
          <w:p w14:paraId="3CCA75B1"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А. Толстой</w:t>
            </w:r>
          </w:p>
          <w:p w14:paraId="3E11D9DF" w14:textId="77777777" w:rsidR="00007D3E" w:rsidRPr="00007D3E" w:rsidRDefault="00007D3E" w:rsidP="00007D3E">
            <w:pPr>
              <w:spacing w:line="256" w:lineRule="auto"/>
              <w:ind w:left="314" w:hanging="122"/>
              <w:rPr>
                <w:szCs w:val="18"/>
              </w:rPr>
            </w:pPr>
            <w:r w:rsidRPr="00007D3E">
              <w:rPr>
                <w:szCs w:val="18"/>
              </w:rPr>
              <w:t>Касатка</w:t>
            </w:r>
          </w:p>
          <w:p w14:paraId="4DE0204B"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Островский</w:t>
            </w:r>
          </w:p>
          <w:p w14:paraId="2A43C6BF" w14:textId="77777777" w:rsidR="00007D3E" w:rsidRPr="00007D3E" w:rsidRDefault="00007D3E" w:rsidP="00007D3E">
            <w:pPr>
              <w:spacing w:line="256" w:lineRule="auto"/>
              <w:ind w:left="314" w:hanging="122"/>
              <w:rPr>
                <w:szCs w:val="18"/>
              </w:rPr>
            </w:pPr>
            <w:r w:rsidRPr="00007D3E">
              <w:rPr>
                <w:szCs w:val="18"/>
              </w:rPr>
              <w:t>Волки и овцы</w:t>
            </w:r>
          </w:p>
          <w:p w14:paraId="052C5DA4"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Островский</w:t>
            </w:r>
          </w:p>
          <w:p w14:paraId="1210FE4D" w14:textId="77777777" w:rsidR="00007D3E" w:rsidRPr="00007D3E" w:rsidRDefault="00007D3E" w:rsidP="00007D3E">
            <w:pPr>
              <w:spacing w:line="256" w:lineRule="auto"/>
              <w:ind w:left="314" w:hanging="122"/>
              <w:rPr>
                <w:szCs w:val="18"/>
              </w:rPr>
            </w:pPr>
            <w:r w:rsidRPr="00007D3E">
              <w:rPr>
                <w:szCs w:val="18"/>
              </w:rPr>
              <w:t>На всякого мудреца довольно простоты</w:t>
            </w:r>
          </w:p>
        </w:tc>
        <w:tc>
          <w:tcPr>
            <w:tcW w:w="1987" w:type="dxa"/>
            <w:tcBorders>
              <w:top w:val="nil"/>
              <w:left w:val="outset" w:sz="6" w:space="0" w:color="auto"/>
              <w:bottom w:val="outset" w:sz="6" w:space="0" w:color="auto"/>
              <w:right w:val="outset" w:sz="6" w:space="0" w:color="auto"/>
            </w:tcBorders>
          </w:tcPr>
          <w:p w14:paraId="30F87969" w14:textId="77777777" w:rsidR="00007D3E" w:rsidRPr="00007D3E" w:rsidRDefault="00007D3E" w:rsidP="00007D3E">
            <w:pPr>
              <w:numPr>
                <w:ilvl w:val="0"/>
                <w:numId w:val="7"/>
              </w:numPr>
              <w:spacing w:line="256" w:lineRule="auto"/>
              <w:ind w:left="383"/>
              <w:contextualSpacing/>
              <w:rPr>
                <w:szCs w:val="18"/>
              </w:rPr>
            </w:pPr>
            <w:r w:rsidRPr="00007D3E">
              <w:rPr>
                <w:szCs w:val="18"/>
              </w:rPr>
              <w:t>Бомарше</w:t>
            </w:r>
          </w:p>
          <w:p w14:paraId="475675C7" w14:textId="77777777" w:rsidR="00007D3E" w:rsidRPr="00007D3E" w:rsidRDefault="00007D3E" w:rsidP="00007D3E">
            <w:pPr>
              <w:spacing w:line="256" w:lineRule="auto"/>
              <w:ind w:left="383"/>
              <w:rPr>
                <w:szCs w:val="18"/>
              </w:rPr>
            </w:pPr>
            <w:r w:rsidRPr="00007D3E">
              <w:rPr>
                <w:szCs w:val="18"/>
              </w:rPr>
              <w:t>Безумный день, или Женитьба Фигаро</w:t>
            </w:r>
          </w:p>
          <w:p w14:paraId="5AF13BD1" w14:textId="77777777" w:rsidR="00007D3E" w:rsidRPr="00007D3E" w:rsidRDefault="00007D3E" w:rsidP="00007D3E">
            <w:pPr>
              <w:numPr>
                <w:ilvl w:val="0"/>
                <w:numId w:val="9"/>
              </w:numPr>
              <w:spacing w:line="256" w:lineRule="auto"/>
              <w:ind w:left="383"/>
              <w:contextualSpacing/>
              <w:rPr>
                <w:szCs w:val="18"/>
              </w:rPr>
            </w:pPr>
            <w:r w:rsidRPr="00007D3E">
              <w:rPr>
                <w:szCs w:val="18"/>
              </w:rPr>
              <w:t xml:space="preserve">А. </w:t>
            </w:r>
            <w:proofErr w:type="spellStart"/>
            <w:r w:rsidRPr="00007D3E">
              <w:rPr>
                <w:szCs w:val="18"/>
              </w:rPr>
              <w:t>Касона</w:t>
            </w:r>
            <w:proofErr w:type="spellEnd"/>
          </w:p>
          <w:p w14:paraId="7390A9AC" w14:textId="77777777" w:rsidR="00007D3E" w:rsidRPr="00007D3E" w:rsidRDefault="00007D3E" w:rsidP="00007D3E">
            <w:pPr>
              <w:spacing w:line="256" w:lineRule="auto"/>
              <w:ind w:left="383"/>
              <w:rPr>
                <w:szCs w:val="18"/>
              </w:rPr>
            </w:pPr>
            <w:r w:rsidRPr="00007D3E">
              <w:rPr>
                <w:szCs w:val="18"/>
              </w:rPr>
              <w:t xml:space="preserve">Три супруги – совершенства </w:t>
            </w:r>
          </w:p>
          <w:p w14:paraId="0FCA2924" w14:textId="77777777" w:rsidR="00007D3E" w:rsidRPr="00007D3E" w:rsidRDefault="00007D3E" w:rsidP="00007D3E">
            <w:pPr>
              <w:numPr>
                <w:ilvl w:val="0"/>
                <w:numId w:val="9"/>
              </w:numPr>
              <w:spacing w:line="256" w:lineRule="auto"/>
              <w:ind w:left="383"/>
              <w:contextualSpacing/>
              <w:rPr>
                <w:szCs w:val="18"/>
              </w:rPr>
            </w:pPr>
            <w:r w:rsidRPr="00007D3E">
              <w:rPr>
                <w:szCs w:val="18"/>
              </w:rPr>
              <w:t>Б. Шоу</w:t>
            </w:r>
          </w:p>
          <w:p w14:paraId="59991515" w14:textId="77777777" w:rsidR="00007D3E" w:rsidRPr="00007D3E" w:rsidRDefault="00007D3E" w:rsidP="00007D3E">
            <w:pPr>
              <w:spacing w:line="256" w:lineRule="auto"/>
              <w:ind w:left="383"/>
              <w:rPr>
                <w:szCs w:val="18"/>
              </w:rPr>
            </w:pPr>
            <w:proofErr w:type="spellStart"/>
            <w:r w:rsidRPr="00007D3E">
              <w:rPr>
                <w:szCs w:val="18"/>
              </w:rPr>
              <w:t>Пигмалион</w:t>
            </w:r>
            <w:proofErr w:type="spellEnd"/>
            <w:r w:rsidRPr="00007D3E">
              <w:rPr>
                <w:szCs w:val="18"/>
              </w:rPr>
              <w:t xml:space="preserve"> </w:t>
            </w:r>
          </w:p>
          <w:p w14:paraId="60CA99A6" w14:textId="77777777" w:rsidR="00007D3E" w:rsidRPr="00007D3E" w:rsidRDefault="00007D3E" w:rsidP="00007D3E">
            <w:pPr>
              <w:spacing w:line="256" w:lineRule="auto"/>
              <w:ind w:left="383"/>
              <w:rPr>
                <w:szCs w:val="18"/>
              </w:rPr>
            </w:pPr>
          </w:p>
        </w:tc>
        <w:tc>
          <w:tcPr>
            <w:tcW w:w="1282" w:type="dxa"/>
            <w:tcBorders>
              <w:top w:val="nil"/>
              <w:left w:val="outset" w:sz="6" w:space="0" w:color="auto"/>
              <w:bottom w:val="outset" w:sz="6" w:space="0" w:color="auto"/>
              <w:right w:val="outset" w:sz="6" w:space="0" w:color="auto"/>
            </w:tcBorders>
          </w:tcPr>
          <w:p w14:paraId="57755908" w14:textId="77777777" w:rsidR="00007D3E" w:rsidRPr="00007D3E" w:rsidRDefault="00007D3E" w:rsidP="00007D3E">
            <w:pPr>
              <w:spacing w:line="256" w:lineRule="auto"/>
              <w:rPr>
                <w:szCs w:val="18"/>
              </w:rPr>
            </w:pPr>
          </w:p>
        </w:tc>
        <w:tc>
          <w:tcPr>
            <w:tcW w:w="1599" w:type="dxa"/>
            <w:tcBorders>
              <w:top w:val="nil"/>
              <w:left w:val="outset" w:sz="6" w:space="0" w:color="auto"/>
              <w:bottom w:val="outset" w:sz="6" w:space="0" w:color="auto"/>
              <w:right w:val="outset" w:sz="6" w:space="0" w:color="auto"/>
            </w:tcBorders>
          </w:tcPr>
          <w:p w14:paraId="4BE57F0B" w14:textId="77777777" w:rsidR="00007D3E" w:rsidRPr="00007D3E" w:rsidRDefault="00007D3E" w:rsidP="00007D3E">
            <w:pPr>
              <w:spacing w:line="256" w:lineRule="auto"/>
              <w:rPr>
                <w:szCs w:val="18"/>
              </w:rPr>
            </w:pPr>
          </w:p>
        </w:tc>
        <w:tc>
          <w:tcPr>
            <w:tcW w:w="1868" w:type="dxa"/>
            <w:tcBorders>
              <w:top w:val="nil"/>
              <w:left w:val="outset" w:sz="6" w:space="0" w:color="auto"/>
              <w:bottom w:val="outset" w:sz="6" w:space="0" w:color="auto"/>
              <w:right w:val="outset" w:sz="6" w:space="0" w:color="auto"/>
            </w:tcBorders>
          </w:tcPr>
          <w:p w14:paraId="3E479B7E" w14:textId="77777777" w:rsidR="00007D3E" w:rsidRPr="00007D3E" w:rsidRDefault="00007D3E" w:rsidP="00007D3E">
            <w:pPr>
              <w:spacing w:line="256" w:lineRule="auto"/>
              <w:ind w:left="295" w:hanging="155"/>
              <w:rPr>
                <w:szCs w:val="18"/>
              </w:rPr>
            </w:pPr>
            <w:r w:rsidRPr="00007D3E">
              <w:rPr>
                <w:szCs w:val="18"/>
              </w:rPr>
              <w:t>•</w:t>
            </w:r>
            <w:r w:rsidRPr="00007D3E">
              <w:rPr>
                <w:szCs w:val="18"/>
              </w:rPr>
              <w:tab/>
              <w:t>Г. Горин</w:t>
            </w:r>
          </w:p>
          <w:p w14:paraId="5C250A16" w14:textId="77777777" w:rsidR="00007D3E" w:rsidRPr="00007D3E" w:rsidRDefault="00007D3E" w:rsidP="00007D3E">
            <w:pPr>
              <w:spacing w:line="256" w:lineRule="auto"/>
              <w:ind w:left="295" w:hanging="155"/>
              <w:rPr>
                <w:szCs w:val="18"/>
              </w:rPr>
            </w:pPr>
            <w:r w:rsidRPr="00007D3E">
              <w:rPr>
                <w:szCs w:val="18"/>
              </w:rPr>
              <w:t>Забыть Герострата</w:t>
            </w:r>
          </w:p>
          <w:p w14:paraId="1400DB9E" w14:textId="77777777" w:rsidR="00007D3E" w:rsidRPr="00007D3E" w:rsidRDefault="00007D3E" w:rsidP="00007D3E">
            <w:pPr>
              <w:numPr>
                <w:ilvl w:val="0"/>
                <w:numId w:val="7"/>
              </w:numPr>
              <w:spacing w:line="256" w:lineRule="auto"/>
              <w:ind w:left="295" w:hanging="155"/>
              <w:contextualSpacing/>
              <w:rPr>
                <w:szCs w:val="18"/>
              </w:rPr>
            </w:pPr>
            <w:r w:rsidRPr="00007D3E">
              <w:rPr>
                <w:szCs w:val="18"/>
              </w:rPr>
              <w:t>В. Ольшанский</w:t>
            </w:r>
          </w:p>
          <w:p w14:paraId="7FF5E5E8" w14:textId="77777777" w:rsidR="00007D3E" w:rsidRPr="00007D3E" w:rsidRDefault="00007D3E" w:rsidP="00007D3E">
            <w:pPr>
              <w:spacing w:line="256" w:lineRule="auto"/>
              <w:ind w:left="295" w:hanging="155"/>
              <w:rPr>
                <w:szCs w:val="18"/>
              </w:rPr>
            </w:pPr>
            <w:r w:rsidRPr="00007D3E">
              <w:rPr>
                <w:szCs w:val="18"/>
              </w:rPr>
              <w:t>Зимы не будет</w:t>
            </w:r>
          </w:p>
          <w:p w14:paraId="1781E740" w14:textId="77777777" w:rsidR="00007D3E" w:rsidRPr="00007D3E" w:rsidRDefault="00007D3E" w:rsidP="00007D3E">
            <w:pPr>
              <w:spacing w:line="256" w:lineRule="auto"/>
              <w:ind w:left="295" w:hanging="155"/>
              <w:rPr>
                <w:szCs w:val="18"/>
              </w:rPr>
            </w:pPr>
          </w:p>
        </w:tc>
        <w:tc>
          <w:tcPr>
            <w:tcW w:w="1615" w:type="dxa"/>
            <w:tcBorders>
              <w:top w:val="nil"/>
              <w:left w:val="outset" w:sz="6" w:space="0" w:color="auto"/>
              <w:bottom w:val="outset" w:sz="6" w:space="0" w:color="auto"/>
              <w:right w:val="outset" w:sz="6" w:space="0" w:color="auto"/>
            </w:tcBorders>
          </w:tcPr>
          <w:p w14:paraId="6D91405D" w14:textId="77777777" w:rsidR="00007D3E" w:rsidRPr="00007D3E" w:rsidRDefault="00007D3E" w:rsidP="00007D3E">
            <w:pPr>
              <w:spacing w:line="256" w:lineRule="auto"/>
              <w:rPr>
                <w:szCs w:val="18"/>
              </w:rPr>
            </w:pPr>
          </w:p>
        </w:tc>
      </w:tr>
      <w:tr w:rsidR="00007D3E" w:rsidRPr="00007D3E" w14:paraId="6CAD311B" w14:textId="77777777" w:rsidTr="00007D3E">
        <w:trPr>
          <w:jc w:val="center"/>
        </w:trPr>
        <w:tc>
          <w:tcPr>
            <w:tcW w:w="810" w:type="dxa"/>
            <w:tcBorders>
              <w:top w:val="nil"/>
              <w:left w:val="outset" w:sz="6" w:space="0" w:color="auto"/>
              <w:bottom w:val="outset" w:sz="6" w:space="0" w:color="auto"/>
              <w:right w:val="outset" w:sz="6" w:space="0" w:color="auto"/>
            </w:tcBorders>
          </w:tcPr>
          <w:p w14:paraId="7456CA62" w14:textId="77777777" w:rsidR="00007D3E" w:rsidRPr="00007D3E" w:rsidRDefault="00007D3E" w:rsidP="00007D3E">
            <w:pPr>
              <w:spacing w:line="256" w:lineRule="auto"/>
              <w:rPr>
                <w:szCs w:val="18"/>
              </w:rPr>
            </w:pPr>
            <w:r w:rsidRPr="00007D3E">
              <w:rPr>
                <w:szCs w:val="18"/>
              </w:rPr>
              <w:lastRenderedPageBreak/>
              <w:t>2021</w:t>
            </w:r>
          </w:p>
        </w:tc>
        <w:tc>
          <w:tcPr>
            <w:tcW w:w="1845" w:type="dxa"/>
            <w:tcBorders>
              <w:top w:val="nil"/>
              <w:left w:val="outset" w:sz="6" w:space="0" w:color="auto"/>
              <w:bottom w:val="outset" w:sz="6" w:space="0" w:color="auto"/>
              <w:right w:val="outset" w:sz="6" w:space="0" w:color="auto"/>
            </w:tcBorders>
          </w:tcPr>
          <w:p w14:paraId="409F151A" w14:textId="77777777" w:rsidR="00007D3E" w:rsidRPr="00007D3E" w:rsidRDefault="00007D3E" w:rsidP="00007D3E">
            <w:pPr>
              <w:numPr>
                <w:ilvl w:val="0"/>
                <w:numId w:val="7"/>
              </w:numPr>
              <w:spacing w:line="256" w:lineRule="auto"/>
              <w:ind w:left="281" w:hanging="141"/>
              <w:contextualSpacing/>
              <w:rPr>
                <w:szCs w:val="18"/>
              </w:rPr>
            </w:pPr>
            <w:r w:rsidRPr="00007D3E">
              <w:rPr>
                <w:szCs w:val="18"/>
              </w:rPr>
              <w:t>Достоевский</w:t>
            </w:r>
          </w:p>
          <w:p w14:paraId="31F957E5" w14:textId="77777777" w:rsidR="00007D3E" w:rsidRPr="00007D3E" w:rsidRDefault="00007D3E" w:rsidP="00007D3E">
            <w:pPr>
              <w:spacing w:line="256" w:lineRule="auto"/>
              <w:ind w:left="281" w:hanging="141"/>
              <w:rPr>
                <w:szCs w:val="18"/>
              </w:rPr>
            </w:pPr>
            <w:r w:rsidRPr="00007D3E">
              <w:rPr>
                <w:szCs w:val="18"/>
              </w:rPr>
              <w:t>Идиот</w:t>
            </w:r>
          </w:p>
          <w:p w14:paraId="45ADB0AD" w14:textId="77777777" w:rsidR="00007D3E" w:rsidRPr="00007D3E" w:rsidRDefault="00007D3E" w:rsidP="00007D3E">
            <w:pPr>
              <w:numPr>
                <w:ilvl w:val="0"/>
                <w:numId w:val="7"/>
              </w:numPr>
              <w:spacing w:line="256" w:lineRule="auto"/>
              <w:ind w:left="281" w:hanging="141"/>
              <w:contextualSpacing/>
              <w:rPr>
                <w:szCs w:val="18"/>
              </w:rPr>
            </w:pPr>
            <w:r w:rsidRPr="00007D3E">
              <w:rPr>
                <w:szCs w:val="18"/>
              </w:rPr>
              <w:t>Б. Васильев</w:t>
            </w:r>
          </w:p>
          <w:p w14:paraId="335FB770" w14:textId="77777777" w:rsidR="00007D3E" w:rsidRPr="00007D3E" w:rsidRDefault="00007D3E" w:rsidP="00007D3E">
            <w:pPr>
              <w:spacing w:line="256" w:lineRule="auto"/>
              <w:ind w:left="281" w:hanging="141"/>
              <w:rPr>
                <w:szCs w:val="18"/>
              </w:rPr>
            </w:pPr>
            <w:r w:rsidRPr="00007D3E">
              <w:rPr>
                <w:szCs w:val="18"/>
              </w:rPr>
              <w:t>Завтра была война</w:t>
            </w:r>
          </w:p>
          <w:p w14:paraId="7A0D0E50" w14:textId="77777777" w:rsidR="00007D3E" w:rsidRPr="00007D3E" w:rsidRDefault="00007D3E" w:rsidP="00007D3E">
            <w:pPr>
              <w:spacing w:line="256" w:lineRule="auto"/>
              <w:ind w:left="281" w:hanging="141"/>
              <w:rPr>
                <w:szCs w:val="18"/>
              </w:rPr>
            </w:pPr>
          </w:p>
        </w:tc>
        <w:tc>
          <w:tcPr>
            <w:tcW w:w="1663" w:type="dxa"/>
            <w:tcBorders>
              <w:top w:val="nil"/>
              <w:left w:val="outset" w:sz="6" w:space="0" w:color="auto"/>
              <w:bottom w:val="outset" w:sz="6" w:space="0" w:color="auto"/>
              <w:right w:val="outset" w:sz="6" w:space="0" w:color="auto"/>
            </w:tcBorders>
          </w:tcPr>
          <w:p w14:paraId="61EB0FF7" w14:textId="77777777" w:rsidR="00007D3E" w:rsidRPr="00007D3E" w:rsidRDefault="00007D3E" w:rsidP="00007D3E">
            <w:pPr>
              <w:spacing w:line="256" w:lineRule="auto"/>
              <w:rPr>
                <w:szCs w:val="18"/>
              </w:rPr>
            </w:pPr>
          </w:p>
        </w:tc>
        <w:tc>
          <w:tcPr>
            <w:tcW w:w="1885" w:type="dxa"/>
            <w:tcBorders>
              <w:top w:val="nil"/>
              <w:left w:val="outset" w:sz="6" w:space="0" w:color="auto"/>
              <w:bottom w:val="outset" w:sz="6" w:space="0" w:color="auto"/>
              <w:right w:val="outset" w:sz="6" w:space="0" w:color="auto"/>
            </w:tcBorders>
          </w:tcPr>
          <w:p w14:paraId="11D06F25"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Островский</w:t>
            </w:r>
          </w:p>
          <w:p w14:paraId="04448DF3" w14:textId="77777777" w:rsidR="00007D3E" w:rsidRPr="00007D3E" w:rsidRDefault="00007D3E" w:rsidP="00007D3E">
            <w:pPr>
              <w:spacing w:line="256" w:lineRule="auto"/>
              <w:ind w:left="314" w:hanging="122"/>
              <w:rPr>
                <w:szCs w:val="18"/>
              </w:rPr>
            </w:pPr>
            <w:r w:rsidRPr="00007D3E">
              <w:rPr>
                <w:szCs w:val="18"/>
              </w:rPr>
              <w:t>Волки и овцы</w:t>
            </w:r>
          </w:p>
          <w:p w14:paraId="55065CE5"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 xml:space="preserve">В. </w:t>
            </w:r>
            <w:proofErr w:type="spellStart"/>
            <w:r w:rsidRPr="00007D3E">
              <w:rPr>
                <w:szCs w:val="18"/>
              </w:rPr>
              <w:t>Гуркин</w:t>
            </w:r>
            <w:proofErr w:type="spellEnd"/>
          </w:p>
          <w:p w14:paraId="7026B12E" w14:textId="77777777" w:rsidR="00007D3E" w:rsidRPr="00007D3E" w:rsidRDefault="00007D3E" w:rsidP="00007D3E">
            <w:pPr>
              <w:spacing w:line="256" w:lineRule="auto"/>
              <w:ind w:left="314" w:hanging="122"/>
              <w:rPr>
                <w:szCs w:val="18"/>
              </w:rPr>
            </w:pPr>
            <w:r w:rsidRPr="00007D3E">
              <w:rPr>
                <w:szCs w:val="18"/>
              </w:rPr>
              <w:t>Любовь и голуби</w:t>
            </w:r>
          </w:p>
          <w:p w14:paraId="17681272"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 xml:space="preserve">Гоголь </w:t>
            </w:r>
          </w:p>
          <w:p w14:paraId="0E986613" w14:textId="77777777" w:rsidR="00007D3E" w:rsidRPr="00007D3E" w:rsidRDefault="00007D3E" w:rsidP="00007D3E">
            <w:pPr>
              <w:spacing w:line="256" w:lineRule="auto"/>
              <w:ind w:left="314" w:hanging="122"/>
              <w:rPr>
                <w:szCs w:val="18"/>
              </w:rPr>
            </w:pPr>
            <w:r w:rsidRPr="00007D3E">
              <w:rPr>
                <w:szCs w:val="18"/>
              </w:rPr>
              <w:t>Женитьба</w:t>
            </w:r>
          </w:p>
          <w:p w14:paraId="0790A565" w14:textId="77777777" w:rsidR="00007D3E" w:rsidRPr="00007D3E" w:rsidRDefault="00007D3E" w:rsidP="00007D3E">
            <w:pPr>
              <w:numPr>
                <w:ilvl w:val="0"/>
                <w:numId w:val="6"/>
              </w:numPr>
              <w:spacing w:line="256" w:lineRule="auto"/>
              <w:ind w:left="314" w:hanging="122"/>
              <w:contextualSpacing/>
              <w:rPr>
                <w:szCs w:val="18"/>
              </w:rPr>
            </w:pPr>
            <w:r w:rsidRPr="00007D3E">
              <w:rPr>
                <w:szCs w:val="18"/>
              </w:rPr>
              <w:t>Грибоедов</w:t>
            </w:r>
          </w:p>
          <w:p w14:paraId="5325D9E6" w14:textId="77777777" w:rsidR="00007D3E" w:rsidRPr="00007D3E" w:rsidRDefault="00007D3E" w:rsidP="00007D3E">
            <w:pPr>
              <w:spacing w:line="256" w:lineRule="auto"/>
              <w:ind w:left="314" w:hanging="122"/>
              <w:rPr>
                <w:szCs w:val="18"/>
              </w:rPr>
            </w:pPr>
            <w:r w:rsidRPr="00007D3E">
              <w:rPr>
                <w:szCs w:val="18"/>
              </w:rPr>
              <w:t>Горе от ума</w:t>
            </w:r>
          </w:p>
          <w:p w14:paraId="6E252DF5" w14:textId="77777777" w:rsidR="00007D3E" w:rsidRPr="00007D3E" w:rsidRDefault="00007D3E" w:rsidP="00007D3E">
            <w:pPr>
              <w:numPr>
                <w:ilvl w:val="0"/>
                <w:numId w:val="7"/>
              </w:numPr>
              <w:spacing w:line="256" w:lineRule="auto"/>
              <w:ind w:left="314" w:hanging="122"/>
              <w:contextualSpacing/>
              <w:rPr>
                <w:szCs w:val="18"/>
              </w:rPr>
            </w:pPr>
            <w:r w:rsidRPr="00007D3E">
              <w:rPr>
                <w:szCs w:val="18"/>
              </w:rPr>
              <w:t>Островский</w:t>
            </w:r>
          </w:p>
          <w:p w14:paraId="2361154E" w14:textId="77777777" w:rsidR="00007D3E" w:rsidRPr="00007D3E" w:rsidRDefault="00007D3E" w:rsidP="00007D3E">
            <w:pPr>
              <w:spacing w:line="256" w:lineRule="auto"/>
              <w:ind w:left="314" w:hanging="122"/>
              <w:rPr>
                <w:szCs w:val="18"/>
              </w:rPr>
            </w:pPr>
            <w:r w:rsidRPr="00007D3E">
              <w:rPr>
                <w:szCs w:val="18"/>
              </w:rPr>
              <w:t>На всякого мудреца довольно простоты</w:t>
            </w:r>
          </w:p>
          <w:p w14:paraId="5E7B0A34" w14:textId="77777777" w:rsidR="00007D3E" w:rsidRPr="00007D3E" w:rsidRDefault="00007D3E" w:rsidP="00007D3E">
            <w:pPr>
              <w:spacing w:line="256" w:lineRule="auto"/>
              <w:ind w:left="314" w:hanging="122"/>
              <w:rPr>
                <w:szCs w:val="18"/>
              </w:rPr>
            </w:pPr>
          </w:p>
          <w:p w14:paraId="314367ED" w14:textId="77777777" w:rsidR="00007D3E" w:rsidRPr="00007D3E" w:rsidRDefault="00007D3E" w:rsidP="00007D3E">
            <w:pPr>
              <w:spacing w:line="256" w:lineRule="auto"/>
              <w:ind w:left="314" w:hanging="122"/>
              <w:rPr>
                <w:szCs w:val="18"/>
              </w:rPr>
            </w:pPr>
          </w:p>
          <w:p w14:paraId="01F6AC51" w14:textId="77777777" w:rsidR="00007D3E" w:rsidRPr="00007D3E" w:rsidRDefault="00007D3E" w:rsidP="00007D3E">
            <w:pPr>
              <w:spacing w:line="256" w:lineRule="auto"/>
              <w:ind w:left="314" w:hanging="122"/>
              <w:rPr>
                <w:szCs w:val="18"/>
              </w:rPr>
            </w:pPr>
          </w:p>
        </w:tc>
        <w:tc>
          <w:tcPr>
            <w:tcW w:w="1987" w:type="dxa"/>
            <w:tcBorders>
              <w:top w:val="nil"/>
              <w:left w:val="outset" w:sz="6" w:space="0" w:color="auto"/>
              <w:bottom w:val="outset" w:sz="6" w:space="0" w:color="auto"/>
              <w:right w:val="outset" w:sz="6" w:space="0" w:color="auto"/>
            </w:tcBorders>
          </w:tcPr>
          <w:p w14:paraId="6F3D6242" w14:textId="77777777" w:rsidR="00007D3E" w:rsidRPr="00007D3E" w:rsidRDefault="00007D3E" w:rsidP="00007D3E">
            <w:pPr>
              <w:numPr>
                <w:ilvl w:val="0"/>
                <w:numId w:val="8"/>
              </w:numPr>
              <w:spacing w:line="256" w:lineRule="auto"/>
              <w:ind w:left="383"/>
              <w:contextualSpacing/>
              <w:rPr>
                <w:szCs w:val="18"/>
              </w:rPr>
            </w:pPr>
            <w:r w:rsidRPr="00007D3E">
              <w:rPr>
                <w:szCs w:val="18"/>
              </w:rPr>
              <w:t>Ф. Вебер</w:t>
            </w:r>
          </w:p>
          <w:p w14:paraId="20EF7F15" w14:textId="77777777" w:rsidR="00007D3E" w:rsidRPr="00007D3E" w:rsidRDefault="00007D3E" w:rsidP="00007D3E">
            <w:pPr>
              <w:spacing w:line="256" w:lineRule="auto"/>
              <w:ind w:left="383"/>
              <w:rPr>
                <w:szCs w:val="18"/>
              </w:rPr>
            </w:pPr>
            <w:r w:rsidRPr="00007D3E">
              <w:rPr>
                <w:szCs w:val="18"/>
              </w:rPr>
              <w:t>Ужин дураков</w:t>
            </w:r>
          </w:p>
          <w:p w14:paraId="1EEB11D6" w14:textId="77777777" w:rsidR="00007D3E" w:rsidRPr="00007D3E" w:rsidRDefault="00007D3E" w:rsidP="00007D3E">
            <w:pPr>
              <w:numPr>
                <w:ilvl w:val="0"/>
                <w:numId w:val="9"/>
              </w:numPr>
              <w:spacing w:line="256" w:lineRule="auto"/>
              <w:ind w:left="383"/>
              <w:contextualSpacing/>
              <w:rPr>
                <w:szCs w:val="18"/>
              </w:rPr>
            </w:pPr>
            <w:r w:rsidRPr="00007D3E">
              <w:rPr>
                <w:szCs w:val="18"/>
              </w:rPr>
              <w:t xml:space="preserve">А. </w:t>
            </w:r>
            <w:proofErr w:type="spellStart"/>
            <w:r w:rsidRPr="00007D3E">
              <w:rPr>
                <w:szCs w:val="18"/>
              </w:rPr>
              <w:t>Касона</w:t>
            </w:r>
            <w:proofErr w:type="spellEnd"/>
          </w:p>
          <w:p w14:paraId="3B1803FA" w14:textId="77777777" w:rsidR="00007D3E" w:rsidRPr="00007D3E" w:rsidRDefault="00007D3E" w:rsidP="00007D3E">
            <w:pPr>
              <w:spacing w:line="256" w:lineRule="auto"/>
              <w:ind w:left="383"/>
              <w:rPr>
                <w:szCs w:val="18"/>
              </w:rPr>
            </w:pPr>
            <w:r w:rsidRPr="00007D3E">
              <w:rPr>
                <w:szCs w:val="18"/>
              </w:rPr>
              <w:t xml:space="preserve">Три супруги – совершенства </w:t>
            </w:r>
          </w:p>
          <w:p w14:paraId="235D615E" w14:textId="77777777" w:rsidR="00007D3E" w:rsidRPr="00007D3E" w:rsidRDefault="00007D3E" w:rsidP="00007D3E">
            <w:pPr>
              <w:numPr>
                <w:ilvl w:val="0"/>
                <w:numId w:val="7"/>
              </w:numPr>
              <w:spacing w:line="256" w:lineRule="auto"/>
              <w:ind w:left="383"/>
              <w:contextualSpacing/>
              <w:rPr>
                <w:szCs w:val="18"/>
              </w:rPr>
            </w:pPr>
            <w:r w:rsidRPr="00007D3E">
              <w:rPr>
                <w:szCs w:val="18"/>
              </w:rPr>
              <w:t xml:space="preserve">А. </w:t>
            </w:r>
            <w:proofErr w:type="spellStart"/>
            <w:r w:rsidRPr="00007D3E">
              <w:rPr>
                <w:szCs w:val="18"/>
              </w:rPr>
              <w:t>Цагарели</w:t>
            </w:r>
            <w:proofErr w:type="spellEnd"/>
          </w:p>
          <w:p w14:paraId="506D1AEE" w14:textId="77777777" w:rsidR="00007D3E" w:rsidRPr="00007D3E" w:rsidRDefault="00007D3E" w:rsidP="00007D3E">
            <w:pPr>
              <w:spacing w:line="256" w:lineRule="auto"/>
              <w:ind w:left="383"/>
              <w:rPr>
                <w:szCs w:val="18"/>
              </w:rPr>
            </w:pPr>
            <w:proofErr w:type="spellStart"/>
            <w:r w:rsidRPr="00007D3E">
              <w:rPr>
                <w:szCs w:val="18"/>
              </w:rPr>
              <w:t>Ханума</w:t>
            </w:r>
            <w:proofErr w:type="spellEnd"/>
            <w:r w:rsidRPr="00007D3E">
              <w:rPr>
                <w:szCs w:val="18"/>
              </w:rPr>
              <w:t xml:space="preserve"> </w:t>
            </w:r>
          </w:p>
          <w:p w14:paraId="04AEF6C1" w14:textId="77777777" w:rsidR="00007D3E" w:rsidRPr="00007D3E" w:rsidRDefault="00007D3E" w:rsidP="00007D3E">
            <w:pPr>
              <w:numPr>
                <w:ilvl w:val="0"/>
                <w:numId w:val="7"/>
              </w:numPr>
              <w:spacing w:line="256" w:lineRule="auto"/>
              <w:ind w:left="383"/>
              <w:contextualSpacing/>
              <w:rPr>
                <w:szCs w:val="18"/>
              </w:rPr>
            </w:pPr>
            <w:r w:rsidRPr="00007D3E">
              <w:rPr>
                <w:szCs w:val="18"/>
              </w:rPr>
              <w:t>Бомарше</w:t>
            </w:r>
          </w:p>
          <w:p w14:paraId="473CF8DE" w14:textId="77777777" w:rsidR="00007D3E" w:rsidRPr="00007D3E" w:rsidRDefault="00007D3E" w:rsidP="00007D3E">
            <w:pPr>
              <w:spacing w:line="256" w:lineRule="auto"/>
              <w:ind w:left="383"/>
              <w:rPr>
                <w:szCs w:val="18"/>
              </w:rPr>
            </w:pPr>
            <w:r w:rsidRPr="00007D3E">
              <w:rPr>
                <w:szCs w:val="18"/>
              </w:rPr>
              <w:t>Безумный день, или Женитьба Фигаро</w:t>
            </w:r>
          </w:p>
          <w:p w14:paraId="092443AE" w14:textId="77777777" w:rsidR="00007D3E" w:rsidRPr="00007D3E" w:rsidRDefault="00007D3E" w:rsidP="00007D3E">
            <w:pPr>
              <w:spacing w:line="256" w:lineRule="auto"/>
              <w:ind w:left="383"/>
              <w:rPr>
                <w:szCs w:val="18"/>
              </w:rPr>
            </w:pPr>
          </w:p>
          <w:p w14:paraId="4F451452" w14:textId="77777777" w:rsidR="00007D3E" w:rsidRPr="00007D3E" w:rsidRDefault="00007D3E" w:rsidP="00007D3E">
            <w:pPr>
              <w:numPr>
                <w:ilvl w:val="0"/>
                <w:numId w:val="7"/>
              </w:numPr>
              <w:spacing w:line="256" w:lineRule="auto"/>
              <w:ind w:left="383"/>
              <w:contextualSpacing/>
              <w:rPr>
                <w:szCs w:val="18"/>
              </w:rPr>
            </w:pPr>
            <w:proofErr w:type="spellStart"/>
            <w:r w:rsidRPr="00007D3E">
              <w:rPr>
                <w:spacing w:val="8"/>
                <w:szCs w:val="18"/>
                <w:lang w:val="en-US" w:eastAsia="zh-CN"/>
              </w:rPr>
              <w:t>Жан-Франсуа</w:t>
            </w:r>
            <w:proofErr w:type="spellEnd"/>
            <w:r w:rsidRPr="00007D3E">
              <w:rPr>
                <w:spacing w:val="8"/>
                <w:szCs w:val="18"/>
                <w:lang w:val="en-US" w:eastAsia="zh-CN"/>
              </w:rPr>
              <w:t xml:space="preserve"> </w:t>
            </w:r>
            <w:proofErr w:type="spellStart"/>
            <w:r w:rsidRPr="00007D3E">
              <w:rPr>
                <w:spacing w:val="8"/>
                <w:szCs w:val="18"/>
                <w:lang w:val="en-US" w:eastAsia="zh-CN"/>
              </w:rPr>
              <w:t>Реньяр</w:t>
            </w:r>
            <w:proofErr w:type="spellEnd"/>
          </w:p>
          <w:p w14:paraId="28296AC7" w14:textId="77777777" w:rsidR="00007D3E" w:rsidRPr="00007D3E" w:rsidRDefault="00007D3E" w:rsidP="00007D3E">
            <w:pPr>
              <w:spacing w:line="256" w:lineRule="auto"/>
              <w:ind w:left="383"/>
              <w:rPr>
                <w:szCs w:val="18"/>
              </w:rPr>
            </w:pPr>
            <w:r w:rsidRPr="00007D3E">
              <w:rPr>
                <w:spacing w:val="8"/>
                <w:szCs w:val="18"/>
                <w:lang w:eastAsia="zh-CN"/>
              </w:rPr>
              <w:t>Единственный Наследник</w:t>
            </w:r>
          </w:p>
        </w:tc>
        <w:tc>
          <w:tcPr>
            <w:tcW w:w="1282" w:type="dxa"/>
            <w:tcBorders>
              <w:top w:val="nil"/>
              <w:left w:val="outset" w:sz="6" w:space="0" w:color="auto"/>
              <w:bottom w:val="outset" w:sz="6" w:space="0" w:color="auto"/>
              <w:right w:val="outset" w:sz="6" w:space="0" w:color="auto"/>
            </w:tcBorders>
          </w:tcPr>
          <w:p w14:paraId="57F217BA" w14:textId="77777777" w:rsidR="00007D3E" w:rsidRPr="00007D3E" w:rsidRDefault="00007D3E" w:rsidP="00007D3E">
            <w:pPr>
              <w:spacing w:line="256" w:lineRule="auto"/>
              <w:rPr>
                <w:szCs w:val="18"/>
              </w:rPr>
            </w:pPr>
          </w:p>
        </w:tc>
        <w:tc>
          <w:tcPr>
            <w:tcW w:w="1599" w:type="dxa"/>
            <w:tcBorders>
              <w:top w:val="nil"/>
              <w:left w:val="outset" w:sz="6" w:space="0" w:color="auto"/>
              <w:bottom w:val="outset" w:sz="6" w:space="0" w:color="auto"/>
              <w:right w:val="outset" w:sz="6" w:space="0" w:color="auto"/>
            </w:tcBorders>
          </w:tcPr>
          <w:p w14:paraId="7D8526B0" w14:textId="77777777" w:rsidR="00007D3E" w:rsidRPr="00007D3E" w:rsidRDefault="00007D3E" w:rsidP="00007D3E">
            <w:pPr>
              <w:spacing w:line="256" w:lineRule="auto"/>
              <w:rPr>
                <w:szCs w:val="18"/>
              </w:rPr>
            </w:pPr>
          </w:p>
        </w:tc>
        <w:tc>
          <w:tcPr>
            <w:tcW w:w="1868" w:type="dxa"/>
            <w:tcBorders>
              <w:top w:val="nil"/>
              <w:left w:val="outset" w:sz="6" w:space="0" w:color="auto"/>
              <w:bottom w:val="outset" w:sz="6" w:space="0" w:color="auto"/>
              <w:right w:val="outset" w:sz="6" w:space="0" w:color="auto"/>
            </w:tcBorders>
          </w:tcPr>
          <w:p w14:paraId="782A3242" w14:textId="77777777" w:rsidR="00007D3E" w:rsidRPr="00007D3E" w:rsidRDefault="00007D3E" w:rsidP="00007D3E">
            <w:pPr>
              <w:numPr>
                <w:ilvl w:val="0"/>
                <w:numId w:val="7"/>
              </w:numPr>
              <w:spacing w:line="256" w:lineRule="auto"/>
              <w:ind w:left="295" w:hanging="155"/>
              <w:contextualSpacing/>
              <w:rPr>
                <w:szCs w:val="18"/>
              </w:rPr>
            </w:pPr>
            <w:r w:rsidRPr="00007D3E">
              <w:rPr>
                <w:szCs w:val="18"/>
              </w:rPr>
              <w:t>А. Володин</w:t>
            </w:r>
          </w:p>
          <w:p w14:paraId="05D705CA" w14:textId="77777777" w:rsidR="00007D3E" w:rsidRPr="00007D3E" w:rsidRDefault="00007D3E" w:rsidP="00007D3E">
            <w:pPr>
              <w:spacing w:line="256" w:lineRule="auto"/>
              <w:ind w:left="295" w:hanging="155"/>
              <w:rPr>
                <w:szCs w:val="18"/>
              </w:rPr>
            </w:pPr>
            <w:r w:rsidRPr="00007D3E">
              <w:rPr>
                <w:szCs w:val="18"/>
              </w:rPr>
              <w:t>С любимыми не расставайтесь</w:t>
            </w:r>
          </w:p>
        </w:tc>
        <w:tc>
          <w:tcPr>
            <w:tcW w:w="1615" w:type="dxa"/>
            <w:tcBorders>
              <w:top w:val="nil"/>
              <w:left w:val="outset" w:sz="6" w:space="0" w:color="auto"/>
              <w:bottom w:val="outset" w:sz="6" w:space="0" w:color="auto"/>
              <w:right w:val="outset" w:sz="6" w:space="0" w:color="auto"/>
            </w:tcBorders>
          </w:tcPr>
          <w:p w14:paraId="2505DAF2" w14:textId="77777777" w:rsidR="00007D3E" w:rsidRPr="00007D3E" w:rsidRDefault="00007D3E" w:rsidP="00007D3E">
            <w:pPr>
              <w:spacing w:line="256" w:lineRule="auto"/>
              <w:rPr>
                <w:szCs w:val="18"/>
              </w:rPr>
            </w:pPr>
          </w:p>
        </w:tc>
      </w:tr>
      <w:tr w:rsidR="00007D3E" w:rsidRPr="00007D3E" w14:paraId="5BC42637" w14:textId="77777777" w:rsidTr="00007D3E">
        <w:trPr>
          <w:jc w:val="center"/>
        </w:trPr>
        <w:tc>
          <w:tcPr>
            <w:tcW w:w="810" w:type="dxa"/>
            <w:tcBorders>
              <w:top w:val="nil"/>
              <w:left w:val="outset" w:sz="6" w:space="0" w:color="auto"/>
              <w:bottom w:val="outset" w:sz="6" w:space="0" w:color="auto"/>
              <w:right w:val="outset" w:sz="6" w:space="0" w:color="auto"/>
            </w:tcBorders>
          </w:tcPr>
          <w:p w14:paraId="4B41C5AE" w14:textId="77777777" w:rsidR="00007D3E" w:rsidRPr="00007D3E" w:rsidRDefault="00007D3E" w:rsidP="00007D3E">
            <w:pPr>
              <w:spacing w:line="256" w:lineRule="auto"/>
              <w:rPr>
                <w:szCs w:val="18"/>
              </w:rPr>
            </w:pPr>
            <w:r w:rsidRPr="00007D3E">
              <w:rPr>
                <w:szCs w:val="18"/>
              </w:rPr>
              <w:t>2022</w:t>
            </w:r>
          </w:p>
        </w:tc>
        <w:tc>
          <w:tcPr>
            <w:tcW w:w="1845" w:type="dxa"/>
            <w:tcBorders>
              <w:top w:val="nil"/>
              <w:left w:val="outset" w:sz="6" w:space="0" w:color="auto"/>
              <w:bottom w:val="outset" w:sz="6" w:space="0" w:color="auto"/>
              <w:right w:val="outset" w:sz="6" w:space="0" w:color="auto"/>
            </w:tcBorders>
          </w:tcPr>
          <w:p w14:paraId="35497B34" w14:textId="77777777" w:rsidR="00007D3E" w:rsidRPr="00007D3E" w:rsidRDefault="00007D3E" w:rsidP="00007D3E">
            <w:pPr>
              <w:numPr>
                <w:ilvl w:val="0"/>
                <w:numId w:val="7"/>
              </w:numPr>
              <w:spacing w:line="256" w:lineRule="auto"/>
              <w:ind w:left="267" w:hanging="141"/>
              <w:contextualSpacing/>
              <w:jc w:val="both"/>
              <w:rPr>
                <w:szCs w:val="18"/>
              </w:rPr>
            </w:pPr>
            <w:r w:rsidRPr="00007D3E">
              <w:rPr>
                <w:szCs w:val="18"/>
              </w:rPr>
              <w:t>Б. Васильев</w:t>
            </w:r>
          </w:p>
          <w:p w14:paraId="5F084F4F" w14:textId="77777777" w:rsidR="00007D3E" w:rsidRPr="00007D3E" w:rsidRDefault="00007D3E" w:rsidP="00007D3E">
            <w:pPr>
              <w:spacing w:line="256" w:lineRule="auto"/>
              <w:ind w:left="267" w:hanging="141"/>
              <w:jc w:val="both"/>
              <w:rPr>
                <w:szCs w:val="18"/>
              </w:rPr>
            </w:pPr>
            <w:r w:rsidRPr="00007D3E">
              <w:rPr>
                <w:szCs w:val="18"/>
              </w:rPr>
              <w:t>Завтра была война</w:t>
            </w:r>
          </w:p>
          <w:p w14:paraId="5CD7663C" w14:textId="77777777" w:rsidR="00007D3E" w:rsidRPr="00007D3E" w:rsidRDefault="00007D3E" w:rsidP="00007D3E">
            <w:pPr>
              <w:numPr>
                <w:ilvl w:val="0"/>
                <w:numId w:val="7"/>
              </w:numPr>
              <w:spacing w:line="256" w:lineRule="auto"/>
              <w:ind w:left="267" w:hanging="141"/>
              <w:contextualSpacing/>
              <w:jc w:val="both"/>
              <w:rPr>
                <w:caps/>
                <w:spacing w:val="8"/>
                <w:szCs w:val="18"/>
                <w:lang w:val="en-US" w:eastAsia="zh-CN"/>
              </w:rPr>
            </w:pPr>
            <w:proofErr w:type="spellStart"/>
            <w:r w:rsidRPr="00007D3E">
              <w:rPr>
                <w:spacing w:val="8"/>
                <w:szCs w:val="18"/>
                <w:lang w:val="en-US" w:eastAsia="zh-CN"/>
              </w:rPr>
              <w:t>Владимир</w:t>
            </w:r>
            <w:proofErr w:type="spellEnd"/>
            <w:r w:rsidRPr="00007D3E">
              <w:rPr>
                <w:spacing w:val="8"/>
                <w:szCs w:val="18"/>
                <w:lang w:val="en-US" w:eastAsia="zh-CN"/>
              </w:rPr>
              <w:t xml:space="preserve"> </w:t>
            </w:r>
            <w:proofErr w:type="spellStart"/>
            <w:r w:rsidRPr="00007D3E">
              <w:rPr>
                <w:spacing w:val="8"/>
                <w:szCs w:val="18"/>
                <w:lang w:val="en-US" w:eastAsia="zh-CN"/>
              </w:rPr>
              <w:t>Гуркин</w:t>
            </w:r>
            <w:proofErr w:type="spellEnd"/>
          </w:p>
          <w:p w14:paraId="4E79F226" w14:textId="77777777" w:rsidR="00007D3E" w:rsidRPr="00007D3E" w:rsidRDefault="00007D3E" w:rsidP="00007D3E">
            <w:pPr>
              <w:spacing w:line="256" w:lineRule="auto"/>
              <w:ind w:left="267" w:hanging="141"/>
              <w:jc w:val="both"/>
              <w:rPr>
                <w:szCs w:val="18"/>
              </w:rPr>
            </w:pPr>
            <w:r w:rsidRPr="00007D3E">
              <w:rPr>
                <w:szCs w:val="18"/>
              </w:rPr>
              <w:t xml:space="preserve">Саня, Ваня, с ними </w:t>
            </w:r>
            <w:proofErr w:type="spellStart"/>
            <w:r w:rsidRPr="00007D3E">
              <w:rPr>
                <w:szCs w:val="18"/>
              </w:rPr>
              <w:t>Римас</w:t>
            </w:r>
            <w:proofErr w:type="spellEnd"/>
          </w:p>
          <w:p w14:paraId="374B7A4A" w14:textId="77777777" w:rsidR="00007D3E" w:rsidRPr="00007D3E" w:rsidRDefault="00007D3E" w:rsidP="00007D3E">
            <w:pPr>
              <w:spacing w:line="256" w:lineRule="auto"/>
              <w:ind w:left="267" w:hanging="141"/>
              <w:jc w:val="both"/>
              <w:rPr>
                <w:szCs w:val="18"/>
              </w:rPr>
            </w:pPr>
          </w:p>
        </w:tc>
        <w:tc>
          <w:tcPr>
            <w:tcW w:w="1663" w:type="dxa"/>
            <w:tcBorders>
              <w:top w:val="nil"/>
              <w:left w:val="outset" w:sz="6" w:space="0" w:color="auto"/>
              <w:bottom w:val="outset" w:sz="6" w:space="0" w:color="auto"/>
              <w:right w:val="outset" w:sz="6" w:space="0" w:color="auto"/>
            </w:tcBorders>
          </w:tcPr>
          <w:p w14:paraId="659F4498" w14:textId="77777777" w:rsidR="00007D3E" w:rsidRPr="00007D3E" w:rsidRDefault="00007D3E" w:rsidP="00007D3E">
            <w:pPr>
              <w:numPr>
                <w:ilvl w:val="0"/>
                <w:numId w:val="10"/>
              </w:numPr>
              <w:spacing w:line="256" w:lineRule="auto"/>
              <w:rPr>
                <w:szCs w:val="18"/>
              </w:rPr>
            </w:pPr>
            <w:proofErr w:type="spellStart"/>
            <w:r w:rsidRPr="00007D3E">
              <w:rPr>
                <w:szCs w:val="18"/>
              </w:rPr>
              <w:t>Гибсон</w:t>
            </w:r>
            <w:proofErr w:type="spellEnd"/>
          </w:p>
          <w:p w14:paraId="2A1761A6" w14:textId="77777777" w:rsidR="00007D3E" w:rsidRPr="00007D3E" w:rsidRDefault="00007D3E" w:rsidP="00007D3E">
            <w:pPr>
              <w:spacing w:line="256" w:lineRule="auto"/>
              <w:rPr>
                <w:szCs w:val="18"/>
              </w:rPr>
            </w:pPr>
            <w:r w:rsidRPr="00007D3E">
              <w:rPr>
                <w:szCs w:val="18"/>
              </w:rPr>
              <w:t>Двое на качелях</w:t>
            </w:r>
          </w:p>
        </w:tc>
        <w:tc>
          <w:tcPr>
            <w:tcW w:w="1885" w:type="dxa"/>
            <w:tcBorders>
              <w:top w:val="nil"/>
              <w:left w:val="outset" w:sz="6" w:space="0" w:color="auto"/>
              <w:bottom w:val="outset" w:sz="6" w:space="0" w:color="auto"/>
              <w:right w:val="outset" w:sz="6" w:space="0" w:color="auto"/>
            </w:tcBorders>
          </w:tcPr>
          <w:p w14:paraId="5E09DC65" w14:textId="77777777" w:rsidR="00007D3E" w:rsidRPr="00007D3E" w:rsidRDefault="00007D3E" w:rsidP="00007D3E">
            <w:pPr>
              <w:numPr>
                <w:ilvl w:val="0"/>
                <w:numId w:val="11"/>
              </w:numPr>
              <w:tabs>
                <w:tab w:val="left" w:pos="456"/>
              </w:tabs>
              <w:spacing w:line="256" w:lineRule="auto"/>
              <w:ind w:hanging="547"/>
              <w:rPr>
                <w:szCs w:val="18"/>
              </w:rPr>
            </w:pPr>
            <w:r w:rsidRPr="00007D3E">
              <w:rPr>
                <w:szCs w:val="18"/>
              </w:rPr>
              <w:t xml:space="preserve">Островский </w:t>
            </w:r>
          </w:p>
          <w:p w14:paraId="3B58E648" w14:textId="77777777" w:rsidR="00007D3E" w:rsidRPr="00007D3E" w:rsidRDefault="00007D3E" w:rsidP="00007D3E">
            <w:pPr>
              <w:tabs>
                <w:tab w:val="left" w:pos="456"/>
              </w:tabs>
              <w:spacing w:line="256" w:lineRule="auto"/>
              <w:ind w:hanging="547"/>
              <w:rPr>
                <w:szCs w:val="18"/>
              </w:rPr>
            </w:pPr>
            <w:r w:rsidRPr="00007D3E">
              <w:rPr>
                <w:szCs w:val="18"/>
              </w:rPr>
              <w:t xml:space="preserve">Женитьба </w:t>
            </w:r>
            <w:proofErr w:type="spellStart"/>
            <w:r w:rsidRPr="00007D3E">
              <w:rPr>
                <w:szCs w:val="18"/>
              </w:rPr>
              <w:t>Бальзаминова</w:t>
            </w:r>
            <w:proofErr w:type="spellEnd"/>
          </w:p>
          <w:p w14:paraId="5C873EF5" w14:textId="77777777" w:rsidR="00007D3E" w:rsidRPr="00007D3E" w:rsidRDefault="00007D3E" w:rsidP="00007D3E">
            <w:pPr>
              <w:numPr>
                <w:ilvl w:val="0"/>
                <w:numId w:val="6"/>
              </w:numPr>
              <w:tabs>
                <w:tab w:val="left" w:pos="456"/>
              </w:tabs>
              <w:spacing w:line="256" w:lineRule="auto"/>
              <w:ind w:hanging="547"/>
              <w:contextualSpacing/>
              <w:rPr>
                <w:szCs w:val="18"/>
              </w:rPr>
            </w:pPr>
            <w:r w:rsidRPr="00007D3E">
              <w:rPr>
                <w:szCs w:val="18"/>
              </w:rPr>
              <w:t>Грибоедов</w:t>
            </w:r>
          </w:p>
          <w:p w14:paraId="4B871EEF" w14:textId="77777777" w:rsidR="00007D3E" w:rsidRPr="00007D3E" w:rsidRDefault="00007D3E" w:rsidP="00007D3E">
            <w:pPr>
              <w:tabs>
                <w:tab w:val="left" w:pos="456"/>
              </w:tabs>
              <w:spacing w:line="256" w:lineRule="auto"/>
              <w:ind w:hanging="547"/>
              <w:rPr>
                <w:szCs w:val="18"/>
              </w:rPr>
            </w:pPr>
            <w:r w:rsidRPr="00007D3E">
              <w:rPr>
                <w:szCs w:val="18"/>
              </w:rPr>
              <w:t>Горе от ума</w:t>
            </w:r>
          </w:p>
          <w:p w14:paraId="19BAA02D" w14:textId="77777777" w:rsidR="00007D3E" w:rsidRPr="00007D3E" w:rsidRDefault="00007D3E" w:rsidP="00007D3E">
            <w:pPr>
              <w:numPr>
                <w:ilvl w:val="0"/>
                <w:numId w:val="6"/>
              </w:numPr>
              <w:tabs>
                <w:tab w:val="left" w:pos="456"/>
              </w:tabs>
              <w:spacing w:line="256" w:lineRule="auto"/>
              <w:ind w:hanging="547"/>
              <w:contextualSpacing/>
              <w:rPr>
                <w:szCs w:val="18"/>
              </w:rPr>
            </w:pPr>
            <w:r w:rsidRPr="00007D3E">
              <w:rPr>
                <w:szCs w:val="18"/>
              </w:rPr>
              <w:t>В. Шукшин</w:t>
            </w:r>
          </w:p>
          <w:p w14:paraId="279FA0A9" w14:textId="77777777" w:rsidR="00007D3E" w:rsidRPr="00007D3E" w:rsidRDefault="00007D3E" w:rsidP="00007D3E">
            <w:pPr>
              <w:tabs>
                <w:tab w:val="left" w:pos="456"/>
              </w:tabs>
              <w:spacing w:line="256" w:lineRule="auto"/>
              <w:ind w:hanging="547"/>
              <w:rPr>
                <w:szCs w:val="18"/>
              </w:rPr>
            </w:pPr>
            <w:r w:rsidRPr="00007D3E">
              <w:rPr>
                <w:szCs w:val="18"/>
              </w:rPr>
              <w:t>Абсолютно счастливые люди</w:t>
            </w:r>
          </w:p>
          <w:p w14:paraId="31E343B8" w14:textId="77777777" w:rsidR="00007D3E" w:rsidRPr="00007D3E" w:rsidRDefault="00007D3E" w:rsidP="00007D3E">
            <w:pPr>
              <w:tabs>
                <w:tab w:val="left" w:pos="456"/>
              </w:tabs>
              <w:spacing w:line="256" w:lineRule="auto"/>
              <w:ind w:hanging="547"/>
              <w:rPr>
                <w:szCs w:val="18"/>
              </w:rPr>
            </w:pPr>
          </w:p>
          <w:p w14:paraId="76A9B8E4" w14:textId="77777777" w:rsidR="00007D3E" w:rsidRPr="00007D3E" w:rsidRDefault="00007D3E" w:rsidP="00007D3E">
            <w:pPr>
              <w:tabs>
                <w:tab w:val="left" w:pos="456"/>
              </w:tabs>
              <w:spacing w:line="256" w:lineRule="auto"/>
              <w:ind w:hanging="547"/>
              <w:rPr>
                <w:szCs w:val="18"/>
              </w:rPr>
            </w:pPr>
          </w:p>
        </w:tc>
        <w:tc>
          <w:tcPr>
            <w:tcW w:w="1987" w:type="dxa"/>
            <w:tcBorders>
              <w:top w:val="nil"/>
              <w:left w:val="outset" w:sz="6" w:space="0" w:color="auto"/>
              <w:bottom w:val="outset" w:sz="6" w:space="0" w:color="auto"/>
              <w:right w:val="outset" w:sz="6" w:space="0" w:color="auto"/>
            </w:tcBorders>
          </w:tcPr>
          <w:p w14:paraId="6826F4DE" w14:textId="77777777" w:rsidR="00007D3E" w:rsidRPr="00007D3E" w:rsidRDefault="00007D3E" w:rsidP="00007D3E">
            <w:pPr>
              <w:numPr>
                <w:ilvl w:val="0"/>
                <w:numId w:val="8"/>
              </w:numPr>
              <w:spacing w:line="256" w:lineRule="auto"/>
              <w:ind w:left="370"/>
              <w:contextualSpacing/>
              <w:rPr>
                <w:szCs w:val="18"/>
              </w:rPr>
            </w:pPr>
            <w:r w:rsidRPr="00007D3E">
              <w:rPr>
                <w:szCs w:val="18"/>
              </w:rPr>
              <w:t>Шекспир</w:t>
            </w:r>
          </w:p>
          <w:p w14:paraId="398CD42C" w14:textId="77777777" w:rsidR="00007D3E" w:rsidRPr="00007D3E" w:rsidRDefault="00007D3E" w:rsidP="00007D3E">
            <w:pPr>
              <w:spacing w:line="256" w:lineRule="auto"/>
              <w:ind w:left="370"/>
              <w:rPr>
                <w:szCs w:val="18"/>
              </w:rPr>
            </w:pPr>
            <w:r w:rsidRPr="00007D3E">
              <w:rPr>
                <w:szCs w:val="18"/>
              </w:rPr>
              <w:t>Мера за меру</w:t>
            </w:r>
          </w:p>
          <w:p w14:paraId="6AB4688F" w14:textId="77777777" w:rsidR="00007D3E" w:rsidRPr="00007D3E" w:rsidRDefault="00007D3E" w:rsidP="00007D3E">
            <w:pPr>
              <w:numPr>
                <w:ilvl w:val="0"/>
                <w:numId w:val="8"/>
              </w:numPr>
              <w:spacing w:line="256" w:lineRule="auto"/>
              <w:ind w:left="370"/>
              <w:contextualSpacing/>
              <w:rPr>
                <w:color w:val="303030"/>
                <w:szCs w:val="18"/>
                <w:shd w:val="clear" w:color="auto" w:fill="F9F9F9"/>
                <w:lang w:val="en-US" w:eastAsia="zh-CN"/>
              </w:rPr>
            </w:pPr>
            <w:proofErr w:type="spellStart"/>
            <w:r w:rsidRPr="00007D3E">
              <w:rPr>
                <w:color w:val="303030"/>
                <w:szCs w:val="18"/>
                <w:shd w:val="clear" w:color="auto" w:fill="F9F9F9"/>
                <w:lang w:val="en-US" w:eastAsia="zh-CN"/>
              </w:rPr>
              <w:t>Кен</w:t>
            </w:r>
            <w:proofErr w:type="spellEnd"/>
            <w:r w:rsidRPr="00007D3E">
              <w:rPr>
                <w:color w:val="303030"/>
                <w:szCs w:val="18"/>
                <w:shd w:val="clear" w:color="auto" w:fill="F9F9F9"/>
                <w:lang w:val="en-US" w:eastAsia="zh-CN"/>
              </w:rPr>
              <w:t xml:space="preserve"> </w:t>
            </w:r>
            <w:proofErr w:type="spellStart"/>
            <w:r w:rsidRPr="00007D3E">
              <w:rPr>
                <w:color w:val="303030"/>
                <w:szCs w:val="18"/>
                <w:shd w:val="clear" w:color="auto" w:fill="F9F9F9"/>
                <w:lang w:val="en-US" w:eastAsia="zh-CN"/>
              </w:rPr>
              <w:t>Людвиг</w:t>
            </w:r>
            <w:proofErr w:type="spellEnd"/>
          </w:p>
          <w:p w14:paraId="261C2837" w14:textId="77777777" w:rsidR="00007D3E" w:rsidRPr="00007D3E" w:rsidRDefault="00007D3E" w:rsidP="00007D3E">
            <w:pPr>
              <w:spacing w:line="256" w:lineRule="auto"/>
              <w:ind w:left="370"/>
              <w:rPr>
                <w:szCs w:val="18"/>
              </w:rPr>
            </w:pPr>
            <w:r w:rsidRPr="00007D3E">
              <w:rPr>
                <w:color w:val="303030"/>
                <w:szCs w:val="18"/>
                <w:shd w:val="clear" w:color="auto" w:fill="F9F9F9"/>
                <w:lang w:val="en-US" w:eastAsia="zh-CN"/>
              </w:rPr>
              <w:t>«</w:t>
            </w:r>
            <w:proofErr w:type="spellStart"/>
            <w:r w:rsidRPr="00007D3E">
              <w:rPr>
                <w:color w:val="303030"/>
                <w:szCs w:val="18"/>
                <w:shd w:val="clear" w:color="auto" w:fill="F9F9F9"/>
                <w:lang w:val="en-US" w:eastAsia="zh-CN"/>
              </w:rPr>
              <w:t>Примадонны</w:t>
            </w:r>
            <w:proofErr w:type="spellEnd"/>
            <w:r w:rsidRPr="00007D3E">
              <w:rPr>
                <w:color w:val="303030"/>
                <w:szCs w:val="18"/>
                <w:shd w:val="clear" w:color="auto" w:fill="F9F9F9"/>
                <w:lang w:val="en-US" w:eastAsia="zh-CN"/>
              </w:rPr>
              <w:t>»</w:t>
            </w:r>
          </w:p>
          <w:p w14:paraId="213F9FE6" w14:textId="77777777" w:rsidR="00007D3E" w:rsidRPr="00007D3E" w:rsidRDefault="00007D3E" w:rsidP="00007D3E">
            <w:pPr>
              <w:spacing w:line="256" w:lineRule="auto"/>
              <w:ind w:left="370"/>
              <w:rPr>
                <w:szCs w:val="18"/>
              </w:rPr>
            </w:pPr>
          </w:p>
          <w:p w14:paraId="20E5ECD5" w14:textId="77777777" w:rsidR="00007D3E" w:rsidRPr="00007D3E" w:rsidRDefault="00007D3E" w:rsidP="00007D3E">
            <w:pPr>
              <w:numPr>
                <w:ilvl w:val="0"/>
                <w:numId w:val="8"/>
              </w:numPr>
              <w:spacing w:line="256" w:lineRule="auto"/>
              <w:ind w:left="370"/>
              <w:contextualSpacing/>
              <w:rPr>
                <w:szCs w:val="18"/>
              </w:rPr>
            </w:pPr>
            <w:r w:rsidRPr="00007D3E">
              <w:rPr>
                <w:szCs w:val="18"/>
              </w:rPr>
              <w:t>Ф. Вебер</w:t>
            </w:r>
          </w:p>
          <w:p w14:paraId="2FBB7CA6" w14:textId="77777777" w:rsidR="00007D3E" w:rsidRPr="00007D3E" w:rsidRDefault="00007D3E" w:rsidP="00007D3E">
            <w:pPr>
              <w:spacing w:line="256" w:lineRule="auto"/>
              <w:ind w:left="370"/>
              <w:rPr>
                <w:szCs w:val="18"/>
              </w:rPr>
            </w:pPr>
            <w:r w:rsidRPr="00007D3E">
              <w:rPr>
                <w:szCs w:val="18"/>
              </w:rPr>
              <w:t>Ужин дураков</w:t>
            </w:r>
          </w:p>
          <w:p w14:paraId="46A9BAE8" w14:textId="77777777" w:rsidR="00007D3E" w:rsidRPr="00007D3E" w:rsidRDefault="00007D3E" w:rsidP="00007D3E">
            <w:pPr>
              <w:numPr>
                <w:ilvl w:val="0"/>
                <w:numId w:val="8"/>
              </w:numPr>
              <w:spacing w:line="256" w:lineRule="auto"/>
              <w:ind w:left="370"/>
              <w:contextualSpacing/>
              <w:rPr>
                <w:szCs w:val="18"/>
              </w:rPr>
            </w:pPr>
            <w:r w:rsidRPr="00007D3E">
              <w:rPr>
                <w:szCs w:val="18"/>
              </w:rPr>
              <w:t xml:space="preserve">Рэй </w:t>
            </w:r>
            <w:proofErr w:type="spellStart"/>
            <w:r w:rsidRPr="00007D3E">
              <w:rPr>
                <w:szCs w:val="18"/>
              </w:rPr>
              <w:t>Куни</w:t>
            </w:r>
            <w:proofErr w:type="spellEnd"/>
          </w:p>
          <w:p w14:paraId="78741E82" w14:textId="77777777" w:rsidR="00007D3E" w:rsidRPr="00007D3E" w:rsidRDefault="00007D3E" w:rsidP="00007D3E">
            <w:pPr>
              <w:spacing w:line="256" w:lineRule="auto"/>
              <w:ind w:left="370"/>
              <w:rPr>
                <w:szCs w:val="18"/>
              </w:rPr>
            </w:pPr>
            <w:r w:rsidRPr="00007D3E">
              <w:rPr>
                <w:szCs w:val="18"/>
              </w:rPr>
              <w:t>Слишком женатый таксист</w:t>
            </w:r>
          </w:p>
          <w:p w14:paraId="19C36554" w14:textId="77777777" w:rsidR="00007D3E" w:rsidRPr="00007D3E" w:rsidRDefault="00007D3E" w:rsidP="00007D3E">
            <w:pPr>
              <w:numPr>
                <w:ilvl w:val="0"/>
                <w:numId w:val="8"/>
              </w:numPr>
              <w:spacing w:line="256" w:lineRule="auto"/>
              <w:ind w:left="370"/>
              <w:contextualSpacing/>
              <w:rPr>
                <w:color w:val="1A1A1A"/>
                <w:szCs w:val="18"/>
                <w:shd w:val="clear" w:color="auto" w:fill="FFFFFF"/>
                <w:lang w:val="en-US" w:eastAsia="zh-CN"/>
              </w:rPr>
            </w:pPr>
            <w:proofErr w:type="spellStart"/>
            <w:r w:rsidRPr="00007D3E">
              <w:rPr>
                <w:color w:val="1A1A1A"/>
                <w:szCs w:val="18"/>
                <w:shd w:val="clear" w:color="auto" w:fill="FFFFFF"/>
                <w:lang w:val="en-US" w:eastAsia="zh-CN"/>
              </w:rPr>
              <w:t>Бранислав</w:t>
            </w:r>
            <w:proofErr w:type="spellEnd"/>
            <w:r w:rsidRPr="00007D3E">
              <w:rPr>
                <w:color w:val="1A1A1A"/>
                <w:szCs w:val="18"/>
                <w:shd w:val="clear" w:color="auto" w:fill="FFFFFF"/>
                <w:lang w:val="en-US" w:eastAsia="zh-CN"/>
              </w:rPr>
              <w:t xml:space="preserve"> </w:t>
            </w:r>
            <w:proofErr w:type="spellStart"/>
            <w:r w:rsidRPr="00007D3E">
              <w:rPr>
                <w:color w:val="1A1A1A"/>
                <w:szCs w:val="18"/>
                <w:shd w:val="clear" w:color="auto" w:fill="FFFFFF"/>
                <w:lang w:val="en-US" w:eastAsia="zh-CN"/>
              </w:rPr>
              <w:t>Нушич</w:t>
            </w:r>
            <w:proofErr w:type="spellEnd"/>
          </w:p>
          <w:p w14:paraId="781303FB" w14:textId="77777777" w:rsidR="00007D3E" w:rsidRPr="00007D3E" w:rsidRDefault="00007D3E" w:rsidP="00007D3E">
            <w:pPr>
              <w:spacing w:line="256" w:lineRule="auto"/>
              <w:ind w:left="370"/>
              <w:rPr>
                <w:szCs w:val="18"/>
              </w:rPr>
            </w:pPr>
            <w:r w:rsidRPr="00007D3E">
              <w:rPr>
                <w:szCs w:val="18"/>
              </w:rPr>
              <w:t>Госпожа Министерша</w:t>
            </w:r>
          </w:p>
          <w:p w14:paraId="0C8CA46E" w14:textId="77777777" w:rsidR="00007D3E" w:rsidRPr="00007D3E" w:rsidRDefault="00007D3E" w:rsidP="00007D3E">
            <w:pPr>
              <w:numPr>
                <w:ilvl w:val="0"/>
                <w:numId w:val="7"/>
              </w:numPr>
              <w:spacing w:line="256" w:lineRule="auto"/>
              <w:ind w:left="370"/>
              <w:contextualSpacing/>
              <w:rPr>
                <w:szCs w:val="18"/>
              </w:rPr>
            </w:pPr>
            <w:r w:rsidRPr="00007D3E">
              <w:rPr>
                <w:szCs w:val="18"/>
              </w:rPr>
              <w:t xml:space="preserve">А. </w:t>
            </w:r>
            <w:proofErr w:type="spellStart"/>
            <w:r w:rsidRPr="00007D3E">
              <w:rPr>
                <w:szCs w:val="18"/>
              </w:rPr>
              <w:t>Гельман</w:t>
            </w:r>
            <w:proofErr w:type="spellEnd"/>
          </w:p>
          <w:p w14:paraId="0A8CC756" w14:textId="77777777" w:rsidR="00007D3E" w:rsidRPr="00007D3E" w:rsidRDefault="00007D3E" w:rsidP="00007D3E">
            <w:pPr>
              <w:spacing w:line="256" w:lineRule="auto"/>
              <w:ind w:left="370"/>
              <w:rPr>
                <w:szCs w:val="18"/>
              </w:rPr>
            </w:pPr>
            <w:r w:rsidRPr="00007D3E">
              <w:rPr>
                <w:szCs w:val="18"/>
              </w:rPr>
              <w:t>Скамейка</w:t>
            </w:r>
          </w:p>
        </w:tc>
        <w:tc>
          <w:tcPr>
            <w:tcW w:w="1282" w:type="dxa"/>
            <w:tcBorders>
              <w:top w:val="nil"/>
              <w:left w:val="outset" w:sz="6" w:space="0" w:color="auto"/>
              <w:bottom w:val="outset" w:sz="6" w:space="0" w:color="auto"/>
              <w:right w:val="outset" w:sz="6" w:space="0" w:color="auto"/>
            </w:tcBorders>
          </w:tcPr>
          <w:p w14:paraId="55C7EAA2" w14:textId="77777777" w:rsidR="00007D3E" w:rsidRPr="00007D3E" w:rsidRDefault="00007D3E" w:rsidP="00007D3E">
            <w:pPr>
              <w:spacing w:line="256" w:lineRule="auto"/>
              <w:rPr>
                <w:szCs w:val="18"/>
              </w:rPr>
            </w:pPr>
          </w:p>
        </w:tc>
        <w:tc>
          <w:tcPr>
            <w:tcW w:w="1599" w:type="dxa"/>
            <w:tcBorders>
              <w:top w:val="nil"/>
              <w:left w:val="outset" w:sz="6" w:space="0" w:color="auto"/>
              <w:bottom w:val="outset" w:sz="6" w:space="0" w:color="auto"/>
              <w:right w:val="outset" w:sz="6" w:space="0" w:color="auto"/>
            </w:tcBorders>
          </w:tcPr>
          <w:p w14:paraId="71813220" w14:textId="77777777" w:rsidR="00007D3E" w:rsidRPr="00007D3E" w:rsidRDefault="00007D3E" w:rsidP="00007D3E">
            <w:pPr>
              <w:spacing w:line="256" w:lineRule="auto"/>
              <w:rPr>
                <w:szCs w:val="18"/>
              </w:rPr>
            </w:pPr>
          </w:p>
        </w:tc>
        <w:tc>
          <w:tcPr>
            <w:tcW w:w="1868" w:type="dxa"/>
            <w:tcBorders>
              <w:top w:val="nil"/>
              <w:left w:val="outset" w:sz="6" w:space="0" w:color="auto"/>
              <w:bottom w:val="outset" w:sz="6" w:space="0" w:color="auto"/>
              <w:right w:val="outset" w:sz="6" w:space="0" w:color="auto"/>
            </w:tcBorders>
          </w:tcPr>
          <w:p w14:paraId="046CD756" w14:textId="77777777" w:rsidR="00007D3E" w:rsidRPr="00007D3E" w:rsidRDefault="00007D3E" w:rsidP="00007D3E">
            <w:pPr>
              <w:numPr>
                <w:ilvl w:val="0"/>
                <w:numId w:val="7"/>
              </w:numPr>
              <w:spacing w:line="256" w:lineRule="auto"/>
              <w:ind w:left="437"/>
              <w:contextualSpacing/>
              <w:rPr>
                <w:szCs w:val="18"/>
              </w:rPr>
            </w:pPr>
            <w:r w:rsidRPr="00007D3E">
              <w:rPr>
                <w:szCs w:val="18"/>
              </w:rPr>
              <w:t>А. Володин</w:t>
            </w:r>
          </w:p>
          <w:p w14:paraId="5E8DAC52" w14:textId="77777777" w:rsidR="00007D3E" w:rsidRPr="00007D3E" w:rsidRDefault="00007D3E" w:rsidP="00007D3E">
            <w:pPr>
              <w:spacing w:line="256" w:lineRule="auto"/>
              <w:ind w:left="437"/>
              <w:rPr>
                <w:szCs w:val="18"/>
              </w:rPr>
            </w:pPr>
            <w:r w:rsidRPr="00007D3E">
              <w:rPr>
                <w:szCs w:val="18"/>
              </w:rPr>
              <w:t>С любимыми не расставайтесь</w:t>
            </w:r>
          </w:p>
        </w:tc>
        <w:tc>
          <w:tcPr>
            <w:tcW w:w="1615" w:type="dxa"/>
            <w:tcBorders>
              <w:top w:val="nil"/>
              <w:left w:val="outset" w:sz="6" w:space="0" w:color="auto"/>
              <w:bottom w:val="outset" w:sz="6" w:space="0" w:color="auto"/>
              <w:right w:val="outset" w:sz="6" w:space="0" w:color="auto"/>
            </w:tcBorders>
          </w:tcPr>
          <w:p w14:paraId="7C18BAD3" w14:textId="77777777" w:rsidR="00007D3E" w:rsidRPr="00007D3E" w:rsidRDefault="00007D3E" w:rsidP="00007D3E">
            <w:pPr>
              <w:spacing w:line="256" w:lineRule="auto"/>
              <w:rPr>
                <w:szCs w:val="18"/>
              </w:rPr>
            </w:pPr>
          </w:p>
        </w:tc>
      </w:tr>
      <w:tr w:rsidR="00007D3E" w:rsidRPr="00007D3E" w14:paraId="072B2A72" w14:textId="77777777" w:rsidTr="00007D3E">
        <w:trPr>
          <w:jc w:val="center"/>
        </w:trPr>
        <w:tc>
          <w:tcPr>
            <w:tcW w:w="810" w:type="dxa"/>
            <w:tcBorders>
              <w:top w:val="nil"/>
              <w:left w:val="outset" w:sz="6" w:space="0" w:color="auto"/>
              <w:bottom w:val="outset" w:sz="6" w:space="0" w:color="auto"/>
              <w:right w:val="outset" w:sz="6" w:space="0" w:color="auto"/>
            </w:tcBorders>
          </w:tcPr>
          <w:p w14:paraId="0EFAE5AC" w14:textId="77777777" w:rsidR="00007D3E" w:rsidRPr="00007D3E" w:rsidRDefault="00007D3E" w:rsidP="00007D3E">
            <w:pPr>
              <w:spacing w:line="256" w:lineRule="auto"/>
              <w:rPr>
                <w:szCs w:val="18"/>
              </w:rPr>
            </w:pPr>
            <w:r w:rsidRPr="00007D3E">
              <w:rPr>
                <w:szCs w:val="18"/>
              </w:rPr>
              <w:t>2023</w:t>
            </w:r>
          </w:p>
        </w:tc>
        <w:tc>
          <w:tcPr>
            <w:tcW w:w="1845" w:type="dxa"/>
            <w:tcBorders>
              <w:top w:val="nil"/>
              <w:left w:val="outset" w:sz="6" w:space="0" w:color="auto"/>
              <w:bottom w:val="outset" w:sz="6" w:space="0" w:color="auto"/>
              <w:right w:val="outset" w:sz="6" w:space="0" w:color="auto"/>
            </w:tcBorders>
          </w:tcPr>
          <w:p w14:paraId="4A49BB38" w14:textId="77777777" w:rsidR="00007D3E" w:rsidRPr="00007D3E" w:rsidRDefault="00007D3E" w:rsidP="00007D3E">
            <w:pPr>
              <w:numPr>
                <w:ilvl w:val="0"/>
                <w:numId w:val="7"/>
              </w:numPr>
              <w:spacing w:line="256" w:lineRule="auto"/>
              <w:ind w:left="267" w:hanging="141"/>
              <w:contextualSpacing/>
              <w:jc w:val="both"/>
              <w:rPr>
                <w:szCs w:val="18"/>
              </w:rPr>
            </w:pPr>
            <w:r w:rsidRPr="00007D3E">
              <w:rPr>
                <w:szCs w:val="18"/>
              </w:rPr>
              <w:t>Г. Горин</w:t>
            </w:r>
          </w:p>
          <w:p w14:paraId="09A034FB" w14:textId="77777777" w:rsidR="00007D3E" w:rsidRPr="00007D3E" w:rsidRDefault="00007D3E" w:rsidP="00007D3E">
            <w:pPr>
              <w:spacing w:line="256" w:lineRule="auto"/>
              <w:ind w:left="267" w:hanging="141"/>
              <w:jc w:val="both"/>
              <w:rPr>
                <w:szCs w:val="18"/>
              </w:rPr>
            </w:pPr>
            <w:r w:rsidRPr="00007D3E">
              <w:rPr>
                <w:szCs w:val="18"/>
              </w:rPr>
              <w:t>Поминальная молитва</w:t>
            </w:r>
          </w:p>
          <w:p w14:paraId="621D284B" w14:textId="77777777" w:rsidR="00007D3E" w:rsidRPr="00007D3E" w:rsidRDefault="00007D3E" w:rsidP="00007D3E">
            <w:pPr>
              <w:numPr>
                <w:ilvl w:val="0"/>
                <w:numId w:val="7"/>
              </w:numPr>
              <w:spacing w:line="256" w:lineRule="auto"/>
              <w:ind w:left="267" w:hanging="141"/>
              <w:contextualSpacing/>
              <w:jc w:val="both"/>
              <w:rPr>
                <w:szCs w:val="18"/>
              </w:rPr>
            </w:pPr>
            <w:r w:rsidRPr="00007D3E">
              <w:rPr>
                <w:szCs w:val="18"/>
              </w:rPr>
              <w:lastRenderedPageBreak/>
              <w:t>Достоевский</w:t>
            </w:r>
          </w:p>
          <w:p w14:paraId="139FBE68" w14:textId="77777777" w:rsidR="00007D3E" w:rsidRPr="00007D3E" w:rsidRDefault="00007D3E" w:rsidP="00007D3E">
            <w:pPr>
              <w:spacing w:line="256" w:lineRule="auto"/>
              <w:ind w:left="267" w:hanging="141"/>
              <w:jc w:val="both"/>
              <w:rPr>
                <w:szCs w:val="18"/>
              </w:rPr>
            </w:pPr>
            <w:r w:rsidRPr="00007D3E">
              <w:rPr>
                <w:szCs w:val="18"/>
              </w:rPr>
              <w:t>Идиот</w:t>
            </w:r>
          </w:p>
          <w:p w14:paraId="72586A9A" w14:textId="77777777" w:rsidR="00007D3E" w:rsidRPr="00007D3E" w:rsidRDefault="00007D3E" w:rsidP="00007D3E">
            <w:pPr>
              <w:numPr>
                <w:ilvl w:val="0"/>
                <w:numId w:val="7"/>
              </w:numPr>
              <w:spacing w:line="256" w:lineRule="auto"/>
              <w:ind w:left="267" w:hanging="141"/>
              <w:contextualSpacing/>
              <w:jc w:val="both"/>
              <w:rPr>
                <w:caps/>
                <w:spacing w:val="8"/>
                <w:szCs w:val="18"/>
                <w:lang w:val="en-US" w:eastAsia="zh-CN"/>
              </w:rPr>
            </w:pPr>
            <w:proofErr w:type="spellStart"/>
            <w:r w:rsidRPr="00007D3E">
              <w:rPr>
                <w:spacing w:val="8"/>
                <w:szCs w:val="18"/>
                <w:lang w:val="en-US" w:eastAsia="zh-CN"/>
              </w:rPr>
              <w:t>Владимир</w:t>
            </w:r>
            <w:proofErr w:type="spellEnd"/>
            <w:r w:rsidRPr="00007D3E">
              <w:rPr>
                <w:spacing w:val="8"/>
                <w:szCs w:val="18"/>
                <w:lang w:val="en-US" w:eastAsia="zh-CN"/>
              </w:rPr>
              <w:t xml:space="preserve"> </w:t>
            </w:r>
            <w:proofErr w:type="spellStart"/>
            <w:r w:rsidRPr="00007D3E">
              <w:rPr>
                <w:spacing w:val="8"/>
                <w:szCs w:val="18"/>
                <w:lang w:val="en-US" w:eastAsia="zh-CN"/>
              </w:rPr>
              <w:t>Гуркин</w:t>
            </w:r>
            <w:proofErr w:type="spellEnd"/>
          </w:p>
          <w:p w14:paraId="44FE9972" w14:textId="77777777" w:rsidR="00007D3E" w:rsidRPr="00007D3E" w:rsidRDefault="00007D3E" w:rsidP="00007D3E">
            <w:pPr>
              <w:spacing w:line="256" w:lineRule="auto"/>
              <w:ind w:left="267" w:hanging="141"/>
              <w:jc w:val="both"/>
              <w:rPr>
                <w:szCs w:val="18"/>
              </w:rPr>
            </w:pPr>
            <w:r w:rsidRPr="00007D3E">
              <w:rPr>
                <w:szCs w:val="18"/>
              </w:rPr>
              <w:t xml:space="preserve">Саня, Ваня, с ними </w:t>
            </w:r>
            <w:proofErr w:type="spellStart"/>
            <w:r w:rsidRPr="00007D3E">
              <w:rPr>
                <w:szCs w:val="18"/>
              </w:rPr>
              <w:t>Римас</w:t>
            </w:r>
            <w:proofErr w:type="spellEnd"/>
          </w:p>
          <w:p w14:paraId="76517BDC" w14:textId="77777777" w:rsidR="00007D3E" w:rsidRPr="00007D3E" w:rsidRDefault="00007D3E" w:rsidP="00007D3E">
            <w:pPr>
              <w:spacing w:line="256" w:lineRule="auto"/>
              <w:ind w:left="267" w:hanging="141"/>
              <w:jc w:val="both"/>
              <w:rPr>
                <w:szCs w:val="18"/>
              </w:rPr>
            </w:pPr>
          </w:p>
          <w:p w14:paraId="2F0991C5" w14:textId="77777777" w:rsidR="00007D3E" w:rsidRPr="00007D3E" w:rsidRDefault="00007D3E" w:rsidP="00007D3E">
            <w:pPr>
              <w:spacing w:line="256" w:lineRule="auto"/>
              <w:ind w:left="267" w:hanging="141"/>
              <w:jc w:val="both"/>
              <w:rPr>
                <w:szCs w:val="18"/>
              </w:rPr>
            </w:pPr>
          </w:p>
        </w:tc>
        <w:tc>
          <w:tcPr>
            <w:tcW w:w="1663" w:type="dxa"/>
            <w:tcBorders>
              <w:top w:val="nil"/>
              <w:left w:val="outset" w:sz="6" w:space="0" w:color="auto"/>
              <w:bottom w:val="outset" w:sz="6" w:space="0" w:color="auto"/>
              <w:right w:val="outset" w:sz="6" w:space="0" w:color="auto"/>
            </w:tcBorders>
          </w:tcPr>
          <w:p w14:paraId="1D2A0D4F" w14:textId="77777777" w:rsidR="00007D3E" w:rsidRPr="00007D3E" w:rsidRDefault="00007D3E" w:rsidP="00007D3E">
            <w:pPr>
              <w:numPr>
                <w:ilvl w:val="0"/>
                <w:numId w:val="10"/>
              </w:numPr>
              <w:tabs>
                <w:tab w:val="left" w:pos="379"/>
              </w:tabs>
              <w:spacing w:line="256" w:lineRule="auto"/>
              <w:ind w:hanging="483"/>
              <w:rPr>
                <w:szCs w:val="18"/>
              </w:rPr>
            </w:pPr>
            <w:proofErr w:type="spellStart"/>
            <w:r w:rsidRPr="00007D3E">
              <w:rPr>
                <w:szCs w:val="18"/>
              </w:rPr>
              <w:lastRenderedPageBreak/>
              <w:t>Гибсон</w:t>
            </w:r>
            <w:proofErr w:type="spellEnd"/>
          </w:p>
          <w:p w14:paraId="714D41E6" w14:textId="77777777" w:rsidR="00007D3E" w:rsidRPr="00007D3E" w:rsidRDefault="00007D3E" w:rsidP="00007D3E">
            <w:pPr>
              <w:tabs>
                <w:tab w:val="left" w:pos="379"/>
              </w:tabs>
              <w:spacing w:line="256" w:lineRule="auto"/>
              <w:ind w:firstLine="95"/>
              <w:rPr>
                <w:szCs w:val="18"/>
              </w:rPr>
            </w:pPr>
            <w:r w:rsidRPr="00007D3E">
              <w:rPr>
                <w:szCs w:val="18"/>
              </w:rPr>
              <w:t>Сотворившая чудо</w:t>
            </w:r>
          </w:p>
          <w:p w14:paraId="3BE60938" w14:textId="77777777" w:rsidR="00007D3E" w:rsidRPr="00007D3E" w:rsidRDefault="00007D3E" w:rsidP="00007D3E">
            <w:pPr>
              <w:tabs>
                <w:tab w:val="left" w:pos="379"/>
              </w:tabs>
              <w:spacing w:line="256" w:lineRule="auto"/>
              <w:ind w:hanging="483"/>
              <w:rPr>
                <w:szCs w:val="18"/>
              </w:rPr>
            </w:pPr>
          </w:p>
        </w:tc>
        <w:tc>
          <w:tcPr>
            <w:tcW w:w="1885" w:type="dxa"/>
            <w:tcBorders>
              <w:top w:val="nil"/>
              <w:left w:val="outset" w:sz="6" w:space="0" w:color="auto"/>
              <w:bottom w:val="outset" w:sz="6" w:space="0" w:color="auto"/>
              <w:right w:val="outset" w:sz="6" w:space="0" w:color="auto"/>
            </w:tcBorders>
          </w:tcPr>
          <w:p w14:paraId="02FC7C25" w14:textId="77777777" w:rsidR="00007D3E" w:rsidRPr="00007D3E" w:rsidRDefault="00007D3E" w:rsidP="00007D3E">
            <w:pPr>
              <w:numPr>
                <w:ilvl w:val="0"/>
                <w:numId w:val="7"/>
              </w:numPr>
              <w:tabs>
                <w:tab w:val="left" w:pos="456"/>
              </w:tabs>
              <w:spacing w:line="256" w:lineRule="auto"/>
              <w:ind w:hanging="547"/>
              <w:contextualSpacing/>
              <w:rPr>
                <w:szCs w:val="18"/>
              </w:rPr>
            </w:pPr>
            <w:r w:rsidRPr="00007D3E">
              <w:rPr>
                <w:szCs w:val="18"/>
              </w:rPr>
              <w:t>Гоголь</w:t>
            </w:r>
          </w:p>
          <w:p w14:paraId="2B333FE7" w14:textId="77777777" w:rsidR="00007D3E" w:rsidRPr="00007D3E" w:rsidRDefault="00007D3E" w:rsidP="00007D3E">
            <w:pPr>
              <w:tabs>
                <w:tab w:val="left" w:pos="456"/>
              </w:tabs>
              <w:spacing w:line="256" w:lineRule="auto"/>
              <w:ind w:left="881" w:hanging="547"/>
              <w:rPr>
                <w:szCs w:val="18"/>
              </w:rPr>
            </w:pPr>
            <w:r w:rsidRPr="00007D3E">
              <w:rPr>
                <w:szCs w:val="18"/>
              </w:rPr>
              <w:t>Ревизор</w:t>
            </w:r>
          </w:p>
          <w:p w14:paraId="68275E0E" w14:textId="77777777" w:rsidR="00007D3E" w:rsidRPr="00007D3E" w:rsidRDefault="00007D3E" w:rsidP="00007D3E">
            <w:pPr>
              <w:numPr>
                <w:ilvl w:val="0"/>
                <w:numId w:val="6"/>
              </w:numPr>
              <w:tabs>
                <w:tab w:val="left" w:pos="456"/>
              </w:tabs>
              <w:spacing w:line="256" w:lineRule="auto"/>
              <w:ind w:hanging="547"/>
              <w:contextualSpacing/>
              <w:rPr>
                <w:szCs w:val="18"/>
              </w:rPr>
            </w:pPr>
            <w:r w:rsidRPr="00007D3E">
              <w:rPr>
                <w:szCs w:val="18"/>
              </w:rPr>
              <w:t>В. Шукшин</w:t>
            </w:r>
          </w:p>
          <w:p w14:paraId="49502776" w14:textId="77777777" w:rsidR="00007D3E" w:rsidRPr="00007D3E" w:rsidRDefault="00007D3E" w:rsidP="00007D3E">
            <w:pPr>
              <w:tabs>
                <w:tab w:val="left" w:pos="456"/>
              </w:tabs>
              <w:spacing w:line="256" w:lineRule="auto"/>
              <w:ind w:hanging="547"/>
              <w:rPr>
                <w:szCs w:val="18"/>
              </w:rPr>
            </w:pPr>
            <w:r w:rsidRPr="00007D3E">
              <w:rPr>
                <w:szCs w:val="18"/>
              </w:rPr>
              <w:lastRenderedPageBreak/>
              <w:t>Абсолютно счастливые люди</w:t>
            </w:r>
          </w:p>
          <w:p w14:paraId="2306B4AF" w14:textId="77777777" w:rsidR="00007D3E" w:rsidRPr="00007D3E" w:rsidRDefault="00007D3E" w:rsidP="00007D3E">
            <w:pPr>
              <w:numPr>
                <w:ilvl w:val="0"/>
                <w:numId w:val="7"/>
              </w:numPr>
              <w:tabs>
                <w:tab w:val="left" w:pos="456"/>
              </w:tabs>
              <w:spacing w:line="256" w:lineRule="auto"/>
              <w:ind w:hanging="547"/>
              <w:contextualSpacing/>
              <w:rPr>
                <w:szCs w:val="18"/>
              </w:rPr>
            </w:pPr>
            <w:r w:rsidRPr="00007D3E">
              <w:rPr>
                <w:szCs w:val="18"/>
              </w:rPr>
              <w:t>Островский</w:t>
            </w:r>
          </w:p>
          <w:p w14:paraId="534E56BE" w14:textId="77777777" w:rsidR="00007D3E" w:rsidRPr="00007D3E" w:rsidRDefault="00007D3E" w:rsidP="00007D3E">
            <w:pPr>
              <w:tabs>
                <w:tab w:val="left" w:pos="456"/>
              </w:tabs>
              <w:spacing w:line="256" w:lineRule="auto"/>
              <w:ind w:hanging="547"/>
              <w:rPr>
                <w:szCs w:val="18"/>
              </w:rPr>
            </w:pPr>
            <w:r w:rsidRPr="00007D3E">
              <w:rPr>
                <w:szCs w:val="18"/>
              </w:rPr>
              <w:t>На всякого мудреца довольно простоты</w:t>
            </w:r>
          </w:p>
          <w:p w14:paraId="7F62A790" w14:textId="77777777" w:rsidR="00007D3E" w:rsidRPr="00007D3E" w:rsidRDefault="00007D3E" w:rsidP="00007D3E">
            <w:pPr>
              <w:numPr>
                <w:ilvl w:val="0"/>
                <w:numId w:val="11"/>
              </w:numPr>
              <w:tabs>
                <w:tab w:val="left" w:pos="456"/>
              </w:tabs>
              <w:spacing w:line="256" w:lineRule="auto"/>
              <w:ind w:hanging="547"/>
              <w:rPr>
                <w:szCs w:val="18"/>
              </w:rPr>
            </w:pPr>
            <w:r w:rsidRPr="00007D3E">
              <w:rPr>
                <w:szCs w:val="18"/>
              </w:rPr>
              <w:t xml:space="preserve">Островский </w:t>
            </w:r>
          </w:p>
          <w:p w14:paraId="06C338C6" w14:textId="77777777" w:rsidR="00007D3E" w:rsidRPr="00007D3E" w:rsidRDefault="00007D3E" w:rsidP="00007D3E">
            <w:pPr>
              <w:tabs>
                <w:tab w:val="left" w:pos="456"/>
              </w:tabs>
              <w:spacing w:line="256" w:lineRule="auto"/>
              <w:ind w:hanging="547"/>
              <w:rPr>
                <w:szCs w:val="18"/>
              </w:rPr>
            </w:pPr>
            <w:r w:rsidRPr="00007D3E">
              <w:rPr>
                <w:szCs w:val="18"/>
              </w:rPr>
              <w:t xml:space="preserve">Женитьба </w:t>
            </w:r>
            <w:proofErr w:type="spellStart"/>
            <w:r w:rsidRPr="00007D3E">
              <w:rPr>
                <w:szCs w:val="18"/>
              </w:rPr>
              <w:t>Бальзаминова</w:t>
            </w:r>
            <w:proofErr w:type="spellEnd"/>
          </w:p>
          <w:p w14:paraId="0A65C858" w14:textId="77777777" w:rsidR="00007D3E" w:rsidRPr="00007D3E" w:rsidRDefault="00007D3E" w:rsidP="00007D3E">
            <w:pPr>
              <w:tabs>
                <w:tab w:val="left" w:pos="456"/>
              </w:tabs>
              <w:spacing w:line="256" w:lineRule="auto"/>
              <w:ind w:hanging="547"/>
              <w:rPr>
                <w:szCs w:val="18"/>
              </w:rPr>
            </w:pPr>
          </w:p>
          <w:p w14:paraId="7DC38539" w14:textId="77777777" w:rsidR="00007D3E" w:rsidRPr="00007D3E" w:rsidRDefault="00007D3E" w:rsidP="00007D3E">
            <w:pPr>
              <w:tabs>
                <w:tab w:val="left" w:pos="456"/>
              </w:tabs>
              <w:spacing w:line="256" w:lineRule="auto"/>
              <w:ind w:hanging="547"/>
              <w:rPr>
                <w:szCs w:val="18"/>
              </w:rPr>
            </w:pPr>
          </w:p>
          <w:p w14:paraId="50DAD0D2" w14:textId="77777777" w:rsidR="00007D3E" w:rsidRPr="00007D3E" w:rsidRDefault="00007D3E" w:rsidP="00007D3E">
            <w:pPr>
              <w:tabs>
                <w:tab w:val="left" w:pos="456"/>
              </w:tabs>
              <w:spacing w:line="256" w:lineRule="auto"/>
              <w:ind w:hanging="547"/>
              <w:rPr>
                <w:szCs w:val="18"/>
              </w:rPr>
            </w:pPr>
          </w:p>
          <w:p w14:paraId="7589DE87" w14:textId="77777777" w:rsidR="00007D3E" w:rsidRPr="00007D3E" w:rsidRDefault="00007D3E" w:rsidP="00007D3E">
            <w:pPr>
              <w:tabs>
                <w:tab w:val="left" w:pos="456"/>
              </w:tabs>
              <w:spacing w:line="256" w:lineRule="auto"/>
              <w:ind w:hanging="547"/>
              <w:rPr>
                <w:szCs w:val="18"/>
              </w:rPr>
            </w:pPr>
          </w:p>
        </w:tc>
        <w:tc>
          <w:tcPr>
            <w:tcW w:w="1987" w:type="dxa"/>
            <w:tcBorders>
              <w:top w:val="nil"/>
              <w:left w:val="outset" w:sz="6" w:space="0" w:color="auto"/>
              <w:bottom w:val="outset" w:sz="6" w:space="0" w:color="auto"/>
              <w:right w:val="outset" w:sz="6" w:space="0" w:color="auto"/>
            </w:tcBorders>
          </w:tcPr>
          <w:p w14:paraId="452AE3DE" w14:textId="77777777" w:rsidR="00007D3E" w:rsidRPr="00007D3E" w:rsidRDefault="00007D3E" w:rsidP="00007D3E">
            <w:pPr>
              <w:numPr>
                <w:ilvl w:val="0"/>
                <w:numId w:val="11"/>
              </w:numPr>
              <w:spacing w:line="256" w:lineRule="auto"/>
              <w:ind w:left="370"/>
              <w:rPr>
                <w:rFonts w:eastAsia="Open Sans"/>
                <w:caps/>
                <w:szCs w:val="18"/>
              </w:rPr>
            </w:pPr>
            <w:r w:rsidRPr="00007D3E">
              <w:rPr>
                <w:rFonts w:eastAsia="Open Sans"/>
                <w:szCs w:val="18"/>
              </w:rPr>
              <w:lastRenderedPageBreak/>
              <w:t xml:space="preserve">Маргарет </w:t>
            </w:r>
            <w:proofErr w:type="spellStart"/>
            <w:r w:rsidRPr="00007D3E">
              <w:rPr>
                <w:rFonts w:eastAsia="Open Sans"/>
                <w:szCs w:val="18"/>
              </w:rPr>
              <w:t>Мэйо</w:t>
            </w:r>
            <w:proofErr w:type="spellEnd"/>
            <w:r w:rsidRPr="00007D3E">
              <w:rPr>
                <w:rFonts w:eastAsia="Open Sans"/>
                <w:szCs w:val="18"/>
              </w:rPr>
              <w:t xml:space="preserve">, Морис </w:t>
            </w:r>
            <w:proofErr w:type="spellStart"/>
            <w:r w:rsidRPr="00007D3E">
              <w:rPr>
                <w:rFonts w:eastAsia="Open Sans"/>
                <w:szCs w:val="18"/>
              </w:rPr>
              <w:t>Эннекен</w:t>
            </w:r>
            <w:proofErr w:type="spellEnd"/>
          </w:p>
          <w:p w14:paraId="19749B2F" w14:textId="77777777" w:rsidR="00007D3E" w:rsidRPr="00007D3E" w:rsidRDefault="00007D3E" w:rsidP="00007D3E">
            <w:pPr>
              <w:spacing w:line="256" w:lineRule="auto"/>
              <w:ind w:left="370"/>
              <w:rPr>
                <w:rFonts w:eastAsia="Arial"/>
                <w:bCs/>
                <w:szCs w:val="18"/>
              </w:rPr>
            </w:pPr>
            <w:r w:rsidRPr="00007D3E">
              <w:rPr>
                <w:rFonts w:eastAsia="Arial"/>
                <w:bCs/>
                <w:szCs w:val="18"/>
              </w:rPr>
              <w:t>Моя жена — лгунья</w:t>
            </w:r>
          </w:p>
          <w:p w14:paraId="29722441" w14:textId="77777777" w:rsidR="00007D3E" w:rsidRPr="00007D3E" w:rsidRDefault="00007D3E" w:rsidP="00007D3E">
            <w:pPr>
              <w:numPr>
                <w:ilvl w:val="0"/>
                <w:numId w:val="8"/>
              </w:numPr>
              <w:spacing w:line="256" w:lineRule="auto"/>
              <w:ind w:left="370"/>
              <w:contextualSpacing/>
              <w:rPr>
                <w:szCs w:val="18"/>
              </w:rPr>
            </w:pPr>
            <w:r w:rsidRPr="00007D3E">
              <w:rPr>
                <w:szCs w:val="18"/>
              </w:rPr>
              <w:lastRenderedPageBreak/>
              <w:t>Шекспир</w:t>
            </w:r>
          </w:p>
          <w:p w14:paraId="1AE5A4B6" w14:textId="77777777" w:rsidR="00007D3E" w:rsidRPr="00007D3E" w:rsidRDefault="00007D3E" w:rsidP="00007D3E">
            <w:pPr>
              <w:spacing w:line="256" w:lineRule="auto"/>
              <w:ind w:left="370"/>
              <w:rPr>
                <w:szCs w:val="18"/>
              </w:rPr>
            </w:pPr>
            <w:r w:rsidRPr="00007D3E">
              <w:rPr>
                <w:szCs w:val="18"/>
              </w:rPr>
              <w:t>Мера за меру</w:t>
            </w:r>
          </w:p>
          <w:p w14:paraId="76EC9E73" w14:textId="77777777" w:rsidR="00007D3E" w:rsidRPr="00007D3E" w:rsidRDefault="00007D3E" w:rsidP="00007D3E">
            <w:pPr>
              <w:numPr>
                <w:ilvl w:val="0"/>
                <w:numId w:val="8"/>
              </w:numPr>
              <w:spacing w:line="256" w:lineRule="auto"/>
              <w:ind w:left="370"/>
              <w:contextualSpacing/>
              <w:rPr>
                <w:color w:val="1A1A1A"/>
                <w:szCs w:val="18"/>
                <w:shd w:val="clear" w:color="auto" w:fill="FFFFFF"/>
                <w:lang w:val="en-US" w:eastAsia="zh-CN"/>
              </w:rPr>
            </w:pPr>
            <w:proofErr w:type="spellStart"/>
            <w:r w:rsidRPr="00007D3E">
              <w:rPr>
                <w:color w:val="1A1A1A"/>
                <w:szCs w:val="18"/>
                <w:shd w:val="clear" w:color="auto" w:fill="FFFFFF"/>
                <w:lang w:val="en-US" w:eastAsia="zh-CN"/>
              </w:rPr>
              <w:t>Бранислав</w:t>
            </w:r>
            <w:proofErr w:type="spellEnd"/>
            <w:r w:rsidRPr="00007D3E">
              <w:rPr>
                <w:color w:val="1A1A1A"/>
                <w:szCs w:val="18"/>
                <w:shd w:val="clear" w:color="auto" w:fill="FFFFFF"/>
                <w:lang w:val="en-US" w:eastAsia="zh-CN"/>
              </w:rPr>
              <w:t xml:space="preserve"> </w:t>
            </w:r>
            <w:proofErr w:type="spellStart"/>
            <w:r w:rsidRPr="00007D3E">
              <w:rPr>
                <w:color w:val="1A1A1A"/>
                <w:szCs w:val="18"/>
                <w:shd w:val="clear" w:color="auto" w:fill="FFFFFF"/>
                <w:lang w:val="en-US" w:eastAsia="zh-CN"/>
              </w:rPr>
              <w:t>Нушич</w:t>
            </w:r>
            <w:proofErr w:type="spellEnd"/>
          </w:p>
          <w:p w14:paraId="6E8794CA" w14:textId="77777777" w:rsidR="00007D3E" w:rsidRPr="00007D3E" w:rsidRDefault="00007D3E" w:rsidP="00007D3E">
            <w:pPr>
              <w:spacing w:line="256" w:lineRule="auto"/>
              <w:ind w:left="370"/>
              <w:rPr>
                <w:szCs w:val="18"/>
              </w:rPr>
            </w:pPr>
            <w:r w:rsidRPr="00007D3E">
              <w:rPr>
                <w:szCs w:val="18"/>
              </w:rPr>
              <w:t>Госпожа Министерша</w:t>
            </w:r>
          </w:p>
          <w:p w14:paraId="626402B1" w14:textId="77777777" w:rsidR="00007D3E" w:rsidRPr="00007D3E" w:rsidRDefault="00007D3E" w:rsidP="00007D3E">
            <w:pPr>
              <w:numPr>
                <w:ilvl w:val="0"/>
                <w:numId w:val="7"/>
              </w:numPr>
              <w:spacing w:line="256" w:lineRule="auto"/>
              <w:ind w:left="370"/>
              <w:contextualSpacing/>
              <w:rPr>
                <w:szCs w:val="18"/>
              </w:rPr>
            </w:pPr>
            <w:r w:rsidRPr="00007D3E">
              <w:rPr>
                <w:szCs w:val="18"/>
              </w:rPr>
              <w:t xml:space="preserve">А. </w:t>
            </w:r>
            <w:proofErr w:type="spellStart"/>
            <w:r w:rsidRPr="00007D3E">
              <w:rPr>
                <w:szCs w:val="18"/>
              </w:rPr>
              <w:t>Цагарели</w:t>
            </w:r>
            <w:proofErr w:type="spellEnd"/>
          </w:p>
          <w:p w14:paraId="31C81D23" w14:textId="77777777" w:rsidR="00007D3E" w:rsidRPr="00007D3E" w:rsidRDefault="00007D3E" w:rsidP="00007D3E">
            <w:pPr>
              <w:spacing w:line="256" w:lineRule="auto"/>
              <w:ind w:left="370"/>
              <w:rPr>
                <w:szCs w:val="18"/>
              </w:rPr>
            </w:pPr>
            <w:proofErr w:type="spellStart"/>
            <w:r w:rsidRPr="00007D3E">
              <w:rPr>
                <w:szCs w:val="18"/>
              </w:rPr>
              <w:t>Ханума</w:t>
            </w:r>
            <w:proofErr w:type="spellEnd"/>
            <w:r w:rsidRPr="00007D3E">
              <w:rPr>
                <w:szCs w:val="18"/>
              </w:rPr>
              <w:t xml:space="preserve"> </w:t>
            </w:r>
          </w:p>
          <w:p w14:paraId="6512A393" w14:textId="77777777" w:rsidR="00007D3E" w:rsidRPr="00007D3E" w:rsidRDefault="00007D3E" w:rsidP="00007D3E">
            <w:pPr>
              <w:numPr>
                <w:ilvl w:val="0"/>
                <w:numId w:val="8"/>
              </w:numPr>
              <w:spacing w:line="256" w:lineRule="auto"/>
              <w:ind w:left="370"/>
              <w:contextualSpacing/>
              <w:rPr>
                <w:szCs w:val="18"/>
              </w:rPr>
            </w:pPr>
            <w:r w:rsidRPr="00007D3E">
              <w:rPr>
                <w:szCs w:val="18"/>
              </w:rPr>
              <w:t xml:space="preserve">Рэй </w:t>
            </w:r>
            <w:proofErr w:type="spellStart"/>
            <w:r w:rsidRPr="00007D3E">
              <w:rPr>
                <w:szCs w:val="18"/>
              </w:rPr>
              <w:t>Куни</w:t>
            </w:r>
            <w:proofErr w:type="spellEnd"/>
          </w:p>
          <w:p w14:paraId="171A32C5" w14:textId="77777777" w:rsidR="00007D3E" w:rsidRPr="00007D3E" w:rsidRDefault="00007D3E" w:rsidP="00007D3E">
            <w:pPr>
              <w:spacing w:line="256" w:lineRule="auto"/>
              <w:ind w:left="370"/>
              <w:rPr>
                <w:szCs w:val="18"/>
              </w:rPr>
            </w:pPr>
            <w:r w:rsidRPr="00007D3E">
              <w:rPr>
                <w:szCs w:val="18"/>
              </w:rPr>
              <w:t>Слишком женатый таксист</w:t>
            </w:r>
          </w:p>
          <w:p w14:paraId="631A6669" w14:textId="77777777" w:rsidR="00007D3E" w:rsidRPr="00007D3E" w:rsidRDefault="00007D3E" w:rsidP="00007D3E">
            <w:pPr>
              <w:numPr>
                <w:ilvl w:val="0"/>
                <w:numId w:val="8"/>
              </w:numPr>
              <w:spacing w:line="256" w:lineRule="auto"/>
              <w:ind w:left="370"/>
              <w:contextualSpacing/>
              <w:rPr>
                <w:color w:val="303030"/>
                <w:szCs w:val="18"/>
                <w:shd w:val="clear" w:color="auto" w:fill="F9F9F9"/>
                <w:lang w:val="en-US" w:eastAsia="zh-CN"/>
              </w:rPr>
            </w:pPr>
            <w:proofErr w:type="spellStart"/>
            <w:r w:rsidRPr="00007D3E">
              <w:rPr>
                <w:color w:val="303030"/>
                <w:szCs w:val="18"/>
                <w:shd w:val="clear" w:color="auto" w:fill="F9F9F9"/>
                <w:lang w:val="en-US" w:eastAsia="zh-CN"/>
              </w:rPr>
              <w:t>Кен</w:t>
            </w:r>
            <w:proofErr w:type="spellEnd"/>
            <w:r w:rsidRPr="00007D3E">
              <w:rPr>
                <w:color w:val="303030"/>
                <w:szCs w:val="18"/>
                <w:shd w:val="clear" w:color="auto" w:fill="F9F9F9"/>
                <w:lang w:val="en-US" w:eastAsia="zh-CN"/>
              </w:rPr>
              <w:t xml:space="preserve"> </w:t>
            </w:r>
            <w:proofErr w:type="spellStart"/>
            <w:r w:rsidRPr="00007D3E">
              <w:rPr>
                <w:color w:val="303030"/>
                <w:szCs w:val="18"/>
                <w:shd w:val="clear" w:color="auto" w:fill="F9F9F9"/>
                <w:lang w:val="en-US" w:eastAsia="zh-CN"/>
              </w:rPr>
              <w:t>Людвиг</w:t>
            </w:r>
            <w:proofErr w:type="spellEnd"/>
          </w:p>
          <w:p w14:paraId="06D7C8DA" w14:textId="77777777" w:rsidR="00007D3E" w:rsidRPr="00007D3E" w:rsidRDefault="00007D3E" w:rsidP="00007D3E">
            <w:pPr>
              <w:spacing w:line="256" w:lineRule="auto"/>
              <w:ind w:left="370"/>
              <w:rPr>
                <w:color w:val="303030"/>
                <w:szCs w:val="18"/>
                <w:shd w:val="clear" w:color="auto" w:fill="F9F9F9"/>
                <w:lang w:val="en-US" w:eastAsia="zh-CN"/>
              </w:rPr>
            </w:pPr>
            <w:r w:rsidRPr="00007D3E">
              <w:rPr>
                <w:color w:val="303030"/>
                <w:szCs w:val="18"/>
                <w:shd w:val="clear" w:color="auto" w:fill="F9F9F9"/>
                <w:lang w:val="en-US" w:eastAsia="zh-CN"/>
              </w:rPr>
              <w:t>«</w:t>
            </w:r>
            <w:proofErr w:type="spellStart"/>
            <w:r w:rsidRPr="00007D3E">
              <w:rPr>
                <w:color w:val="303030"/>
                <w:szCs w:val="18"/>
                <w:shd w:val="clear" w:color="auto" w:fill="F9F9F9"/>
                <w:lang w:val="en-US" w:eastAsia="zh-CN"/>
              </w:rPr>
              <w:t>Примадонны</w:t>
            </w:r>
            <w:proofErr w:type="spellEnd"/>
            <w:r w:rsidRPr="00007D3E">
              <w:rPr>
                <w:color w:val="303030"/>
                <w:szCs w:val="18"/>
                <w:shd w:val="clear" w:color="auto" w:fill="F9F9F9"/>
                <w:lang w:val="en-US" w:eastAsia="zh-CN"/>
              </w:rPr>
              <w:t>»</w:t>
            </w:r>
          </w:p>
          <w:p w14:paraId="1F410C98" w14:textId="77777777" w:rsidR="00007D3E" w:rsidRPr="00007D3E" w:rsidRDefault="00007D3E" w:rsidP="00007D3E">
            <w:pPr>
              <w:numPr>
                <w:ilvl w:val="0"/>
                <w:numId w:val="8"/>
              </w:numPr>
              <w:spacing w:line="256" w:lineRule="auto"/>
              <w:ind w:left="370"/>
              <w:contextualSpacing/>
              <w:rPr>
                <w:szCs w:val="18"/>
              </w:rPr>
            </w:pPr>
            <w:r w:rsidRPr="00007D3E">
              <w:rPr>
                <w:szCs w:val="18"/>
              </w:rPr>
              <w:t>Ф. Вебер</w:t>
            </w:r>
          </w:p>
          <w:p w14:paraId="1D8CDBF1" w14:textId="77777777" w:rsidR="00007D3E" w:rsidRPr="00007D3E" w:rsidRDefault="00007D3E" w:rsidP="00007D3E">
            <w:pPr>
              <w:spacing w:line="256" w:lineRule="auto"/>
              <w:ind w:left="370"/>
              <w:rPr>
                <w:szCs w:val="18"/>
              </w:rPr>
            </w:pPr>
            <w:r w:rsidRPr="00007D3E">
              <w:rPr>
                <w:szCs w:val="18"/>
              </w:rPr>
              <w:t>Ужин дураков</w:t>
            </w:r>
          </w:p>
        </w:tc>
        <w:tc>
          <w:tcPr>
            <w:tcW w:w="1282" w:type="dxa"/>
            <w:tcBorders>
              <w:top w:val="nil"/>
              <w:left w:val="outset" w:sz="6" w:space="0" w:color="auto"/>
              <w:bottom w:val="outset" w:sz="6" w:space="0" w:color="auto"/>
              <w:right w:val="outset" w:sz="6" w:space="0" w:color="auto"/>
            </w:tcBorders>
          </w:tcPr>
          <w:p w14:paraId="3FDE7349" w14:textId="77777777" w:rsidR="00007D3E" w:rsidRPr="00007D3E" w:rsidRDefault="00007D3E" w:rsidP="00007D3E">
            <w:pPr>
              <w:numPr>
                <w:ilvl w:val="0"/>
                <w:numId w:val="8"/>
              </w:numPr>
              <w:spacing w:line="256" w:lineRule="auto"/>
              <w:ind w:left="326"/>
              <w:contextualSpacing/>
              <w:rPr>
                <w:szCs w:val="18"/>
              </w:rPr>
            </w:pPr>
            <w:r w:rsidRPr="00007D3E">
              <w:rPr>
                <w:szCs w:val="18"/>
              </w:rPr>
              <w:lastRenderedPageBreak/>
              <w:t>Н. Лесков</w:t>
            </w:r>
          </w:p>
          <w:p w14:paraId="53F97CFA" w14:textId="77777777" w:rsidR="00007D3E" w:rsidRPr="00007D3E" w:rsidRDefault="00007D3E" w:rsidP="00007D3E">
            <w:pPr>
              <w:spacing w:line="256" w:lineRule="auto"/>
              <w:ind w:left="326"/>
              <w:rPr>
                <w:szCs w:val="18"/>
              </w:rPr>
            </w:pPr>
            <w:r w:rsidRPr="00007D3E">
              <w:rPr>
                <w:szCs w:val="18"/>
              </w:rPr>
              <w:t>«Катерина Измайлова»</w:t>
            </w:r>
          </w:p>
        </w:tc>
        <w:tc>
          <w:tcPr>
            <w:tcW w:w="1599" w:type="dxa"/>
            <w:tcBorders>
              <w:top w:val="nil"/>
              <w:left w:val="outset" w:sz="6" w:space="0" w:color="auto"/>
              <w:bottom w:val="outset" w:sz="6" w:space="0" w:color="auto"/>
              <w:right w:val="outset" w:sz="6" w:space="0" w:color="auto"/>
            </w:tcBorders>
          </w:tcPr>
          <w:p w14:paraId="253C6B46" w14:textId="77777777" w:rsidR="00007D3E" w:rsidRPr="00007D3E" w:rsidRDefault="00007D3E" w:rsidP="00007D3E">
            <w:pPr>
              <w:spacing w:line="256" w:lineRule="auto"/>
              <w:rPr>
                <w:szCs w:val="18"/>
              </w:rPr>
            </w:pPr>
          </w:p>
        </w:tc>
        <w:tc>
          <w:tcPr>
            <w:tcW w:w="1868" w:type="dxa"/>
            <w:tcBorders>
              <w:top w:val="nil"/>
              <w:left w:val="outset" w:sz="6" w:space="0" w:color="auto"/>
              <w:bottom w:val="outset" w:sz="6" w:space="0" w:color="auto"/>
              <w:right w:val="outset" w:sz="6" w:space="0" w:color="auto"/>
            </w:tcBorders>
          </w:tcPr>
          <w:p w14:paraId="19EC17DA" w14:textId="77777777" w:rsidR="00007D3E" w:rsidRPr="00007D3E" w:rsidRDefault="00007D3E" w:rsidP="00007D3E">
            <w:pPr>
              <w:spacing w:line="256" w:lineRule="auto"/>
              <w:rPr>
                <w:szCs w:val="18"/>
              </w:rPr>
            </w:pPr>
          </w:p>
        </w:tc>
        <w:tc>
          <w:tcPr>
            <w:tcW w:w="1615" w:type="dxa"/>
            <w:tcBorders>
              <w:top w:val="nil"/>
              <w:left w:val="outset" w:sz="6" w:space="0" w:color="auto"/>
              <w:bottom w:val="outset" w:sz="6" w:space="0" w:color="auto"/>
              <w:right w:val="outset" w:sz="6" w:space="0" w:color="auto"/>
            </w:tcBorders>
          </w:tcPr>
          <w:p w14:paraId="115BBB3F" w14:textId="77777777" w:rsidR="00007D3E" w:rsidRPr="00007D3E" w:rsidRDefault="00007D3E" w:rsidP="00007D3E">
            <w:pPr>
              <w:spacing w:line="256" w:lineRule="auto"/>
              <w:rPr>
                <w:szCs w:val="18"/>
              </w:rPr>
            </w:pPr>
          </w:p>
        </w:tc>
      </w:tr>
      <w:tr w:rsidR="00007D3E" w:rsidRPr="00007D3E" w14:paraId="2C92FA93" w14:textId="77777777" w:rsidTr="00007D3E">
        <w:trPr>
          <w:jc w:val="center"/>
        </w:trPr>
        <w:tc>
          <w:tcPr>
            <w:tcW w:w="810" w:type="dxa"/>
            <w:tcBorders>
              <w:top w:val="nil"/>
              <w:left w:val="outset" w:sz="6" w:space="0" w:color="auto"/>
              <w:bottom w:val="outset" w:sz="6" w:space="0" w:color="auto"/>
              <w:right w:val="outset" w:sz="6" w:space="0" w:color="auto"/>
            </w:tcBorders>
          </w:tcPr>
          <w:p w14:paraId="1E0800A1" w14:textId="77777777" w:rsidR="00007D3E" w:rsidRPr="00007D3E" w:rsidRDefault="00007D3E" w:rsidP="00007D3E">
            <w:pPr>
              <w:spacing w:line="256" w:lineRule="auto"/>
              <w:rPr>
                <w:szCs w:val="18"/>
              </w:rPr>
            </w:pPr>
            <w:r w:rsidRPr="00007D3E">
              <w:rPr>
                <w:szCs w:val="18"/>
              </w:rPr>
              <w:lastRenderedPageBreak/>
              <w:t>2024</w:t>
            </w:r>
          </w:p>
        </w:tc>
        <w:tc>
          <w:tcPr>
            <w:tcW w:w="1845" w:type="dxa"/>
            <w:tcBorders>
              <w:top w:val="nil"/>
              <w:left w:val="outset" w:sz="6" w:space="0" w:color="auto"/>
              <w:bottom w:val="outset" w:sz="6" w:space="0" w:color="auto"/>
              <w:right w:val="outset" w:sz="6" w:space="0" w:color="auto"/>
            </w:tcBorders>
          </w:tcPr>
          <w:p w14:paraId="340CD038" w14:textId="77777777" w:rsidR="00007D3E" w:rsidRPr="00007D3E" w:rsidRDefault="00007D3E" w:rsidP="00007D3E">
            <w:pPr>
              <w:numPr>
                <w:ilvl w:val="0"/>
                <w:numId w:val="10"/>
              </w:numPr>
              <w:spacing w:line="256" w:lineRule="auto"/>
              <w:ind w:left="565" w:hanging="439"/>
              <w:rPr>
                <w:szCs w:val="18"/>
              </w:rPr>
            </w:pPr>
            <w:r w:rsidRPr="00007D3E">
              <w:rPr>
                <w:szCs w:val="18"/>
              </w:rPr>
              <w:t>Пушкин</w:t>
            </w:r>
          </w:p>
          <w:p w14:paraId="6A9CC2DE" w14:textId="77777777" w:rsidR="00007D3E" w:rsidRPr="00007D3E" w:rsidRDefault="00007D3E" w:rsidP="00007D3E">
            <w:pPr>
              <w:spacing w:line="256" w:lineRule="auto"/>
              <w:ind w:left="565" w:hanging="439"/>
              <w:rPr>
                <w:szCs w:val="18"/>
              </w:rPr>
            </w:pPr>
            <w:r w:rsidRPr="00007D3E">
              <w:rPr>
                <w:szCs w:val="18"/>
              </w:rPr>
              <w:t>Капитанская дочка</w:t>
            </w:r>
          </w:p>
          <w:p w14:paraId="1AECA647" w14:textId="77777777" w:rsidR="00007D3E" w:rsidRPr="00007D3E" w:rsidRDefault="00007D3E" w:rsidP="00007D3E">
            <w:pPr>
              <w:numPr>
                <w:ilvl w:val="0"/>
                <w:numId w:val="10"/>
              </w:numPr>
              <w:spacing w:line="256" w:lineRule="auto"/>
              <w:ind w:left="565" w:hanging="439"/>
              <w:rPr>
                <w:szCs w:val="18"/>
              </w:rPr>
            </w:pPr>
            <w:r w:rsidRPr="00007D3E">
              <w:rPr>
                <w:szCs w:val="18"/>
              </w:rPr>
              <w:t>Горин</w:t>
            </w:r>
          </w:p>
          <w:p w14:paraId="03B3AD4A" w14:textId="77777777" w:rsidR="00007D3E" w:rsidRPr="00007D3E" w:rsidRDefault="00007D3E" w:rsidP="00007D3E">
            <w:pPr>
              <w:spacing w:line="256" w:lineRule="auto"/>
              <w:ind w:left="565" w:hanging="439"/>
              <w:rPr>
                <w:szCs w:val="18"/>
              </w:rPr>
            </w:pPr>
            <w:r w:rsidRPr="00007D3E">
              <w:rPr>
                <w:szCs w:val="18"/>
              </w:rPr>
              <w:t>Поминальная молитва</w:t>
            </w:r>
          </w:p>
        </w:tc>
        <w:tc>
          <w:tcPr>
            <w:tcW w:w="1663" w:type="dxa"/>
            <w:tcBorders>
              <w:top w:val="nil"/>
              <w:left w:val="outset" w:sz="6" w:space="0" w:color="auto"/>
              <w:bottom w:val="outset" w:sz="6" w:space="0" w:color="auto"/>
              <w:right w:val="outset" w:sz="6" w:space="0" w:color="auto"/>
            </w:tcBorders>
          </w:tcPr>
          <w:p w14:paraId="1F0BABE7" w14:textId="77777777" w:rsidR="00007D3E" w:rsidRPr="00007D3E" w:rsidRDefault="00007D3E" w:rsidP="00007D3E">
            <w:pPr>
              <w:numPr>
                <w:ilvl w:val="0"/>
                <w:numId w:val="10"/>
              </w:numPr>
              <w:tabs>
                <w:tab w:val="left" w:pos="379"/>
              </w:tabs>
              <w:spacing w:line="256" w:lineRule="auto"/>
              <w:ind w:hanging="483"/>
              <w:rPr>
                <w:szCs w:val="18"/>
              </w:rPr>
            </w:pPr>
            <w:proofErr w:type="spellStart"/>
            <w:r w:rsidRPr="00007D3E">
              <w:rPr>
                <w:szCs w:val="18"/>
              </w:rPr>
              <w:t>Гибсон</w:t>
            </w:r>
            <w:proofErr w:type="spellEnd"/>
          </w:p>
          <w:p w14:paraId="1DCE835A" w14:textId="77777777" w:rsidR="00007D3E" w:rsidRPr="00007D3E" w:rsidRDefault="00007D3E" w:rsidP="00007D3E">
            <w:pPr>
              <w:tabs>
                <w:tab w:val="left" w:pos="379"/>
              </w:tabs>
              <w:spacing w:line="256" w:lineRule="auto"/>
              <w:ind w:hanging="483"/>
              <w:rPr>
                <w:szCs w:val="18"/>
              </w:rPr>
            </w:pPr>
            <w:r w:rsidRPr="00007D3E">
              <w:rPr>
                <w:szCs w:val="18"/>
              </w:rPr>
              <w:t>Сотворившая чудо</w:t>
            </w:r>
          </w:p>
          <w:p w14:paraId="1691E3A6" w14:textId="77777777" w:rsidR="00007D3E" w:rsidRPr="00007D3E" w:rsidRDefault="00007D3E" w:rsidP="00007D3E">
            <w:pPr>
              <w:numPr>
                <w:ilvl w:val="0"/>
                <w:numId w:val="10"/>
              </w:numPr>
              <w:tabs>
                <w:tab w:val="left" w:pos="379"/>
              </w:tabs>
              <w:spacing w:line="256" w:lineRule="auto"/>
              <w:ind w:hanging="483"/>
              <w:rPr>
                <w:szCs w:val="18"/>
              </w:rPr>
            </w:pPr>
            <w:proofErr w:type="spellStart"/>
            <w:r w:rsidRPr="00007D3E">
              <w:rPr>
                <w:szCs w:val="18"/>
              </w:rPr>
              <w:t>Гибсон</w:t>
            </w:r>
            <w:proofErr w:type="spellEnd"/>
          </w:p>
          <w:p w14:paraId="75D70382" w14:textId="77777777" w:rsidR="00007D3E" w:rsidRPr="00007D3E" w:rsidRDefault="00007D3E" w:rsidP="00007D3E">
            <w:pPr>
              <w:tabs>
                <w:tab w:val="left" w:pos="379"/>
              </w:tabs>
              <w:spacing w:line="256" w:lineRule="auto"/>
              <w:ind w:hanging="483"/>
              <w:rPr>
                <w:szCs w:val="18"/>
              </w:rPr>
            </w:pPr>
            <w:r w:rsidRPr="00007D3E">
              <w:rPr>
                <w:szCs w:val="18"/>
              </w:rPr>
              <w:t>Двое на качелях</w:t>
            </w:r>
          </w:p>
        </w:tc>
        <w:tc>
          <w:tcPr>
            <w:tcW w:w="1885" w:type="dxa"/>
            <w:tcBorders>
              <w:top w:val="nil"/>
              <w:left w:val="outset" w:sz="6" w:space="0" w:color="auto"/>
              <w:bottom w:val="outset" w:sz="6" w:space="0" w:color="auto"/>
              <w:right w:val="outset" w:sz="6" w:space="0" w:color="auto"/>
            </w:tcBorders>
          </w:tcPr>
          <w:p w14:paraId="54AE98DF" w14:textId="77777777" w:rsidR="00007D3E" w:rsidRPr="00007D3E" w:rsidRDefault="00007D3E" w:rsidP="00007D3E">
            <w:pPr>
              <w:numPr>
                <w:ilvl w:val="0"/>
                <w:numId w:val="11"/>
              </w:numPr>
              <w:spacing w:line="256" w:lineRule="auto"/>
              <w:ind w:left="314" w:hanging="283"/>
              <w:jc w:val="both"/>
              <w:rPr>
                <w:szCs w:val="18"/>
              </w:rPr>
            </w:pPr>
            <w:r w:rsidRPr="00007D3E">
              <w:rPr>
                <w:szCs w:val="18"/>
              </w:rPr>
              <w:t xml:space="preserve">Островский </w:t>
            </w:r>
          </w:p>
          <w:p w14:paraId="492B8C96" w14:textId="77777777" w:rsidR="00007D3E" w:rsidRPr="00007D3E" w:rsidRDefault="00007D3E" w:rsidP="00007D3E">
            <w:pPr>
              <w:spacing w:line="256" w:lineRule="auto"/>
              <w:ind w:left="314" w:hanging="283"/>
              <w:jc w:val="both"/>
              <w:rPr>
                <w:szCs w:val="18"/>
              </w:rPr>
            </w:pPr>
            <w:r w:rsidRPr="00007D3E">
              <w:rPr>
                <w:szCs w:val="18"/>
              </w:rPr>
              <w:t xml:space="preserve">Женитьба </w:t>
            </w:r>
            <w:proofErr w:type="spellStart"/>
            <w:r w:rsidRPr="00007D3E">
              <w:rPr>
                <w:szCs w:val="18"/>
              </w:rPr>
              <w:t>Бальзаминова</w:t>
            </w:r>
            <w:proofErr w:type="spellEnd"/>
          </w:p>
          <w:p w14:paraId="26BD2DB6" w14:textId="77777777" w:rsidR="00007D3E" w:rsidRPr="00007D3E" w:rsidRDefault="00007D3E" w:rsidP="00007D3E">
            <w:pPr>
              <w:numPr>
                <w:ilvl w:val="0"/>
                <w:numId w:val="11"/>
              </w:numPr>
              <w:spacing w:line="256" w:lineRule="auto"/>
              <w:ind w:left="314" w:hanging="283"/>
              <w:jc w:val="both"/>
              <w:rPr>
                <w:szCs w:val="18"/>
              </w:rPr>
            </w:pPr>
            <w:r w:rsidRPr="00007D3E">
              <w:rPr>
                <w:szCs w:val="18"/>
              </w:rPr>
              <w:t>Шукшин</w:t>
            </w:r>
          </w:p>
          <w:p w14:paraId="428F6314" w14:textId="77777777" w:rsidR="00007D3E" w:rsidRPr="00007D3E" w:rsidRDefault="00007D3E" w:rsidP="00007D3E">
            <w:pPr>
              <w:spacing w:line="256" w:lineRule="auto"/>
              <w:ind w:left="314" w:hanging="283"/>
              <w:jc w:val="both"/>
              <w:rPr>
                <w:szCs w:val="18"/>
              </w:rPr>
            </w:pPr>
            <w:r w:rsidRPr="00007D3E">
              <w:rPr>
                <w:szCs w:val="18"/>
              </w:rPr>
              <w:t>Абсолютно счастливые люди</w:t>
            </w:r>
          </w:p>
          <w:p w14:paraId="11D8C671" w14:textId="77777777" w:rsidR="00007D3E" w:rsidRPr="00007D3E" w:rsidRDefault="00007D3E" w:rsidP="00007D3E">
            <w:pPr>
              <w:numPr>
                <w:ilvl w:val="0"/>
                <w:numId w:val="11"/>
              </w:numPr>
              <w:spacing w:line="256" w:lineRule="auto"/>
              <w:ind w:left="314" w:hanging="283"/>
              <w:jc w:val="both"/>
              <w:rPr>
                <w:szCs w:val="18"/>
              </w:rPr>
            </w:pPr>
            <w:r w:rsidRPr="00007D3E">
              <w:rPr>
                <w:szCs w:val="18"/>
              </w:rPr>
              <w:t>Островский</w:t>
            </w:r>
          </w:p>
          <w:p w14:paraId="44419E2A" w14:textId="77777777" w:rsidR="00007D3E" w:rsidRPr="00007D3E" w:rsidRDefault="00007D3E" w:rsidP="00007D3E">
            <w:pPr>
              <w:spacing w:line="256" w:lineRule="auto"/>
              <w:ind w:left="314" w:hanging="283"/>
              <w:jc w:val="both"/>
              <w:rPr>
                <w:szCs w:val="18"/>
              </w:rPr>
            </w:pPr>
            <w:r w:rsidRPr="00007D3E">
              <w:rPr>
                <w:szCs w:val="18"/>
              </w:rPr>
              <w:t>На всякого мудреца довольно простоты</w:t>
            </w:r>
          </w:p>
        </w:tc>
        <w:tc>
          <w:tcPr>
            <w:tcW w:w="1987" w:type="dxa"/>
            <w:tcBorders>
              <w:top w:val="nil"/>
              <w:left w:val="outset" w:sz="6" w:space="0" w:color="auto"/>
              <w:bottom w:val="outset" w:sz="6" w:space="0" w:color="auto"/>
              <w:right w:val="outset" w:sz="6" w:space="0" w:color="auto"/>
            </w:tcBorders>
          </w:tcPr>
          <w:p w14:paraId="245D852E" w14:textId="77777777" w:rsidR="00007D3E" w:rsidRPr="00007D3E" w:rsidRDefault="00007D3E" w:rsidP="00007D3E">
            <w:pPr>
              <w:numPr>
                <w:ilvl w:val="0"/>
                <w:numId w:val="11"/>
              </w:numPr>
              <w:spacing w:line="256" w:lineRule="auto"/>
              <w:ind w:left="141" w:hanging="42"/>
              <w:rPr>
                <w:rFonts w:eastAsia="Open Sans"/>
                <w:caps/>
                <w:szCs w:val="18"/>
              </w:rPr>
            </w:pPr>
            <w:r w:rsidRPr="00007D3E">
              <w:rPr>
                <w:rFonts w:eastAsia="Open Sans"/>
                <w:szCs w:val="18"/>
              </w:rPr>
              <w:t xml:space="preserve">Маргарет </w:t>
            </w:r>
            <w:proofErr w:type="spellStart"/>
            <w:r w:rsidRPr="00007D3E">
              <w:rPr>
                <w:rFonts w:eastAsia="Open Sans"/>
                <w:szCs w:val="18"/>
              </w:rPr>
              <w:t>Мэйо</w:t>
            </w:r>
            <w:proofErr w:type="spellEnd"/>
            <w:r w:rsidRPr="00007D3E">
              <w:rPr>
                <w:rFonts w:eastAsia="Open Sans"/>
                <w:szCs w:val="18"/>
              </w:rPr>
              <w:t xml:space="preserve">, Морис </w:t>
            </w:r>
            <w:proofErr w:type="spellStart"/>
            <w:r w:rsidRPr="00007D3E">
              <w:rPr>
                <w:rFonts w:eastAsia="Open Sans"/>
                <w:szCs w:val="18"/>
              </w:rPr>
              <w:t>Эннекен</w:t>
            </w:r>
            <w:proofErr w:type="spellEnd"/>
          </w:p>
          <w:p w14:paraId="32CAF9F9" w14:textId="77777777" w:rsidR="00007D3E" w:rsidRPr="00007D3E" w:rsidRDefault="00007D3E" w:rsidP="00007D3E">
            <w:pPr>
              <w:spacing w:line="256" w:lineRule="auto"/>
              <w:ind w:left="141" w:hanging="42"/>
              <w:rPr>
                <w:rFonts w:eastAsia="Arial"/>
                <w:bCs/>
                <w:szCs w:val="18"/>
              </w:rPr>
            </w:pPr>
            <w:r w:rsidRPr="00007D3E">
              <w:rPr>
                <w:rFonts w:eastAsia="Arial"/>
                <w:bCs/>
                <w:szCs w:val="18"/>
              </w:rPr>
              <w:t>Моя жена — лгунья</w:t>
            </w:r>
          </w:p>
          <w:p w14:paraId="2FE48B24" w14:textId="77777777" w:rsidR="00007D3E" w:rsidRPr="00007D3E" w:rsidRDefault="00007D3E" w:rsidP="00007D3E">
            <w:pPr>
              <w:numPr>
                <w:ilvl w:val="0"/>
                <w:numId w:val="11"/>
              </w:numPr>
              <w:spacing w:line="256" w:lineRule="auto"/>
              <w:ind w:left="141" w:hanging="42"/>
              <w:rPr>
                <w:rFonts w:eastAsia="Arial"/>
                <w:bCs/>
                <w:szCs w:val="18"/>
              </w:rPr>
            </w:pPr>
            <w:r w:rsidRPr="00007D3E">
              <w:rPr>
                <w:rFonts w:eastAsia="Arial"/>
                <w:bCs/>
                <w:szCs w:val="18"/>
              </w:rPr>
              <w:t>Вебер</w:t>
            </w:r>
          </w:p>
          <w:p w14:paraId="6DBABB11" w14:textId="77777777" w:rsidR="00007D3E" w:rsidRPr="00007D3E" w:rsidRDefault="00007D3E" w:rsidP="00007D3E">
            <w:pPr>
              <w:spacing w:line="256" w:lineRule="auto"/>
              <w:ind w:left="141" w:hanging="42"/>
              <w:rPr>
                <w:rFonts w:eastAsia="Arial"/>
                <w:bCs/>
                <w:szCs w:val="18"/>
              </w:rPr>
            </w:pPr>
            <w:r w:rsidRPr="00007D3E">
              <w:rPr>
                <w:rFonts w:eastAsia="Arial"/>
                <w:bCs/>
                <w:szCs w:val="18"/>
              </w:rPr>
              <w:t>Ужин дураков</w:t>
            </w:r>
          </w:p>
          <w:p w14:paraId="2FA776F5" w14:textId="77777777" w:rsidR="00007D3E" w:rsidRPr="00007D3E" w:rsidRDefault="00007D3E" w:rsidP="00007D3E">
            <w:pPr>
              <w:numPr>
                <w:ilvl w:val="0"/>
                <w:numId w:val="11"/>
              </w:numPr>
              <w:spacing w:line="256" w:lineRule="auto"/>
              <w:ind w:left="141" w:hanging="42"/>
              <w:rPr>
                <w:rFonts w:eastAsia="Arial"/>
                <w:bCs/>
                <w:szCs w:val="18"/>
              </w:rPr>
            </w:pPr>
            <w:proofErr w:type="spellStart"/>
            <w:r w:rsidRPr="00007D3E">
              <w:rPr>
                <w:rFonts w:eastAsia="Arial"/>
                <w:bCs/>
                <w:szCs w:val="18"/>
              </w:rPr>
              <w:t>Цатарели</w:t>
            </w:r>
            <w:proofErr w:type="spellEnd"/>
          </w:p>
          <w:p w14:paraId="468B718A" w14:textId="77777777" w:rsidR="00007D3E" w:rsidRPr="00007D3E" w:rsidRDefault="00007D3E" w:rsidP="00007D3E">
            <w:pPr>
              <w:spacing w:line="256" w:lineRule="auto"/>
              <w:ind w:left="141" w:hanging="42"/>
              <w:rPr>
                <w:rFonts w:eastAsia="Arial"/>
                <w:bCs/>
                <w:szCs w:val="18"/>
              </w:rPr>
            </w:pPr>
            <w:proofErr w:type="spellStart"/>
            <w:r w:rsidRPr="00007D3E">
              <w:rPr>
                <w:rFonts w:eastAsia="Arial"/>
                <w:bCs/>
                <w:szCs w:val="18"/>
              </w:rPr>
              <w:t>Ханума</w:t>
            </w:r>
            <w:proofErr w:type="spellEnd"/>
            <w:r w:rsidRPr="00007D3E">
              <w:rPr>
                <w:rFonts w:eastAsia="Arial"/>
                <w:bCs/>
                <w:szCs w:val="18"/>
              </w:rPr>
              <w:t xml:space="preserve"> </w:t>
            </w:r>
          </w:p>
          <w:p w14:paraId="6E8FA17B" w14:textId="77777777" w:rsidR="00007D3E" w:rsidRPr="00007D3E" w:rsidRDefault="00007D3E" w:rsidP="00007D3E">
            <w:pPr>
              <w:numPr>
                <w:ilvl w:val="0"/>
                <w:numId w:val="11"/>
              </w:numPr>
              <w:spacing w:line="256" w:lineRule="auto"/>
              <w:ind w:left="141" w:hanging="42"/>
              <w:rPr>
                <w:rFonts w:eastAsia="Arial"/>
                <w:bCs/>
                <w:szCs w:val="18"/>
              </w:rPr>
            </w:pPr>
            <w:r w:rsidRPr="00007D3E">
              <w:rPr>
                <w:rFonts w:eastAsia="Arial"/>
                <w:bCs/>
                <w:szCs w:val="18"/>
              </w:rPr>
              <w:t>Уайльд</w:t>
            </w:r>
          </w:p>
          <w:p w14:paraId="1732F089" w14:textId="77777777" w:rsidR="00007D3E" w:rsidRPr="00007D3E" w:rsidRDefault="00007D3E" w:rsidP="00007D3E">
            <w:pPr>
              <w:spacing w:line="256" w:lineRule="auto"/>
              <w:ind w:left="141" w:hanging="42"/>
              <w:rPr>
                <w:rFonts w:eastAsia="Arial"/>
                <w:bCs/>
                <w:szCs w:val="18"/>
              </w:rPr>
            </w:pPr>
            <w:r w:rsidRPr="00007D3E">
              <w:rPr>
                <w:rFonts w:eastAsia="Arial"/>
                <w:bCs/>
                <w:szCs w:val="18"/>
              </w:rPr>
              <w:t>Идеальный муж</w:t>
            </w:r>
          </w:p>
        </w:tc>
        <w:tc>
          <w:tcPr>
            <w:tcW w:w="1282" w:type="dxa"/>
            <w:tcBorders>
              <w:top w:val="nil"/>
              <w:left w:val="outset" w:sz="6" w:space="0" w:color="auto"/>
              <w:bottom w:val="outset" w:sz="6" w:space="0" w:color="auto"/>
              <w:right w:val="outset" w:sz="6" w:space="0" w:color="auto"/>
            </w:tcBorders>
          </w:tcPr>
          <w:p w14:paraId="18426D32" w14:textId="77777777" w:rsidR="00007D3E" w:rsidRPr="00007D3E" w:rsidRDefault="00007D3E" w:rsidP="00007D3E">
            <w:pPr>
              <w:spacing w:line="256" w:lineRule="auto"/>
              <w:rPr>
                <w:szCs w:val="18"/>
              </w:rPr>
            </w:pPr>
          </w:p>
        </w:tc>
        <w:tc>
          <w:tcPr>
            <w:tcW w:w="1599" w:type="dxa"/>
            <w:tcBorders>
              <w:top w:val="nil"/>
              <w:left w:val="outset" w:sz="6" w:space="0" w:color="auto"/>
              <w:bottom w:val="outset" w:sz="6" w:space="0" w:color="auto"/>
              <w:right w:val="outset" w:sz="6" w:space="0" w:color="auto"/>
            </w:tcBorders>
          </w:tcPr>
          <w:p w14:paraId="4763DE32" w14:textId="77777777" w:rsidR="00007D3E" w:rsidRPr="00007D3E" w:rsidRDefault="00007D3E" w:rsidP="00007D3E">
            <w:pPr>
              <w:numPr>
                <w:ilvl w:val="0"/>
                <w:numId w:val="8"/>
              </w:numPr>
              <w:spacing w:line="256" w:lineRule="auto"/>
              <w:ind w:left="472" w:hanging="112"/>
              <w:contextualSpacing/>
              <w:rPr>
                <w:szCs w:val="18"/>
              </w:rPr>
            </w:pPr>
            <w:r w:rsidRPr="00007D3E">
              <w:rPr>
                <w:szCs w:val="18"/>
              </w:rPr>
              <w:t>Шекспир</w:t>
            </w:r>
          </w:p>
          <w:p w14:paraId="5D50057F" w14:textId="77777777" w:rsidR="00007D3E" w:rsidRPr="00007D3E" w:rsidRDefault="00007D3E" w:rsidP="00007D3E">
            <w:pPr>
              <w:spacing w:line="256" w:lineRule="auto"/>
              <w:ind w:left="472" w:hanging="112"/>
              <w:rPr>
                <w:szCs w:val="18"/>
              </w:rPr>
            </w:pPr>
            <w:r w:rsidRPr="00007D3E">
              <w:rPr>
                <w:szCs w:val="18"/>
              </w:rPr>
              <w:t>Король Лир</w:t>
            </w:r>
          </w:p>
        </w:tc>
        <w:tc>
          <w:tcPr>
            <w:tcW w:w="1868" w:type="dxa"/>
            <w:tcBorders>
              <w:top w:val="nil"/>
              <w:left w:val="outset" w:sz="6" w:space="0" w:color="auto"/>
              <w:bottom w:val="outset" w:sz="6" w:space="0" w:color="auto"/>
              <w:right w:val="outset" w:sz="6" w:space="0" w:color="auto"/>
            </w:tcBorders>
          </w:tcPr>
          <w:p w14:paraId="61EFB11A" w14:textId="77777777" w:rsidR="00007D3E" w:rsidRPr="00007D3E" w:rsidRDefault="00007D3E" w:rsidP="00007D3E">
            <w:pPr>
              <w:spacing w:line="256" w:lineRule="auto"/>
              <w:rPr>
                <w:szCs w:val="18"/>
              </w:rPr>
            </w:pPr>
          </w:p>
        </w:tc>
        <w:tc>
          <w:tcPr>
            <w:tcW w:w="1615" w:type="dxa"/>
            <w:tcBorders>
              <w:top w:val="nil"/>
              <w:left w:val="outset" w:sz="6" w:space="0" w:color="auto"/>
              <w:bottom w:val="outset" w:sz="6" w:space="0" w:color="auto"/>
              <w:right w:val="outset" w:sz="6" w:space="0" w:color="auto"/>
            </w:tcBorders>
          </w:tcPr>
          <w:p w14:paraId="436A15BA" w14:textId="77777777" w:rsidR="00007D3E" w:rsidRPr="00007D3E" w:rsidRDefault="00007D3E" w:rsidP="00007D3E">
            <w:pPr>
              <w:spacing w:line="256" w:lineRule="auto"/>
              <w:rPr>
                <w:szCs w:val="18"/>
              </w:rPr>
            </w:pPr>
            <w:r w:rsidRPr="00007D3E">
              <w:rPr>
                <w:szCs w:val="18"/>
              </w:rPr>
              <w:t>Лирическая история</w:t>
            </w:r>
          </w:p>
          <w:p w14:paraId="57D04DE5" w14:textId="77777777" w:rsidR="00007D3E" w:rsidRPr="00007D3E" w:rsidRDefault="00007D3E" w:rsidP="00007D3E">
            <w:pPr>
              <w:numPr>
                <w:ilvl w:val="0"/>
                <w:numId w:val="8"/>
              </w:numPr>
              <w:spacing w:line="256" w:lineRule="auto"/>
              <w:ind w:left="535" w:hanging="426"/>
              <w:contextualSpacing/>
              <w:rPr>
                <w:szCs w:val="18"/>
              </w:rPr>
            </w:pPr>
            <w:proofErr w:type="spellStart"/>
            <w:r w:rsidRPr="00007D3E">
              <w:rPr>
                <w:szCs w:val="18"/>
              </w:rPr>
              <w:t>Прилепин</w:t>
            </w:r>
            <w:proofErr w:type="spellEnd"/>
          </w:p>
          <w:p w14:paraId="6D493569" w14:textId="77777777" w:rsidR="00007D3E" w:rsidRPr="00007D3E" w:rsidRDefault="00007D3E" w:rsidP="00007D3E">
            <w:pPr>
              <w:spacing w:line="256" w:lineRule="auto"/>
              <w:ind w:left="535" w:hanging="426"/>
              <w:rPr>
                <w:szCs w:val="18"/>
              </w:rPr>
            </w:pPr>
            <w:r w:rsidRPr="00007D3E">
              <w:rPr>
                <w:szCs w:val="18"/>
              </w:rPr>
              <w:t>Приговоренный к счастью</w:t>
            </w:r>
          </w:p>
        </w:tc>
      </w:tr>
    </w:tbl>
    <w:p w14:paraId="1DA3B5F1" w14:textId="77777777" w:rsidR="00007D3E" w:rsidRPr="00007D3E" w:rsidRDefault="00007D3E" w:rsidP="00007D3E">
      <w:pPr>
        <w:spacing w:after="0" w:line="240" w:lineRule="auto"/>
        <w:rPr>
          <w:rFonts w:ascii="Times New Roman" w:eastAsia="SimSun" w:hAnsi="Times New Roman" w:cs="Times New Roman"/>
          <w:kern w:val="0"/>
          <w:sz w:val="32"/>
          <w:szCs w:val="28"/>
          <w:lang w:eastAsia="zh-CN"/>
          <w14:ligatures w14:val="none"/>
        </w:rPr>
      </w:pPr>
    </w:p>
    <w:p w14:paraId="2C879E8B"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p>
    <w:p w14:paraId="69D9F29D"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p>
    <w:p w14:paraId="693D731C"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p>
    <w:p w14:paraId="7575DF99"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p>
    <w:p w14:paraId="460FD609"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p>
    <w:p w14:paraId="6892EF02"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p>
    <w:p w14:paraId="67E81476"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p>
    <w:p w14:paraId="4D65F2EB"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r w:rsidRPr="00007D3E">
        <w:rPr>
          <w:rFonts w:ascii="Times New Roman" w:eastAsia="SimSun" w:hAnsi="Times New Roman" w:cs="Times New Roman"/>
          <w:b/>
          <w:kern w:val="0"/>
          <w:sz w:val="32"/>
          <w:szCs w:val="28"/>
          <w:lang w:eastAsia="zh-CN"/>
          <w14:ligatures w14:val="none"/>
        </w:rPr>
        <w:t>Приложение 2</w:t>
      </w:r>
    </w:p>
    <w:p w14:paraId="5B250B78" w14:textId="77777777" w:rsidR="00007D3E" w:rsidRPr="00007D3E" w:rsidRDefault="00007D3E" w:rsidP="00007D3E">
      <w:pPr>
        <w:spacing w:after="0" w:line="240" w:lineRule="auto"/>
        <w:jc w:val="right"/>
        <w:rPr>
          <w:rFonts w:ascii="Times New Roman" w:eastAsia="SimSun" w:hAnsi="Times New Roman" w:cs="Times New Roman"/>
          <w:b/>
          <w:kern w:val="0"/>
          <w:sz w:val="32"/>
          <w:szCs w:val="28"/>
          <w:lang w:eastAsia="zh-CN"/>
          <w14:ligatures w14:val="none"/>
        </w:rPr>
      </w:pPr>
      <w:r w:rsidRPr="00007D3E">
        <w:rPr>
          <w:rFonts w:ascii="Times New Roman" w:eastAsia="SimSun" w:hAnsi="Times New Roman" w:cs="Times New Roman"/>
          <w:b/>
          <w:kern w:val="0"/>
          <w:sz w:val="32"/>
          <w:szCs w:val="28"/>
          <w:lang w:eastAsia="zh-CN"/>
          <w14:ligatures w14:val="none"/>
        </w:rPr>
        <w:t xml:space="preserve">Репертуары отечественных театров (2015-2024 </w:t>
      </w:r>
      <w:proofErr w:type="spellStart"/>
      <w:r w:rsidRPr="00007D3E">
        <w:rPr>
          <w:rFonts w:ascii="Times New Roman" w:eastAsia="SimSun" w:hAnsi="Times New Roman" w:cs="Times New Roman"/>
          <w:b/>
          <w:kern w:val="0"/>
          <w:sz w:val="32"/>
          <w:szCs w:val="28"/>
          <w:lang w:eastAsia="zh-CN"/>
          <w14:ligatures w14:val="none"/>
        </w:rPr>
        <w:t>г.г</w:t>
      </w:r>
      <w:proofErr w:type="spellEnd"/>
      <w:r w:rsidRPr="00007D3E">
        <w:rPr>
          <w:rFonts w:ascii="Times New Roman" w:eastAsia="SimSun" w:hAnsi="Times New Roman" w:cs="Times New Roman"/>
          <w:b/>
          <w:kern w:val="0"/>
          <w:sz w:val="32"/>
          <w:szCs w:val="28"/>
          <w:lang w:eastAsia="zh-CN"/>
          <w14:ligatures w14:val="none"/>
        </w:rPr>
        <w:t>.)</w:t>
      </w:r>
    </w:p>
    <w:p w14:paraId="3735DC3A" w14:textId="77777777" w:rsidR="00007D3E" w:rsidRPr="00007D3E" w:rsidRDefault="00007D3E" w:rsidP="00007D3E">
      <w:pPr>
        <w:spacing w:after="0" w:line="240" w:lineRule="auto"/>
        <w:jc w:val="right"/>
        <w:rPr>
          <w:rFonts w:ascii="Times New Roman" w:eastAsia="SimSun" w:hAnsi="Times New Roman" w:cs="Times New Roman"/>
          <w:kern w:val="0"/>
          <w:sz w:val="32"/>
          <w:szCs w:val="28"/>
          <w:lang w:eastAsia="zh-CN"/>
          <w14:ligatures w14:val="none"/>
        </w:rPr>
      </w:pPr>
    </w:p>
    <w:p w14:paraId="284E6A8C" w14:textId="77777777" w:rsidR="00007D3E" w:rsidRPr="00007D3E" w:rsidRDefault="00007D3E" w:rsidP="00007D3E">
      <w:pPr>
        <w:spacing w:after="0" w:line="240" w:lineRule="auto"/>
        <w:rPr>
          <w:rFonts w:ascii="Times New Roman" w:eastAsia="Times New Roman" w:hAnsi="Times New Roman" w:cs="Times New Roman"/>
          <w:kern w:val="0"/>
          <w:sz w:val="24"/>
          <w:szCs w:val="24"/>
          <w:lang w:eastAsia="ru-RU"/>
          <w14:ligatures w14:val="none"/>
        </w:rPr>
      </w:pPr>
      <w:r w:rsidRPr="00007D3E">
        <w:rPr>
          <w:rFonts w:ascii="Times New Roman" w:eastAsia="Times New Roman" w:hAnsi="Times New Roman" w:cs="Times New Roman"/>
          <w:noProof/>
          <w:kern w:val="0"/>
          <w:sz w:val="24"/>
          <w:szCs w:val="24"/>
          <w:lang w:eastAsia="ru-RU"/>
          <w14:ligatures w14:val="none"/>
        </w:rPr>
        <w:lastRenderedPageBreak/>
        <w:drawing>
          <wp:inline distT="0" distB="0" distL="0" distR="0" wp14:anchorId="1EC80727" wp14:editId="7AC71B96">
            <wp:extent cx="4076700" cy="5768915"/>
            <wp:effectExtent l="0" t="0" r="0" b="3810"/>
            <wp:docPr id="7" name="Рисунок 7" descr="D:\ИССЛЕДОВАТЕЛЬСКИЕ\афиш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ССЛЕДОВАТЕЛЬСКИЕ\афиши\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9471" cy="5786988"/>
                    </a:xfrm>
                    <a:prstGeom prst="rect">
                      <a:avLst/>
                    </a:prstGeom>
                    <a:noFill/>
                    <a:ln>
                      <a:noFill/>
                    </a:ln>
                  </pic:spPr>
                </pic:pic>
              </a:graphicData>
            </a:graphic>
          </wp:inline>
        </w:drawing>
      </w:r>
      <w:r w:rsidRPr="00007D3E">
        <w:rPr>
          <w:rFonts w:ascii="Times New Roman" w:eastAsia="Times New Roman" w:hAnsi="Times New Roman" w:cs="Times New Roman"/>
          <w:noProof/>
          <w:kern w:val="0"/>
          <w:sz w:val="24"/>
          <w:szCs w:val="24"/>
          <w:lang w:eastAsia="ru-RU"/>
          <w14:ligatures w14:val="none"/>
        </w:rPr>
        <w:drawing>
          <wp:inline distT="0" distB="0" distL="0" distR="0" wp14:anchorId="437A4114" wp14:editId="441F7235">
            <wp:extent cx="4556760" cy="5639265"/>
            <wp:effectExtent l="0" t="0" r="0" b="0"/>
            <wp:docPr id="8" name="Рисунок 8" descr="D:\ИССЛЕДОВАТЕЛЬСКИЕ\афиш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ССЛЕДОВАТЕЛЬСКИЕ\афиши\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5102" cy="5661965"/>
                    </a:xfrm>
                    <a:prstGeom prst="rect">
                      <a:avLst/>
                    </a:prstGeom>
                    <a:noFill/>
                    <a:ln>
                      <a:noFill/>
                    </a:ln>
                  </pic:spPr>
                </pic:pic>
              </a:graphicData>
            </a:graphic>
          </wp:inline>
        </w:drawing>
      </w:r>
      <w:r w:rsidRPr="00007D3E">
        <w:rPr>
          <w:rFonts w:ascii="Times New Roman" w:eastAsia="Times New Roman" w:hAnsi="Times New Roman" w:cs="Times New Roman"/>
          <w:noProof/>
          <w:kern w:val="0"/>
          <w:sz w:val="24"/>
          <w:szCs w:val="24"/>
          <w:lang w:eastAsia="ru-RU"/>
          <w14:ligatures w14:val="none"/>
        </w:rPr>
        <w:lastRenderedPageBreak/>
        <w:drawing>
          <wp:inline distT="0" distB="0" distL="0" distR="0" wp14:anchorId="056D4236" wp14:editId="4B91B4C2">
            <wp:extent cx="4383818" cy="6195060"/>
            <wp:effectExtent l="0" t="0" r="0" b="0"/>
            <wp:docPr id="9" name="Рисунок 9" descr="D:\ИССЛЕДОВАТЕЛЬСКИЕ\афиш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ССЛЕДОВАТЕЛЬСКИЕ\афиши\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0419" cy="6204388"/>
                    </a:xfrm>
                    <a:prstGeom prst="rect">
                      <a:avLst/>
                    </a:prstGeom>
                    <a:noFill/>
                    <a:ln>
                      <a:noFill/>
                    </a:ln>
                  </pic:spPr>
                </pic:pic>
              </a:graphicData>
            </a:graphic>
          </wp:inline>
        </w:drawing>
      </w:r>
      <w:r w:rsidRPr="00007D3E">
        <w:rPr>
          <w:rFonts w:ascii="Times New Roman" w:eastAsia="Times New Roman" w:hAnsi="Times New Roman" w:cs="Times New Roman"/>
          <w:noProof/>
          <w:kern w:val="0"/>
          <w:sz w:val="24"/>
          <w:szCs w:val="24"/>
          <w:lang w:eastAsia="ru-RU"/>
          <w14:ligatures w14:val="none"/>
        </w:rPr>
        <w:drawing>
          <wp:inline distT="0" distB="0" distL="0" distR="0" wp14:anchorId="2FD05796" wp14:editId="66BCD88D">
            <wp:extent cx="4538321" cy="6417310"/>
            <wp:effectExtent l="0" t="0" r="0" b="2540"/>
            <wp:docPr id="10" name="Рисунок 10" descr="D:\ИССЛЕДОВАТЕЛЬСКИЕ\афиш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ССЛЕДОВАТЕЛЬСКИЕ\афиши\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7717" cy="6430597"/>
                    </a:xfrm>
                    <a:prstGeom prst="rect">
                      <a:avLst/>
                    </a:prstGeom>
                    <a:noFill/>
                    <a:ln>
                      <a:noFill/>
                    </a:ln>
                  </pic:spPr>
                </pic:pic>
              </a:graphicData>
            </a:graphic>
          </wp:inline>
        </w:drawing>
      </w:r>
    </w:p>
    <w:p w14:paraId="635A4FA7" w14:textId="77777777" w:rsidR="00007D3E" w:rsidRPr="00007D3E" w:rsidRDefault="00007D3E" w:rsidP="00007D3E">
      <w:pPr>
        <w:spacing w:after="0" w:line="240" w:lineRule="auto"/>
        <w:rPr>
          <w:rFonts w:ascii="Times New Roman" w:eastAsia="Times New Roman" w:hAnsi="Times New Roman" w:cs="Times New Roman"/>
          <w:kern w:val="0"/>
          <w:sz w:val="24"/>
          <w:szCs w:val="24"/>
          <w:lang w:eastAsia="ru-RU"/>
          <w14:ligatures w14:val="none"/>
        </w:rPr>
      </w:pPr>
      <w:r w:rsidRPr="00007D3E">
        <w:rPr>
          <w:rFonts w:ascii="Times New Roman" w:eastAsia="Times New Roman" w:hAnsi="Times New Roman" w:cs="Times New Roman"/>
          <w:noProof/>
          <w:kern w:val="0"/>
          <w:sz w:val="24"/>
          <w:szCs w:val="24"/>
          <w:lang w:eastAsia="ru-RU"/>
          <w14:ligatures w14:val="none"/>
        </w:rPr>
        <w:lastRenderedPageBreak/>
        <w:drawing>
          <wp:inline distT="0" distB="0" distL="0" distR="0" wp14:anchorId="75CC88DD" wp14:editId="42AB78DA">
            <wp:extent cx="4381500" cy="6184138"/>
            <wp:effectExtent l="0" t="0" r="0" b="7620"/>
            <wp:docPr id="11" name="Рисунок 11" descr="D:\ИССЛЕДОВАТЕЛЬСКИЕ\афиш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ССЛЕДОВАТЕЛЬСКИЕ\афиши\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248" cy="6210599"/>
                    </a:xfrm>
                    <a:prstGeom prst="rect">
                      <a:avLst/>
                    </a:prstGeom>
                    <a:noFill/>
                    <a:ln>
                      <a:noFill/>
                    </a:ln>
                  </pic:spPr>
                </pic:pic>
              </a:graphicData>
            </a:graphic>
          </wp:inline>
        </w:drawing>
      </w:r>
      <w:r w:rsidRPr="00007D3E">
        <w:rPr>
          <w:rFonts w:ascii="Times New Roman" w:eastAsia="Times New Roman" w:hAnsi="Times New Roman" w:cs="Times New Roman"/>
          <w:noProof/>
          <w:kern w:val="0"/>
          <w:sz w:val="24"/>
          <w:szCs w:val="24"/>
          <w:lang w:eastAsia="ru-RU"/>
          <w14:ligatures w14:val="none"/>
        </w:rPr>
        <w:drawing>
          <wp:inline distT="0" distB="0" distL="0" distR="0" wp14:anchorId="474812B2" wp14:editId="330205CA">
            <wp:extent cx="4604004" cy="6225540"/>
            <wp:effectExtent l="0" t="0" r="6350" b="3810"/>
            <wp:docPr id="12" name="Рисунок 12" descr="D:\ИССЛЕДОВАТЕЛЬСКИЕ\афиш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ССЛЕДОВАТЕЛЬСКИЕ\афиши\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5470" cy="6241044"/>
                    </a:xfrm>
                    <a:prstGeom prst="rect">
                      <a:avLst/>
                    </a:prstGeom>
                    <a:noFill/>
                    <a:ln>
                      <a:noFill/>
                    </a:ln>
                  </pic:spPr>
                </pic:pic>
              </a:graphicData>
            </a:graphic>
          </wp:inline>
        </w:drawing>
      </w:r>
    </w:p>
    <w:p w14:paraId="1AAEAEDC" w14:textId="77777777" w:rsidR="00007D3E" w:rsidRPr="00007D3E" w:rsidRDefault="00007D3E" w:rsidP="00007D3E">
      <w:pPr>
        <w:spacing w:after="0" w:line="240" w:lineRule="auto"/>
        <w:rPr>
          <w:rFonts w:ascii="Times New Roman" w:eastAsia="Times New Roman" w:hAnsi="Times New Roman" w:cs="Times New Roman"/>
          <w:kern w:val="0"/>
          <w:sz w:val="24"/>
          <w:szCs w:val="24"/>
          <w:lang w:eastAsia="ru-RU"/>
          <w14:ligatures w14:val="none"/>
        </w:rPr>
      </w:pPr>
      <w:r w:rsidRPr="00007D3E">
        <w:rPr>
          <w:rFonts w:ascii="Times New Roman" w:eastAsia="Times New Roman" w:hAnsi="Times New Roman" w:cs="Times New Roman"/>
          <w:noProof/>
          <w:kern w:val="0"/>
          <w:sz w:val="24"/>
          <w:szCs w:val="24"/>
          <w:lang w:eastAsia="ru-RU"/>
          <w14:ligatures w14:val="none"/>
        </w:rPr>
        <w:lastRenderedPageBreak/>
        <w:drawing>
          <wp:inline distT="0" distB="0" distL="0" distR="0" wp14:anchorId="6FA4E907" wp14:editId="248C98CC">
            <wp:extent cx="4549140" cy="6339893"/>
            <wp:effectExtent l="0" t="0" r="3810" b="3810"/>
            <wp:docPr id="13" name="Рисунок 13" descr="D:\ИССЛЕДОВАТЕЛЬСКИЕ\афиш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ССЛЕДОВАТЕЛЬСКИЕ\афиши\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4135" cy="6360791"/>
                    </a:xfrm>
                    <a:prstGeom prst="rect">
                      <a:avLst/>
                    </a:prstGeom>
                    <a:noFill/>
                    <a:ln>
                      <a:noFill/>
                    </a:ln>
                  </pic:spPr>
                </pic:pic>
              </a:graphicData>
            </a:graphic>
          </wp:inline>
        </w:drawing>
      </w:r>
      <w:r w:rsidRPr="00007D3E">
        <w:rPr>
          <w:rFonts w:ascii="Times New Roman" w:eastAsia="Times New Roman" w:hAnsi="Times New Roman" w:cs="Times New Roman"/>
          <w:noProof/>
          <w:kern w:val="0"/>
          <w:sz w:val="24"/>
          <w:szCs w:val="24"/>
          <w:lang w:eastAsia="ru-RU"/>
          <w14:ligatures w14:val="none"/>
        </w:rPr>
        <w:drawing>
          <wp:inline distT="0" distB="0" distL="0" distR="0" wp14:anchorId="40CE8946" wp14:editId="4E7520FD">
            <wp:extent cx="4495631" cy="6355080"/>
            <wp:effectExtent l="0" t="0" r="635" b="7620"/>
            <wp:docPr id="14" name="Рисунок 14" descr="D:\ИССЛЕДОВАТЕЛЬСКИЕ\афиш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ССЛЕДОВАТЕЛЬСКИЕ\афиши\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874" cy="6369560"/>
                    </a:xfrm>
                    <a:prstGeom prst="rect">
                      <a:avLst/>
                    </a:prstGeom>
                    <a:noFill/>
                    <a:ln>
                      <a:noFill/>
                    </a:ln>
                  </pic:spPr>
                </pic:pic>
              </a:graphicData>
            </a:graphic>
          </wp:inline>
        </w:drawing>
      </w:r>
    </w:p>
    <w:p w14:paraId="3A76E4B2" w14:textId="77777777" w:rsidR="00007D3E" w:rsidRPr="00007D3E" w:rsidRDefault="00007D3E" w:rsidP="00007D3E">
      <w:pPr>
        <w:spacing w:after="0" w:line="240" w:lineRule="auto"/>
        <w:rPr>
          <w:rFonts w:ascii="Times New Roman" w:eastAsia="Times New Roman" w:hAnsi="Times New Roman" w:cs="Times New Roman"/>
          <w:kern w:val="0"/>
          <w:sz w:val="24"/>
          <w:szCs w:val="24"/>
          <w:lang w:eastAsia="ru-RU"/>
          <w14:ligatures w14:val="none"/>
        </w:rPr>
      </w:pPr>
      <w:r w:rsidRPr="00007D3E">
        <w:rPr>
          <w:rFonts w:ascii="Times New Roman" w:eastAsia="Times New Roman" w:hAnsi="Times New Roman" w:cs="Times New Roman"/>
          <w:noProof/>
          <w:kern w:val="0"/>
          <w:sz w:val="24"/>
          <w:szCs w:val="24"/>
          <w:lang w:eastAsia="ru-RU"/>
          <w14:ligatures w14:val="none"/>
        </w:rPr>
        <w:lastRenderedPageBreak/>
        <w:drawing>
          <wp:inline distT="0" distB="0" distL="0" distR="0" wp14:anchorId="7E7F6C96" wp14:editId="7975BF29">
            <wp:extent cx="4389120" cy="6270171"/>
            <wp:effectExtent l="0" t="0" r="0" b="0"/>
            <wp:docPr id="15" name="Рисунок 15" descr="D:\ИССЛЕДОВАТЕЛЬСКИЕ\афиш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ССЛЕДОВАТЕЛЬСКИЕ\афиши\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6399" cy="6280569"/>
                    </a:xfrm>
                    <a:prstGeom prst="rect">
                      <a:avLst/>
                    </a:prstGeom>
                    <a:noFill/>
                    <a:ln>
                      <a:noFill/>
                    </a:ln>
                  </pic:spPr>
                </pic:pic>
              </a:graphicData>
            </a:graphic>
          </wp:inline>
        </w:drawing>
      </w:r>
      <w:r w:rsidRPr="00007D3E">
        <w:rPr>
          <w:rFonts w:ascii="Times New Roman" w:eastAsia="Times New Roman" w:hAnsi="Times New Roman" w:cs="Times New Roman"/>
          <w:noProof/>
          <w:kern w:val="0"/>
          <w:sz w:val="24"/>
          <w:szCs w:val="24"/>
          <w:lang w:eastAsia="ru-RU"/>
          <w14:ligatures w14:val="none"/>
        </w:rPr>
        <w:drawing>
          <wp:inline distT="0" distB="0" distL="0" distR="0" wp14:anchorId="35336DB9" wp14:editId="1105265B">
            <wp:extent cx="4411980" cy="6231353"/>
            <wp:effectExtent l="0" t="0" r="7620" b="0"/>
            <wp:docPr id="16" name="Рисунок 16" descr="D:\ИССЛЕДОВАТЕЛЬСКИЕ\афиш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ИССЛЕДОВАТЕЛЬСКИЕ\афиши\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6508" cy="6251872"/>
                    </a:xfrm>
                    <a:prstGeom prst="rect">
                      <a:avLst/>
                    </a:prstGeom>
                    <a:noFill/>
                    <a:ln>
                      <a:noFill/>
                    </a:ln>
                  </pic:spPr>
                </pic:pic>
              </a:graphicData>
            </a:graphic>
          </wp:inline>
        </w:drawing>
      </w:r>
    </w:p>
    <w:p w14:paraId="7E305208" w14:textId="77777777" w:rsidR="00007D3E" w:rsidRPr="00007D3E" w:rsidRDefault="00007D3E" w:rsidP="00007D3E">
      <w:pPr>
        <w:spacing w:after="0" w:line="240" w:lineRule="auto"/>
        <w:rPr>
          <w:rFonts w:ascii="Times New Roman" w:eastAsia="Times New Roman" w:hAnsi="Times New Roman" w:cs="Times New Roman"/>
          <w:kern w:val="0"/>
          <w:sz w:val="24"/>
          <w:szCs w:val="24"/>
          <w:lang w:eastAsia="ru-RU"/>
          <w14:ligatures w14:val="none"/>
        </w:rPr>
      </w:pPr>
      <w:r w:rsidRPr="00007D3E">
        <w:rPr>
          <w:rFonts w:ascii="Times New Roman" w:eastAsia="Times New Roman" w:hAnsi="Times New Roman" w:cs="Times New Roman"/>
          <w:noProof/>
          <w:kern w:val="0"/>
          <w:sz w:val="24"/>
          <w:szCs w:val="24"/>
          <w:lang w:eastAsia="ru-RU"/>
          <w14:ligatures w14:val="none"/>
        </w:rPr>
        <w:lastRenderedPageBreak/>
        <w:drawing>
          <wp:inline distT="0" distB="0" distL="0" distR="0" wp14:anchorId="0D9D23DD" wp14:editId="60758E9B">
            <wp:extent cx="4404360" cy="6209239"/>
            <wp:effectExtent l="0" t="0" r="0" b="1270"/>
            <wp:docPr id="17" name="Рисунок 17" descr="D:\ИССЛЕДОВАТЕЛЬСКИЕ\афиш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ССЛЕДОВАТЕЛЬСКИЕ\афиши\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6898" cy="6226915"/>
                    </a:xfrm>
                    <a:prstGeom prst="rect">
                      <a:avLst/>
                    </a:prstGeom>
                    <a:noFill/>
                    <a:ln>
                      <a:noFill/>
                    </a:ln>
                  </pic:spPr>
                </pic:pic>
              </a:graphicData>
            </a:graphic>
          </wp:inline>
        </w:drawing>
      </w:r>
      <w:r w:rsidRPr="00007D3E">
        <w:rPr>
          <w:rFonts w:ascii="Times New Roman" w:eastAsia="Times New Roman" w:hAnsi="Times New Roman" w:cs="Times New Roman"/>
          <w:noProof/>
          <w:kern w:val="0"/>
          <w:sz w:val="24"/>
          <w:szCs w:val="24"/>
          <w:lang w:eastAsia="ru-RU"/>
          <w14:ligatures w14:val="none"/>
        </w:rPr>
        <w:drawing>
          <wp:inline distT="0" distB="0" distL="0" distR="0" wp14:anchorId="18ECA86D" wp14:editId="4A062873">
            <wp:extent cx="4389120" cy="6214684"/>
            <wp:effectExtent l="0" t="0" r="0" b="0"/>
            <wp:docPr id="18" name="Рисунок 18" descr="D:\ИССЛЕДОВАТЕЛЬСКИЕ\афиш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ИССЛЕДОВАТЕЛЬСКИЕ\афиши\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3299" cy="6234760"/>
                    </a:xfrm>
                    <a:prstGeom prst="rect">
                      <a:avLst/>
                    </a:prstGeom>
                    <a:noFill/>
                    <a:ln>
                      <a:noFill/>
                    </a:ln>
                  </pic:spPr>
                </pic:pic>
              </a:graphicData>
            </a:graphic>
          </wp:inline>
        </w:drawing>
      </w:r>
    </w:p>
    <w:p w14:paraId="521579FD" w14:textId="77777777" w:rsidR="00007D3E" w:rsidRPr="00007D3E" w:rsidRDefault="00007D3E" w:rsidP="00007D3E">
      <w:pPr>
        <w:spacing w:line="360" w:lineRule="auto"/>
        <w:jc w:val="center"/>
        <w:rPr>
          <w:rFonts w:ascii="Times New Roman" w:hAnsi="Times New Roman" w:cs="Times New Roman"/>
          <w:sz w:val="24"/>
          <w:szCs w:val="24"/>
        </w:rPr>
      </w:pPr>
    </w:p>
    <w:sectPr w:rsidR="00007D3E" w:rsidRPr="00007D3E" w:rsidSect="00725D07">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5BB6B" w14:textId="77777777" w:rsidR="00306707" w:rsidRDefault="00306707" w:rsidP="003F5EC0">
      <w:pPr>
        <w:spacing w:after="0" w:line="240" w:lineRule="auto"/>
      </w:pPr>
      <w:r>
        <w:separator/>
      </w:r>
    </w:p>
  </w:endnote>
  <w:endnote w:type="continuationSeparator" w:id="0">
    <w:p w14:paraId="43FFF554" w14:textId="77777777" w:rsidR="00306707" w:rsidRDefault="00306707"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Open Sans">
    <w:altName w:val="MV Bol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B9AC1" w14:textId="77777777" w:rsidR="00306707" w:rsidRDefault="00306707" w:rsidP="003F5EC0">
      <w:pPr>
        <w:spacing w:after="0" w:line="240" w:lineRule="auto"/>
      </w:pPr>
      <w:r>
        <w:separator/>
      </w:r>
    </w:p>
  </w:footnote>
  <w:footnote w:type="continuationSeparator" w:id="0">
    <w:p w14:paraId="1D6396CB" w14:textId="77777777" w:rsidR="00306707" w:rsidRDefault="00306707" w:rsidP="003F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9317F" w14:textId="016EFFFB" w:rsidR="00007D3E" w:rsidRPr="004E620C" w:rsidRDefault="00007D3E" w:rsidP="00881DFC">
    <w:pPr>
      <w:pStyle w:val="ac"/>
      <w:tabs>
        <w:tab w:val="clear" w:pos="4677"/>
        <w:tab w:val="center" w:pos="142"/>
      </w:tabs>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9E648EB" wp14:editId="4D24A973">
          <wp:simplePos x="0" y="0"/>
          <wp:positionH relativeFrom="column">
            <wp:posOffset>-432435</wp:posOffset>
          </wp:positionH>
          <wp:positionV relativeFrom="paragraph">
            <wp:posOffset>-292100</wp:posOffset>
          </wp:positionV>
          <wp:extent cx="1597025" cy="607228"/>
          <wp:effectExtent l="0" t="0" r="3175" b="2540"/>
          <wp:wrapNone/>
          <wp:docPr id="21" name="Рисунок 2"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4720" name="Рисунок 2" descr="Изображение выглядит как графическая вставка, мультфильм, иллюстрация&#10;&#10;Автоматически созданное описание"/>
                  <pic:cNvPicPr/>
                </pic:nvPicPr>
                <pic:blipFill>
                  <a:blip r:embed="rId1">
                    <a:extLst>
                      <a:ext uri="{28A0092B-C50C-407E-A947-70E740481C1C}">
                        <a14:useLocalDpi xmlns:a14="http://schemas.microsoft.com/office/drawing/2010/main" val="0"/>
                      </a:ext>
                    </a:extLst>
                  </a:blip>
                  <a:stretch>
                    <a:fillRect/>
                  </a:stretch>
                </pic:blipFill>
                <pic:spPr>
                  <a:xfrm>
                    <a:off x="0" y="0"/>
                    <a:ext cx="1597025" cy="6072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5EFFFDA" wp14:editId="24D5782B">
          <wp:simplePos x="0" y="0"/>
          <wp:positionH relativeFrom="column">
            <wp:posOffset>4903237</wp:posOffset>
          </wp:positionH>
          <wp:positionV relativeFrom="paragraph">
            <wp:posOffset>-113030</wp:posOffset>
          </wp:positionV>
          <wp:extent cx="1177290" cy="387265"/>
          <wp:effectExtent l="0" t="0" r="0" b="0"/>
          <wp:wrapNone/>
          <wp:docPr id="22" name="Рисунок 3" descr="Изображение выглядит как Шрифт, Графика, логотип,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1018" name="Рисунок 3" descr="Изображение выглядит как Шрифт, Графика, логотип, графический дизайн&#10;&#10;Автоматически созданное описание"/>
                  <pic:cNvPicPr/>
                </pic:nvPicPr>
                <pic:blipFill>
                  <a:blip r:embed="rId2">
                    <a:extLst>
                      <a:ext uri="{28A0092B-C50C-407E-A947-70E740481C1C}">
                        <a14:useLocalDpi xmlns:a14="http://schemas.microsoft.com/office/drawing/2010/main" val="0"/>
                      </a:ext>
                    </a:extLst>
                  </a:blip>
                  <a:stretch>
                    <a:fillRect/>
                  </a:stretch>
                </pic:blipFill>
                <pic:spPr>
                  <a:xfrm>
                    <a:off x="0" y="0"/>
                    <a:ext cx="1177290" cy="38726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Pr="00881DFC">
        <w:rPr>
          <w:rStyle w:val="af0"/>
          <w:rFonts w:ascii="Times New Roman" w:hAnsi="Times New Roman" w:cs="Times New Roman"/>
          <w:sz w:val="28"/>
          <w:szCs w:val="28"/>
          <w:lang w:val="en-US"/>
        </w:rPr>
        <w:t xml:space="preserve">Stars of Science and Education, </w:t>
      </w:r>
      <w:proofErr w:type="spellStart"/>
      <w:r w:rsidRPr="00881DFC">
        <w:rPr>
          <w:rStyle w:val="af0"/>
          <w:rFonts w:ascii="Times New Roman" w:hAnsi="Times New Roman" w:cs="Times New Roman"/>
          <w:sz w:val="28"/>
          <w:szCs w:val="28"/>
          <w:lang w:val="en-US"/>
        </w:rPr>
        <w:t>РусАльянс</w:t>
      </w:r>
      <w:proofErr w:type="spellEnd"/>
      <w:r w:rsidRPr="00881DFC">
        <w:rPr>
          <w:rStyle w:val="af0"/>
          <w:rFonts w:ascii="Times New Roman" w:hAnsi="Times New Roman" w:cs="Times New Roman"/>
          <w:sz w:val="28"/>
          <w:szCs w:val="28"/>
          <w:lang w:val="en-US"/>
        </w:rPr>
        <w:t xml:space="preserve"> </w:t>
      </w:r>
      <w:r w:rsidRPr="004E620C">
        <w:rPr>
          <w:rStyle w:val="af0"/>
          <w:rFonts w:ascii="Times New Roman" w:hAnsi="Times New Roman" w:cs="Times New Roman"/>
          <w:sz w:val="28"/>
          <w:szCs w:val="28"/>
          <w:lang w:val="en-US"/>
        </w:rPr>
        <w:t>«</w:t>
      </w:r>
      <w:proofErr w:type="spellStart"/>
      <w:r w:rsidRPr="00881DFC">
        <w:rPr>
          <w:rStyle w:val="af0"/>
          <w:rFonts w:ascii="Times New Roman" w:hAnsi="Times New Roman" w:cs="Times New Roman"/>
          <w:sz w:val="28"/>
          <w:szCs w:val="28"/>
          <w:lang w:val="en-US"/>
        </w:rPr>
        <w:t>Сова</w:t>
      </w:r>
      <w:proofErr w:type="spellEnd"/>
    </w:hyperlink>
    <w:r w:rsidRPr="004E620C">
      <w:rPr>
        <w:rFonts w:ascii="Times New Roman" w:hAnsi="Times New Roman" w:cs="Times New Roman"/>
        <w:sz w:val="28"/>
        <w:szCs w:val="28"/>
        <w:lang w:val="en-US"/>
      </w:rPr>
      <w:t>»</w:t>
    </w:r>
  </w:p>
  <w:p w14:paraId="4CBA1E79" w14:textId="64383D58" w:rsidR="00007D3E" w:rsidRPr="00881DFC" w:rsidRDefault="00007D3E" w:rsidP="00EB40F1">
    <w:pPr>
      <w:pStyle w:val="ac"/>
      <w:tabs>
        <w:tab w:val="clear" w:pos="4677"/>
        <w:tab w:val="center" w:pos="142"/>
      </w:tabs>
      <w:jc w:val="right"/>
      <w:rPr>
        <w:rFonts w:ascii="Times New Roman" w:hAnsi="Times New Roman" w:cs="Times New Roman"/>
        <w:sz w:val="28"/>
        <w:szCs w:val="28"/>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B1B02"/>
    <w:multiLevelType w:val="hybridMultilevel"/>
    <w:tmpl w:val="84F05C3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E7D4973"/>
    <w:multiLevelType w:val="multilevel"/>
    <w:tmpl w:val="1E7D49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EC03D6"/>
    <w:multiLevelType w:val="multilevel"/>
    <w:tmpl w:val="29EC03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BC01F62"/>
    <w:multiLevelType w:val="multilevel"/>
    <w:tmpl w:val="2BC01F62"/>
    <w:lvl w:ilvl="0">
      <w:start w:val="1"/>
      <w:numFmt w:val="bullet"/>
      <w:lvlText w:val=""/>
      <w:lvlJc w:val="left"/>
      <w:pPr>
        <w:tabs>
          <w:tab w:val="left" w:pos="720"/>
        </w:tabs>
        <w:ind w:left="720" w:hanging="360"/>
      </w:pPr>
      <w:rPr>
        <w:rFonts w:ascii="Wingdings" w:hAnsi="Wingdings" w:hint="default"/>
        <w:sz w:val="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49F167D3"/>
    <w:multiLevelType w:val="multilevel"/>
    <w:tmpl w:val="49F16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A5A2823"/>
    <w:multiLevelType w:val="multilevel"/>
    <w:tmpl w:val="4A5A2823"/>
    <w:lvl w:ilvl="0">
      <w:start w:val="1"/>
      <w:numFmt w:val="bullet"/>
      <w:lvlText w:val=""/>
      <w:lvlJc w:val="left"/>
      <w:pPr>
        <w:tabs>
          <w:tab w:val="left" w:pos="720"/>
        </w:tabs>
        <w:ind w:left="720" w:hanging="360"/>
      </w:pPr>
      <w:rPr>
        <w:rFonts w:ascii="Wingdings" w:hAnsi="Wingdings" w:hint="default"/>
        <w:sz w:val="1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5F5A3947"/>
    <w:multiLevelType w:val="multilevel"/>
    <w:tmpl w:val="5F5A3947"/>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04212E1"/>
    <w:multiLevelType w:val="multilevel"/>
    <w:tmpl w:val="604212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82595D"/>
    <w:multiLevelType w:val="multilevel"/>
    <w:tmpl w:val="6D8259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213094E"/>
    <w:multiLevelType w:val="multilevel"/>
    <w:tmpl w:val="721309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4330F3B"/>
    <w:multiLevelType w:val="multilevel"/>
    <w:tmpl w:val="F4B4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7"/>
  </w:num>
  <w:num w:numId="4">
    <w:abstractNumId w:val="0"/>
  </w:num>
  <w:num w:numId="5">
    <w:abstractNumId w:val="8"/>
  </w:num>
  <w:num w:numId="6">
    <w:abstractNumId w:val="1"/>
  </w:num>
  <w:num w:numId="7">
    <w:abstractNumId w:val="2"/>
  </w:num>
  <w:num w:numId="8">
    <w:abstractNumId w:val="4"/>
  </w:num>
  <w:num w:numId="9">
    <w:abstractNumId w:val="9"/>
  </w:num>
  <w:num w:numId="10">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BD"/>
    <w:rsid w:val="00007D3E"/>
    <w:rsid w:val="00031A37"/>
    <w:rsid w:val="000572AD"/>
    <w:rsid w:val="0009776B"/>
    <w:rsid w:val="000A12EE"/>
    <w:rsid w:val="000D0075"/>
    <w:rsid w:val="001F3ED8"/>
    <w:rsid w:val="002512D1"/>
    <w:rsid w:val="00306707"/>
    <w:rsid w:val="00306BD4"/>
    <w:rsid w:val="003C7D7F"/>
    <w:rsid w:val="003F5EC0"/>
    <w:rsid w:val="004150DF"/>
    <w:rsid w:val="00473563"/>
    <w:rsid w:val="004E620C"/>
    <w:rsid w:val="005525B4"/>
    <w:rsid w:val="005F7964"/>
    <w:rsid w:val="00601F1D"/>
    <w:rsid w:val="0060610A"/>
    <w:rsid w:val="00675CEF"/>
    <w:rsid w:val="00676EFC"/>
    <w:rsid w:val="006831BD"/>
    <w:rsid w:val="006E1E7C"/>
    <w:rsid w:val="007055CC"/>
    <w:rsid w:val="00725D07"/>
    <w:rsid w:val="00753679"/>
    <w:rsid w:val="0078763F"/>
    <w:rsid w:val="007C75EA"/>
    <w:rsid w:val="007E0B5A"/>
    <w:rsid w:val="007F5B8D"/>
    <w:rsid w:val="00881DFC"/>
    <w:rsid w:val="009576E7"/>
    <w:rsid w:val="0097064E"/>
    <w:rsid w:val="00B1290A"/>
    <w:rsid w:val="00C251C8"/>
    <w:rsid w:val="00C40111"/>
    <w:rsid w:val="00CB6E16"/>
    <w:rsid w:val="00D62DBA"/>
    <w:rsid w:val="00DC3001"/>
    <w:rsid w:val="00E66BEA"/>
    <w:rsid w:val="00EB40F1"/>
    <w:rsid w:val="00ED02F1"/>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table" w:styleId="af1">
    <w:name w:val="Table Grid"/>
    <w:basedOn w:val="a1"/>
    <w:qFormat/>
    <w:rsid w:val="00007D3E"/>
    <w:pPr>
      <w:spacing w:after="0"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99"/>
    <w:unhideWhenUsed/>
    <w:qFormat/>
    <w:rsid w:val="00007D3E"/>
    <w:pPr>
      <w:spacing w:after="0" w:line="240" w:lineRule="auto"/>
    </w:pPr>
    <w:rPr>
      <w:rFonts w:ascii="Times New Roman" w:eastAsia="Times New Roman" w:hAnsi="Times New Roman" w:cs="Times New Roman"/>
      <w:kern w:val="0"/>
      <w:sz w:val="20"/>
      <w:szCs w:val="20"/>
      <w:lang w:eastAsia="ru-RU"/>
      <w14:ligatures w14:val="none"/>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50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utvet.ru/in-istoriya-razvitiya-russkogo-kinematografa-8183.html" TargetMode="External"/><Relationship Id="rId18" Type="http://schemas.openxmlformats.org/officeDocument/2006/relationships/hyperlink" Target="https://www.belpressa.ru/culture/iskusstvo/39129.html"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https://beltheatre.ru/tpost/klaxrsjkl1-i-pust-kipit-v-nem-zhizn-i-karnaval"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ulture.ru/afisha/belgorodskaya-oblast-belgorod/institute-10966-dramaticheskii-teatr-imeni-m-s-shepkina"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eltheatre.ru/"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chart" Target="charts/chart4.xml"/><Relationship Id="rId19" Type="http://schemas.openxmlformats.org/officeDocument/2006/relationships/header" Target="header1.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vuzlit.ru/504610/osobennosti_razvitiya_kinematografa_rossii"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chart" Target="charts/chart2.xml"/></Relationships>
</file>

<file path=word/_rels/header1.xml.rels><?xml version="1.0" encoding="UTF-8" standalone="yes"?>
<Relationships xmlns="http://schemas.openxmlformats.org/package/2006/relationships"><Relationship Id="rId3" Type="http://schemas.openxmlformats.org/officeDocument/2006/relationships/hyperlink" Target="https://sowa-ru.com/" TargetMode="External"/><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1" i="0" u="none" strike="noStrike" kern="1200" spc="0" baseline="0">
                <a:solidFill>
                  <a:schemeClr val="tx1">
                    <a:lumMod val="65000"/>
                    <a:lumOff val="35000"/>
                  </a:schemeClr>
                </a:solidFill>
                <a:latin typeface="+mn-lt"/>
                <a:ea typeface="+mn-ea"/>
                <a:cs typeface="+mn-cs"/>
              </a:defRPr>
            </a:pPr>
            <a:r>
              <a:rPr lang="ru-RU" b="1"/>
              <a:t>РЕПЕРТУАР БГАДТ ИМ. М.С. ЩЕПКИНА</a:t>
            </a:r>
          </a:p>
        </c:rich>
      </c:tx>
      <c:overlay val="0"/>
      <c:spPr>
        <a:noFill/>
        <a:ln>
          <a:noFill/>
        </a:ln>
        <a:effectLst/>
      </c:spPr>
    </c:title>
    <c:autoTitleDeleted val="0"/>
    <c:plotArea>
      <c:layout/>
      <c:barChart>
        <c:barDir val="bar"/>
        <c:grouping val="percentStacked"/>
        <c:varyColors val="0"/>
        <c:ser>
          <c:idx val="0"/>
          <c:order val="0"/>
          <c:tx>
            <c:strRef>
              <c:f>Лист1!$B$1</c:f>
              <c:strCache>
                <c:ptCount val="1"/>
                <c:pt idx="0">
                  <c:v>ДРАМЫ ОТЕЧ. АВТОРОВ</c:v>
                </c:pt>
              </c:strCache>
            </c:strRef>
          </c:tx>
          <c:spPr>
            <a:solidFill>
              <a:schemeClr val="accent1"/>
            </a:solidFill>
            <a:ln>
              <a:noFill/>
            </a:ln>
            <a:effectLst/>
          </c:spPr>
          <c:invertIfNegative val="0"/>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c:v>
                </c:pt>
                <c:pt idx="1">
                  <c:v>3</c:v>
                </c:pt>
                <c:pt idx="2">
                  <c:v>3</c:v>
                </c:pt>
                <c:pt idx="3">
                  <c:v>3</c:v>
                </c:pt>
                <c:pt idx="4">
                  <c:v>4</c:v>
                </c:pt>
                <c:pt idx="5">
                  <c:v>5</c:v>
                </c:pt>
                <c:pt idx="6">
                  <c:v>2</c:v>
                </c:pt>
                <c:pt idx="7">
                  <c:v>2</c:v>
                </c:pt>
                <c:pt idx="8">
                  <c:v>3</c:v>
                </c:pt>
                <c:pt idx="9">
                  <c:v>2</c:v>
                </c:pt>
              </c:numCache>
            </c:numRef>
          </c:val>
          <c:extLst>
            <c:ext xmlns:c16="http://schemas.microsoft.com/office/drawing/2014/chart" uri="{C3380CC4-5D6E-409C-BE32-E72D297353CC}">
              <c16:uniqueId val="{00000000-3340-4A6D-9DAF-BDD3636848C1}"/>
            </c:ext>
          </c:extLst>
        </c:ser>
        <c:ser>
          <c:idx val="1"/>
          <c:order val="1"/>
          <c:tx>
            <c:strRef>
              <c:f>Лист1!$C$1</c:f>
              <c:strCache>
                <c:ptCount val="1"/>
                <c:pt idx="0">
                  <c:v>ДРАМЫ ЗАРУБ. АВТОРОВ</c:v>
                </c:pt>
              </c:strCache>
            </c:strRef>
          </c:tx>
          <c:spPr>
            <a:solidFill>
              <a:schemeClr val="accent2"/>
            </a:solidFill>
            <a:ln>
              <a:noFill/>
            </a:ln>
            <a:effectLst/>
          </c:spPr>
          <c:invertIfNegative val="0"/>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0</c:v>
                </c:pt>
                <c:pt idx="1">
                  <c:v>0</c:v>
                </c:pt>
                <c:pt idx="2">
                  <c:v>0</c:v>
                </c:pt>
                <c:pt idx="3">
                  <c:v>0</c:v>
                </c:pt>
                <c:pt idx="4">
                  <c:v>0</c:v>
                </c:pt>
                <c:pt idx="5">
                  <c:v>0</c:v>
                </c:pt>
                <c:pt idx="6">
                  <c:v>0</c:v>
                </c:pt>
                <c:pt idx="7">
                  <c:v>1</c:v>
                </c:pt>
                <c:pt idx="8">
                  <c:v>1</c:v>
                </c:pt>
                <c:pt idx="9">
                  <c:v>3</c:v>
                </c:pt>
              </c:numCache>
            </c:numRef>
          </c:val>
          <c:extLst>
            <c:ext xmlns:c16="http://schemas.microsoft.com/office/drawing/2014/chart" uri="{C3380CC4-5D6E-409C-BE32-E72D297353CC}">
              <c16:uniqueId val="{00000001-3340-4A6D-9DAF-BDD3636848C1}"/>
            </c:ext>
          </c:extLst>
        </c:ser>
        <c:ser>
          <c:idx val="2"/>
          <c:order val="2"/>
          <c:tx>
            <c:strRef>
              <c:f>Лист1!$D$1</c:f>
              <c:strCache>
                <c:ptCount val="1"/>
                <c:pt idx="0">
                  <c:v>КОМЕДИИ ОТЕЧ. АВТОРОВ</c:v>
                </c:pt>
              </c:strCache>
            </c:strRef>
          </c:tx>
          <c:spPr>
            <a:solidFill>
              <a:schemeClr val="accent3"/>
            </a:solidFill>
            <a:ln>
              <a:noFill/>
            </a:ln>
            <a:effectLst/>
          </c:spPr>
          <c:invertIfNegative val="0"/>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Лист1!$D$2:$D$11</c:f>
              <c:numCache>
                <c:formatCode>General</c:formatCode>
                <c:ptCount val="10"/>
                <c:pt idx="0">
                  <c:v>4</c:v>
                </c:pt>
                <c:pt idx="1">
                  <c:v>6</c:v>
                </c:pt>
                <c:pt idx="2">
                  <c:v>5</c:v>
                </c:pt>
                <c:pt idx="3">
                  <c:v>7</c:v>
                </c:pt>
                <c:pt idx="4">
                  <c:v>3</c:v>
                </c:pt>
                <c:pt idx="5">
                  <c:v>4</c:v>
                </c:pt>
                <c:pt idx="6">
                  <c:v>5</c:v>
                </c:pt>
                <c:pt idx="7">
                  <c:v>3</c:v>
                </c:pt>
                <c:pt idx="8">
                  <c:v>4</c:v>
                </c:pt>
                <c:pt idx="9">
                  <c:v>3</c:v>
                </c:pt>
              </c:numCache>
            </c:numRef>
          </c:val>
          <c:extLst>
            <c:ext xmlns:c16="http://schemas.microsoft.com/office/drawing/2014/chart" uri="{C3380CC4-5D6E-409C-BE32-E72D297353CC}">
              <c16:uniqueId val="{00000002-3340-4A6D-9DAF-BDD3636848C1}"/>
            </c:ext>
          </c:extLst>
        </c:ser>
        <c:ser>
          <c:idx val="3"/>
          <c:order val="3"/>
          <c:tx>
            <c:strRef>
              <c:f>Лист1!$E$1</c:f>
              <c:strCache>
                <c:ptCount val="1"/>
                <c:pt idx="0">
                  <c:v>КОМЕДИИ ЗАРУБ. АВТОРОВ</c:v>
                </c:pt>
              </c:strCache>
            </c:strRef>
          </c:tx>
          <c:spPr>
            <a:solidFill>
              <a:schemeClr val="accent4"/>
            </a:solidFill>
            <a:ln>
              <a:noFill/>
            </a:ln>
            <a:effectLst/>
          </c:spPr>
          <c:invertIfNegative val="0"/>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Лист1!$E$2:$E$11</c:f>
              <c:numCache>
                <c:formatCode>General</c:formatCode>
                <c:ptCount val="10"/>
                <c:pt idx="0">
                  <c:v>2</c:v>
                </c:pt>
                <c:pt idx="1">
                  <c:v>5</c:v>
                </c:pt>
                <c:pt idx="2">
                  <c:v>5</c:v>
                </c:pt>
                <c:pt idx="3">
                  <c:v>3</c:v>
                </c:pt>
                <c:pt idx="4">
                  <c:v>7</c:v>
                </c:pt>
                <c:pt idx="5">
                  <c:v>3</c:v>
                </c:pt>
                <c:pt idx="6">
                  <c:v>5</c:v>
                </c:pt>
                <c:pt idx="7">
                  <c:v>6</c:v>
                </c:pt>
                <c:pt idx="8">
                  <c:v>7</c:v>
                </c:pt>
                <c:pt idx="9">
                  <c:v>4</c:v>
                </c:pt>
              </c:numCache>
            </c:numRef>
          </c:val>
          <c:extLst>
            <c:ext xmlns:c16="http://schemas.microsoft.com/office/drawing/2014/chart" uri="{C3380CC4-5D6E-409C-BE32-E72D297353CC}">
              <c16:uniqueId val="{00000003-3340-4A6D-9DAF-BDD3636848C1}"/>
            </c:ext>
          </c:extLst>
        </c:ser>
        <c:ser>
          <c:idx val="4"/>
          <c:order val="4"/>
          <c:tx>
            <c:strRef>
              <c:f>Лист1!$F$1</c:f>
              <c:strCache>
                <c:ptCount val="1"/>
                <c:pt idx="0">
                  <c:v>ТРАГЕДИИ ОТЕЧ. АВТОРОВ</c:v>
                </c:pt>
              </c:strCache>
            </c:strRef>
          </c:tx>
          <c:spPr>
            <a:solidFill>
              <a:schemeClr val="accent5"/>
            </a:solidFill>
            <a:ln>
              <a:noFill/>
            </a:ln>
            <a:effectLst/>
          </c:spPr>
          <c:invertIfNegative val="0"/>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Лист1!$F$2:$F$11</c:f>
              <c:numCache>
                <c:formatCode>General</c:formatCode>
                <c:ptCount val="10"/>
                <c:pt idx="0">
                  <c:v>0</c:v>
                </c:pt>
                <c:pt idx="1">
                  <c:v>0</c:v>
                </c:pt>
                <c:pt idx="2">
                  <c:v>0</c:v>
                </c:pt>
                <c:pt idx="3">
                  <c:v>0</c:v>
                </c:pt>
                <c:pt idx="4">
                  <c:v>0</c:v>
                </c:pt>
                <c:pt idx="5">
                  <c:v>0</c:v>
                </c:pt>
                <c:pt idx="6">
                  <c:v>0</c:v>
                </c:pt>
                <c:pt idx="7">
                  <c:v>0</c:v>
                </c:pt>
                <c:pt idx="8">
                  <c:v>1</c:v>
                </c:pt>
                <c:pt idx="9">
                  <c:v>0</c:v>
                </c:pt>
              </c:numCache>
            </c:numRef>
          </c:val>
          <c:extLst>
            <c:ext xmlns:c16="http://schemas.microsoft.com/office/drawing/2014/chart" uri="{C3380CC4-5D6E-409C-BE32-E72D297353CC}">
              <c16:uniqueId val="{00000004-3340-4A6D-9DAF-BDD3636848C1}"/>
            </c:ext>
          </c:extLst>
        </c:ser>
        <c:ser>
          <c:idx val="5"/>
          <c:order val="5"/>
          <c:tx>
            <c:strRef>
              <c:f>Лист1!$G$1</c:f>
              <c:strCache>
                <c:ptCount val="1"/>
                <c:pt idx="0">
                  <c:v>ТРАГЕДИИ ЗАРУБ. АВТОРОВ</c:v>
                </c:pt>
              </c:strCache>
            </c:strRef>
          </c:tx>
          <c:spPr>
            <a:solidFill>
              <a:schemeClr val="accent6"/>
            </a:solidFill>
            <a:ln>
              <a:noFill/>
            </a:ln>
            <a:effectLst/>
          </c:spPr>
          <c:invertIfNegative val="0"/>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Лист1!$G$2:$G$11</c:f>
              <c:numCache>
                <c:formatCode>General</c:formatCode>
                <c:ptCount val="10"/>
                <c:pt idx="0">
                  <c:v>1</c:v>
                </c:pt>
                <c:pt idx="1">
                  <c:v>0</c:v>
                </c:pt>
                <c:pt idx="2">
                  <c:v>0</c:v>
                </c:pt>
                <c:pt idx="3">
                  <c:v>1</c:v>
                </c:pt>
                <c:pt idx="4">
                  <c:v>1</c:v>
                </c:pt>
                <c:pt idx="5">
                  <c:v>0</c:v>
                </c:pt>
                <c:pt idx="6">
                  <c:v>0</c:v>
                </c:pt>
                <c:pt idx="7">
                  <c:v>0</c:v>
                </c:pt>
                <c:pt idx="8">
                  <c:v>0</c:v>
                </c:pt>
                <c:pt idx="9">
                  <c:v>1</c:v>
                </c:pt>
              </c:numCache>
            </c:numRef>
          </c:val>
          <c:extLst>
            <c:ext xmlns:c16="http://schemas.microsoft.com/office/drawing/2014/chart" uri="{C3380CC4-5D6E-409C-BE32-E72D297353CC}">
              <c16:uniqueId val="{00000005-3340-4A6D-9DAF-BDD3636848C1}"/>
            </c:ext>
          </c:extLst>
        </c:ser>
        <c:ser>
          <c:idx val="6"/>
          <c:order val="6"/>
          <c:tx>
            <c:strRef>
              <c:f>Лист1!$H$1</c:f>
              <c:strCache>
                <c:ptCount val="1"/>
                <c:pt idx="0">
                  <c:v>ТРАГИКОМЕДИИ/ИФАРС</c:v>
                </c:pt>
              </c:strCache>
            </c:strRef>
          </c:tx>
          <c:spPr>
            <a:solidFill>
              <a:schemeClr val="accent1">
                <a:lumMod val="60000"/>
              </a:schemeClr>
            </a:solidFill>
            <a:ln>
              <a:noFill/>
            </a:ln>
            <a:effectLst/>
          </c:spPr>
          <c:invertIfNegative val="0"/>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Лист1!$H$2:$H$11</c:f>
              <c:numCache>
                <c:formatCode>General</c:formatCode>
                <c:ptCount val="10"/>
                <c:pt idx="0">
                  <c:v>1</c:v>
                </c:pt>
                <c:pt idx="1">
                  <c:v>2</c:v>
                </c:pt>
                <c:pt idx="2">
                  <c:v>2</c:v>
                </c:pt>
                <c:pt idx="3">
                  <c:v>2</c:v>
                </c:pt>
                <c:pt idx="4">
                  <c:v>4</c:v>
                </c:pt>
                <c:pt idx="5">
                  <c:v>2</c:v>
                </c:pt>
                <c:pt idx="6">
                  <c:v>1</c:v>
                </c:pt>
                <c:pt idx="7">
                  <c:v>1</c:v>
                </c:pt>
                <c:pt idx="8">
                  <c:v>0</c:v>
                </c:pt>
                <c:pt idx="9">
                  <c:v>0</c:v>
                </c:pt>
              </c:numCache>
            </c:numRef>
          </c:val>
          <c:extLst>
            <c:ext xmlns:c16="http://schemas.microsoft.com/office/drawing/2014/chart" uri="{C3380CC4-5D6E-409C-BE32-E72D297353CC}">
              <c16:uniqueId val="{00000006-3340-4A6D-9DAF-BDD3636848C1}"/>
            </c:ext>
          </c:extLst>
        </c:ser>
        <c:ser>
          <c:idx val="7"/>
          <c:order val="7"/>
          <c:tx>
            <c:strRef>
              <c:f>Лист1!$I$1</c:f>
              <c:strCache>
                <c:ptCount val="1"/>
                <c:pt idx="0">
                  <c:v>МЮЗИКЛ/ВОДЕВИЛЬ</c:v>
                </c:pt>
              </c:strCache>
            </c:strRef>
          </c:tx>
          <c:spPr>
            <a:solidFill>
              <a:schemeClr val="accent2">
                <a:lumMod val="60000"/>
              </a:schemeClr>
            </a:solidFill>
            <a:ln>
              <a:noFill/>
            </a:ln>
            <a:effectLst/>
          </c:spPr>
          <c:invertIfNegative val="0"/>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Лист1!$I$2:$I$11</c:f>
              <c:numCache>
                <c:formatCode>General</c:formatCode>
                <c:ptCount val="10"/>
                <c:pt idx="0">
                  <c:v>0</c:v>
                </c:pt>
                <c:pt idx="1">
                  <c:v>1</c:v>
                </c:pt>
                <c:pt idx="2">
                  <c:v>0</c:v>
                </c:pt>
                <c:pt idx="3">
                  <c:v>1</c:v>
                </c:pt>
                <c:pt idx="4">
                  <c:v>1</c:v>
                </c:pt>
                <c:pt idx="5">
                  <c:v>0</c:v>
                </c:pt>
                <c:pt idx="6">
                  <c:v>0</c:v>
                </c:pt>
                <c:pt idx="7">
                  <c:v>0</c:v>
                </c:pt>
                <c:pt idx="8">
                  <c:v>0</c:v>
                </c:pt>
                <c:pt idx="9">
                  <c:v>1</c:v>
                </c:pt>
              </c:numCache>
            </c:numRef>
          </c:val>
          <c:extLst>
            <c:ext xmlns:c16="http://schemas.microsoft.com/office/drawing/2014/chart" uri="{C3380CC4-5D6E-409C-BE32-E72D297353CC}">
              <c16:uniqueId val="{00000007-3340-4A6D-9DAF-BDD3636848C1}"/>
            </c:ext>
          </c:extLst>
        </c:ser>
        <c:dLbls>
          <c:showLegendKey val="0"/>
          <c:showVal val="0"/>
          <c:showCatName val="0"/>
          <c:showSerName val="0"/>
          <c:showPercent val="0"/>
          <c:showBubbleSize val="0"/>
        </c:dLbls>
        <c:gapWidth val="150"/>
        <c:overlap val="100"/>
        <c:axId val="579999376"/>
        <c:axId val="579999768"/>
      </c:barChart>
      <c:catAx>
        <c:axId val="57999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1000" b="1" i="0" u="none" strike="noStrike" kern="1200" baseline="0">
                <a:solidFill>
                  <a:schemeClr val="tx1">
                    <a:lumMod val="65000"/>
                    <a:lumOff val="35000"/>
                  </a:schemeClr>
                </a:solidFill>
                <a:latin typeface="+mn-lt"/>
                <a:ea typeface="+mn-ea"/>
                <a:cs typeface="+mn-cs"/>
              </a:defRPr>
            </a:pPr>
            <a:endParaRPr lang="ru-RU"/>
          </a:p>
        </c:txPr>
        <c:crossAx val="579999768"/>
        <c:crosses val="autoZero"/>
        <c:auto val="1"/>
        <c:lblAlgn val="ctr"/>
        <c:lblOffset val="100"/>
        <c:noMultiLvlLbl val="0"/>
      </c:catAx>
      <c:valAx>
        <c:axId val="579999768"/>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57999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da112bb8-454d-41cf-8524-4ed3391dc2e0}"/>
      </c:ext>
    </c:extLst>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1" i="0" u="none" strike="noStrike" kern="1200" spc="0" baseline="0">
                <a:solidFill>
                  <a:schemeClr val="tx1">
                    <a:lumMod val="65000"/>
                    <a:lumOff val="35000"/>
                  </a:schemeClr>
                </a:solidFill>
                <a:latin typeface="+mn-lt"/>
                <a:ea typeface="+mn-ea"/>
                <a:cs typeface="+mn-cs"/>
              </a:defRPr>
            </a:pPr>
            <a:r>
              <a:rPr lang="ru-RU" b="1"/>
              <a:t>РЕПЕРТУАР ОТЕЧЕСТВЕННЫХ ТЕАТРОВ</a:t>
            </a:r>
          </a:p>
        </c:rich>
      </c:tx>
      <c:overlay val="0"/>
      <c:spPr>
        <a:noFill/>
        <a:ln>
          <a:noFill/>
        </a:ln>
        <a:effectLst/>
      </c:spPr>
    </c:title>
    <c:autoTitleDeleted val="0"/>
    <c:plotArea>
      <c:layout/>
      <c:barChart>
        <c:barDir val="bar"/>
        <c:grouping val="percentStacked"/>
        <c:varyColors val="0"/>
        <c:ser>
          <c:idx val="0"/>
          <c:order val="0"/>
          <c:tx>
            <c:strRef>
              <c:f>Лист1!$B$1</c:f>
              <c:strCache>
                <c:ptCount val="1"/>
                <c:pt idx="0">
                  <c:v>ДРАМЫ ОТЕЧ. АВТОРОВ</c:v>
                </c:pt>
              </c:strCache>
            </c:strRef>
          </c:tx>
          <c:spPr>
            <a:solidFill>
              <a:schemeClr val="accent1"/>
            </a:solidFill>
            <a:ln>
              <a:noFill/>
            </a:ln>
            <a:effectLst/>
          </c:spPr>
          <c:invertIfNegative val="0"/>
          <c:cat>
            <c:strRef>
              <c:f>Лист1!$A$2:$A$11</c:f>
              <c:strCache>
                <c:ptCount val="10"/>
                <c:pt idx="0">
                  <c:v>Иваново (350 тыс.)</c:v>
                </c:pt>
                <c:pt idx="1">
                  <c:v>Магнитогорск (409 тыс.)</c:v>
                </c:pt>
                <c:pt idx="2">
                  <c:v>Мариуполь (425 тыс.)</c:v>
                </c:pt>
                <c:pt idx="3">
                  <c:v>Калуга (329 тыс.)</c:v>
                </c:pt>
                <c:pt idx="4">
                  <c:v>Таганрог (250 тыс.)</c:v>
                </c:pt>
                <c:pt idx="5">
                  <c:v>Смоленск (310 тыс.)</c:v>
                </c:pt>
                <c:pt idx="6">
                  <c:v>Кострома (277 тыс.)</c:v>
                </c:pt>
                <c:pt idx="7">
                  <c:v>Стерлитамак (277 тыс.)</c:v>
                </c:pt>
                <c:pt idx="8">
                  <c:v>Вологда (320 тыс.)</c:v>
                </c:pt>
                <c:pt idx="9">
                  <c:v>Мурманск (260 тыс.)</c:v>
                </c:pt>
              </c:strCache>
            </c:strRef>
          </c:cat>
          <c:val>
            <c:numRef>
              <c:f>Лист1!$B$2:$B$13</c:f>
              <c:numCache>
                <c:formatCode>General</c:formatCode>
                <c:ptCount val="12"/>
                <c:pt idx="0">
                  <c:v>0</c:v>
                </c:pt>
                <c:pt idx="1">
                  <c:v>1</c:v>
                </c:pt>
                <c:pt idx="2">
                  <c:v>3</c:v>
                </c:pt>
                <c:pt idx="3">
                  <c:v>0</c:v>
                </c:pt>
                <c:pt idx="4">
                  <c:v>1</c:v>
                </c:pt>
                <c:pt idx="5">
                  <c:v>3</c:v>
                </c:pt>
                <c:pt idx="6">
                  <c:v>3</c:v>
                </c:pt>
                <c:pt idx="7">
                  <c:v>1</c:v>
                </c:pt>
                <c:pt idx="8">
                  <c:v>5</c:v>
                </c:pt>
                <c:pt idx="9">
                  <c:v>4</c:v>
                </c:pt>
              </c:numCache>
            </c:numRef>
          </c:val>
          <c:extLst>
            <c:ext xmlns:c16="http://schemas.microsoft.com/office/drawing/2014/chart" uri="{C3380CC4-5D6E-409C-BE32-E72D297353CC}">
              <c16:uniqueId val="{00000000-8213-4439-80E6-B5FDFCFA3AD8}"/>
            </c:ext>
          </c:extLst>
        </c:ser>
        <c:ser>
          <c:idx val="1"/>
          <c:order val="1"/>
          <c:tx>
            <c:strRef>
              <c:f>Лист1!$C$1</c:f>
              <c:strCache>
                <c:ptCount val="1"/>
                <c:pt idx="0">
                  <c:v>ДРАМЫ ЗАРУБ. АВТОРОВ</c:v>
                </c:pt>
              </c:strCache>
            </c:strRef>
          </c:tx>
          <c:spPr>
            <a:solidFill>
              <a:schemeClr val="accent2"/>
            </a:solidFill>
            <a:ln>
              <a:noFill/>
            </a:ln>
            <a:effectLst/>
          </c:spPr>
          <c:invertIfNegative val="0"/>
          <c:cat>
            <c:strRef>
              <c:f>Лист1!$A$2:$A$11</c:f>
              <c:strCache>
                <c:ptCount val="10"/>
                <c:pt idx="0">
                  <c:v>Иваново (350 тыс.)</c:v>
                </c:pt>
                <c:pt idx="1">
                  <c:v>Магнитогорск (409 тыс.)</c:v>
                </c:pt>
                <c:pt idx="2">
                  <c:v>Мариуполь (425 тыс.)</c:v>
                </c:pt>
                <c:pt idx="3">
                  <c:v>Калуга (329 тыс.)</c:v>
                </c:pt>
                <c:pt idx="4">
                  <c:v>Таганрог (250 тыс.)</c:v>
                </c:pt>
                <c:pt idx="5">
                  <c:v>Смоленск (310 тыс.)</c:v>
                </c:pt>
                <c:pt idx="6">
                  <c:v>Кострома (277 тыс.)</c:v>
                </c:pt>
                <c:pt idx="7">
                  <c:v>Стерлитамак (277 тыс.)</c:v>
                </c:pt>
                <c:pt idx="8">
                  <c:v>Вологда (320 тыс.)</c:v>
                </c:pt>
                <c:pt idx="9">
                  <c:v>Мурманск (260 тыс.)</c:v>
                </c:pt>
              </c:strCache>
            </c:strRef>
          </c:cat>
          <c:val>
            <c:numRef>
              <c:f>Лист1!$C$2:$C$13</c:f>
              <c:numCache>
                <c:formatCode>General</c:formatCode>
                <c:ptCount val="12"/>
                <c:pt idx="0">
                  <c:v>0</c:v>
                </c:pt>
                <c:pt idx="1">
                  <c:v>0</c:v>
                </c:pt>
                <c:pt idx="2">
                  <c:v>0</c:v>
                </c:pt>
                <c:pt idx="3">
                  <c:v>1</c:v>
                </c:pt>
                <c:pt idx="4">
                  <c:v>0</c:v>
                </c:pt>
                <c:pt idx="5">
                  <c:v>0</c:v>
                </c:pt>
                <c:pt idx="6">
                  <c:v>1</c:v>
                </c:pt>
                <c:pt idx="7">
                  <c:v>1</c:v>
                </c:pt>
                <c:pt idx="8">
                  <c:v>1</c:v>
                </c:pt>
                <c:pt idx="9">
                  <c:v>0</c:v>
                </c:pt>
              </c:numCache>
            </c:numRef>
          </c:val>
          <c:extLst>
            <c:ext xmlns:c16="http://schemas.microsoft.com/office/drawing/2014/chart" uri="{C3380CC4-5D6E-409C-BE32-E72D297353CC}">
              <c16:uniqueId val="{00000001-8213-4439-80E6-B5FDFCFA3AD8}"/>
            </c:ext>
          </c:extLst>
        </c:ser>
        <c:ser>
          <c:idx val="2"/>
          <c:order val="2"/>
          <c:tx>
            <c:strRef>
              <c:f>Лист1!$D$1</c:f>
              <c:strCache>
                <c:ptCount val="1"/>
                <c:pt idx="0">
                  <c:v>КОМЕДИИ ОТЕЧ. АВТОРОВ</c:v>
                </c:pt>
              </c:strCache>
            </c:strRef>
          </c:tx>
          <c:spPr>
            <a:solidFill>
              <a:schemeClr val="accent3"/>
            </a:solidFill>
            <a:ln>
              <a:noFill/>
            </a:ln>
            <a:effectLst/>
          </c:spPr>
          <c:invertIfNegative val="0"/>
          <c:cat>
            <c:strRef>
              <c:f>Лист1!$A$2:$A$11</c:f>
              <c:strCache>
                <c:ptCount val="10"/>
                <c:pt idx="0">
                  <c:v>Иваново (350 тыс.)</c:v>
                </c:pt>
                <c:pt idx="1">
                  <c:v>Магнитогорск (409 тыс.)</c:v>
                </c:pt>
                <c:pt idx="2">
                  <c:v>Мариуполь (425 тыс.)</c:v>
                </c:pt>
                <c:pt idx="3">
                  <c:v>Калуга (329 тыс.)</c:v>
                </c:pt>
                <c:pt idx="4">
                  <c:v>Таганрог (250 тыс.)</c:v>
                </c:pt>
                <c:pt idx="5">
                  <c:v>Смоленск (310 тыс.)</c:v>
                </c:pt>
                <c:pt idx="6">
                  <c:v>Кострома (277 тыс.)</c:v>
                </c:pt>
                <c:pt idx="7">
                  <c:v>Стерлитамак (277 тыс.)</c:v>
                </c:pt>
                <c:pt idx="8">
                  <c:v>Вологда (320 тыс.)</c:v>
                </c:pt>
                <c:pt idx="9">
                  <c:v>Мурманск (260 тыс.)</c:v>
                </c:pt>
              </c:strCache>
            </c:strRef>
          </c:cat>
          <c:val>
            <c:numRef>
              <c:f>Лист1!$D$2:$D$13</c:f>
              <c:numCache>
                <c:formatCode>General</c:formatCode>
                <c:ptCount val="12"/>
                <c:pt idx="0">
                  <c:v>2</c:v>
                </c:pt>
                <c:pt idx="1">
                  <c:v>5</c:v>
                </c:pt>
                <c:pt idx="2">
                  <c:v>1</c:v>
                </c:pt>
                <c:pt idx="3">
                  <c:v>0</c:v>
                </c:pt>
                <c:pt idx="4">
                  <c:v>5</c:v>
                </c:pt>
                <c:pt idx="5">
                  <c:v>4</c:v>
                </c:pt>
                <c:pt idx="6">
                  <c:v>4</c:v>
                </c:pt>
                <c:pt idx="7">
                  <c:v>2</c:v>
                </c:pt>
                <c:pt idx="8">
                  <c:v>4</c:v>
                </c:pt>
                <c:pt idx="9">
                  <c:v>0</c:v>
                </c:pt>
              </c:numCache>
            </c:numRef>
          </c:val>
          <c:extLst>
            <c:ext xmlns:c16="http://schemas.microsoft.com/office/drawing/2014/chart" uri="{C3380CC4-5D6E-409C-BE32-E72D297353CC}">
              <c16:uniqueId val="{00000002-8213-4439-80E6-B5FDFCFA3AD8}"/>
            </c:ext>
          </c:extLst>
        </c:ser>
        <c:ser>
          <c:idx val="3"/>
          <c:order val="3"/>
          <c:tx>
            <c:strRef>
              <c:f>Лист1!$E$1</c:f>
              <c:strCache>
                <c:ptCount val="1"/>
                <c:pt idx="0">
                  <c:v>КОМЕДИИ ЗАРУБ. АВТОРОВ</c:v>
                </c:pt>
              </c:strCache>
            </c:strRef>
          </c:tx>
          <c:spPr>
            <a:solidFill>
              <a:schemeClr val="accent4"/>
            </a:solidFill>
            <a:ln>
              <a:noFill/>
            </a:ln>
            <a:effectLst/>
          </c:spPr>
          <c:invertIfNegative val="0"/>
          <c:cat>
            <c:strRef>
              <c:f>Лист1!$A$2:$A$11</c:f>
              <c:strCache>
                <c:ptCount val="10"/>
                <c:pt idx="0">
                  <c:v>Иваново (350 тыс.)</c:v>
                </c:pt>
                <c:pt idx="1">
                  <c:v>Магнитогорск (409 тыс.)</c:v>
                </c:pt>
                <c:pt idx="2">
                  <c:v>Мариуполь (425 тыс.)</c:v>
                </c:pt>
                <c:pt idx="3">
                  <c:v>Калуга (329 тыс.)</c:v>
                </c:pt>
                <c:pt idx="4">
                  <c:v>Таганрог (250 тыс.)</c:v>
                </c:pt>
                <c:pt idx="5">
                  <c:v>Смоленск (310 тыс.)</c:v>
                </c:pt>
                <c:pt idx="6">
                  <c:v>Кострома (277 тыс.)</c:v>
                </c:pt>
                <c:pt idx="7">
                  <c:v>Стерлитамак (277 тыс.)</c:v>
                </c:pt>
                <c:pt idx="8">
                  <c:v>Вологда (320 тыс.)</c:v>
                </c:pt>
                <c:pt idx="9">
                  <c:v>Мурманск (260 тыс.)</c:v>
                </c:pt>
              </c:strCache>
            </c:strRef>
          </c:cat>
          <c:val>
            <c:numRef>
              <c:f>Лист1!$E$2:$E$13</c:f>
              <c:numCache>
                <c:formatCode>General</c:formatCode>
                <c:ptCount val="12"/>
                <c:pt idx="0">
                  <c:v>0</c:v>
                </c:pt>
                <c:pt idx="1">
                  <c:v>0</c:v>
                </c:pt>
                <c:pt idx="2">
                  <c:v>0</c:v>
                </c:pt>
                <c:pt idx="3">
                  <c:v>2</c:v>
                </c:pt>
                <c:pt idx="4">
                  <c:v>2</c:v>
                </c:pt>
                <c:pt idx="5">
                  <c:v>0</c:v>
                </c:pt>
                <c:pt idx="6">
                  <c:v>5</c:v>
                </c:pt>
                <c:pt idx="7">
                  <c:v>4</c:v>
                </c:pt>
                <c:pt idx="8">
                  <c:v>5</c:v>
                </c:pt>
                <c:pt idx="9">
                  <c:v>2</c:v>
                </c:pt>
              </c:numCache>
            </c:numRef>
          </c:val>
          <c:extLst>
            <c:ext xmlns:c16="http://schemas.microsoft.com/office/drawing/2014/chart" uri="{C3380CC4-5D6E-409C-BE32-E72D297353CC}">
              <c16:uniqueId val="{00000003-8213-4439-80E6-B5FDFCFA3AD8}"/>
            </c:ext>
          </c:extLst>
        </c:ser>
        <c:ser>
          <c:idx val="4"/>
          <c:order val="4"/>
          <c:tx>
            <c:strRef>
              <c:f>Лист1!$F$1</c:f>
              <c:strCache>
                <c:ptCount val="1"/>
                <c:pt idx="0">
                  <c:v>ТРАГЕДИИ ОТЕЧ. АВТОРОВ</c:v>
                </c:pt>
              </c:strCache>
            </c:strRef>
          </c:tx>
          <c:spPr>
            <a:solidFill>
              <a:schemeClr val="accent5"/>
            </a:solidFill>
            <a:ln>
              <a:noFill/>
            </a:ln>
            <a:effectLst/>
          </c:spPr>
          <c:invertIfNegative val="0"/>
          <c:cat>
            <c:strRef>
              <c:f>Лист1!$A$2:$A$11</c:f>
              <c:strCache>
                <c:ptCount val="10"/>
                <c:pt idx="0">
                  <c:v>Иваново (350 тыс.)</c:v>
                </c:pt>
                <c:pt idx="1">
                  <c:v>Магнитогорск (409 тыс.)</c:v>
                </c:pt>
                <c:pt idx="2">
                  <c:v>Мариуполь (425 тыс.)</c:v>
                </c:pt>
                <c:pt idx="3">
                  <c:v>Калуга (329 тыс.)</c:v>
                </c:pt>
                <c:pt idx="4">
                  <c:v>Таганрог (250 тыс.)</c:v>
                </c:pt>
                <c:pt idx="5">
                  <c:v>Смоленск (310 тыс.)</c:v>
                </c:pt>
                <c:pt idx="6">
                  <c:v>Кострома (277 тыс.)</c:v>
                </c:pt>
                <c:pt idx="7">
                  <c:v>Стерлитамак (277 тыс.)</c:v>
                </c:pt>
                <c:pt idx="8">
                  <c:v>Вологда (320 тыс.)</c:v>
                </c:pt>
                <c:pt idx="9">
                  <c:v>Мурманск (260 тыс.)</c:v>
                </c:pt>
              </c:strCache>
            </c:strRef>
          </c:cat>
          <c:val>
            <c:numRef>
              <c:f>Лист1!$F$2:$F$13</c:f>
              <c:numCache>
                <c:formatCode>General</c:formatCode>
                <c:ptCount val="12"/>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8213-4439-80E6-B5FDFCFA3AD8}"/>
            </c:ext>
          </c:extLst>
        </c:ser>
        <c:ser>
          <c:idx val="5"/>
          <c:order val="5"/>
          <c:tx>
            <c:strRef>
              <c:f>Лист1!$G$1</c:f>
              <c:strCache>
                <c:ptCount val="1"/>
                <c:pt idx="0">
                  <c:v>ТРАГЕДИИ ЗАРУБ. АВТОРОВ</c:v>
                </c:pt>
              </c:strCache>
            </c:strRef>
          </c:tx>
          <c:spPr>
            <a:solidFill>
              <a:schemeClr val="accent6"/>
            </a:solidFill>
            <a:ln>
              <a:noFill/>
            </a:ln>
            <a:effectLst/>
          </c:spPr>
          <c:invertIfNegative val="0"/>
          <c:cat>
            <c:strRef>
              <c:f>Лист1!$A$2:$A$11</c:f>
              <c:strCache>
                <c:ptCount val="10"/>
                <c:pt idx="0">
                  <c:v>Иваново (350 тыс.)</c:v>
                </c:pt>
                <c:pt idx="1">
                  <c:v>Магнитогорск (409 тыс.)</c:v>
                </c:pt>
                <c:pt idx="2">
                  <c:v>Мариуполь (425 тыс.)</c:v>
                </c:pt>
                <c:pt idx="3">
                  <c:v>Калуга (329 тыс.)</c:v>
                </c:pt>
                <c:pt idx="4">
                  <c:v>Таганрог (250 тыс.)</c:v>
                </c:pt>
                <c:pt idx="5">
                  <c:v>Смоленск (310 тыс.)</c:v>
                </c:pt>
                <c:pt idx="6">
                  <c:v>Кострома (277 тыс.)</c:v>
                </c:pt>
                <c:pt idx="7">
                  <c:v>Стерлитамак (277 тыс.)</c:v>
                </c:pt>
                <c:pt idx="8">
                  <c:v>Вологда (320 тыс.)</c:v>
                </c:pt>
                <c:pt idx="9">
                  <c:v>Мурманск (260 тыс.)</c:v>
                </c:pt>
              </c:strCache>
            </c:strRef>
          </c:cat>
          <c:val>
            <c:numRef>
              <c:f>Лист1!$G$2:$G$13</c:f>
              <c:numCache>
                <c:formatCode>General</c:formatCode>
                <c:ptCount val="12"/>
                <c:pt idx="0">
                  <c:v>0</c:v>
                </c:pt>
                <c:pt idx="1">
                  <c:v>0</c:v>
                </c:pt>
                <c:pt idx="2">
                  <c:v>0</c:v>
                </c:pt>
                <c:pt idx="3">
                  <c:v>1</c:v>
                </c:pt>
                <c:pt idx="4">
                  <c:v>0</c:v>
                </c:pt>
                <c:pt idx="5">
                  <c:v>0</c:v>
                </c:pt>
                <c:pt idx="6">
                  <c:v>1</c:v>
                </c:pt>
                <c:pt idx="7">
                  <c:v>0</c:v>
                </c:pt>
                <c:pt idx="8">
                  <c:v>0</c:v>
                </c:pt>
                <c:pt idx="9">
                  <c:v>0</c:v>
                </c:pt>
              </c:numCache>
            </c:numRef>
          </c:val>
          <c:extLst>
            <c:ext xmlns:c16="http://schemas.microsoft.com/office/drawing/2014/chart" uri="{C3380CC4-5D6E-409C-BE32-E72D297353CC}">
              <c16:uniqueId val="{00000005-8213-4439-80E6-B5FDFCFA3AD8}"/>
            </c:ext>
          </c:extLst>
        </c:ser>
        <c:ser>
          <c:idx val="6"/>
          <c:order val="6"/>
          <c:tx>
            <c:strRef>
              <c:f>Лист1!$H$1</c:f>
              <c:strCache>
                <c:ptCount val="1"/>
                <c:pt idx="0">
                  <c:v>МЮЗИКЛ/ВОДЕВИЛЬ</c:v>
                </c:pt>
              </c:strCache>
            </c:strRef>
          </c:tx>
          <c:spPr>
            <a:solidFill>
              <a:schemeClr val="accent1">
                <a:lumMod val="60000"/>
              </a:schemeClr>
            </a:solidFill>
            <a:ln>
              <a:noFill/>
            </a:ln>
            <a:effectLst/>
          </c:spPr>
          <c:invertIfNegative val="0"/>
          <c:cat>
            <c:strRef>
              <c:f>Лист1!$A$2:$A$11</c:f>
              <c:strCache>
                <c:ptCount val="10"/>
                <c:pt idx="0">
                  <c:v>Иваново (350 тыс.)</c:v>
                </c:pt>
                <c:pt idx="1">
                  <c:v>Магнитогорск (409 тыс.)</c:v>
                </c:pt>
                <c:pt idx="2">
                  <c:v>Мариуполь (425 тыс.)</c:v>
                </c:pt>
                <c:pt idx="3">
                  <c:v>Калуга (329 тыс.)</c:v>
                </c:pt>
                <c:pt idx="4">
                  <c:v>Таганрог (250 тыс.)</c:v>
                </c:pt>
                <c:pt idx="5">
                  <c:v>Смоленск (310 тыс.)</c:v>
                </c:pt>
                <c:pt idx="6">
                  <c:v>Кострома (277 тыс.)</c:v>
                </c:pt>
                <c:pt idx="7">
                  <c:v>Стерлитамак (277 тыс.)</c:v>
                </c:pt>
                <c:pt idx="8">
                  <c:v>Вологда (320 тыс.)</c:v>
                </c:pt>
                <c:pt idx="9">
                  <c:v>Мурманск (260 тыс.)</c:v>
                </c:pt>
              </c:strCache>
            </c:strRef>
          </c:cat>
          <c:val>
            <c:numRef>
              <c:f>Лист1!$H$2:$H$13</c:f>
              <c:numCache>
                <c:formatCode>General</c:formatCode>
                <c:ptCount val="12"/>
                <c:pt idx="0">
                  <c:v>8</c:v>
                </c:pt>
                <c:pt idx="1">
                  <c:v>1</c:v>
                </c:pt>
                <c:pt idx="2">
                  <c:v>1</c:v>
                </c:pt>
                <c:pt idx="3">
                  <c:v>0</c:v>
                </c:pt>
                <c:pt idx="4">
                  <c:v>0</c:v>
                </c:pt>
                <c:pt idx="5">
                  <c:v>1</c:v>
                </c:pt>
                <c:pt idx="6">
                  <c:v>1</c:v>
                </c:pt>
                <c:pt idx="7">
                  <c:v>0</c:v>
                </c:pt>
                <c:pt idx="8">
                  <c:v>0</c:v>
                </c:pt>
                <c:pt idx="9">
                  <c:v>0</c:v>
                </c:pt>
              </c:numCache>
            </c:numRef>
          </c:val>
          <c:extLst>
            <c:ext xmlns:c16="http://schemas.microsoft.com/office/drawing/2014/chart" uri="{C3380CC4-5D6E-409C-BE32-E72D297353CC}">
              <c16:uniqueId val="{00000006-8213-4439-80E6-B5FDFCFA3AD8}"/>
            </c:ext>
          </c:extLst>
        </c:ser>
        <c:ser>
          <c:idx val="7"/>
          <c:order val="7"/>
          <c:tx>
            <c:strRef>
              <c:f>Лист1!#REF!</c:f>
              <c:strCache>
                <c:ptCount val="1"/>
                <c:pt idx="0">
                  <c:v>#REF!</c:v>
                </c:pt>
              </c:strCache>
            </c:strRef>
          </c:tx>
          <c:spPr>
            <a:solidFill>
              <a:schemeClr val="accent2">
                <a:lumMod val="60000"/>
              </a:schemeClr>
            </a:solidFill>
            <a:ln>
              <a:noFill/>
            </a:ln>
            <a:effectLst/>
          </c:spPr>
          <c:invertIfNegative val="0"/>
          <c:cat>
            <c:strRef>
              <c:f>Лист1!$A$2:$A$11</c:f>
              <c:strCache>
                <c:ptCount val="10"/>
                <c:pt idx="0">
                  <c:v>Иваново (350 тыс.)</c:v>
                </c:pt>
                <c:pt idx="1">
                  <c:v>Магнитогорск (409 тыс.)</c:v>
                </c:pt>
                <c:pt idx="2">
                  <c:v>Мариуполь (425 тыс.)</c:v>
                </c:pt>
                <c:pt idx="3">
                  <c:v>Калуга (329 тыс.)</c:v>
                </c:pt>
                <c:pt idx="4">
                  <c:v>Таганрог (250 тыс.)</c:v>
                </c:pt>
                <c:pt idx="5">
                  <c:v>Смоленск (310 тыс.)</c:v>
                </c:pt>
                <c:pt idx="6">
                  <c:v>Кострома (277 тыс.)</c:v>
                </c:pt>
                <c:pt idx="7">
                  <c:v>Стерлитамак (277 тыс.)</c:v>
                </c:pt>
                <c:pt idx="8">
                  <c:v>Вологда (320 тыс.)</c:v>
                </c:pt>
                <c:pt idx="9">
                  <c:v>Мурманск (260 тыс.)</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7-8213-4439-80E6-B5FDFCFA3AD8}"/>
            </c:ext>
          </c:extLst>
        </c:ser>
        <c:dLbls>
          <c:showLegendKey val="0"/>
          <c:showVal val="0"/>
          <c:showCatName val="0"/>
          <c:showSerName val="0"/>
          <c:showPercent val="0"/>
          <c:showBubbleSize val="0"/>
        </c:dLbls>
        <c:gapWidth val="150"/>
        <c:overlap val="100"/>
        <c:axId val="98854120"/>
        <c:axId val="98854512"/>
      </c:barChart>
      <c:catAx>
        <c:axId val="98854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1000" b="1" i="0" u="none" strike="noStrike" kern="1200" baseline="0">
                <a:solidFill>
                  <a:schemeClr val="tx1">
                    <a:lumMod val="65000"/>
                    <a:lumOff val="35000"/>
                  </a:schemeClr>
                </a:solidFill>
                <a:latin typeface="+mn-lt"/>
                <a:ea typeface="+mn-ea"/>
                <a:cs typeface="+mn-cs"/>
              </a:defRPr>
            </a:pPr>
            <a:endParaRPr lang="ru-RU"/>
          </a:p>
        </c:txPr>
        <c:crossAx val="98854512"/>
        <c:crosses val="autoZero"/>
        <c:auto val="1"/>
        <c:lblAlgn val="ctr"/>
        <c:lblOffset val="100"/>
        <c:noMultiLvlLbl val="0"/>
      </c:catAx>
      <c:valAx>
        <c:axId val="98854512"/>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98854120"/>
        <c:crosses val="autoZero"/>
        <c:crossBetween val="between"/>
      </c:valAx>
      <c:spPr>
        <a:noFill/>
        <a:ln>
          <a:noFill/>
        </a:ln>
        <a:effectLst/>
      </c:spPr>
    </c:plotArea>
    <c:legend>
      <c:legendPos val="b"/>
      <c:legendEntry>
        <c:idx val="7"/>
        <c:delete val="1"/>
      </c:legendEntry>
      <c:layout>
        <c:manualLayout>
          <c:xMode val="edge"/>
          <c:yMode val="edge"/>
          <c:x val="7.5773910598393196E-2"/>
          <c:y val="0.79776681529266702"/>
          <c:w val="0.90404914503830902"/>
          <c:h val="0.181579139956903"/>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da112bb8-454d-41cf-8524-4ed3391dc2e0}"/>
      </c:ext>
    </c:extLst>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000" b="1"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ru-RU" sz="1000" b="1">
                <a:latin typeface="Times New Roman" panose="02020603050405020304" charset="0"/>
                <a:cs typeface="Times New Roman" panose="02020603050405020304" charset="0"/>
              </a:rPr>
              <a:t> БГАДТ имени М.С. Щепкина</a:t>
            </a:r>
          </a:p>
        </c:rich>
      </c:tx>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4.59098497495826E-2"/>
          <c:y val="0.11761487964989099"/>
          <c:w val="0.95409015025041699"/>
          <c:h val="0.40997432760729902"/>
        </c:manualLayout>
      </c:layout>
      <c:pie3DChart>
        <c:varyColors val="1"/>
        <c:ser>
          <c:idx val="0"/>
          <c:order val="0"/>
          <c:tx>
            <c:strRef>
              <c:f>Лист1!$B$1</c:f>
              <c:strCache>
                <c:ptCount val="1"/>
                <c:pt idx="0">
                  <c:v>среднее количество</c:v>
                </c:pt>
              </c:strCache>
            </c:strRef>
          </c:tx>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49A3-4E1D-B2C7-799F0A2CCB2B}"/>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49A3-4E1D-B2C7-799F0A2CCB2B}"/>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49A3-4E1D-B2C7-799F0A2CCB2B}"/>
              </c:ext>
            </c:extLst>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7-49A3-4E1D-B2C7-799F0A2CCB2B}"/>
              </c:ext>
            </c:extLst>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9-49A3-4E1D-B2C7-799F0A2CCB2B}"/>
              </c:ext>
            </c:extLst>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B-49A3-4E1D-B2C7-799F0A2CCB2B}"/>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D-49A3-4E1D-B2C7-799F0A2CCB2B}"/>
              </c:ext>
            </c:extLst>
          </c:dPt>
          <c:dPt>
            <c:idx val="7"/>
            <c:bubble3D val="0"/>
            <c:spPr>
              <a:solidFill>
                <a:schemeClr val="accent2">
                  <a:lumMod val="60000"/>
                </a:schemeClr>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F-49A3-4E1D-B2C7-799F0A2CCB2B}"/>
              </c:ext>
            </c:extLst>
          </c:dPt>
          <c:cat>
            <c:strRef>
              <c:f>Лист1!$A$2:$A$9</c:f>
              <c:strCache>
                <c:ptCount val="8"/>
                <c:pt idx="0">
                  <c:v>отеч. трагедии -1 %</c:v>
                </c:pt>
                <c:pt idx="1">
                  <c:v>отеч. комедии -40 %</c:v>
                </c:pt>
                <c:pt idx="2">
                  <c:v>отеч. драмы - 30 %</c:v>
                </c:pt>
                <c:pt idx="3">
                  <c:v>заруб. трагедии - 3 %</c:v>
                </c:pt>
                <c:pt idx="4">
                  <c:v>заруб. комедии -40%</c:v>
                </c:pt>
                <c:pt idx="5">
                  <c:v>заруб. драмы - 4 %</c:v>
                </c:pt>
                <c:pt idx="6">
                  <c:v>трагифарсы -12 %</c:v>
                </c:pt>
                <c:pt idx="7">
                  <c:v>мюзиклы -4 %</c:v>
                </c:pt>
              </c:strCache>
            </c:strRef>
          </c:cat>
          <c:val>
            <c:numRef>
              <c:f>Лист1!$B$2:$B$9</c:f>
              <c:numCache>
                <c:formatCode>General</c:formatCode>
                <c:ptCount val="8"/>
                <c:pt idx="0">
                  <c:v>1</c:v>
                </c:pt>
                <c:pt idx="1">
                  <c:v>40</c:v>
                </c:pt>
                <c:pt idx="2">
                  <c:v>30</c:v>
                </c:pt>
                <c:pt idx="3">
                  <c:v>3</c:v>
                </c:pt>
                <c:pt idx="4">
                  <c:v>40</c:v>
                </c:pt>
                <c:pt idx="5">
                  <c:v>4</c:v>
                </c:pt>
                <c:pt idx="6" formatCode="0.00">
                  <c:v>12</c:v>
                </c:pt>
                <c:pt idx="7">
                  <c:v>4</c:v>
                </c:pt>
              </c:numCache>
            </c:numRef>
          </c:val>
          <c:extLst>
            <c:ext xmlns:c16="http://schemas.microsoft.com/office/drawing/2014/chart" uri="{C3380CC4-5D6E-409C-BE32-E72D297353CC}">
              <c16:uniqueId val="{00000010-49A3-4E1D-B2C7-799F0A2CCB2B}"/>
            </c:ext>
          </c:extLst>
        </c:ser>
        <c:dLbls>
          <c:showLegendKey val="0"/>
          <c:showVal val="0"/>
          <c:showCatName val="0"/>
          <c:showSerName val="0"/>
          <c:showPercent val="0"/>
          <c:showBubbleSize val="0"/>
          <c:showLeaderLines val="1"/>
        </c:dLbls>
      </c:pie3DChart>
      <c:spPr>
        <a:noFill/>
        <a:ln>
          <a:noFill/>
        </a:ln>
        <a:effectLst/>
      </c:spPr>
    </c:plotArea>
    <c:legend>
      <c:legendPos val="b"/>
      <c:legendEntry>
        <c:idx val="1"/>
        <c:txPr>
          <a:bodyPr rot="0" spcFirstLastPara="1" vertOverflow="ellipsis" vert="horz" wrap="square" anchor="ctr" anchorCtr="1"/>
          <a:lstStyle/>
          <a:p>
            <a:pPr>
              <a:defRPr lang="ru-RU" sz="1000" b="1" i="0" u="none" strike="noStrike" kern="1200" baseline="0">
                <a:solidFill>
                  <a:srgbClr val="FF0000"/>
                </a:solidFill>
                <a:latin typeface="Times New Roman" panose="02020603050405020304" charset="0"/>
                <a:ea typeface="+mn-ea"/>
                <a:cs typeface="Times New Roman" panose="02020603050405020304" charset="0"/>
              </a:defRPr>
            </a:pPr>
            <a:endParaRPr lang="ru-RU"/>
          </a:p>
        </c:txPr>
      </c:legendEntry>
      <c:legendEntry>
        <c:idx val="2"/>
        <c:txPr>
          <a:bodyPr rot="0" spcFirstLastPara="1" vertOverflow="ellipsis" vert="horz" wrap="square" anchor="ctr" anchorCtr="1"/>
          <a:lstStyle/>
          <a:p>
            <a:pPr>
              <a:defRPr lang="ru-RU" sz="1000" b="1" i="0" u="none" strike="noStrike" kern="1200" baseline="0">
                <a:solidFill>
                  <a:srgbClr val="FF0000"/>
                </a:solidFill>
                <a:latin typeface="Times New Roman" panose="02020603050405020304" charset="0"/>
                <a:ea typeface="+mn-ea"/>
                <a:cs typeface="Times New Roman" panose="02020603050405020304" charset="0"/>
              </a:defRPr>
            </a:pPr>
            <a:endParaRPr lang="ru-RU"/>
          </a:p>
        </c:txPr>
      </c:legendEntry>
      <c:legendEntry>
        <c:idx val="4"/>
        <c:txPr>
          <a:bodyPr rot="0" spcFirstLastPara="1" vertOverflow="ellipsis" vert="horz" wrap="square" anchor="ctr" anchorCtr="1"/>
          <a:lstStyle/>
          <a:p>
            <a:pPr>
              <a:defRPr lang="ru-RU" sz="1000" b="1" i="0" u="none" strike="noStrike" kern="1200" baseline="0">
                <a:solidFill>
                  <a:srgbClr val="FF0000"/>
                </a:solidFill>
                <a:latin typeface="Times New Roman" panose="02020603050405020304" charset="0"/>
                <a:ea typeface="+mn-ea"/>
                <a:cs typeface="Times New Roman" panose="02020603050405020304" charset="0"/>
              </a:defRPr>
            </a:pPr>
            <a:endParaRPr lang="ru-RU"/>
          </a:p>
        </c:txPr>
      </c:legendEntry>
      <c:layout>
        <c:manualLayout>
          <c:xMode val="edge"/>
          <c:yMode val="edge"/>
          <c:x val="0.10598668384315101"/>
          <c:y val="0.523788314753872"/>
          <c:w val="0.74117727471566097"/>
          <c:h val="0.46527076620892799"/>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e3ef4a6d-1385-4103-9ae5-18f2b878b975}"/>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050" b="1"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ru-RU" sz="1050" b="1">
                <a:latin typeface="Times New Roman" panose="02020603050405020304" charset="0"/>
                <a:cs typeface="Times New Roman" panose="02020603050405020304" charset="0"/>
              </a:rPr>
              <a:t>Театры России</a:t>
            </a:r>
          </a:p>
        </c:rich>
      </c:tx>
      <c:layout>
        <c:manualLayout>
          <c:xMode val="edge"/>
          <c:yMode val="edge"/>
          <c:x val="0.33140156115667502"/>
          <c:y val="1.11607142857143E-2"/>
        </c:manualLayout>
      </c:layout>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
          <c:y val="0.10635570388138567"/>
          <c:w val="1"/>
          <c:h val="0.41208125351518599"/>
        </c:manualLayout>
      </c:layout>
      <c:pie3DChart>
        <c:varyColors val="1"/>
        <c:ser>
          <c:idx val="0"/>
          <c:order val="0"/>
          <c:tx>
            <c:strRef>
              <c:f>Лист1!$B$1</c:f>
              <c:strCache>
                <c:ptCount val="1"/>
                <c:pt idx="0">
                  <c:v>среднее количество</c:v>
                </c:pt>
              </c:strCache>
            </c:strRef>
          </c:tx>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4F6A-4100-8D0D-C3CF4F8B9B28}"/>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4F6A-4100-8D0D-C3CF4F8B9B28}"/>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4F6A-4100-8D0D-C3CF4F8B9B28}"/>
              </c:ext>
            </c:extLst>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7-4F6A-4100-8D0D-C3CF4F8B9B28}"/>
              </c:ext>
            </c:extLst>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9-4F6A-4100-8D0D-C3CF4F8B9B28}"/>
              </c:ext>
            </c:extLst>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B-4F6A-4100-8D0D-C3CF4F8B9B28}"/>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D-4F6A-4100-8D0D-C3CF4F8B9B28}"/>
              </c:ext>
            </c:extLst>
          </c:dPt>
          <c:dPt>
            <c:idx val="7"/>
            <c:bubble3D val="0"/>
            <c:spPr>
              <a:solidFill>
                <a:schemeClr val="accent2">
                  <a:lumMod val="60000"/>
                </a:schemeClr>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F-4F6A-4100-8D0D-C3CF4F8B9B28}"/>
              </c:ext>
            </c:extLst>
          </c:dPt>
          <c:dLbls>
            <c:delete val="1"/>
          </c:dLbls>
          <c:cat>
            <c:strRef>
              <c:f>Лист1!$A$2:$A$9</c:f>
              <c:strCache>
                <c:ptCount val="8"/>
                <c:pt idx="0">
                  <c:v>отеч. трагедии -0 %</c:v>
                </c:pt>
                <c:pt idx="1">
                  <c:v>отеч. комедии -28 %</c:v>
                </c:pt>
                <c:pt idx="2">
                  <c:v>отеч. драмы - 21 %</c:v>
                </c:pt>
                <c:pt idx="3">
                  <c:v>заруб. трагедии - 2 %</c:v>
                </c:pt>
                <c:pt idx="4">
                  <c:v>заруб. комедии - 20%</c:v>
                </c:pt>
                <c:pt idx="5">
                  <c:v>заруб. драмы - 4 %</c:v>
                </c:pt>
                <c:pt idx="6">
                  <c:v>трагифарсы -0 %</c:v>
                </c:pt>
                <c:pt idx="7">
                  <c:v>мюзиклы - 12 %</c:v>
                </c:pt>
              </c:strCache>
            </c:strRef>
          </c:cat>
          <c:val>
            <c:numRef>
              <c:f>Лист1!$B$2:$B$9</c:f>
              <c:numCache>
                <c:formatCode>General</c:formatCode>
                <c:ptCount val="8"/>
                <c:pt idx="0">
                  <c:v>0</c:v>
                </c:pt>
                <c:pt idx="1">
                  <c:v>28</c:v>
                </c:pt>
                <c:pt idx="2">
                  <c:v>21</c:v>
                </c:pt>
                <c:pt idx="3">
                  <c:v>2</c:v>
                </c:pt>
                <c:pt idx="4">
                  <c:v>20</c:v>
                </c:pt>
                <c:pt idx="5">
                  <c:v>4</c:v>
                </c:pt>
                <c:pt idx="6" formatCode="0.00">
                  <c:v>0</c:v>
                </c:pt>
                <c:pt idx="7">
                  <c:v>12</c:v>
                </c:pt>
              </c:numCache>
            </c:numRef>
          </c:val>
          <c:extLst>
            <c:ext xmlns:c16="http://schemas.microsoft.com/office/drawing/2014/chart" uri="{C3380CC4-5D6E-409C-BE32-E72D297353CC}">
              <c16:uniqueId val="{00000010-4F6A-4100-8D0D-C3CF4F8B9B28}"/>
            </c:ext>
          </c:extLst>
        </c:ser>
        <c:dLbls>
          <c:showLegendKey val="0"/>
          <c:showVal val="0"/>
          <c:showCatName val="0"/>
          <c:showSerName val="0"/>
          <c:showPercent val="1"/>
          <c:showBubbleSize val="0"/>
          <c:showLeaderLines val="1"/>
        </c:dLbls>
      </c:pie3DChart>
      <c:spPr>
        <a:noFill/>
        <a:ln>
          <a:noFill/>
        </a:ln>
        <a:effectLst/>
      </c:spPr>
    </c:plotArea>
    <c:legend>
      <c:legendPos val="b"/>
      <c:legendEntry>
        <c:idx val="1"/>
        <c:txPr>
          <a:bodyPr rot="0" spcFirstLastPara="1" vertOverflow="ellipsis" vert="horz" wrap="square" anchor="ctr" anchorCtr="1"/>
          <a:lstStyle/>
          <a:p>
            <a:pPr>
              <a:defRPr lang="ru-RU" sz="1000" b="1" i="0" u="none" strike="noStrike" kern="1200" baseline="0">
                <a:solidFill>
                  <a:srgbClr val="FF0000"/>
                </a:solidFill>
                <a:latin typeface="Times New Roman" panose="02020603050405020304" charset="0"/>
                <a:ea typeface="+mn-ea"/>
                <a:cs typeface="Times New Roman" panose="02020603050405020304" charset="0"/>
              </a:defRPr>
            </a:pPr>
            <a:endParaRPr lang="ru-RU"/>
          </a:p>
        </c:txPr>
      </c:legendEntry>
      <c:legendEntry>
        <c:idx val="2"/>
        <c:txPr>
          <a:bodyPr rot="0" spcFirstLastPara="1" vertOverflow="ellipsis" vert="horz" wrap="square" anchor="ctr" anchorCtr="1"/>
          <a:lstStyle/>
          <a:p>
            <a:pPr>
              <a:defRPr lang="ru-RU" sz="1000" b="1" i="0" u="none" strike="noStrike" kern="1200" baseline="0">
                <a:solidFill>
                  <a:srgbClr val="FF0000"/>
                </a:solidFill>
                <a:latin typeface="Times New Roman" panose="02020603050405020304" charset="0"/>
                <a:ea typeface="+mn-ea"/>
                <a:cs typeface="Times New Roman" panose="02020603050405020304" charset="0"/>
              </a:defRPr>
            </a:pPr>
            <a:endParaRPr lang="ru-RU"/>
          </a:p>
        </c:txPr>
      </c:legendEntry>
      <c:legendEntry>
        <c:idx val="4"/>
        <c:txPr>
          <a:bodyPr rot="0" spcFirstLastPara="1" vertOverflow="ellipsis" vert="horz" wrap="square" anchor="ctr" anchorCtr="1"/>
          <a:lstStyle/>
          <a:p>
            <a:pPr>
              <a:defRPr lang="ru-RU" sz="1000" b="1" i="0" u="none" strike="noStrike" kern="1200" baseline="0">
                <a:solidFill>
                  <a:srgbClr val="FF0000"/>
                </a:solidFill>
                <a:latin typeface="Times New Roman" panose="02020603050405020304" charset="0"/>
                <a:ea typeface="+mn-ea"/>
                <a:cs typeface="Times New Roman" panose="02020603050405020304" charset="0"/>
              </a:defRPr>
            </a:pPr>
            <a:endParaRPr lang="ru-RU"/>
          </a:p>
        </c:txPr>
      </c:legendEntry>
      <c:layout>
        <c:manualLayout>
          <c:xMode val="edge"/>
          <c:yMode val="edge"/>
          <c:x val="0.200026951787006"/>
          <c:y val="0.52965937851518596"/>
          <c:w val="0.57828197710121598"/>
          <c:h val="0.47034062148481398"/>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002fbb9d-0e9b-43cc-940e-a54d29e24698}"/>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1" i="0" u="none" strike="noStrike" kern="1200" spc="0" baseline="0">
                <a:solidFill>
                  <a:schemeClr val="tx1">
                    <a:lumMod val="65000"/>
                    <a:lumOff val="35000"/>
                  </a:schemeClr>
                </a:solidFill>
                <a:latin typeface="+mn-lt"/>
                <a:ea typeface="+mn-ea"/>
                <a:cs typeface="+mn-cs"/>
              </a:defRPr>
            </a:pPr>
            <a:r>
              <a:rPr lang="ru-RU" sz="1400" b="1"/>
              <a:t>Посещаешь ли ты театр?</a:t>
            </a:r>
          </a:p>
        </c:rich>
      </c:tx>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Лист1!$B$1</c:f>
              <c:strCache>
                <c:ptCount val="1"/>
                <c:pt idx="0">
                  <c:v>Посещаешь ли ты театра?</c:v>
                </c:pt>
              </c:strCache>
            </c:strRef>
          </c:tx>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75C3-441E-AD9D-7752502E619E}"/>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75C3-441E-AD9D-7752502E619E}"/>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75C3-441E-AD9D-7752502E619E}"/>
              </c:ext>
            </c:extLst>
          </c:dPt>
          <c:cat>
            <c:strRef>
              <c:f>Лист1!$A$2:$A$4</c:f>
              <c:strCache>
                <c:ptCount val="3"/>
                <c:pt idx="0">
                  <c:v>да - 43%</c:v>
                </c:pt>
                <c:pt idx="1">
                  <c:v>нет - 36 %</c:v>
                </c:pt>
                <c:pt idx="2">
                  <c:v>редко - 21 %</c:v>
                </c:pt>
              </c:strCache>
            </c:strRef>
          </c:cat>
          <c:val>
            <c:numRef>
              <c:f>Лист1!$B$2:$B$4</c:f>
              <c:numCache>
                <c:formatCode>General</c:formatCode>
                <c:ptCount val="3"/>
                <c:pt idx="0">
                  <c:v>43</c:v>
                </c:pt>
                <c:pt idx="1">
                  <c:v>36</c:v>
                </c:pt>
                <c:pt idx="2">
                  <c:v>21</c:v>
                </c:pt>
              </c:numCache>
            </c:numRef>
          </c:val>
          <c:extLst>
            <c:ext xmlns:c16="http://schemas.microsoft.com/office/drawing/2014/chart" uri="{C3380CC4-5D6E-409C-BE32-E72D297353CC}">
              <c16:uniqueId val="{00000006-75C3-441E-AD9D-7752502E619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c:ext uri="{0b15fc19-7d7d-44ad-8c2d-2c3a37ce22c3}">
        <chartProps xmlns="https://web.wps.cn/et/2018/main" chartId="{18c46b96-4620-4d7f-878b-042eaacfc7b3}"/>
      </c:ext>
    </c:extLst>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1" i="0" u="none" strike="noStrike" kern="1200" spc="0" baseline="0">
                <a:solidFill>
                  <a:schemeClr val="tx1">
                    <a:lumMod val="65000"/>
                    <a:lumOff val="35000"/>
                  </a:schemeClr>
                </a:solidFill>
                <a:latin typeface="+mn-lt"/>
                <a:ea typeface="+mn-ea"/>
                <a:cs typeface="+mn-cs"/>
              </a:defRPr>
            </a:pPr>
            <a:r>
              <a:rPr lang="ru-RU" sz="1400" b="1"/>
              <a:t>Какие пьесы тебе больше нравится смотреть?</a:t>
            </a:r>
          </a:p>
        </c:rich>
      </c:tx>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Лист1!$B$1</c:f>
              <c:strCache>
                <c:ptCount val="1"/>
                <c:pt idx="0">
                  <c:v>Посещаешь ли ты театра?</c:v>
                </c:pt>
              </c:strCache>
            </c:strRef>
          </c:tx>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08D1-4651-BE25-42C06CE9A855}"/>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08D1-4651-BE25-42C06CE9A855}"/>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08D1-4651-BE25-42C06CE9A855}"/>
              </c:ext>
            </c:extLst>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7-08D1-4651-BE25-42C06CE9A855}"/>
              </c:ext>
            </c:extLst>
          </c:dPt>
          <c:cat>
            <c:strRef>
              <c:f>Лист1!$A$2:$A$5</c:f>
              <c:strCache>
                <c:ptCount val="4"/>
                <c:pt idx="0">
                  <c:v>комедии - 53%</c:v>
                </c:pt>
                <c:pt idx="1">
                  <c:v>драмы - 26 %</c:v>
                </c:pt>
                <c:pt idx="2">
                  <c:v>трагедии - 11 %</c:v>
                </c:pt>
                <c:pt idx="3">
                  <c:v>музыкальные пьесы, водевили - 11 %</c:v>
                </c:pt>
              </c:strCache>
            </c:strRef>
          </c:cat>
          <c:val>
            <c:numRef>
              <c:f>Лист1!$B$2:$B$5</c:f>
              <c:numCache>
                <c:formatCode>General</c:formatCode>
                <c:ptCount val="4"/>
                <c:pt idx="0">
                  <c:v>53</c:v>
                </c:pt>
                <c:pt idx="1">
                  <c:v>26</c:v>
                </c:pt>
                <c:pt idx="2">
                  <c:v>11</c:v>
                </c:pt>
                <c:pt idx="3">
                  <c:v>11</c:v>
                </c:pt>
              </c:numCache>
            </c:numRef>
          </c:val>
          <c:extLst>
            <c:ext xmlns:c16="http://schemas.microsoft.com/office/drawing/2014/chart" uri="{C3380CC4-5D6E-409C-BE32-E72D297353CC}">
              <c16:uniqueId val="{00000008-08D1-4651-BE25-42C06CE9A85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55551451130337104"/>
          <c:w val="0.97869371833108099"/>
          <c:h val="0.32672429533264902"/>
        </c:manualLayout>
      </c:layout>
      <c:overlay val="0"/>
      <c:spPr>
        <a:noFill/>
        <a:ln>
          <a:noFill/>
        </a:ln>
        <a:effectLst/>
      </c:spPr>
      <c:txPr>
        <a:bodyPr rot="0" spcFirstLastPara="1" vertOverflow="ellipsis" vert="horz" wrap="square" anchor="ctr" anchorCtr="1"/>
        <a:lstStyle/>
        <a:p>
          <a:pPr>
            <a:defRPr lang="ru-RU"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c:ext uri="{0b15fc19-7d7d-44ad-8c2d-2c3a37ce22c3}">
        <chartProps xmlns="https://web.wps.cn/et/2018/main" chartId="{39bc107a-fb08-4153-a12c-4f20520ac97e}"/>
      </c:ext>
    </c:extLst>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26</Pages>
  <Words>4373</Words>
  <Characters>24931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Елена Гудина</cp:lastModifiedBy>
  <cp:revision>2</cp:revision>
  <cp:lastPrinted>2024-09-19T08:17:00Z</cp:lastPrinted>
  <dcterms:created xsi:type="dcterms:W3CDTF">2026-05-17T18:10:00Z</dcterms:created>
  <dcterms:modified xsi:type="dcterms:W3CDTF">2026-05-17T18:10:00Z</dcterms:modified>
</cp:coreProperties>
</file>