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A0862" w14:textId="2BBBFEBB" w:rsid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Студент ГБПОУ МО «Дмитровский техникум» Балашова Кира Витальевна</w:t>
      </w:r>
    </w:p>
    <w:p w14:paraId="2D15B06A" w14:textId="45A85FA1" w:rsid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Направление: Письмо персонажу.</w:t>
      </w:r>
    </w:p>
    <w:p w14:paraId="5316FDEB" w14:textId="1D432DF1" w:rsid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работы: </w:t>
      </w:r>
      <w:r w:rsidRPr="00F54302">
        <w:rPr>
          <w:rFonts w:ascii="Times New Roman" w:hAnsi="Times New Roman" w:cs="Times New Roman"/>
          <w:sz w:val="28"/>
          <w:szCs w:val="28"/>
        </w:rPr>
        <w:t>«Если бы я мог сказать… Письмо Маргарите от студента XXI века»</w:t>
      </w:r>
    </w:p>
    <w:p w14:paraId="18714401" w14:textId="3FB86E65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Дорогая Маргарита!</w:t>
      </w:r>
    </w:p>
    <w:p w14:paraId="4C4AA897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Пишет Вам студент — тот самый, кто каждый семестр сдаёт кучу работ и всё равно пытается найти в книгах что-то настоящее, не просто строчки для конспекта, а живую мысль, которая отзывается внутри. Когда я впервые прочёл «Мастера и Маргариту», меня поразило, как в одной истории уживаются сатира, трагедия и невероятная, почти отчаянная любовь. И больше всего меня зацепили именно Вы. Не Воланд с его всезнающим спокойствием, не Иешуа с его тихой правдой, а Вы — живая, страстная, готовая на любой риск ради того, что считаете важным.</w:t>
      </w:r>
    </w:p>
    <w:p w14:paraId="6732749B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Я часто думаю о том, как непросто быть рядом с человеком, который живёт на пределе: Мастер сгорает от своей книги, от несправедливости, от того, как мир не хочет слышать его правду. А Вы берёте эту боль и делаете её своей. Ваша готовность идти до конца ради него — это не просто смелость, это редкий выбор: не спасаться самой, а спасать того, кто дорог. Сейчас, когда так много говорят про личные границы и «не тащить чужие проблемы», Ваш поступок кажется почти невозможным. Но в нём столько силы и чистоты, что хочется верить: такая преданность всё-таки возможна. И не как жертва, а как осознанное решение: «Я с ним, потому что без него я — не я».</w:t>
      </w:r>
    </w:p>
    <w:p w14:paraId="15B050A7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 xml:space="preserve">Иногда мне кажется, что Вы — это голос, который говорит: «Если любишь, значит, будешь рядом, даже когда страшно». И это очень важно для меня как для студента: ведь учиться и пробовать новое — тоже страшно. Каждый проект, каждая курсовая, каждое выступление — это маленькая попытка сказать своё слово, и страшно, что его не услышат или высмеют. Вы и Мастер </w:t>
      </w:r>
      <w:r w:rsidRPr="00F54302">
        <w:rPr>
          <w:rFonts w:ascii="Times New Roman" w:hAnsi="Times New Roman" w:cs="Times New Roman"/>
          <w:sz w:val="28"/>
          <w:szCs w:val="28"/>
        </w:rPr>
        <w:lastRenderedPageBreak/>
        <w:t>показали, как больно, когда творчество встречают не с интересом, а с равнодушием или злобой. Но Вы не позволили этому равнодушию победить. Вы мстили за несправедливость, и в этом была не жестокость, а справедливость: Вы защищали то, что имело право на жизнь. Для меня это звучит как призыв не позволять обесценивать ни свой труд, ни труд других.</w:t>
      </w:r>
    </w:p>
    <w:p w14:paraId="2812D130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Мне хочется спросить у Вас: как Вы находили силы, когда казалось, что весь мир против? Было ли хоть мгновение, когда Вы думали: «А может, лучше всё бросить и жить спокойно, чтобы никто не трогал, чтобы не было этой постоянной борьбы?» И если было, что помогло сделать шаг дальше? Сейчас, в моей студенческой жизни, эти вопросы звучат особенно остро: хочется и делать хорошо, и не выгореть, и не предать свои идеи ради «удобного» решения. Дедлайны, ожидания преподавателей, советы «делай попроще, так быстрее примут» — всё это создаёт тихий, но настойчивый шум, который легко заглушает собственный голос. Ваш пример — как компас: он напоминает, что верность себе и близким — это тоже труд, тяжёлый, но необходимый.</w:t>
      </w:r>
    </w:p>
    <w:p w14:paraId="74EFF2F4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Ещё меня восхищает, как Вы умеете быть одновременно мягкой и стальной. В сценах с Воландом и его свитой Вы держитесь с достоинством, не теряете себя, даже когда вокруг творится нечто совершенно немыслимое. Это умение сохранять внутренний стержень, когда всё вокруг шатается, кажется мне одним из самых важных навыков сегодня. В потоке новостей, дедлайнов, чужих ожиданий так легко потерять ощущение собственной правды. А Вы её не теряли. Даже когда шли на сделку, Вы делали это не из слабости, а из силы — потому что знали, ради чего идёте на риск.</w:t>
      </w:r>
    </w:p>
    <w:p w14:paraId="344876A6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 xml:space="preserve">Дружба и любовь в Вашем понимании — это не про красивые слова, а про поступки. Про то, чтобы быть рядом, когда тяжело, и не отворачиваться от чужой боли. Для меня это и есть главный моральный урок Вашей истории: настоящая близость — это ответственность, которую мы берём на себя добровольно. И она делает нас сильнее. В студенческие годы особенно важно </w:t>
      </w:r>
      <w:r w:rsidRPr="00F54302">
        <w:rPr>
          <w:rFonts w:ascii="Times New Roman" w:hAnsi="Times New Roman" w:cs="Times New Roman"/>
          <w:sz w:val="28"/>
          <w:szCs w:val="28"/>
        </w:rPr>
        <w:lastRenderedPageBreak/>
        <w:t>понимать, что дружба — это не только совместные прогулки и весёлые посиделки, но и готовность поддержать, когда у кого-то всё валится из рук, когда кажется, что ничего не получается. Вы показали, что настоящая поддержка — это не пустые утешения, а готовность действовать, даже если страшно.</w:t>
      </w:r>
    </w:p>
    <w:p w14:paraId="5AFC8975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Интересно, что в Вашей истории так много тем, которые сейчас обсуждают на лекциях по психологии и социологии: границы, эмпатия, ответственность, сила воли. Но у Булгакова это не сухие термины, а живые чувства, поступки, решения. И именно поэтому Ваш образ остаётся таким актуальным. Вы не идеальная героиня, не святая, не безгрешная — Вы живая, с гневом, с болью, с сомнениями, но при этом с невероятной внутренней честностью. И эта честность, наверное, самое ценное.</w:t>
      </w:r>
    </w:p>
    <w:p w14:paraId="25322E77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Иногда, когда очередной проект кажется невыполнимым, я вспоминаю Вас и думаю: если можно пройти через бал у Сатаны и не сломаться, то можно дописать и третью главу курсовой. Если можно остаться верной себе в мире, где всё перевернуто вверх дном, то можно не поддаться панике из</w:t>
      </w:r>
      <w:r w:rsidRPr="00F54302">
        <w:rPr>
          <w:rFonts w:ascii="Times New Roman" w:hAnsi="Times New Roman" w:cs="Times New Roman"/>
          <w:sz w:val="28"/>
          <w:szCs w:val="28"/>
        </w:rPr>
        <w:noBreakHyphen/>
        <w:t>за пары бессонных ночей перед сдачей. И это не про героические подвиги, а про маленькие ежедневные решения: не сдаваться, не предавать себя, не соглашаться на меньшее, когда знаешь, что можешь лучше.</w:t>
      </w:r>
    </w:p>
    <w:p w14:paraId="112D405C" w14:textId="77777777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Спасибо Вам за то, что Вы есть на страницах этой книги. Вы напоминаете, что сила — это не всегда громкие слова и эффектные жесты. Сила — это тихий, упрямый выбор: делать то, во что веришь, даже если никто не аплодирует. Это быть рядом с теми, кто важен, даже когда это трудно. Это не терять себя, когда мир пытается тебя сломать.</w:t>
      </w:r>
    </w:p>
    <w:p w14:paraId="05BE8396" w14:textId="1640156D" w:rsidR="00F54302" w:rsidRPr="00F54302" w:rsidRDefault="00F54302" w:rsidP="00F5430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54302">
        <w:rPr>
          <w:rFonts w:ascii="Times New Roman" w:hAnsi="Times New Roman" w:cs="Times New Roman"/>
          <w:sz w:val="28"/>
          <w:szCs w:val="28"/>
        </w:rPr>
        <w:t>Сейчас, когда я снова сажусь за очередную работу, я мысленно говорю себе: «Как бы поступила Маргарита?» И этот вопрос помогает собраться, найти нужные слова и сделать ещё один шаг вперёд.С огромной благодарностью и уважением,</w:t>
      </w:r>
      <w:r w:rsidRPr="00F54302">
        <w:rPr>
          <w:rFonts w:ascii="Times New Roman" w:hAnsi="Times New Roman" w:cs="Times New Roman"/>
          <w:sz w:val="28"/>
          <w:szCs w:val="28"/>
        </w:rPr>
        <w:br/>
        <w:t>Ваш читатель и студент.</w:t>
      </w:r>
    </w:p>
    <w:p w14:paraId="4055CA1B" w14:textId="6ED877CA" w:rsidR="00BB10DB" w:rsidRDefault="00BB10DB" w:rsidP="00F54302"/>
    <w:sectPr w:rsidR="00BB1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0DB"/>
    <w:rsid w:val="007A5CBE"/>
    <w:rsid w:val="00BB10DB"/>
    <w:rsid w:val="00F5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C29B3"/>
  <w15:chartTrackingRefBased/>
  <w15:docId w15:val="{E9D4E46D-C698-4520-B39D-85A6AAFD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10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10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10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10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10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10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10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10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10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10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10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10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10D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10D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10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10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10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10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10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10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10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1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10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10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10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10D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10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10D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B10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823</Words>
  <Characters>4693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2026-10-23T07:57:00Z</dcterms:created>
  <dcterms:modified xsi:type="dcterms:W3CDTF">2026-10-23T08:02:00Z</dcterms:modified>
</cp:coreProperties>
</file>