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E5F1F5" w14:textId="5C8716D1" w:rsidR="00826DD4" w:rsidRPr="00CD3728" w:rsidRDefault="009D668D" w:rsidP="001640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3728">
        <w:rPr>
          <w:rFonts w:ascii="Times New Roman" w:hAnsi="Times New Roman" w:cs="Times New Roman"/>
          <w:b/>
          <w:bCs/>
          <w:sz w:val="28"/>
          <w:szCs w:val="28"/>
        </w:rPr>
        <w:t xml:space="preserve">ЛЕКЦИЯ № </w:t>
      </w:r>
    </w:p>
    <w:p w14:paraId="534E979E" w14:textId="28277D28" w:rsidR="00FB6844" w:rsidRDefault="00FB6844" w:rsidP="00FB6844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6844">
        <w:rPr>
          <w:rFonts w:ascii="Times New Roman" w:hAnsi="Times New Roman" w:cs="Times New Roman"/>
          <w:b/>
          <w:bCs/>
          <w:sz w:val="28"/>
          <w:szCs w:val="28"/>
        </w:rPr>
        <w:t>ОСНОВЫ ТЕРАТОЛОГИИ В АДАПТИВНОЙ ФИЗИЧЕСКОЙ КУЛЬТУРЕ: ВРОЖДЕННЫЕ ПОРОКИ РАЗВИТИЯ И ХРОМОСОМНЫЕ СИНДРОМЫ</w:t>
      </w:r>
    </w:p>
    <w:p w14:paraId="7C40DC8F" w14:textId="77777777" w:rsidR="00FB6844" w:rsidRDefault="00FB6844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832D83" w14:textId="091B6D68" w:rsidR="005A6223" w:rsidRDefault="005A6223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Цель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лекци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223">
        <w:rPr>
          <w:rFonts w:ascii="Times New Roman" w:hAnsi="Times New Roman" w:cs="Times New Roman"/>
          <w:bCs/>
          <w:sz w:val="24"/>
          <w:szCs w:val="24"/>
        </w:rPr>
        <w:t>сформировать у студентов базовые знания о врожденных пороках развития (ВПР) и хромосомных болезнях, а также научить их понимать ограничения и противопоказания при организации занятий адаптивной физической культурой (АФК) с детьми, имеющими врожденную патологию.</w:t>
      </w:r>
    </w:p>
    <w:p w14:paraId="577A0160" w14:textId="77777777" w:rsidR="005A6223" w:rsidRPr="005A6223" w:rsidRDefault="005A6223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223">
        <w:rPr>
          <w:rFonts w:ascii="Times New Roman" w:hAnsi="Times New Roman" w:cs="Times New Roman"/>
          <w:b/>
          <w:bCs/>
          <w:sz w:val="24"/>
          <w:szCs w:val="24"/>
        </w:rPr>
        <w:t>Задачи лекции</w:t>
      </w:r>
    </w:p>
    <w:p w14:paraId="002C2B45" w14:textId="1759E091" w:rsidR="005A6223" w:rsidRPr="005A6223" w:rsidRDefault="005A6223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A6223">
        <w:rPr>
          <w:rFonts w:ascii="Times New Roman" w:hAnsi="Times New Roman" w:cs="Times New Roman"/>
          <w:b/>
          <w:bCs/>
          <w:sz w:val="24"/>
          <w:szCs w:val="24"/>
        </w:rPr>
        <w:t>Обучающая</w:t>
      </w:r>
      <w:proofErr w:type="gramEnd"/>
      <w:r w:rsidRPr="005A622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223">
        <w:rPr>
          <w:rFonts w:ascii="Times New Roman" w:hAnsi="Times New Roman" w:cs="Times New Roman"/>
          <w:bCs/>
          <w:sz w:val="24"/>
          <w:szCs w:val="24"/>
        </w:rPr>
        <w:t>раскрыть понятие тератологии, ВПР, изучить их классификацию, причины (эндогенные и экзогенные) и методы диагностики.</w:t>
      </w:r>
    </w:p>
    <w:p w14:paraId="2E2D306B" w14:textId="6E08E12E" w:rsidR="005A6223" w:rsidRPr="005A6223" w:rsidRDefault="005A6223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223">
        <w:rPr>
          <w:rFonts w:ascii="Times New Roman" w:hAnsi="Times New Roman" w:cs="Times New Roman"/>
          <w:b/>
          <w:bCs/>
          <w:sz w:val="24"/>
          <w:szCs w:val="24"/>
        </w:rPr>
        <w:t xml:space="preserve">Развивающая: </w:t>
      </w:r>
      <w:r w:rsidRPr="005A6223">
        <w:rPr>
          <w:rFonts w:ascii="Times New Roman" w:hAnsi="Times New Roman" w:cs="Times New Roman"/>
          <w:bCs/>
          <w:sz w:val="24"/>
          <w:szCs w:val="24"/>
        </w:rPr>
        <w:t>развить умение анализировать клинические проявления конкретных пороков (ЦНС, ССС, ОДА) и хромосомных синдромов (например, синдрома Дауна).</w:t>
      </w:r>
    </w:p>
    <w:p w14:paraId="2817D017" w14:textId="65B39EFD" w:rsidR="005A6223" w:rsidRPr="005A6223" w:rsidRDefault="005A6223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223">
        <w:rPr>
          <w:rFonts w:ascii="Times New Roman" w:hAnsi="Times New Roman" w:cs="Times New Roman"/>
          <w:b/>
          <w:bCs/>
          <w:sz w:val="24"/>
          <w:szCs w:val="24"/>
        </w:rPr>
        <w:t>Воспитательная (профессиональная):</w:t>
      </w:r>
      <w:r w:rsidRPr="005A6223">
        <w:rPr>
          <w:rFonts w:ascii="Times New Roman" w:hAnsi="Times New Roman" w:cs="Times New Roman"/>
          <w:bCs/>
          <w:sz w:val="24"/>
          <w:szCs w:val="24"/>
        </w:rPr>
        <w:t xml:space="preserve"> сформировать ответственное отношение к подбору физической нагрузки, понимание необходимости врачебного контроля и соблюдения противопоказаний.</w:t>
      </w:r>
    </w:p>
    <w:p w14:paraId="1047DF98" w14:textId="3496C6EA" w:rsidR="005A6223" w:rsidRDefault="005A6223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6223">
        <w:rPr>
          <w:rFonts w:ascii="Times New Roman" w:hAnsi="Times New Roman" w:cs="Times New Roman"/>
          <w:b/>
          <w:bCs/>
          <w:sz w:val="24"/>
          <w:szCs w:val="24"/>
        </w:rPr>
        <w:t xml:space="preserve">Практико-ориентированная: </w:t>
      </w:r>
      <w:r w:rsidRPr="005A6223">
        <w:rPr>
          <w:rFonts w:ascii="Times New Roman" w:hAnsi="Times New Roman" w:cs="Times New Roman"/>
          <w:bCs/>
          <w:sz w:val="24"/>
          <w:szCs w:val="24"/>
        </w:rPr>
        <w:t xml:space="preserve">подготовить студентов к решению практических задач </w:t>
      </w:r>
      <w:proofErr w:type="spellStart"/>
      <w:r w:rsidRPr="005A6223">
        <w:rPr>
          <w:rFonts w:ascii="Times New Roman" w:hAnsi="Times New Roman" w:cs="Times New Roman"/>
          <w:bCs/>
          <w:sz w:val="24"/>
          <w:szCs w:val="24"/>
        </w:rPr>
        <w:t>демоэкзамена</w:t>
      </w:r>
      <w:proofErr w:type="spellEnd"/>
      <w:r w:rsidRPr="005A6223">
        <w:rPr>
          <w:rFonts w:ascii="Times New Roman" w:hAnsi="Times New Roman" w:cs="Times New Roman"/>
          <w:bCs/>
          <w:sz w:val="24"/>
          <w:szCs w:val="24"/>
        </w:rPr>
        <w:t xml:space="preserve"> ГИА (разработка фрагментов занятий АФК для лиц с </w:t>
      </w:r>
      <w:proofErr w:type="gramStart"/>
      <w:r w:rsidRPr="005A6223">
        <w:rPr>
          <w:rFonts w:ascii="Times New Roman" w:hAnsi="Times New Roman" w:cs="Times New Roman"/>
          <w:bCs/>
          <w:sz w:val="24"/>
          <w:szCs w:val="24"/>
        </w:rPr>
        <w:t>конкретными</w:t>
      </w:r>
      <w:proofErr w:type="gramEnd"/>
      <w:r w:rsidRPr="005A6223">
        <w:rPr>
          <w:rFonts w:ascii="Times New Roman" w:hAnsi="Times New Roman" w:cs="Times New Roman"/>
          <w:bCs/>
          <w:sz w:val="24"/>
          <w:szCs w:val="24"/>
        </w:rPr>
        <w:t xml:space="preserve"> ВПР).</w:t>
      </w:r>
    </w:p>
    <w:p w14:paraId="51830D06" w14:textId="77777777" w:rsidR="00FB6844" w:rsidRDefault="00FB6844" w:rsidP="00FB6844">
      <w:pPr>
        <w:pStyle w:val="ab"/>
        <w:spacing w:before="0" w:beforeAutospacing="0" w:after="0" w:afterAutospacing="0" w:line="276" w:lineRule="auto"/>
        <w:ind w:firstLine="709"/>
        <w:jc w:val="both"/>
      </w:pPr>
      <w:r>
        <w:t>Основные результаты:</w:t>
      </w:r>
    </w:p>
    <w:p w14:paraId="2B976D68" w14:textId="77777777" w:rsidR="00FB6844" w:rsidRDefault="00FB6844" w:rsidP="00FB6844">
      <w:pPr>
        <w:pStyle w:val="ds-markdown-paragraph"/>
        <w:spacing w:before="0" w:beforeAutospacing="0" w:after="0" w:afterAutospacing="0" w:line="276" w:lineRule="auto"/>
        <w:ind w:firstLine="709"/>
        <w:jc w:val="both"/>
      </w:pPr>
      <w:r>
        <w:rPr>
          <w:rStyle w:val="aa"/>
        </w:rPr>
        <w:t>Знать:</w:t>
      </w:r>
    </w:p>
    <w:p w14:paraId="6B4CFA88" w14:textId="77777777" w:rsidR="00FB6844" w:rsidRDefault="00FB6844" w:rsidP="00FB6844">
      <w:pPr>
        <w:pStyle w:val="ds-markdown-paragraph"/>
        <w:numPr>
          <w:ilvl w:val="0"/>
          <w:numId w:val="32"/>
        </w:numPr>
        <w:spacing w:before="0" w:beforeAutospacing="0" w:after="0" w:afterAutospacing="0" w:line="276" w:lineRule="auto"/>
        <w:ind w:left="0" w:firstLine="709"/>
        <w:jc w:val="both"/>
      </w:pPr>
      <w:r>
        <w:t>понятие и виды ВПР, эндогенные и экзогенные причины их возникновения;</w:t>
      </w:r>
    </w:p>
    <w:p w14:paraId="033425C0" w14:textId="77777777" w:rsidR="00FB6844" w:rsidRDefault="00FB6844" w:rsidP="00FB6844">
      <w:pPr>
        <w:pStyle w:val="ds-markdown-paragraph"/>
        <w:numPr>
          <w:ilvl w:val="0"/>
          <w:numId w:val="32"/>
        </w:numPr>
        <w:spacing w:before="0" w:beforeAutospacing="0" w:after="0" w:afterAutospacing="0" w:line="276" w:lineRule="auto"/>
        <w:ind w:left="0" w:firstLine="709"/>
        <w:jc w:val="both"/>
      </w:pPr>
      <w:r>
        <w:t xml:space="preserve">основные пороки развития органов и систем, а также хромосомные синдромы (Дауна, Шерешевского–Тернера, </w:t>
      </w:r>
      <w:proofErr w:type="spellStart"/>
      <w:r>
        <w:t>Клайнфельтера</w:t>
      </w:r>
      <w:proofErr w:type="spellEnd"/>
      <w:r>
        <w:t xml:space="preserve">, </w:t>
      </w:r>
      <w:proofErr w:type="spellStart"/>
      <w:r>
        <w:t>Дюшенна</w:t>
      </w:r>
      <w:proofErr w:type="spellEnd"/>
      <w:r>
        <w:t>).</w:t>
      </w:r>
    </w:p>
    <w:p w14:paraId="0298F16C" w14:textId="77777777" w:rsidR="00FB6844" w:rsidRDefault="00FB6844" w:rsidP="00FB6844">
      <w:pPr>
        <w:pStyle w:val="ds-markdown-paragraph"/>
        <w:spacing w:before="0" w:beforeAutospacing="0" w:after="0" w:afterAutospacing="0" w:line="276" w:lineRule="auto"/>
        <w:ind w:firstLine="709"/>
        <w:jc w:val="both"/>
      </w:pPr>
      <w:r>
        <w:rPr>
          <w:rStyle w:val="aa"/>
        </w:rPr>
        <w:t>Уметь:</w:t>
      </w:r>
    </w:p>
    <w:p w14:paraId="40727854" w14:textId="77777777" w:rsidR="00FB6844" w:rsidRDefault="00FB6844" w:rsidP="00FB6844">
      <w:pPr>
        <w:pStyle w:val="ds-markdown-paragraph"/>
        <w:numPr>
          <w:ilvl w:val="0"/>
          <w:numId w:val="33"/>
        </w:numPr>
        <w:spacing w:before="0" w:beforeAutospacing="0" w:after="0" w:afterAutospacing="0" w:line="276" w:lineRule="auto"/>
        <w:ind w:left="0" w:firstLine="709"/>
        <w:jc w:val="both"/>
      </w:pPr>
      <w:r>
        <w:t>определять ограничения и противопоказания к физической нагрузке при конкретных врожденных патологиях;</w:t>
      </w:r>
    </w:p>
    <w:p w14:paraId="027F12EB" w14:textId="77777777" w:rsidR="00FB6844" w:rsidRDefault="00FB6844" w:rsidP="00FB6844">
      <w:pPr>
        <w:pStyle w:val="ds-markdown-paragraph"/>
        <w:numPr>
          <w:ilvl w:val="0"/>
          <w:numId w:val="33"/>
        </w:numPr>
        <w:spacing w:before="0" w:beforeAutospacing="0" w:after="0" w:afterAutospacing="0" w:line="276" w:lineRule="auto"/>
        <w:ind w:left="0" w:firstLine="709"/>
        <w:jc w:val="both"/>
      </w:pPr>
      <w:r>
        <w:t>подбирать инвентарь и дозировать нагрузку с учетом особенностей ребенка.</w:t>
      </w:r>
    </w:p>
    <w:p w14:paraId="60057C7D" w14:textId="77777777" w:rsidR="00FB6844" w:rsidRDefault="00FB6844" w:rsidP="00FB6844">
      <w:pPr>
        <w:pStyle w:val="ds-markdown-paragraph"/>
        <w:spacing w:before="0" w:beforeAutospacing="0" w:after="0" w:afterAutospacing="0" w:line="276" w:lineRule="auto"/>
        <w:ind w:firstLine="709"/>
        <w:jc w:val="both"/>
      </w:pPr>
      <w:r>
        <w:rPr>
          <w:rStyle w:val="aa"/>
        </w:rPr>
        <w:t>Владеть:</w:t>
      </w:r>
    </w:p>
    <w:p w14:paraId="4D85AD51" w14:textId="77777777" w:rsidR="00FB6844" w:rsidRDefault="00FB6844" w:rsidP="00FB6844">
      <w:pPr>
        <w:pStyle w:val="ds-markdown-paragraph"/>
        <w:numPr>
          <w:ilvl w:val="0"/>
          <w:numId w:val="34"/>
        </w:numPr>
        <w:spacing w:before="0" w:beforeAutospacing="0" w:after="0" w:afterAutospacing="0" w:line="276" w:lineRule="auto"/>
        <w:ind w:left="0" w:firstLine="709"/>
        <w:jc w:val="both"/>
      </w:pPr>
      <w:r>
        <w:t>навыком построения безопасного занятия АФК для детей с ВПР и хромосомными болезнями;</w:t>
      </w:r>
    </w:p>
    <w:p w14:paraId="1C56C81B" w14:textId="77777777" w:rsidR="00FB6844" w:rsidRDefault="00FB6844" w:rsidP="00FB6844">
      <w:pPr>
        <w:pStyle w:val="ds-markdown-paragraph"/>
        <w:numPr>
          <w:ilvl w:val="0"/>
          <w:numId w:val="34"/>
        </w:numPr>
        <w:spacing w:before="0" w:beforeAutospacing="0" w:after="0" w:afterAutospacing="0" w:line="276" w:lineRule="auto"/>
        <w:ind w:left="0" w:firstLine="709"/>
        <w:jc w:val="both"/>
      </w:pPr>
      <w:r>
        <w:t>пониманием границ своей профессиональной компетенции (педагог не ставит диагноз, а учитывает его в работе).</w:t>
      </w:r>
    </w:p>
    <w:p w14:paraId="0AD15F30" w14:textId="77777777" w:rsidR="00FB6844" w:rsidRPr="005A6223" w:rsidRDefault="00FB6844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148998" w14:textId="6686FB72" w:rsidR="00F609A4" w:rsidRPr="005A6223" w:rsidRDefault="005A6223" w:rsidP="00F609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6223">
        <w:rPr>
          <w:rFonts w:ascii="Times New Roman" w:hAnsi="Times New Roman" w:cs="Times New Roman"/>
          <w:b/>
          <w:bCs/>
          <w:sz w:val="28"/>
          <w:szCs w:val="28"/>
        </w:rPr>
        <w:t>План</w:t>
      </w:r>
    </w:p>
    <w:p w14:paraId="79A0E7F1" w14:textId="746F1415" w:rsidR="00F609A4" w:rsidRPr="005A6223" w:rsidRDefault="00B37A76" w:rsidP="005A6223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86479614"/>
      <w:r w:rsidRPr="005A6223">
        <w:rPr>
          <w:rFonts w:ascii="Times New Roman" w:hAnsi="Times New Roman" w:cs="Times New Roman"/>
          <w:bCs/>
          <w:sz w:val="28"/>
          <w:szCs w:val="28"/>
        </w:rPr>
        <w:t>Понятие и предмет тератологии</w:t>
      </w:r>
    </w:p>
    <w:p w14:paraId="6131284A" w14:textId="11F9C775" w:rsidR="00F609A4" w:rsidRPr="005A6223" w:rsidRDefault="00F609A4" w:rsidP="005A6223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Hlk86511810"/>
      <w:bookmarkStart w:id="2" w:name="_Hlk86479487"/>
      <w:bookmarkEnd w:id="0"/>
      <w:r w:rsidRPr="005A6223">
        <w:rPr>
          <w:rFonts w:ascii="Times New Roman" w:hAnsi="Times New Roman" w:cs="Times New Roman"/>
          <w:bCs/>
          <w:sz w:val="28"/>
          <w:szCs w:val="28"/>
        </w:rPr>
        <w:t>Этиология и патогенез врожденных пороков развития (ВПР)</w:t>
      </w:r>
      <w:bookmarkEnd w:id="1"/>
    </w:p>
    <w:p w14:paraId="4331DDC8" w14:textId="0D7486F2" w:rsidR="00965C8D" w:rsidRPr="005A6223" w:rsidRDefault="00965C8D" w:rsidP="005A6223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6223">
        <w:rPr>
          <w:rFonts w:ascii="Times New Roman" w:hAnsi="Times New Roman" w:cs="Times New Roman"/>
          <w:bCs/>
          <w:sz w:val="28"/>
          <w:szCs w:val="28"/>
        </w:rPr>
        <w:t>Методы исследования в клинической тератологии</w:t>
      </w:r>
    </w:p>
    <w:p w14:paraId="36659A2A" w14:textId="2E57C40E" w:rsidR="00F609A4" w:rsidRPr="005A6223" w:rsidRDefault="00F609A4" w:rsidP="005A6223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_Hlk86593955"/>
      <w:bookmarkEnd w:id="2"/>
      <w:r w:rsidRPr="005A6223">
        <w:rPr>
          <w:rFonts w:ascii="Times New Roman" w:hAnsi="Times New Roman" w:cs="Times New Roman"/>
          <w:bCs/>
          <w:sz w:val="28"/>
          <w:szCs w:val="28"/>
        </w:rPr>
        <w:t>Врожденные пороки развития органов и систем</w:t>
      </w:r>
    </w:p>
    <w:p w14:paraId="1943518D" w14:textId="5E460A9A" w:rsidR="00117DEB" w:rsidRPr="005A6223" w:rsidRDefault="004A6DE1" w:rsidP="005A6223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6223">
        <w:rPr>
          <w:rFonts w:ascii="Times New Roman" w:hAnsi="Times New Roman" w:cs="Times New Roman"/>
          <w:bCs/>
          <w:sz w:val="28"/>
          <w:szCs w:val="28"/>
        </w:rPr>
        <w:t>Хромосомные болезни и генные синдромы</w:t>
      </w:r>
    </w:p>
    <w:bookmarkEnd w:id="3"/>
    <w:p w14:paraId="1AB84765" w14:textId="77777777" w:rsidR="00B37A76" w:rsidRPr="00B37A76" w:rsidRDefault="00B37A76" w:rsidP="00B37A76">
      <w:pPr>
        <w:pStyle w:val="a3"/>
        <w:rPr>
          <w:rFonts w:ascii="Times New Roman" w:hAnsi="Times New Roman" w:cs="Times New Roman"/>
          <w:b/>
          <w:bCs/>
          <w:sz w:val="32"/>
          <w:szCs w:val="32"/>
        </w:rPr>
      </w:pPr>
    </w:p>
    <w:p w14:paraId="7F26A0A1" w14:textId="77777777" w:rsidR="00B37A76" w:rsidRPr="00ED56F4" w:rsidRDefault="00B37A76" w:rsidP="00B37A76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56F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Понятие и предмет тератологии</w:t>
      </w:r>
    </w:p>
    <w:p w14:paraId="5C47465F" w14:textId="1DCC8EFA" w:rsidR="00F609A4" w:rsidRPr="0071684C" w:rsidRDefault="000E3A7B" w:rsidP="001604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b/>
          <w:bCs/>
          <w:sz w:val="24"/>
          <w:szCs w:val="24"/>
        </w:rPr>
        <w:t xml:space="preserve">Тератология </w:t>
      </w:r>
      <w:r w:rsidRPr="0071684C">
        <w:rPr>
          <w:rFonts w:ascii="Times New Roman" w:hAnsi="Times New Roman" w:cs="Times New Roman"/>
          <w:sz w:val="24"/>
          <w:szCs w:val="24"/>
        </w:rPr>
        <w:t xml:space="preserve">(от греч. </w:t>
      </w:r>
      <w:proofErr w:type="spellStart"/>
      <w:r w:rsidRPr="0071684C">
        <w:rPr>
          <w:rFonts w:ascii="Times New Roman" w:hAnsi="Times New Roman" w:cs="Times New Roman"/>
          <w:sz w:val="24"/>
          <w:szCs w:val="24"/>
          <w:lang w:val="en-US"/>
        </w:rPr>
        <w:t>teratos</w:t>
      </w:r>
      <w:proofErr w:type="spellEnd"/>
      <w:r w:rsidRPr="0071684C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71684C">
        <w:rPr>
          <w:rFonts w:ascii="Times New Roman" w:hAnsi="Times New Roman" w:cs="Times New Roman"/>
          <w:sz w:val="24"/>
          <w:szCs w:val="24"/>
        </w:rPr>
        <w:t>урод</w:t>
      </w:r>
      <w:proofErr w:type="gramEnd"/>
      <w:r w:rsidRPr="0071684C">
        <w:rPr>
          <w:rFonts w:ascii="Times New Roman" w:hAnsi="Times New Roman" w:cs="Times New Roman"/>
          <w:sz w:val="24"/>
          <w:szCs w:val="24"/>
        </w:rPr>
        <w:t xml:space="preserve">, чудовище и </w:t>
      </w:r>
      <w:r w:rsidRPr="0071684C">
        <w:rPr>
          <w:rFonts w:ascii="Times New Roman" w:hAnsi="Times New Roman" w:cs="Times New Roman"/>
          <w:sz w:val="24"/>
          <w:szCs w:val="24"/>
          <w:lang w:val="en-US"/>
        </w:rPr>
        <w:t>logos</w:t>
      </w:r>
      <w:r w:rsidRPr="0071684C">
        <w:rPr>
          <w:rFonts w:ascii="Times New Roman" w:hAnsi="Times New Roman" w:cs="Times New Roman"/>
          <w:sz w:val="24"/>
          <w:szCs w:val="24"/>
        </w:rPr>
        <w:t xml:space="preserve"> – учение) – наука об этиологии (причинах), патогенезе (механизме развития болезни), проявлениях ВПР.</w:t>
      </w:r>
    </w:p>
    <w:p w14:paraId="26D72982" w14:textId="3CB5D694" w:rsidR="00322058" w:rsidRPr="0071684C" w:rsidRDefault="00322058" w:rsidP="001604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Слово «</w:t>
      </w:r>
      <w:proofErr w:type="gramStart"/>
      <w:r w:rsidRPr="0071684C">
        <w:rPr>
          <w:rFonts w:ascii="Times New Roman" w:hAnsi="Times New Roman" w:cs="Times New Roman"/>
          <w:sz w:val="24"/>
          <w:szCs w:val="24"/>
        </w:rPr>
        <w:t>урод</w:t>
      </w:r>
      <w:proofErr w:type="gramEnd"/>
      <w:r w:rsidRPr="0071684C">
        <w:rPr>
          <w:rFonts w:ascii="Times New Roman" w:hAnsi="Times New Roman" w:cs="Times New Roman"/>
          <w:sz w:val="24"/>
          <w:szCs w:val="24"/>
        </w:rPr>
        <w:t>» звучит грубо, но исторически оно вошло в название науки. Сегодня в медицине и педагогике мы говорим корректно: врожденный порок развития, аномалия развития, врожденная патология.</w:t>
      </w:r>
    </w:p>
    <w:p w14:paraId="473DB6E5" w14:textId="27601581" w:rsidR="00322058" w:rsidRPr="0071684C" w:rsidRDefault="00322058" w:rsidP="001604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Важно для будущего специалиста по АФК: тератология — это не «</w:t>
      </w:r>
      <w:proofErr w:type="gramStart"/>
      <w:r w:rsidRPr="0071684C">
        <w:rPr>
          <w:rFonts w:ascii="Times New Roman" w:hAnsi="Times New Roman" w:cs="Times New Roman"/>
          <w:sz w:val="24"/>
          <w:szCs w:val="24"/>
        </w:rPr>
        <w:t>про</w:t>
      </w:r>
      <w:proofErr w:type="gramEnd"/>
      <w:r w:rsidRPr="0071684C">
        <w:rPr>
          <w:rFonts w:ascii="Times New Roman" w:hAnsi="Times New Roman" w:cs="Times New Roman"/>
          <w:sz w:val="24"/>
          <w:szCs w:val="24"/>
        </w:rPr>
        <w:t xml:space="preserve"> страшное». Это про то, почему у ребенка сформировалась та или иная особенность, как она проявляется и что из этого важно учитывать при построении занятий адаптивной физической культурой.</w:t>
      </w:r>
    </w:p>
    <w:p w14:paraId="5ECCD1DF" w14:textId="77777777" w:rsidR="00322058" w:rsidRPr="0071684C" w:rsidRDefault="000E3A7B" w:rsidP="001604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b/>
          <w:bCs/>
          <w:sz w:val="24"/>
          <w:szCs w:val="24"/>
        </w:rPr>
        <w:t xml:space="preserve">ВПР </w:t>
      </w:r>
      <w:r w:rsidR="00804787" w:rsidRPr="0071684C">
        <w:rPr>
          <w:rFonts w:ascii="Times New Roman" w:hAnsi="Times New Roman" w:cs="Times New Roman"/>
          <w:sz w:val="24"/>
          <w:szCs w:val="24"/>
        </w:rPr>
        <w:t xml:space="preserve">– стойкие морфологические </w:t>
      </w:r>
      <w:r w:rsidR="00322058" w:rsidRPr="0071684C">
        <w:rPr>
          <w:rFonts w:ascii="Times New Roman" w:hAnsi="Times New Roman" w:cs="Times New Roman"/>
          <w:sz w:val="24"/>
          <w:szCs w:val="24"/>
        </w:rPr>
        <w:t xml:space="preserve">(то есть структурные, анатомические) </w:t>
      </w:r>
      <w:r w:rsidR="00804787" w:rsidRPr="0071684C">
        <w:rPr>
          <w:rFonts w:ascii="Times New Roman" w:hAnsi="Times New Roman" w:cs="Times New Roman"/>
          <w:sz w:val="24"/>
          <w:szCs w:val="24"/>
        </w:rPr>
        <w:t>изменения органа или всего организма, выходящие за пределы нормы</w:t>
      </w:r>
      <w:r w:rsidR="001640F9" w:rsidRPr="0071684C">
        <w:rPr>
          <w:rFonts w:ascii="Times New Roman" w:hAnsi="Times New Roman" w:cs="Times New Roman"/>
          <w:sz w:val="24"/>
          <w:szCs w:val="24"/>
        </w:rPr>
        <w:t xml:space="preserve">, возникающие внутриутробно в результате нарушения развития зародыша или плода. </w:t>
      </w:r>
    </w:p>
    <w:p w14:paraId="318A93A8" w14:textId="5D3EB329" w:rsidR="00322058" w:rsidRPr="0071684C" w:rsidRDefault="00322058" w:rsidP="001604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Разберем определение по частям:</w:t>
      </w:r>
    </w:p>
    <w:p w14:paraId="64647822" w14:textId="77777777" w:rsidR="00322058" w:rsidRPr="0071684C" w:rsidRDefault="00322058" w:rsidP="00160429">
      <w:pPr>
        <w:pStyle w:val="a3"/>
        <w:numPr>
          <w:ilvl w:val="0"/>
          <w:numId w:val="2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684C">
        <w:rPr>
          <w:rFonts w:ascii="Times New Roman" w:hAnsi="Times New Roman" w:cs="Times New Roman"/>
          <w:sz w:val="24"/>
          <w:szCs w:val="24"/>
        </w:rPr>
        <w:t>стойкие</w:t>
      </w:r>
      <w:proofErr w:type="gramEnd"/>
      <w:r w:rsidRPr="0071684C">
        <w:rPr>
          <w:rFonts w:ascii="Times New Roman" w:hAnsi="Times New Roman" w:cs="Times New Roman"/>
          <w:sz w:val="24"/>
          <w:szCs w:val="24"/>
        </w:rPr>
        <w:t xml:space="preserve"> — не временные, не «пройдет само»;</w:t>
      </w:r>
    </w:p>
    <w:p w14:paraId="3435C621" w14:textId="77777777" w:rsidR="00322058" w:rsidRPr="0071684C" w:rsidRDefault="00322058" w:rsidP="00160429">
      <w:pPr>
        <w:pStyle w:val="a3"/>
        <w:numPr>
          <w:ilvl w:val="0"/>
          <w:numId w:val="2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684C">
        <w:rPr>
          <w:rFonts w:ascii="Times New Roman" w:hAnsi="Times New Roman" w:cs="Times New Roman"/>
          <w:sz w:val="24"/>
          <w:szCs w:val="24"/>
        </w:rPr>
        <w:t>морфологические</w:t>
      </w:r>
      <w:proofErr w:type="gramEnd"/>
      <w:r w:rsidRPr="0071684C">
        <w:rPr>
          <w:rFonts w:ascii="Times New Roman" w:hAnsi="Times New Roman" w:cs="Times New Roman"/>
          <w:sz w:val="24"/>
          <w:szCs w:val="24"/>
        </w:rPr>
        <w:t xml:space="preserve"> — меняется строение (форма, размер, расположение), а не только функция;</w:t>
      </w:r>
    </w:p>
    <w:p w14:paraId="4B95C039" w14:textId="7EF559A7" w:rsidR="000E3A7B" w:rsidRPr="0071684C" w:rsidRDefault="00322058" w:rsidP="00160429">
      <w:pPr>
        <w:pStyle w:val="a3"/>
        <w:numPr>
          <w:ilvl w:val="0"/>
          <w:numId w:val="2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внутриутробно — возникают до рождения, в период развития зародыша или плода.</w:t>
      </w:r>
    </w:p>
    <w:p w14:paraId="257D4C23" w14:textId="06F2E8CD" w:rsidR="00322058" w:rsidRPr="0071684C" w:rsidRDefault="00322058" w:rsidP="001604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Простой пример для понимания разницы: если у ребенка после травмы искривилась рука — это не ВПР, потому что возникло после рождения. А если рука сформировалась короче еще в утробе — это ВПР.</w:t>
      </w:r>
    </w:p>
    <w:p w14:paraId="6638CF60" w14:textId="7310F844" w:rsidR="0050214C" w:rsidRPr="0071684C" w:rsidRDefault="0050214C" w:rsidP="001604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ВПР исчисляются тысячами и различаются по локализации, распространенности, последовательности возникновения в организме, по времени и объекту воздействия тератогенного фактора, по этиологии. Наиболее распространены классификации, которые основываются на этиологическом принципе и локализации.</w:t>
      </w:r>
    </w:p>
    <w:p w14:paraId="4B4A197B" w14:textId="1E1877EA" w:rsidR="001640F9" w:rsidRPr="0071684C" w:rsidRDefault="001640F9" w:rsidP="001604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Различают:</w:t>
      </w:r>
    </w:p>
    <w:p w14:paraId="3D3D6320" w14:textId="77777777" w:rsidR="00C65281" w:rsidRPr="0071684C" w:rsidRDefault="001640F9" w:rsidP="00160429">
      <w:pPr>
        <w:pStyle w:val="a3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 xml:space="preserve">Агенезия – полное врожденное отсутствие органа (почки, мочевого пузыря, мозга, яичника, щитовидной железы и др.). Многие формы агенезии смертельны, но если отсутствует один из парных органов, то </w:t>
      </w:r>
      <w:r w:rsidR="00C65281" w:rsidRPr="0071684C">
        <w:rPr>
          <w:rFonts w:ascii="Times New Roman" w:hAnsi="Times New Roman" w:cs="Times New Roman"/>
          <w:sz w:val="24"/>
          <w:szCs w:val="24"/>
        </w:rPr>
        <w:t>может быть незначительное нарушение нормальной функции.</w:t>
      </w:r>
    </w:p>
    <w:p w14:paraId="387127FB" w14:textId="6789415C" w:rsidR="00122492" w:rsidRPr="0071684C" w:rsidRDefault="00122492" w:rsidP="00160429">
      <w:pPr>
        <w:pStyle w:val="a3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Аплазия – полное врожденное отсутствие органа с наличием его сосудистой ножки или отсутствие отдельных частей органа.</w:t>
      </w:r>
      <w:r w:rsidR="00322058" w:rsidRPr="0071684C">
        <w:rPr>
          <w:rFonts w:ascii="Times New Roman" w:hAnsi="Times New Roman" w:cs="Times New Roman"/>
          <w:sz w:val="24"/>
          <w:szCs w:val="24"/>
        </w:rPr>
        <w:t xml:space="preserve"> Пример: аплазия пальца, аплазия части кишечника.</w:t>
      </w:r>
      <w:r w:rsidR="00160429" w:rsidRPr="0071684C">
        <w:t xml:space="preserve"> </w:t>
      </w:r>
      <w:r w:rsidR="00160429" w:rsidRPr="0071684C">
        <w:rPr>
          <w:rFonts w:ascii="Times New Roman" w:hAnsi="Times New Roman" w:cs="Times New Roman"/>
          <w:sz w:val="24"/>
          <w:szCs w:val="24"/>
        </w:rPr>
        <w:t>Часто требует хирургической коррекции</w:t>
      </w:r>
    </w:p>
    <w:p w14:paraId="4FC647DD" w14:textId="5273B1CF" w:rsidR="00122492" w:rsidRPr="0071684C" w:rsidRDefault="00122492" w:rsidP="00160429">
      <w:pPr>
        <w:pStyle w:val="a3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Врожденная гипоплазия – недоразвитие органа с относительным дефицитом массы или размеров органа.</w:t>
      </w:r>
      <w:r w:rsidR="00322058" w:rsidRPr="0071684C">
        <w:rPr>
          <w:rFonts w:ascii="Times New Roman" w:hAnsi="Times New Roman" w:cs="Times New Roman"/>
          <w:sz w:val="24"/>
          <w:szCs w:val="24"/>
        </w:rPr>
        <w:t xml:space="preserve"> Пример: гипоплазия почки, гипоплазия легкого.</w:t>
      </w:r>
      <w:r w:rsidR="00160429" w:rsidRPr="0071684C">
        <w:t xml:space="preserve"> </w:t>
      </w:r>
      <w:r w:rsidR="00160429" w:rsidRPr="0071684C">
        <w:rPr>
          <w:rFonts w:ascii="Times New Roman" w:hAnsi="Times New Roman" w:cs="Times New Roman"/>
          <w:sz w:val="24"/>
          <w:szCs w:val="24"/>
        </w:rPr>
        <w:t>Может ограничивать выносливость.</w:t>
      </w:r>
    </w:p>
    <w:p w14:paraId="3F23270E" w14:textId="76C23F83" w:rsidR="00122492" w:rsidRPr="0071684C" w:rsidRDefault="00122492" w:rsidP="00160429">
      <w:pPr>
        <w:pStyle w:val="a3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Врожденная гиперплазия – увеличение относительной м</w:t>
      </w:r>
      <w:r w:rsidR="00322058" w:rsidRPr="0071684C">
        <w:rPr>
          <w:rFonts w:ascii="Times New Roman" w:hAnsi="Times New Roman" w:cs="Times New Roman"/>
          <w:sz w:val="24"/>
          <w:szCs w:val="24"/>
        </w:rPr>
        <w:t>ассы, размера или объема органа, например гиперплазия одной почки (компенсаторная).</w:t>
      </w:r>
      <w:r w:rsidR="00160429" w:rsidRPr="0071684C">
        <w:t xml:space="preserve"> </w:t>
      </w:r>
      <w:r w:rsidR="00160429" w:rsidRPr="0071684C">
        <w:rPr>
          <w:rFonts w:ascii="Times New Roman" w:hAnsi="Times New Roman" w:cs="Times New Roman"/>
          <w:sz w:val="24"/>
          <w:szCs w:val="24"/>
        </w:rPr>
        <w:t>Надо учитывать при дозировании нагрузки.</w:t>
      </w:r>
    </w:p>
    <w:p w14:paraId="36ED06F2" w14:textId="6F3C1FBF" w:rsidR="00116BF8" w:rsidRPr="0071684C" w:rsidRDefault="00122492" w:rsidP="00160429">
      <w:pPr>
        <w:pStyle w:val="a3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Дисплазия – нарушение строения тканей организма,  с упрощением их структуры, деформацией клеток</w:t>
      </w:r>
      <w:r w:rsidR="00322058" w:rsidRPr="0071684C">
        <w:rPr>
          <w:rFonts w:ascii="Times New Roman" w:hAnsi="Times New Roman" w:cs="Times New Roman"/>
          <w:sz w:val="24"/>
          <w:szCs w:val="24"/>
        </w:rPr>
        <w:t xml:space="preserve"> и их составных частей</w:t>
      </w:r>
      <w:r w:rsidR="00160429" w:rsidRPr="0071684C">
        <w:rPr>
          <w:rFonts w:ascii="Times New Roman" w:hAnsi="Times New Roman" w:cs="Times New Roman"/>
          <w:sz w:val="24"/>
          <w:szCs w:val="24"/>
        </w:rPr>
        <w:t>. Н</w:t>
      </w:r>
      <w:r w:rsidR="00322058" w:rsidRPr="0071684C">
        <w:rPr>
          <w:rFonts w:ascii="Times New Roman" w:hAnsi="Times New Roman" w:cs="Times New Roman"/>
          <w:sz w:val="24"/>
          <w:szCs w:val="24"/>
        </w:rPr>
        <w:t>апример, дисплазия тазобедренного сустава</w:t>
      </w:r>
      <w:r w:rsidR="00160429" w:rsidRPr="0071684C">
        <w:rPr>
          <w:rFonts w:ascii="Times New Roman" w:hAnsi="Times New Roman" w:cs="Times New Roman"/>
          <w:sz w:val="24"/>
          <w:szCs w:val="24"/>
        </w:rPr>
        <w:t xml:space="preserve"> - одна из частых причин ограничений в опорно-двигательной функции.</w:t>
      </w:r>
    </w:p>
    <w:p w14:paraId="123D0528" w14:textId="43D734B8" w:rsidR="003A372C" w:rsidRPr="0071684C" w:rsidRDefault="00116BF8" w:rsidP="00160429">
      <w:pPr>
        <w:pStyle w:val="a3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lastRenderedPageBreak/>
        <w:t xml:space="preserve">Эктопия </w:t>
      </w:r>
      <w:r w:rsidR="003A372C" w:rsidRPr="0071684C">
        <w:rPr>
          <w:rFonts w:ascii="Times New Roman" w:hAnsi="Times New Roman" w:cs="Times New Roman"/>
          <w:sz w:val="24"/>
          <w:szCs w:val="24"/>
        </w:rPr>
        <w:t>–</w:t>
      </w:r>
      <w:r w:rsidRPr="0071684C">
        <w:rPr>
          <w:rFonts w:ascii="Times New Roman" w:hAnsi="Times New Roman" w:cs="Times New Roman"/>
          <w:sz w:val="24"/>
          <w:szCs w:val="24"/>
        </w:rPr>
        <w:t xml:space="preserve"> </w:t>
      </w:r>
      <w:r w:rsidR="003A372C" w:rsidRPr="0071684C">
        <w:rPr>
          <w:rFonts w:ascii="Times New Roman" w:hAnsi="Times New Roman" w:cs="Times New Roman"/>
          <w:sz w:val="24"/>
          <w:szCs w:val="24"/>
        </w:rPr>
        <w:t>смещение органа, расположение его в необычном месте</w:t>
      </w:r>
      <w:r w:rsidR="00160429" w:rsidRPr="0071684C">
        <w:rPr>
          <w:rFonts w:ascii="Times New Roman" w:hAnsi="Times New Roman" w:cs="Times New Roman"/>
          <w:sz w:val="24"/>
          <w:szCs w:val="24"/>
        </w:rPr>
        <w:t>. Н</w:t>
      </w:r>
      <w:r w:rsidR="003A372C" w:rsidRPr="0071684C">
        <w:rPr>
          <w:rFonts w:ascii="Times New Roman" w:hAnsi="Times New Roman" w:cs="Times New Roman"/>
          <w:sz w:val="24"/>
          <w:szCs w:val="24"/>
        </w:rPr>
        <w:t xml:space="preserve">апример, почка в тазовой области, </w:t>
      </w:r>
      <w:r w:rsidR="00160429" w:rsidRPr="0071684C">
        <w:rPr>
          <w:rFonts w:ascii="Times New Roman" w:hAnsi="Times New Roman" w:cs="Times New Roman"/>
          <w:sz w:val="24"/>
          <w:szCs w:val="24"/>
        </w:rPr>
        <w:t>сердце – вне грудной клетки может менять переносимость нагрузок, требует консультации врача.</w:t>
      </w:r>
    </w:p>
    <w:p w14:paraId="19514C36" w14:textId="2E66B8E3" w:rsidR="003A372C" w:rsidRPr="0071684C" w:rsidRDefault="003A372C" w:rsidP="00160429">
      <w:pPr>
        <w:pStyle w:val="a3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Поли… - удвоение или увеличение числа органов или его частей. Наприм</w:t>
      </w:r>
      <w:r w:rsidR="00160429" w:rsidRPr="0071684C">
        <w:rPr>
          <w:rFonts w:ascii="Times New Roman" w:hAnsi="Times New Roman" w:cs="Times New Roman"/>
          <w:sz w:val="24"/>
          <w:szCs w:val="24"/>
        </w:rPr>
        <w:t>ер, полидактилия – многопалость влияет на мелкую моторику, хват, подбор инвентаря.</w:t>
      </w:r>
    </w:p>
    <w:p w14:paraId="359E69A0" w14:textId="15C579BB" w:rsidR="003A372C" w:rsidRPr="0071684C" w:rsidRDefault="003A372C" w:rsidP="00160429">
      <w:pPr>
        <w:pStyle w:val="a3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Атрезия – полное отсутствие канала или заращение его естественного отверстия.</w:t>
      </w:r>
      <w:r w:rsidR="008C29E6" w:rsidRPr="0071684C">
        <w:rPr>
          <w:rFonts w:ascii="Times New Roman" w:hAnsi="Times New Roman" w:cs="Times New Roman"/>
          <w:sz w:val="24"/>
          <w:szCs w:val="24"/>
        </w:rPr>
        <w:t xml:space="preserve"> Пример: атрезия пищевода, атрезия слухового прохода</w:t>
      </w:r>
      <w:r w:rsidR="00160429" w:rsidRPr="0071684C">
        <w:rPr>
          <w:rFonts w:ascii="Times New Roman" w:hAnsi="Times New Roman" w:cs="Times New Roman"/>
          <w:sz w:val="24"/>
          <w:szCs w:val="24"/>
        </w:rPr>
        <w:t>. Часто оперируется в раннем возрасте.</w:t>
      </w:r>
    </w:p>
    <w:p w14:paraId="0D88C3AC" w14:textId="7439A40B" w:rsidR="003A372C" w:rsidRPr="0071684C" w:rsidRDefault="003A372C" w:rsidP="00160429">
      <w:pPr>
        <w:pStyle w:val="a3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Стеноз – сужение канала или отверстия</w:t>
      </w:r>
      <w:r w:rsidR="00160429" w:rsidRPr="0071684C">
        <w:rPr>
          <w:rFonts w:ascii="Times New Roman" w:hAnsi="Times New Roman" w:cs="Times New Roman"/>
          <w:sz w:val="24"/>
          <w:szCs w:val="24"/>
        </w:rPr>
        <w:t xml:space="preserve">. Например, </w:t>
      </w:r>
      <w:r w:rsidRPr="0071684C">
        <w:rPr>
          <w:rFonts w:ascii="Times New Roman" w:hAnsi="Times New Roman" w:cs="Times New Roman"/>
          <w:sz w:val="24"/>
          <w:szCs w:val="24"/>
        </w:rPr>
        <w:t>стеноз у</w:t>
      </w:r>
      <w:r w:rsidR="00160429" w:rsidRPr="0071684C">
        <w:rPr>
          <w:rFonts w:ascii="Times New Roman" w:hAnsi="Times New Roman" w:cs="Times New Roman"/>
          <w:sz w:val="24"/>
          <w:szCs w:val="24"/>
        </w:rPr>
        <w:t>стья аорты, при котором  кардиологический контроль обязателен.</w:t>
      </w:r>
    </w:p>
    <w:p w14:paraId="0A6C7F43" w14:textId="54A2154E" w:rsidR="003A372C" w:rsidRPr="0071684C" w:rsidRDefault="003A372C" w:rsidP="00160429">
      <w:pPr>
        <w:pStyle w:val="a3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684C">
        <w:rPr>
          <w:rFonts w:ascii="Times New Roman" w:hAnsi="Times New Roman" w:cs="Times New Roman"/>
          <w:sz w:val="24"/>
          <w:szCs w:val="24"/>
        </w:rPr>
        <w:t>Персистирование</w:t>
      </w:r>
      <w:proofErr w:type="spellEnd"/>
      <w:r w:rsidRPr="0071684C">
        <w:rPr>
          <w:rFonts w:ascii="Times New Roman" w:hAnsi="Times New Roman" w:cs="Times New Roman"/>
          <w:sz w:val="24"/>
          <w:szCs w:val="24"/>
        </w:rPr>
        <w:t xml:space="preserve"> – замедленное обратное развитие органа, </w:t>
      </w:r>
      <w:r w:rsidR="008C29E6" w:rsidRPr="0071684C">
        <w:rPr>
          <w:rFonts w:ascii="Times New Roman" w:hAnsi="Times New Roman" w:cs="Times New Roman"/>
          <w:sz w:val="24"/>
          <w:szCs w:val="24"/>
        </w:rPr>
        <w:t xml:space="preserve">в норме подвергающегося атрофии, например, </w:t>
      </w:r>
      <w:proofErr w:type="spellStart"/>
      <w:r w:rsidR="008C29E6" w:rsidRPr="0071684C">
        <w:rPr>
          <w:rFonts w:ascii="Times New Roman" w:hAnsi="Times New Roman" w:cs="Times New Roman"/>
          <w:sz w:val="24"/>
          <w:szCs w:val="24"/>
        </w:rPr>
        <w:t>персистирование</w:t>
      </w:r>
      <w:proofErr w:type="spellEnd"/>
      <w:r w:rsidR="008C29E6" w:rsidRPr="0071684C">
        <w:rPr>
          <w:rFonts w:ascii="Times New Roman" w:hAnsi="Times New Roman" w:cs="Times New Roman"/>
          <w:sz w:val="24"/>
          <w:szCs w:val="24"/>
        </w:rPr>
        <w:t xml:space="preserve"> артериального протока, может влиять на кровообращение и переносимость нагрузок.</w:t>
      </w:r>
    </w:p>
    <w:p w14:paraId="2BBD03E8" w14:textId="3B2FDB35" w:rsidR="001640F9" w:rsidRPr="0071684C" w:rsidRDefault="003A372C" w:rsidP="00160429">
      <w:pPr>
        <w:pStyle w:val="a3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Инверсия – обратное (зеркальное) расположение органов и др.</w:t>
      </w:r>
      <w:r w:rsidR="00160429" w:rsidRPr="0071684C">
        <w:rPr>
          <w:rFonts w:ascii="Times New Roman" w:hAnsi="Times New Roman" w:cs="Times New Roman"/>
          <w:sz w:val="24"/>
          <w:szCs w:val="24"/>
        </w:rPr>
        <w:t xml:space="preserve"> Обычно не ограничивает занятия, но важно знать.</w:t>
      </w:r>
    </w:p>
    <w:p w14:paraId="22E9026C" w14:textId="65E18009" w:rsidR="00160429" w:rsidRPr="0071684C" w:rsidRDefault="00160429" w:rsidP="00160429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Многие термины звучат устрашающе, но на практике специалист по АФК чаще всего встречает дисплазии, гипоплазии, последствия операций по поводу атрезий и стенозов, а также хромосомные синдромы. Задача — не ставить диагноз, а понимать ограничения и правильно строить занятие.</w:t>
      </w:r>
    </w:p>
    <w:p w14:paraId="649DE3D1" w14:textId="144E7ADF" w:rsidR="001640F9" w:rsidRPr="0071684C" w:rsidRDefault="003A372C" w:rsidP="00DD6C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В зависимости от объекта и времени воздействия вредных факторов ВПР</w:t>
      </w:r>
      <w:r w:rsidR="00160429" w:rsidRPr="0071684C">
        <w:rPr>
          <w:rFonts w:ascii="Times New Roman" w:hAnsi="Times New Roman" w:cs="Times New Roman"/>
          <w:sz w:val="24"/>
          <w:szCs w:val="24"/>
        </w:rPr>
        <w:t xml:space="preserve"> (отвечает на вопрос: на каком этапе внутриутробного развития «сломалось» развитие)</w:t>
      </w:r>
      <w:r w:rsidRPr="0071684C">
        <w:rPr>
          <w:rFonts w:ascii="Times New Roman" w:hAnsi="Times New Roman" w:cs="Times New Roman"/>
          <w:sz w:val="24"/>
          <w:szCs w:val="24"/>
        </w:rPr>
        <w:t xml:space="preserve"> классифицируют </w:t>
      </w:r>
      <w:proofErr w:type="gramStart"/>
      <w:r w:rsidRPr="0071684C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1684C">
        <w:rPr>
          <w:rFonts w:ascii="Times New Roman" w:hAnsi="Times New Roman" w:cs="Times New Roman"/>
          <w:sz w:val="24"/>
          <w:szCs w:val="24"/>
        </w:rPr>
        <w:t>:</w:t>
      </w:r>
    </w:p>
    <w:p w14:paraId="739C8353" w14:textId="136A465B" w:rsidR="003A372C" w:rsidRPr="0071684C" w:rsidRDefault="003A372C" w:rsidP="00DD6C81">
      <w:pPr>
        <w:pStyle w:val="a3"/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684C">
        <w:rPr>
          <w:rFonts w:ascii="Times New Roman" w:hAnsi="Times New Roman" w:cs="Times New Roman"/>
          <w:sz w:val="24"/>
          <w:szCs w:val="24"/>
        </w:rPr>
        <w:t>Гаметопатии</w:t>
      </w:r>
      <w:proofErr w:type="spellEnd"/>
      <w:r w:rsidRPr="0071684C">
        <w:rPr>
          <w:rFonts w:ascii="Times New Roman" w:hAnsi="Times New Roman" w:cs="Times New Roman"/>
          <w:sz w:val="24"/>
          <w:szCs w:val="24"/>
        </w:rPr>
        <w:t xml:space="preserve"> </w:t>
      </w:r>
      <w:r w:rsidR="00D00B02" w:rsidRPr="0071684C">
        <w:rPr>
          <w:rFonts w:ascii="Times New Roman" w:hAnsi="Times New Roman" w:cs="Times New Roman"/>
          <w:sz w:val="24"/>
          <w:szCs w:val="24"/>
        </w:rPr>
        <w:t>–</w:t>
      </w:r>
      <w:r w:rsidRPr="0071684C">
        <w:rPr>
          <w:rFonts w:ascii="Times New Roman" w:hAnsi="Times New Roman" w:cs="Times New Roman"/>
          <w:sz w:val="24"/>
          <w:szCs w:val="24"/>
        </w:rPr>
        <w:t xml:space="preserve"> </w:t>
      </w:r>
      <w:r w:rsidR="00D00B02" w:rsidRPr="0071684C">
        <w:rPr>
          <w:rFonts w:ascii="Times New Roman" w:hAnsi="Times New Roman" w:cs="Times New Roman"/>
          <w:sz w:val="24"/>
          <w:szCs w:val="24"/>
        </w:rPr>
        <w:t>изменения в половых клетках (гаметах) с нарушением наследственных структур.</w:t>
      </w:r>
      <w:r w:rsidR="00DD6C81" w:rsidRPr="0071684C">
        <w:t xml:space="preserve"> </w:t>
      </w:r>
      <w:r w:rsidR="00DD6C81" w:rsidRPr="0071684C">
        <w:rPr>
          <w:rFonts w:ascii="Times New Roman" w:hAnsi="Times New Roman" w:cs="Times New Roman"/>
          <w:sz w:val="24"/>
          <w:szCs w:val="24"/>
        </w:rPr>
        <w:t>Образно: «поломка» произошла еще до зачатия, в яйцеклетке или сперматозоиде.</w:t>
      </w:r>
    </w:p>
    <w:p w14:paraId="43679E38" w14:textId="079D5236" w:rsidR="00D00B02" w:rsidRPr="0071684C" w:rsidRDefault="00D00B02" w:rsidP="00DD6C81">
      <w:pPr>
        <w:pStyle w:val="a3"/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684C">
        <w:rPr>
          <w:rFonts w:ascii="Times New Roman" w:hAnsi="Times New Roman" w:cs="Times New Roman"/>
          <w:sz w:val="24"/>
          <w:szCs w:val="24"/>
        </w:rPr>
        <w:t>Бластопатии</w:t>
      </w:r>
      <w:proofErr w:type="spellEnd"/>
      <w:r w:rsidRPr="0071684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1684C">
        <w:rPr>
          <w:rFonts w:ascii="Times New Roman" w:hAnsi="Times New Roman" w:cs="Times New Roman"/>
          <w:sz w:val="24"/>
          <w:szCs w:val="24"/>
        </w:rPr>
        <w:t>бластозы</w:t>
      </w:r>
      <w:proofErr w:type="spellEnd"/>
      <w:r w:rsidRPr="0071684C">
        <w:rPr>
          <w:rFonts w:ascii="Times New Roman" w:hAnsi="Times New Roman" w:cs="Times New Roman"/>
          <w:sz w:val="24"/>
          <w:szCs w:val="24"/>
        </w:rPr>
        <w:t xml:space="preserve">) – поражение бластулы, т.е. зародыша </w:t>
      </w:r>
      <w:proofErr w:type="gramStart"/>
      <w:r w:rsidRPr="0071684C">
        <w:rPr>
          <w:rFonts w:ascii="Times New Roman" w:hAnsi="Times New Roman" w:cs="Times New Roman"/>
          <w:sz w:val="24"/>
          <w:szCs w:val="24"/>
        </w:rPr>
        <w:t>в первые</w:t>
      </w:r>
      <w:proofErr w:type="gramEnd"/>
      <w:r w:rsidRPr="0071684C">
        <w:rPr>
          <w:rFonts w:ascii="Times New Roman" w:hAnsi="Times New Roman" w:cs="Times New Roman"/>
          <w:sz w:val="24"/>
          <w:szCs w:val="24"/>
        </w:rPr>
        <w:t xml:space="preserve"> 15 суток после оплодотворения яйцеклетки.</w:t>
      </w:r>
      <w:r w:rsidR="00DD6C81" w:rsidRPr="0071684C">
        <w:t xml:space="preserve"> </w:t>
      </w:r>
      <w:r w:rsidR="00DD6C81" w:rsidRPr="0071684C">
        <w:rPr>
          <w:rFonts w:ascii="Times New Roman" w:hAnsi="Times New Roman" w:cs="Times New Roman"/>
          <w:sz w:val="24"/>
          <w:szCs w:val="24"/>
        </w:rPr>
        <w:t>Пример: если воздействие пришлось на этот период, может пострадать имплантация или возникнуть грубые нарушения.</w:t>
      </w:r>
    </w:p>
    <w:p w14:paraId="790DF115" w14:textId="4BA9B080" w:rsidR="00D00B02" w:rsidRPr="0071684C" w:rsidRDefault="00D00B02" w:rsidP="00406036">
      <w:pPr>
        <w:pStyle w:val="a3"/>
        <w:numPr>
          <w:ilvl w:val="0"/>
          <w:numId w:val="6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684C">
        <w:rPr>
          <w:rFonts w:ascii="Times New Roman" w:hAnsi="Times New Roman" w:cs="Times New Roman"/>
          <w:sz w:val="24"/>
          <w:szCs w:val="24"/>
        </w:rPr>
        <w:t>Эмбриопатии</w:t>
      </w:r>
      <w:proofErr w:type="spellEnd"/>
      <w:r w:rsidRPr="0071684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1684C">
        <w:rPr>
          <w:rFonts w:ascii="Times New Roman" w:hAnsi="Times New Roman" w:cs="Times New Roman"/>
          <w:sz w:val="24"/>
          <w:szCs w:val="24"/>
        </w:rPr>
        <w:t>эмбриозы</w:t>
      </w:r>
      <w:proofErr w:type="spellEnd"/>
      <w:r w:rsidRPr="0071684C">
        <w:rPr>
          <w:rFonts w:ascii="Times New Roman" w:hAnsi="Times New Roman" w:cs="Times New Roman"/>
          <w:sz w:val="24"/>
          <w:szCs w:val="24"/>
        </w:rPr>
        <w:t>) – повреждения эмбриона в период от 16-го дня до конца восьмой недели (в течение 44 суток после оплодотворения)</w:t>
      </w:r>
      <w:r w:rsidR="009E5C9E" w:rsidRPr="0071684C">
        <w:rPr>
          <w:rFonts w:ascii="Times New Roman" w:hAnsi="Times New Roman" w:cs="Times New Roman"/>
          <w:sz w:val="24"/>
          <w:szCs w:val="24"/>
        </w:rPr>
        <w:t>.</w:t>
      </w:r>
      <w:r w:rsidR="00DD6C81" w:rsidRPr="0071684C">
        <w:t xml:space="preserve"> </w:t>
      </w:r>
      <w:r w:rsidR="00DD6C81" w:rsidRPr="0071684C">
        <w:rPr>
          <w:rFonts w:ascii="Times New Roman" w:hAnsi="Times New Roman" w:cs="Times New Roman"/>
          <w:sz w:val="24"/>
          <w:szCs w:val="24"/>
        </w:rPr>
        <w:t>Это самый «опасный» период для формирования грубых пороков органов, потому что именно тогда закладываются системы органов.</w:t>
      </w:r>
    </w:p>
    <w:p w14:paraId="5F8D3A26" w14:textId="652DDA9D" w:rsidR="009E5C9E" w:rsidRPr="0071684C" w:rsidRDefault="009E5C9E" w:rsidP="00406036">
      <w:pPr>
        <w:pStyle w:val="a3"/>
        <w:numPr>
          <w:ilvl w:val="0"/>
          <w:numId w:val="6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684C">
        <w:rPr>
          <w:rFonts w:ascii="Times New Roman" w:hAnsi="Times New Roman" w:cs="Times New Roman"/>
          <w:sz w:val="24"/>
          <w:szCs w:val="24"/>
        </w:rPr>
        <w:t>Фетопатии</w:t>
      </w:r>
      <w:proofErr w:type="spellEnd"/>
      <w:r w:rsidRPr="0071684C">
        <w:rPr>
          <w:rFonts w:ascii="Times New Roman" w:hAnsi="Times New Roman" w:cs="Times New Roman"/>
          <w:sz w:val="24"/>
          <w:szCs w:val="24"/>
        </w:rPr>
        <w:t xml:space="preserve"> – повреждения плода в период от девятой недели до окончания родов.</w:t>
      </w:r>
      <w:r w:rsidR="00DD6C81" w:rsidRPr="0071684C">
        <w:t xml:space="preserve"> </w:t>
      </w:r>
      <w:r w:rsidR="00DD6C81" w:rsidRPr="0071684C">
        <w:rPr>
          <w:rFonts w:ascii="Times New Roman" w:hAnsi="Times New Roman" w:cs="Times New Roman"/>
          <w:sz w:val="24"/>
          <w:szCs w:val="24"/>
        </w:rPr>
        <w:t>Пример: инфекция на поздних сроках может вызвать не столько порок строения, сколько нарушение функции органа (например, поражение слуха при внутриутробной инфекции).</w:t>
      </w:r>
    </w:p>
    <w:p w14:paraId="4073A8F0" w14:textId="097823E9" w:rsidR="00406036" w:rsidRPr="0071684C" w:rsidRDefault="00406036" w:rsidP="00406036">
      <w:pPr>
        <w:pStyle w:val="a3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 xml:space="preserve">Пример для запоминания: если у ребёнка диагностирована расщелина верхней губы («заячья губа»), это результат </w:t>
      </w:r>
      <w:proofErr w:type="spellStart"/>
      <w:r w:rsidRPr="0071684C">
        <w:rPr>
          <w:rFonts w:ascii="Times New Roman" w:hAnsi="Times New Roman" w:cs="Times New Roman"/>
          <w:sz w:val="24"/>
          <w:szCs w:val="24"/>
        </w:rPr>
        <w:t>эмбриопатии</w:t>
      </w:r>
      <w:proofErr w:type="spellEnd"/>
      <w:r w:rsidRPr="0071684C">
        <w:rPr>
          <w:rFonts w:ascii="Times New Roman" w:hAnsi="Times New Roman" w:cs="Times New Roman"/>
          <w:sz w:val="24"/>
          <w:szCs w:val="24"/>
        </w:rPr>
        <w:t xml:space="preserve"> (нарушение сращения тканей лица на 2–3 неделе эмбриогенеза). А если ребёнок родился с признаками внутриутробной инфекции (например, глухотой после краснухи матери в третьем триместре) — это </w:t>
      </w:r>
      <w:proofErr w:type="spellStart"/>
      <w:r w:rsidRPr="0071684C">
        <w:rPr>
          <w:rFonts w:ascii="Times New Roman" w:hAnsi="Times New Roman" w:cs="Times New Roman"/>
          <w:sz w:val="24"/>
          <w:szCs w:val="24"/>
        </w:rPr>
        <w:t>фетопатия</w:t>
      </w:r>
      <w:proofErr w:type="spellEnd"/>
      <w:r w:rsidRPr="0071684C">
        <w:rPr>
          <w:rFonts w:ascii="Times New Roman" w:hAnsi="Times New Roman" w:cs="Times New Roman"/>
          <w:sz w:val="24"/>
          <w:szCs w:val="24"/>
        </w:rPr>
        <w:t>.</w:t>
      </w:r>
    </w:p>
    <w:p w14:paraId="218109D2" w14:textId="4A846453" w:rsidR="00314A97" w:rsidRPr="0071684C" w:rsidRDefault="00314A97" w:rsidP="00406036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Наиболее распространены классификации, которые основываются на этиологическом принципе и локализации.</w:t>
      </w:r>
    </w:p>
    <w:p w14:paraId="738EC85D" w14:textId="5C110190" w:rsidR="009E5C9E" w:rsidRPr="0071684C" w:rsidRDefault="009E5C9E" w:rsidP="00406036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Классификация ВПР по анатомо-физиологическому признаку</w:t>
      </w:r>
      <w:r w:rsidR="001C53A0" w:rsidRPr="0071684C">
        <w:rPr>
          <w:rFonts w:ascii="Times New Roman" w:hAnsi="Times New Roman" w:cs="Times New Roman"/>
          <w:sz w:val="24"/>
          <w:szCs w:val="24"/>
        </w:rPr>
        <w:t xml:space="preserve"> (локализации)</w:t>
      </w:r>
      <w:r w:rsidRPr="0071684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869A13C" w14:textId="76F91F55" w:rsidR="009E5C9E" w:rsidRPr="0071684C" w:rsidRDefault="009E5C9E" w:rsidP="00406036">
      <w:pPr>
        <w:pStyle w:val="a3"/>
        <w:numPr>
          <w:ilvl w:val="0"/>
          <w:numId w:val="7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ВПР органов и систем: пороки ЦНС и органов чувств, пороки лица и шеи, пороки ССС, пороки дыхательной системы и т.д. и т.п.</w:t>
      </w:r>
    </w:p>
    <w:p w14:paraId="57A878F8" w14:textId="33279417" w:rsidR="00AE7193" w:rsidRPr="00C1156D" w:rsidRDefault="009E5C9E" w:rsidP="00C1156D">
      <w:pPr>
        <w:pStyle w:val="a3"/>
        <w:numPr>
          <w:ilvl w:val="0"/>
          <w:numId w:val="7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Множественные ВПР: хромосомные синдромы, генные синдромы, синдромы, обусловленные экзогенными факторами, синдромы неустановленной этиологии</w:t>
      </w:r>
      <w:r w:rsidR="00AE7193" w:rsidRPr="0071684C">
        <w:rPr>
          <w:rFonts w:ascii="Times New Roman" w:hAnsi="Times New Roman" w:cs="Times New Roman"/>
          <w:sz w:val="24"/>
          <w:szCs w:val="24"/>
        </w:rPr>
        <w:t>, неуточненные множественные пороки.</w:t>
      </w:r>
    </w:p>
    <w:p w14:paraId="10C59743" w14:textId="28D3F922" w:rsidR="00AE7193" w:rsidRPr="0071684C" w:rsidRDefault="00AE7193" w:rsidP="00AE7193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71684C">
        <w:rPr>
          <w:rFonts w:ascii="Times New Roman" w:hAnsi="Times New Roman" w:cs="Times New Roman"/>
          <w:b/>
          <w:bCs/>
          <w:sz w:val="28"/>
          <w:szCs w:val="28"/>
        </w:rPr>
        <w:lastRenderedPageBreak/>
        <w:t>Этиология и патогенез врожденных пороков развития (ВПР)</w:t>
      </w:r>
    </w:p>
    <w:p w14:paraId="66BBA551" w14:textId="77777777" w:rsidR="00406036" w:rsidRPr="0071684C" w:rsidRDefault="00406036" w:rsidP="00406036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bookmarkStart w:id="4" w:name="_Hlk86562493"/>
      <w:r w:rsidRPr="0071684C">
        <w:rPr>
          <w:rFonts w:ascii="Times New Roman" w:hAnsi="Times New Roman" w:cs="Times New Roman"/>
          <w:bCs/>
          <w:iCs/>
          <w:sz w:val="24"/>
          <w:szCs w:val="24"/>
        </w:rPr>
        <w:t xml:space="preserve">Этиология — это учение о причинах. Все причины ВПР делятся </w:t>
      </w:r>
      <w:proofErr w:type="gramStart"/>
      <w:r w:rsidRPr="0071684C">
        <w:rPr>
          <w:rFonts w:ascii="Times New Roman" w:hAnsi="Times New Roman" w:cs="Times New Roman"/>
          <w:bCs/>
          <w:iCs/>
          <w:sz w:val="24"/>
          <w:szCs w:val="24"/>
        </w:rPr>
        <w:t>на</w:t>
      </w:r>
      <w:proofErr w:type="gramEnd"/>
      <w:r w:rsidRPr="0071684C">
        <w:rPr>
          <w:rFonts w:ascii="Times New Roman" w:hAnsi="Times New Roman" w:cs="Times New Roman"/>
          <w:bCs/>
          <w:iCs/>
          <w:sz w:val="24"/>
          <w:szCs w:val="24"/>
        </w:rPr>
        <w:t xml:space="preserve"> эндогенные (внутренние) и экзогенные (внешние).</w:t>
      </w:r>
    </w:p>
    <w:p w14:paraId="670958E1" w14:textId="47C1EF63" w:rsidR="00AE7193" w:rsidRPr="0071684C" w:rsidRDefault="008B0501" w:rsidP="00406036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b/>
          <w:bCs/>
          <w:iCs/>
          <w:sz w:val="24"/>
          <w:szCs w:val="24"/>
        </w:rPr>
        <w:t>Эндогенные причины</w:t>
      </w:r>
      <w:bookmarkEnd w:id="4"/>
      <w:r w:rsidRPr="0071684C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Pr="0071684C">
        <w:rPr>
          <w:rFonts w:ascii="Times New Roman" w:hAnsi="Times New Roman" w:cs="Times New Roman"/>
          <w:sz w:val="24"/>
          <w:szCs w:val="24"/>
        </w:rPr>
        <w:t xml:space="preserve"> «перезревание половых клеток», возраст родителей, мутации хромосом, эндокринные заболевания матери.</w:t>
      </w:r>
    </w:p>
    <w:p w14:paraId="5F7B52D4" w14:textId="7C74FCFD" w:rsidR="008B0501" w:rsidRPr="0071684C" w:rsidRDefault="008B0501" w:rsidP="00406036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86571537"/>
      <w:r w:rsidRPr="0071684C">
        <w:rPr>
          <w:rFonts w:ascii="Times New Roman" w:hAnsi="Times New Roman" w:cs="Times New Roman"/>
          <w:b/>
          <w:bCs/>
          <w:iCs/>
          <w:sz w:val="24"/>
          <w:szCs w:val="24"/>
        </w:rPr>
        <w:t>Экзогенные причины</w:t>
      </w:r>
      <w:bookmarkEnd w:id="5"/>
      <w:r w:rsidRPr="0071684C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Pr="0071684C">
        <w:rPr>
          <w:rFonts w:ascii="Times New Roman" w:hAnsi="Times New Roman" w:cs="Times New Roman"/>
          <w:sz w:val="24"/>
          <w:szCs w:val="24"/>
        </w:rPr>
        <w:t xml:space="preserve"> физические факторы (радиационные и механические воздействия), химические факторы (неполноценное питание матери, гипоксия плода, лекарственные и химические вещества), биологические факторы (вирусы, микоплазмы и протозойные инфекции).</w:t>
      </w:r>
    </w:p>
    <w:p w14:paraId="2F1A633B" w14:textId="418CB6AA" w:rsidR="00C92E65" w:rsidRPr="0071684C" w:rsidRDefault="00C92E65" w:rsidP="00406036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1684C">
        <w:rPr>
          <w:rFonts w:ascii="Times New Roman" w:hAnsi="Times New Roman" w:cs="Times New Roman"/>
          <w:b/>
          <w:bCs/>
          <w:iCs/>
          <w:sz w:val="24"/>
          <w:szCs w:val="24"/>
        </w:rPr>
        <w:t>Эндогенные причины</w:t>
      </w:r>
    </w:p>
    <w:p w14:paraId="4E4874AB" w14:textId="20301B0B" w:rsidR="00C92E65" w:rsidRPr="0071684C" w:rsidRDefault="00C92E65" w:rsidP="0071684C">
      <w:pPr>
        <w:pStyle w:val="a3"/>
        <w:numPr>
          <w:ilvl w:val="0"/>
          <w:numId w:val="8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iCs/>
          <w:sz w:val="24"/>
          <w:szCs w:val="24"/>
        </w:rPr>
        <w:t>«Перезревание</w:t>
      </w:r>
      <w:r w:rsidRPr="0071684C">
        <w:rPr>
          <w:rFonts w:ascii="Times New Roman" w:hAnsi="Times New Roman" w:cs="Times New Roman"/>
          <w:sz w:val="24"/>
          <w:szCs w:val="24"/>
        </w:rPr>
        <w:t>» половых клеток – комплекс изменений в яйцеклетках и сперматозоидах от момента их полового созревания до момента образования зиготы</w:t>
      </w:r>
    </w:p>
    <w:p w14:paraId="3F5D2C4B" w14:textId="76EFB314" w:rsidR="008855EA" w:rsidRPr="0071684C" w:rsidRDefault="00C92E65" w:rsidP="0071684C">
      <w:pPr>
        <w:pStyle w:val="a3"/>
        <w:numPr>
          <w:ilvl w:val="0"/>
          <w:numId w:val="8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iCs/>
          <w:sz w:val="24"/>
          <w:szCs w:val="24"/>
        </w:rPr>
        <w:t>Возраст</w:t>
      </w:r>
      <w:r w:rsidRPr="0071684C">
        <w:rPr>
          <w:rFonts w:ascii="Times New Roman" w:hAnsi="Times New Roman" w:cs="Times New Roman"/>
          <w:sz w:val="24"/>
          <w:szCs w:val="24"/>
        </w:rPr>
        <w:t xml:space="preserve"> родителей. В репродуктивной функции организма различают периоды развития, зрелости и увядания.</w:t>
      </w:r>
      <w:r w:rsidR="008855EA" w:rsidRPr="0071684C">
        <w:rPr>
          <w:rFonts w:ascii="Times New Roman" w:hAnsi="Times New Roman" w:cs="Times New Roman"/>
          <w:sz w:val="24"/>
          <w:szCs w:val="24"/>
        </w:rPr>
        <w:t xml:space="preserve"> Довольно частое рождение неполноценного </w:t>
      </w:r>
      <w:r w:rsidR="0071684C" w:rsidRPr="0071684C">
        <w:rPr>
          <w:rFonts w:ascii="Times New Roman" w:hAnsi="Times New Roman" w:cs="Times New Roman"/>
          <w:sz w:val="24"/>
          <w:szCs w:val="24"/>
        </w:rPr>
        <w:t>потомства у возрастных родителей.</w:t>
      </w:r>
    </w:p>
    <w:p w14:paraId="60187022" w14:textId="7F2B6FCE" w:rsidR="00735AAD" w:rsidRPr="0071684C" w:rsidRDefault="00735AAD" w:rsidP="00406036">
      <w:pPr>
        <w:pStyle w:val="a3"/>
        <w:numPr>
          <w:ilvl w:val="0"/>
          <w:numId w:val="8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iCs/>
          <w:sz w:val="24"/>
          <w:szCs w:val="24"/>
        </w:rPr>
        <w:t>Мутации</w:t>
      </w:r>
      <w:r w:rsidRPr="0071684C">
        <w:rPr>
          <w:rFonts w:ascii="Times New Roman" w:hAnsi="Times New Roman" w:cs="Times New Roman"/>
          <w:sz w:val="24"/>
          <w:szCs w:val="24"/>
        </w:rPr>
        <w:t xml:space="preserve"> – од</w:t>
      </w:r>
      <w:r w:rsidR="0071684C" w:rsidRPr="0071684C">
        <w:rPr>
          <w:rFonts w:ascii="Times New Roman" w:hAnsi="Times New Roman" w:cs="Times New Roman"/>
          <w:sz w:val="24"/>
          <w:szCs w:val="24"/>
        </w:rPr>
        <w:t>на из самых частых причин ВПР. Б</w:t>
      </w:r>
      <w:r w:rsidRPr="0071684C">
        <w:rPr>
          <w:rFonts w:ascii="Times New Roman" w:hAnsi="Times New Roman" w:cs="Times New Roman"/>
          <w:sz w:val="24"/>
          <w:szCs w:val="24"/>
        </w:rPr>
        <w:t>ывают как спонтанными, так и естественными. Происходят на трёх уровнях организации наследственных структур – генном</w:t>
      </w:r>
      <w:r w:rsidR="00E6223D" w:rsidRPr="0071684C">
        <w:rPr>
          <w:rFonts w:ascii="Times New Roman" w:hAnsi="Times New Roman" w:cs="Times New Roman"/>
          <w:sz w:val="24"/>
          <w:szCs w:val="24"/>
        </w:rPr>
        <w:t xml:space="preserve"> с развитием </w:t>
      </w:r>
      <w:proofErr w:type="spellStart"/>
      <w:r w:rsidR="00E6223D" w:rsidRPr="0071684C">
        <w:rPr>
          <w:rFonts w:ascii="Times New Roman" w:hAnsi="Times New Roman" w:cs="Times New Roman"/>
          <w:sz w:val="24"/>
          <w:szCs w:val="24"/>
        </w:rPr>
        <w:t>мономутантных</w:t>
      </w:r>
      <w:proofErr w:type="spellEnd"/>
      <w:r w:rsidR="00E6223D" w:rsidRPr="0071684C">
        <w:rPr>
          <w:rFonts w:ascii="Times New Roman" w:hAnsi="Times New Roman" w:cs="Times New Roman"/>
          <w:sz w:val="24"/>
          <w:szCs w:val="24"/>
        </w:rPr>
        <w:t xml:space="preserve"> пороков развития </w:t>
      </w:r>
      <w:r w:rsidRPr="0071684C">
        <w:rPr>
          <w:rFonts w:ascii="Times New Roman" w:hAnsi="Times New Roman" w:cs="Times New Roman"/>
          <w:sz w:val="24"/>
          <w:szCs w:val="24"/>
        </w:rPr>
        <w:t xml:space="preserve"> (изменение структуры отдельных генов, структурной единицы наследств</w:t>
      </w:r>
      <w:r w:rsidR="00827B0A" w:rsidRPr="0071684C">
        <w:rPr>
          <w:rFonts w:ascii="Times New Roman" w:hAnsi="Times New Roman" w:cs="Times New Roman"/>
          <w:sz w:val="24"/>
          <w:szCs w:val="24"/>
        </w:rPr>
        <w:t>е</w:t>
      </w:r>
      <w:r w:rsidRPr="0071684C">
        <w:rPr>
          <w:rFonts w:ascii="Times New Roman" w:hAnsi="Times New Roman" w:cs="Times New Roman"/>
          <w:sz w:val="24"/>
          <w:szCs w:val="24"/>
        </w:rPr>
        <w:t xml:space="preserve">нности, контролирующей </w:t>
      </w:r>
      <w:proofErr w:type="gramStart"/>
      <w:r w:rsidRPr="0071684C">
        <w:rPr>
          <w:rFonts w:ascii="Times New Roman" w:hAnsi="Times New Roman" w:cs="Times New Roman"/>
          <w:sz w:val="24"/>
          <w:szCs w:val="24"/>
        </w:rPr>
        <w:t>образование</w:t>
      </w:r>
      <w:proofErr w:type="gramEnd"/>
      <w:r w:rsidRPr="0071684C">
        <w:rPr>
          <w:rFonts w:ascii="Times New Roman" w:hAnsi="Times New Roman" w:cs="Times New Roman"/>
          <w:sz w:val="24"/>
          <w:szCs w:val="24"/>
        </w:rPr>
        <w:t xml:space="preserve"> какого либо признака) хромосомном</w:t>
      </w:r>
      <w:r w:rsidR="00827B0A" w:rsidRPr="0071684C">
        <w:rPr>
          <w:rFonts w:ascii="Times New Roman" w:hAnsi="Times New Roman" w:cs="Times New Roman"/>
          <w:sz w:val="24"/>
          <w:szCs w:val="24"/>
        </w:rPr>
        <w:t xml:space="preserve"> (изменение структуры хромосомы, т.е. структурного элемента клеточного ядра, содержащего ДНК)</w:t>
      </w:r>
      <w:r w:rsidRPr="0071684C">
        <w:rPr>
          <w:rFonts w:ascii="Times New Roman" w:hAnsi="Times New Roman" w:cs="Times New Roman"/>
          <w:sz w:val="24"/>
          <w:szCs w:val="24"/>
        </w:rPr>
        <w:t>, геномном</w:t>
      </w:r>
      <w:r w:rsidR="00827B0A" w:rsidRPr="0071684C">
        <w:rPr>
          <w:rFonts w:ascii="Times New Roman" w:hAnsi="Times New Roman" w:cs="Times New Roman"/>
          <w:sz w:val="24"/>
          <w:szCs w:val="24"/>
        </w:rPr>
        <w:t xml:space="preserve"> (изменения количества хромосом, например </w:t>
      </w:r>
      <w:proofErr w:type="spellStart"/>
      <w:r w:rsidR="00827B0A" w:rsidRPr="0071684C">
        <w:rPr>
          <w:rFonts w:ascii="Times New Roman" w:hAnsi="Times New Roman" w:cs="Times New Roman"/>
          <w:sz w:val="24"/>
          <w:szCs w:val="24"/>
        </w:rPr>
        <w:t>трисомии</w:t>
      </w:r>
      <w:proofErr w:type="spellEnd"/>
      <w:r w:rsidR="00827B0A" w:rsidRPr="007168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7B0A" w:rsidRPr="0071684C">
        <w:rPr>
          <w:rFonts w:ascii="Times New Roman" w:hAnsi="Times New Roman" w:cs="Times New Roman"/>
          <w:sz w:val="24"/>
          <w:szCs w:val="24"/>
        </w:rPr>
        <w:t>моносомии</w:t>
      </w:r>
      <w:proofErr w:type="spellEnd"/>
      <w:r w:rsidR="00827B0A" w:rsidRPr="0071684C">
        <w:rPr>
          <w:rFonts w:ascii="Times New Roman" w:hAnsi="Times New Roman" w:cs="Times New Roman"/>
          <w:sz w:val="24"/>
          <w:szCs w:val="24"/>
        </w:rPr>
        <w:t>)</w:t>
      </w:r>
      <w:r w:rsidRPr="0071684C">
        <w:rPr>
          <w:rFonts w:ascii="Times New Roman" w:hAnsi="Times New Roman" w:cs="Times New Roman"/>
          <w:sz w:val="24"/>
          <w:szCs w:val="24"/>
        </w:rPr>
        <w:t>.</w:t>
      </w:r>
    </w:p>
    <w:p w14:paraId="5EC46B18" w14:textId="77777777" w:rsidR="00406036" w:rsidRPr="0071684C" w:rsidRDefault="00827B0A" w:rsidP="0071684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Хромосомные и геномные мутации часто приводят к самопроизвольным абортам и хромосомным болезням (10-12%).</w:t>
      </w:r>
      <w:r w:rsidR="00C92E65" w:rsidRPr="007168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1000AC" w14:textId="304D4F29" w:rsidR="00827B0A" w:rsidRPr="0071684C" w:rsidRDefault="00C92E65" w:rsidP="0071684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 xml:space="preserve">Чаще всего тератогенным эффектом обладают </w:t>
      </w:r>
      <w:r w:rsidRPr="0071684C">
        <w:rPr>
          <w:rFonts w:ascii="Times New Roman" w:hAnsi="Times New Roman" w:cs="Times New Roman"/>
          <w:iCs/>
          <w:sz w:val="24"/>
          <w:szCs w:val="24"/>
        </w:rPr>
        <w:t>сахарный диабет</w:t>
      </w:r>
      <w:r w:rsidRPr="0071684C">
        <w:rPr>
          <w:rFonts w:ascii="Times New Roman" w:hAnsi="Times New Roman" w:cs="Times New Roman"/>
          <w:sz w:val="24"/>
          <w:szCs w:val="24"/>
        </w:rPr>
        <w:t xml:space="preserve">, эндемический </w:t>
      </w:r>
      <w:proofErr w:type="gramStart"/>
      <w:r w:rsidRPr="0071684C">
        <w:rPr>
          <w:rFonts w:ascii="Times New Roman" w:hAnsi="Times New Roman" w:cs="Times New Roman"/>
          <w:sz w:val="24"/>
          <w:szCs w:val="24"/>
        </w:rPr>
        <w:t>кретинизм</w:t>
      </w:r>
      <w:proofErr w:type="gramEnd"/>
      <w:r w:rsidRPr="0071684C">
        <w:rPr>
          <w:rFonts w:ascii="Times New Roman" w:hAnsi="Times New Roman" w:cs="Times New Roman"/>
          <w:sz w:val="24"/>
          <w:szCs w:val="24"/>
        </w:rPr>
        <w:t>, фенилкетонурии, некоторые опухоли и ряд других заболеваний.</w:t>
      </w:r>
    </w:p>
    <w:p w14:paraId="20840C61" w14:textId="32DB0501" w:rsidR="00C92E65" w:rsidRPr="0071684C" w:rsidRDefault="008855EA" w:rsidP="0071684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1684C">
        <w:rPr>
          <w:rFonts w:ascii="Times New Roman" w:hAnsi="Times New Roman" w:cs="Times New Roman"/>
          <w:b/>
          <w:bCs/>
          <w:iCs/>
          <w:sz w:val="24"/>
          <w:szCs w:val="24"/>
        </w:rPr>
        <w:t>Экзогенные (тератогенные) причины</w:t>
      </w:r>
    </w:p>
    <w:p w14:paraId="175BD327" w14:textId="1B9BC3D6" w:rsidR="008855EA" w:rsidRPr="0071684C" w:rsidRDefault="008855EA" w:rsidP="0071684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Физические факторы:</w:t>
      </w:r>
    </w:p>
    <w:p w14:paraId="41B4A50F" w14:textId="2537AC5A" w:rsidR="008855EA" w:rsidRPr="0071684C" w:rsidRDefault="008855EA" w:rsidP="0071684C">
      <w:pPr>
        <w:pStyle w:val="a3"/>
        <w:numPr>
          <w:ilvl w:val="0"/>
          <w:numId w:val="9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Радиационные воздействия - рентгеновские лучи, гамма лучи</w:t>
      </w:r>
    </w:p>
    <w:p w14:paraId="63DBC3D9" w14:textId="78C1A28D" w:rsidR="008855EA" w:rsidRPr="0071684C" w:rsidRDefault="008855EA" w:rsidP="0071684C">
      <w:pPr>
        <w:pStyle w:val="a3"/>
        <w:numPr>
          <w:ilvl w:val="0"/>
          <w:numId w:val="9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Механические воздействия – амниотические (плодовой поверхности)</w:t>
      </w:r>
      <w:r w:rsidR="00580DE7" w:rsidRPr="0071684C">
        <w:rPr>
          <w:rFonts w:ascii="Times New Roman" w:hAnsi="Times New Roman" w:cs="Times New Roman"/>
          <w:sz w:val="24"/>
          <w:szCs w:val="24"/>
        </w:rPr>
        <w:t xml:space="preserve"> сращения, маловодие и крупные миомы матки, приводящие к чрезмерному давлению матки на развивающийся плод</w:t>
      </w:r>
    </w:p>
    <w:p w14:paraId="3785EFA9" w14:textId="1AACDC11" w:rsidR="00580DE7" w:rsidRPr="0071684C" w:rsidRDefault="00580DE7" w:rsidP="0071684C">
      <w:pPr>
        <w:pStyle w:val="a3"/>
        <w:numPr>
          <w:ilvl w:val="0"/>
          <w:numId w:val="9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Термические воздействия.</w:t>
      </w:r>
    </w:p>
    <w:p w14:paraId="748335B0" w14:textId="4B974E8D" w:rsidR="00580DE7" w:rsidRPr="0071684C" w:rsidRDefault="00580DE7" w:rsidP="0071684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Химические факторы:</w:t>
      </w:r>
    </w:p>
    <w:p w14:paraId="06AD59E8" w14:textId="2A2E9127" w:rsidR="00580DE7" w:rsidRPr="0071684C" w:rsidRDefault="00580DE7" w:rsidP="0071684C">
      <w:pPr>
        <w:pStyle w:val="a3"/>
        <w:numPr>
          <w:ilvl w:val="0"/>
          <w:numId w:val="10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684C">
        <w:rPr>
          <w:rFonts w:ascii="Times New Roman" w:hAnsi="Times New Roman" w:cs="Times New Roman"/>
          <w:sz w:val="24"/>
          <w:szCs w:val="24"/>
        </w:rPr>
        <w:t>Лекарственные средства – транквилизаторы, противосудорожные препараты, антикоагулянты, противоопухолевые, гормональные (стероиды), избыток или недостаток витаминов</w:t>
      </w:r>
      <w:proofErr w:type="gramEnd"/>
    </w:p>
    <w:p w14:paraId="57835AF6" w14:textId="3886E478" w:rsidR="00580DE7" w:rsidRPr="0071684C" w:rsidRDefault="00580DE7" w:rsidP="0071684C">
      <w:pPr>
        <w:pStyle w:val="a3"/>
        <w:numPr>
          <w:ilvl w:val="0"/>
          <w:numId w:val="10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684C">
        <w:rPr>
          <w:rFonts w:ascii="Times New Roman" w:hAnsi="Times New Roman" w:cs="Times New Roman"/>
          <w:sz w:val="24"/>
          <w:szCs w:val="24"/>
        </w:rPr>
        <w:t>Химические вещества – табак, алкоголь, бензин, бензол, формальдегид, ядохимикаты, свинец и др.</w:t>
      </w:r>
      <w:proofErr w:type="gramEnd"/>
    </w:p>
    <w:p w14:paraId="3BA3F714" w14:textId="004F66C9" w:rsidR="00580DE7" w:rsidRPr="0071684C" w:rsidRDefault="00580DE7" w:rsidP="0071684C">
      <w:pPr>
        <w:pStyle w:val="a3"/>
        <w:numPr>
          <w:ilvl w:val="0"/>
          <w:numId w:val="10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Гипоксии различного происхождения</w:t>
      </w:r>
    </w:p>
    <w:p w14:paraId="0126DCAE" w14:textId="564E3136" w:rsidR="00580DE7" w:rsidRPr="0071684C" w:rsidRDefault="00580DE7" w:rsidP="0071684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Биологические факторы:</w:t>
      </w:r>
    </w:p>
    <w:p w14:paraId="10C2C3DB" w14:textId="11D59646" w:rsidR="00580DE7" w:rsidRPr="0071684C" w:rsidRDefault="00580DE7" w:rsidP="0071684C">
      <w:pPr>
        <w:pStyle w:val="a3"/>
        <w:numPr>
          <w:ilvl w:val="0"/>
          <w:numId w:val="11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 xml:space="preserve">Вирусы – краснуха, корь, оспа, герпес, гепатит, туберкулез, цитомегаловирус, </w:t>
      </w:r>
      <w:r w:rsidR="00C86DE8" w:rsidRPr="0071684C">
        <w:rPr>
          <w:rFonts w:ascii="Times New Roman" w:hAnsi="Times New Roman" w:cs="Times New Roman"/>
          <w:sz w:val="24"/>
          <w:szCs w:val="24"/>
        </w:rPr>
        <w:t>ВИЧ</w:t>
      </w:r>
    </w:p>
    <w:p w14:paraId="2E949802" w14:textId="77777777" w:rsidR="0071684C" w:rsidRPr="0071684C" w:rsidRDefault="00C86DE8" w:rsidP="0071684C">
      <w:pPr>
        <w:pStyle w:val="a3"/>
        <w:numPr>
          <w:ilvl w:val="0"/>
          <w:numId w:val="11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Микоплазмы</w:t>
      </w:r>
    </w:p>
    <w:p w14:paraId="122F75D6" w14:textId="159854D4" w:rsidR="00C86DE8" w:rsidRPr="0071684C" w:rsidRDefault="00C86DE8" w:rsidP="0071684C">
      <w:pPr>
        <w:pStyle w:val="a3"/>
        <w:numPr>
          <w:ilvl w:val="0"/>
          <w:numId w:val="11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t>Протозойные инфекции (токсоплазмоз, малярия)</w:t>
      </w:r>
    </w:p>
    <w:p w14:paraId="25F44104" w14:textId="4F937191" w:rsidR="0088160B" w:rsidRPr="0071684C" w:rsidRDefault="0088160B" w:rsidP="0071684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b/>
          <w:bCs/>
          <w:sz w:val="24"/>
          <w:szCs w:val="24"/>
        </w:rPr>
        <w:t>Патогенез:</w:t>
      </w:r>
      <w:r w:rsidRPr="0071684C">
        <w:rPr>
          <w:rFonts w:ascii="Times New Roman" w:hAnsi="Times New Roman" w:cs="Times New Roman"/>
          <w:sz w:val="24"/>
          <w:szCs w:val="24"/>
        </w:rPr>
        <w:t xml:space="preserve"> ВПР формируются в результате отклонений от нормального развития организма. В процессе индивидуального развития организма выделяют несколько этапов: гаметогенез, оплодотворение, эмбриональный морфогенез и постэмбриональное развитие. ВПР формируются в основном в разные периоды эмбрионального морфогенеза.</w:t>
      </w:r>
    </w:p>
    <w:p w14:paraId="0FFB032A" w14:textId="5BAA15D4" w:rsidR="0071684C" w:rsidRDefault="0071684C" w:rsidP="0071684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4C">
        <w:rPr>
          <w:rFonts w:ascii="Times New Roman" w:hAnsi="Times New Roman" w:cs="Times New Roman"/>
          <w:sz w:val="24"/>
          <w:szCs w:val="24"/>
        </w:rPr>
        <w:lastRenderedPageBreak/>
        <w:t xml:space="preserve">Пример для практики АФК: если у ребёнка сахарный диабет у матери (эндогенная причина) — высок риск диабетической </w:t>
      </w:r>
      <w:proofErr w:type="spellStart"/>
      <w:r w:rsidRPr="0071684C">
        <w:rPr>
          <w:rFonts w:ascii="Times New Roman" w:hAnsi="Times New Roman" w:cs="Times New Roman"/>
          <w:sz w:val="24"/>
          <w:szCs w:val="24"/>
        </w:rPr>
        <w:t>эмбриопатии</w:t>
      </w:r>
      <w:proofErr w:type="spellEnd"/>
      <w:r w:rsidRPr="0071684C">
        <w:rPr>
          <w:rFonts w:ascii="Times New Roman" w:hAnsi="Times New Roman" w:cs="Times New Roman"/>
          <w:sz w:val="24"/>
          <w:szCs w:val="24"/>
        </w:rPr>
        <w:t xml:space="preserve"> с пороками пищеварительной системы. Если мать во время беременности принимала противоопухолевые препараты (химический </w:t>
      </w:r>
      <w:proofErr w:type="spellStart"/>
      <w:r w:rsidRPr="0071684C">
        <w:rPr>
          <w:rFonts w:ascii="Times New Roman" w:hAnsi="Times New Roman" w:cs="Times New Roman"/>
          <w:sz w:val="24"/>
          <w:szCs w:val="24"/>
        </w:rPr>
        <w:t>тератоген</w:t>
      </w:r>
      <w:proofErr w:type="spellEnd"/>
      <w:r w:rsidRPr="0071684C">
        <w:rPr>
          <w:rFonts w:ascii="Times New Roman" w:hAnsi="Times New Roman" w:cs="Times New Roman"/>
          <w:sz w:val="24"/>
          <w:szCs w:val="24"/>
        </w:rPr>
        <w:t>) — риск пороков сердца и конечностей. Педагог АФК не лечит, но зная анамнез, он ограничивает упражнения на гибкость и силу для детей с пороками сердца и суставов.</w:t>
      </w:r>
    </w:p>
    <w:p w14:paraId="1F54F35F" w14:textId="77777777" w:rsidR="0071684C" w:rsidRPr="0071684C" w:rsidRDefault="0071684C" w:rsidP="0071684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21DE33" w14:textId="77777777" w:rsidR="00965C8D" w:rsidRDefault="00965C8D" w:rsidP="00965C8D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5C8D">
        <w:rPr>
          <w:rFonts w:ascii="Times New Roman" w:hAnsi="Times New Roman" w:cs="Times New Roman"/>
          <w:b/>
          <w:bCs/>
          <w:sz w:val="28"/>
          <w:szCs w:val="28"/>
        </w:rPr>
        <w:t>Методы исследования в клинической тератологии</w:t>
      </w:r>
    </w:p>
    <w:p w14:paraId="7540BB40" w14:textId="298BD0FD" w:rsidR="00965C8D" w:rsidRDefault="00965C8D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тератологии человека применяют следующие методы:</w:t>
      </w:r>
    </w:p>
    <w:p w14:paraId="4E4B929C" w14:textId="27DAE0A8" w:rsidR="00965C8D" w:rsidRPr="00167830" w:rsidRDefault="00965C8D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7830">
        <w:rPr>
          <w:rFonts w:ascii="Times New Roman" w:hAnsi="Times New Roman" w:cs="Times New Roman"/>
          <w:b/>
          <w:bCs/>
          <w:sz w:val="24"/>
          <w:szCs w:val="24"/>
        </w:rPr>
        <w:t>Клинические методы:</w:t>
      </w:r>
    </w:p>
    <w:p w14:paraId="36B71ACC" w14:textId="48B73D26" w:rsidR="00965C8D" w:rsidRDefault="00965C8D" w:rsidP="005A6223">
      <w:pPr>
        <w:pStyle w:val="a3"/>
        <w:numPr>
          <w:ilvl w:val="0"/>
          <w:numId w:val="1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Анамнез. Обращают внимание на наличие сходных пороков у родителей и более дальних предков, а также на протекание беременности (болезни, травмы, прием алкоголя, лекарств)</w:t>
      </w:r>
    </w:p>
    <w:p w14:paraId="59E88806" w14:textId="7C976385" w:rsidR="00965C8D" w:rsidRDefault="00965C8D" w:rsidP="005A6223">
      <w:pPr>
        <w:pStyle w:val="a3"/>
        <w:numPr>
          <w:ilvl w:val="0"/>
          <w:numId w:val="1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Внешний осмотр</w:t>
      </w:r>
    </w:p>
    <w:p w14:paraId="073982D3" w14:textId="77777777" w:rsidR="00CD3728" w:rsidRPr="00CD3728" w:rsidRDefault="00965C8D" w:rsidP="005A6223">
      <w:pPr>
        <w:pStyle w:val="a3"/>
        <w:numPr>
          <w:ilvl w:val="0"/>
          <w:numId w:val="1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</w:t>
      </w:r>
      <w:r w:rsidRPr="00965C8D">
        <w:rPr>
          <w:rFonts w:ascii="Times New Roman" w:hAnsi="Times New Roman" w:cs="Times New Roman"/>
          <w:bCs/>
          <w:sz w:val="24"/>
          <w:szCs w:val="24"/>
        </w:rPr>
        <w:t>ерматоглифика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анализ комплекса кожных узоров, расположенных на ладонях, подошвах 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сгибательной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поверхности пальцев.</w:t>
      </w:r>
      <w:r w:rsidR="00CD3728" w:rsidRPr="00CD3728">
        <w:t xml:space="preserve"> </w:t>
      </w:r>
    </w:p>
    <w:p w14:paraId="0B23D5A0" w14:textId="77777777" w:rsidR="00CD3728" w:rsidRDefault="00CD3728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3728">
        <w:rPr>
          <w:rFonts w:ascii="Times New Roman" w:hAnsi="Times New Roman" w:cs="Times New Roman"/>
          <w:bCs/>
          <w:sz w:val="24"/>
          <w:szCs w:val="24"/>
        </w:rPr>
        <w:t>У каждого человека на коже есть гребешки — тонкие возвышающиеся линии, которые складываются в узоры: петли, завитки, дуги. Они видны невооружённым глазом, а лучше — через лупу или при отпечатке на бумаге (как в дактилоскопии)</w:t>
      </w:r>
      <w:proofErr w:type="gramStart"/>
      <w:r w:rsidRPr="00CD3728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Э</w:t>
      </w:r>
      <w:proofErr w:type="gramEnd"/>
      <w:r w:rsidRPr="00CD3728">
        <w:rPr>
          <w:rFonts w:ascii="Times New Roman" w:hAnsi="Times New Roman" w:cs="Times New Roman"/>
          <w:bCs/>
          <w:sz w:val="24"/>
          <w:szCs w:val="24"/>
        </w:rPr>
        <w:t>ти узоры формируются у плода ещё внутриутробно (примерно на 10–16 неделе беременности) и больше не меняются в течение всей жизни. Даже если человек похудеет, поправится или пол</w:t>
      </w:r>
      <w:r>
        <w:rPr>
          <w:rFonts w:ascii="Times New Roman" w:hAnsi="Times New Roman" w:cs="Times New Roman"/>
          <w:bCs/>
          <w:sz w:val="24"/>
          <w:szCs w:val="24"/>
        </w:rPr>
        <w:t>учит поверхностную травму кожи -</w:t>
      </w:r>
      <w:r w:rsidRPr="00CD3728">
        <w:rPr>
          <w:rFonts w:ascii="Times New Roman" w:hAnsi="Times New Roman" w:cs="Times New Roman"/>
          <w:bCs/>
          <w:sz w:val="24"/>
          <w:szCs w:val="24"/>
        </w:rPr>
        <w:t xml:space="preserve"> рисунок восстановится. Именно поэтому отпечатки пальцев используют для идентификации личности.</w:t>
      </w:r>
    </w:p>
    <w:p w14:paraId="5B3A6FA3" w14:textId="7EFB7B2E" w:rsidR="00CD3728" w:rsidRPr="00CD3728" w:rsidRDefault="00CD3728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3728">
        <w:rPr>
          <w:rFonts w:ascii="Times New Roman" w:hAnsi="Times New Roman" w:cs="Times New Roman"/>
          <w:bCs/>
          <w:sz w:val="24"/>
          <w:szCs w:val="24"/>
        </w:rPr>
        <w:t>Почему это важно для тератологии</w:t>
      </w:r>
      <w:r>
        <w:rPr>
          <w:rFonts w:ascii="Times New Roman" w:hAnsi="Times New Roman" w:cs="Times New Roman"/>
          <w:bCs/>
          <w:sz w:val="24"/>
          <w:szCs w:val="24"/>
        </w:rPr>
        <w:t xml:space="preserve">? </w:t>
      </w:r>
      <w:r w:rsidRPr="00CD3728">
        <w:rPr>
          <w:rFonts w:ascii="Times New Roman" w:hAnsi="Times New Roman" w:cs="Times New Roman"/>
          <w:bCs/>
          <w:sz w:val="24"/>
          <w:szCs w:val="24"/>
        </w:rPr>
        <w:t>Рисунок кожи закладывается одновременно с развитием нервной системы и конечностей. Если на ранних сроках беременности что-то пошло не так (генетическая мутация, инфекция, токсическое воздействие), то вместе с пороками развития меняется и кожный узор.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3728">
        <w:rPr>
          <w:rFonts w:ascii="Times New Roman" w:hAnsi="Times New Roman" w:cs="Times New Roman"/>
          <w:bCs/>
          <w:sz w:val="24"/>
          <w:szCs w:val="24"/>
        </w:rPr>
        <w:t>Поэтому дерматоглифика — это вспомогательный метод диагностики: по необычному рисунку ладоней и пальцев врач может заподозрить хромосомную или генную патологию и направить ребёнка на более точное обследование (например, на анализ кариотипа).</w:t>
      </w:r>
    </w:p>
    <w:p w14:paraId="77433BD5" w14:textId="017246CA" w:rsidR="00965C8D" w:rsidRPr="00167830" w:rsidRDefault="00CD3728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7830">
        <w:rPr>
          <w:rFonts w:ascii="Times New Roman" w:hAnsi="Times New Roman" w:cs="Times New Roman"/>
          <w:bCs/>
          <w:sz w:val="24"/>
          <w:szCs w:val="24"/>
        </w:rPr>
        <w:t>Наглядный пример</w:t>
      </w:r>
      <w:r w:rsidR="0016783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67830">
        <w:rPr>
          <w:rFonts w:ascii="Times New Roman" w:hAnsi="Times New Roman" w:cs="Times New Roman"/>
          <w:bCs/>
          <w:sz w:val="24"/>
          <w:szCs w:val="24"/>
        </w:rPr>
        <w:t>Взять отпечаток ладони ребёнка на лист бумаги (или просто внимательно посмотреть). Если видна одна прямая линия поперёк всей ладони вместо двух обычных изогнутых — это повод для консультации генетика. Сама по себе такая складка не является диагнозом (она бывает и у здоровых людей), но в сочетании с другими признаками может указывать на хромосомную патологию.</w:t>
      </w:r>
    </w:p>
    <w:p w14:paraId="45F59B4C" w14:textId="41B6EF64" w:rsidR="00965C8D" w:rsidRPr="00965C8D" w:rsidRDefault="00965C8D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65C8D">
        <w:rPr>
          <w:rFonts w:ascii="Times New Roman" w:hAnsi="Times New Roman" w:cs="Times New Roman"/>
          <w:b/>
          <w:bCs/>
          <w:i/>
          <w:sz w:val="24"/>
          <w:szCs w:val="24"/>
        </w:rPr>
        <w:t>Морфологические методы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</w:p>
    <w:p w14:paraId="5137C9EB" w14:textId="68237C21" w:rsidR="00965C8D" w:rsidRDefault="00965C8D" w:rsidP="005A6223">
      <w:pPr>
        <w:pStyle w:val="a3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Паталогоанатомический</w:t>
      </w:r>
      <w:proofErr w:type="spellEnd"/>
    </w:p>
    <w:p w14:paraId="220A9B62" w14:textId="74400914" w:rsidR="00965C8D" w:rsidRDefault="00965C8D" w:rsidP="005A6223">
      <w:pPr>
        <w:pStyle w:val="a3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Эмбриологический</w:t>
      </w:r>
    </w:p>
    <w:p w14:paraId="345DEBE9" w14:textId="7BECBF13" w:rsidR="00965C8D" w:rsidRDefault="00965C8D" w:rsidP="005A6223">
      <w:pPr>
        <w:pStyle w:val="a3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Операционный</w:t>
      </w:r>
    </w:p>
    <w:p w14:paraId="57A945AA" w14:textId="58961C44" w:rsidR="00965C8D" w:rsidRDefault="00965C8D" w:rsidP="005A6223">
      <w:pPr>
        <w:pStyle w:val="a3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Биопсийный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1C74528" w14:textId="62671E5C" w:rsidR="00965C8D" w:rsidRPr="003D4BA0" w:rsidRDefault="00965C8D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D4BA0">
        <w:rPr>
          <w:rFonts w:ascii="Times New Roman" w:hAnsi="Times New Roman" w:cs="Times New Roman"/>
          <w:b/>
          <w:bCs/>
          <w:i/>
          <w:sz w:val="24"/>
          <w:szCs w:val="24"/>
        </w:rPr>
        <w:t>Генетические методы:</w:t>
      </w:r>
    </w:p>
    <w:p w14:paraId="2BB88F88" w14:textId="114DA12B" w:rsidR="00965C8D" w:rsidRDefault="003D4BA0" w:rsidP="005A6223">
      <w:pPr>
        <w:pStyle w:val="a3"/>
        <w:numPr>
          <w:ilvl w:val="0"/>
          <w:numId w:val="1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Генеалогический (анализ родословных)</w:t>
      </w:r>
    </w:p>
    <w:p w14:paraId="01459788" w14:textId="635F5388" w:rsidR="003D4BA0" w:rsidRDefault="003D4BA0" w:rsidP="005A6223">
      <w:pPr>
        <w:pStyle w:val="a3"/>
        <w:numPr>
          <w:ilvl w:val="0"/>
          <w:numId w:val="1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Цитогенетический  - определение хромосомного набора ребенка или плода с ВПР или его родителей</w:t>
      </w:r>
    </w:p>
    <w:p w14:paraId="5B1468D6" w14:textId="1197B442" w:rsidR="003D4BA0" w:rsidRDefault="003D4BA0" w:rsidP="005A6223">
      <w:pPr>
        <w:pStyle w:val="a3"/>
        <w:numPr>
          <w:ilvl w:val="0"/>
          <w:numId w:val="1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Популяционно-статистический. Частота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ПР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 определенной географической зоне</w:t>
      </w:r>
    </w:p>
    <w:p w14:paraId="03EAFF47" w14:textId="71EF0CFF" w:rsidR="003D4BA0" w:rsidRDefault="003D4BA0" w:rsidP="005A6223">
      <w:pPr>
        <w:pStyle w:val="a3"/>
        <w:numPr>
          <w:ilvl w:val="0"/>
          <w:numId w:val="1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Близнецовый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– изучение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внутрипарного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различия близнецов</w:t>
      </w:r>
    </w:p>
    <w:p w14:paraId="2B89421E" w14:textId="77777777" w:rsidR="00167830" w:rsidRDefault="003D4BA0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Все методы необходимы как для диагностики порока, так и для определения типа его наследования и величины генетического риска.</w:t>
      </w:r>
      <w:r w:rsidR="00167830" w:rsidRPr="00167830">
        <w:t xml:space="preserve"> </w:t>
      </w:r>
    </w:p>
    <w:p w14:paraId="452D761C" w14:textId="1D21F024" w:rsidR="00965C8D" w:rsidRDefault="00167830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</w:t>
      </w:r>
      <w:r w:rsidRPr="00167830">
        <w:rPr>
          <w:rFonts w:ascii="Times New Roman" w:hAnsi="Times New Roman" w:cs="Times New Roman"/>
          <w:bCs/>
          <w:sz w:val="24"/>
          <w:szCs w:val="24"/>
        </w:rPr>
        <w:t>а практике вы не будете проводить цитогенетический анализ. Но вы должны знать, что если в медицинской карте ребёнка указан кариотип 47,XX,+21, это означает синдром Дауна (</w:t>
      </w:r>
      <w:proofErr w:type="spellStart"/>
      <w:r w:rsidRPr="00167830">
        <w:rPr>
          <w:rFonts w:ascii="Times New Roman" w:hAnsi="Times New Roman" w:cs="Times New Roman"/>
          <w:bCs/>
          <w:sz w:val="24"/>
          <w:szCs w:val="24"/>
        </w:rPr>
        <w:t>трисомия</w:t>
      </w:r>
      <w:proofErr w:type="spellEnd"/>
      <w:r w:rsidRPr="00167830">
        <w:rPr>
          <w:rFonts w:ascii="Times New Roman" w:hAnsi="Times New Roman" w:cs="Times New Roman"/>
          <w:bCs/>
          <w:sz w:val="24"/>
          <w:szCs w:val="24"/>
        </w:rPr>
        <w:t xml:space="preserve"> по 21-й хромосоме). А дерматоглифика (рисунок на ладонях) — это один из способов заподозрить хромосомную патологию, который в АФК используется только как дополнительная информация, но не как диагностический критерий.</w:t>
      </w:r>
    </w:p>
    <w:p w14:paraId="3A065990" w14:textId="77777777" w:rsidR="00167830" w:rsidRPr="00167830" w:rsidRDefault="00167830" w:rsidP="00167830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55BDF9F" w14:textId="4C25232F" w:rsidR="007701A5" w:rsidRPr="00ED56F4" w:rsidRDefault="007701A5" w:rsidP="007701A5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56F4">
        <w:rPr>
          <w:rFonts w:ascii="Times New Roman" w:hAnsi="Times New Roman" w:cs="Times New Roman"/>
          <w:b/>
          <w:bCs/>
          <w:sz w:val="28"/>
          <w:szCs w:val="28"/>
        </w:rPr>
        <w:t>Врожденные пороки развития органов и систем</w:t>
      </w:r>
    </w:p>
    <w:p w14:paraId="47C39013" w14:textId="0E450188" w:rsidR="007701A5" w:rsidRPr="00ED56F4" w:rsidRDefault="002E7140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830">
        <w:rPr>
          <w:rFonts w:ascii="Times New Roman" w:hAnsi="Times New Roman" w:cs="Times New Roman"/>
          <w:b/>
          <w:iCs/>
          <w:sz w:val="24"/>
          <w:szCs w:val="24"/>
        </w:rPr>
        <w:t xml:space="preserve">Врожденные </w:t>
      </w:r>
      <w:r w:rsidR="00167830">
        <w:rPr>
          <w:rFonts w:ascii="Times New Roman" w:hAnsi="Times New Roman" w:cs="Times New Roman"/>
          <w:b/>
          <w:iCs/>
          <w:sz w:val="24"/>
          <w:szCs w:val="24"/>
        </w:rPr>
        <w:t>пороки развития лица и шеи.</w:t>
      </w:r>
      <w:r w:rsidR="00167830">
        <w:rPr>
          <w:rFonts w:ascii="Times New Roman" w:hAnsi="Times New Roman" w:cs="Times New Roman"/>
          <w:sz w:val="24"/>
          <w:szCs w:val="24"/>
        </w:rPr>
        <w:t xml:space="preserve"> </w:t>
      </w:r>
      <w:r w:rsidRPr="00ED56F4">
        <w:rPr>
          <w:rFonts w:ascii="Times New Roman" w:hAnsi="Times New Roman" w:cs="Times New Roman"/>
          <w:sz w:val="24"/>
          <w:szCs w:val="24"/>
        </w:rPr>
        <w:t xml:space="preserve">Формирование лица 2-3 неделя. </w:t>
      </w:r>
    </w:p>
    <w:p w14:paraId="3823595B" w14:textId="75C0A49E" w:rsidR="002E7140" w:rsidRPr="00ED56F4" w:rsidRDefault="002E7140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6F4">
        <w:rPr>
          <w:rFonts w:ascii="Times New Roman" w:hAnsi="Times New Roman" w:cs="Times New Roman"/>
          <w:sz w:val="24"/>
          <w:szCs w:val="24"/>
        </w:rPr>
        <w:t xml:space="preserve">Наиболее распространенные ВПР: расщелина верхней губы («заячья губа»), расщелина неба («волчья пасть»), двойная губа, косая расщелина лица, </w:t>
      </w:r>
      <w:proofErr w:type="spellStart"/>
      <w:r w:rsidR="00F8275D" w:rsidRPr="00ED56F4">
        <w:rPr>
          <w:rFonts w:ascii="Times New Roman" w:hAnsi="Times New Roman" w:cs="Times New Roman"/>
          <w:sz w:val="24"/>
          <w:szCs w:val="24"/>
        </w:rPr>
        <w:t>макростомия</w:t>
      </w:r>
      <w:proofErr w:type="spellEnd"/>
      <w:r w:rsidR="00F8275D" w:rsidRPr="00ED5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8275D" w:rsidRPr="00ED56F4">
        <w:rPr>
          <w:rFonts w:ascii="Times New Roman" w:hAnsi="Times New Roman" w:cs="Times New Roman"/>
          <w:sz w:val="24"/>
          <w:szCs w:val="24"/>
        </w:rPr>
        <w:t>микростомия</w:t>
      </w:r>
      <w:proofErr w:type="spellEnd"/>
      <w:r w:rsidR="00F8275D" w:rsidRPr="00ED56F4">
        <w:rPr>
          <w:rFonts w:ascii="Times New Roman" w:hAnsi="Times New Roman" w:cs="Times New Roman"/>
          <w:sz w:val="24"/>
          <w:szCs w:val="24"/>
        </w:rPr>
        <w:t xml:space="preserve">, двойной рот, добавочный нос, врожденное отсутствие половины носа, </w:t>
      </w:r>
      <w:proofErr w:type="spellStart"/>
      <w:r w:rsidR="00F8275D" w:rsidRPr="00ED56F4">
        <w:rPr>
          <w:rFonts w:ascii="Times New Roman" w:hAnsi="Times New Roman" w:cs="Times New Roman"/>
          <w:sz w:val="24"/>
          <w:szCs w:val="24"/>
        </w:rPr>
        <w:t>прогнатия</w:t>
      </w:r>
      <w:proofErr w:type="spellEnd"/>
      <w:r w:rsidR="00F8275D" w:rsidRPr="00ED56F4">
        <w:rPr>
          <w:rFonts w:ascii="Times New Roman" w:hAnsi="Times New Roman" w:cs="Times New Roman"/>
          <w:sz w:val="24"/>
          <w:szCs w:val="24"/>
        </w:rPr>
        <w:t xml:space="preserve"> верхняя и нижняя и </w:t>
      </w:r>
      <w:proofErr w:type="spellStart"/>
      <w:r w:rsidR="00F8275D" w:rsidRPr="00ED56F4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="00F8275D" w:rsidRPr="00ED56F4">
        <w:rPr>
          <w:rFonts w:ascii="Times New Roman" w:hAnsi="Times New Roman" w:cs="Times New Roman"/>
          <w:sz w:val="24"/>
          <w:szCs w:val="24"/>
        </w:rPr>
        <w:t>.д</w:t>
      </w:r>
      <w:proofErr w:type="spellEnd"/>
      <w:proofErr w:type="gramEnd"/>
      <w:r w:rsidR="00F8275D" w:rsidRPr="00ED56F4">
        <w:rPr>
          <w:rFonts w:ascii="Times New Roman" w:hAnsi="Times New Roman" w:cs="Times New Roman"/>
          <w:sz w:val="24"/>
          <w:szCs w:val="24"/>
        </w:rPr>
        <w:t xml:space="preserve"> и т.п.</w:t>
      </w:r>
    </w:p>
    <w:p w14:paraId="085882E5" w14:textId="77777777" w:rsidR="00167830" w:rsidRDefault="00F8275D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6F4">
        <w:rPr>
          <w:rFonts w:ascii="Times New Roman" w:hAnsi="Times New Roman" w:cs="Times New Roman"/>
          <w:sz w:val="24"/>
          <w:szCs w:val="24"/>
        </w:rPr>
        <w:t xml:space="preserve">Нарушения развития лица могут формировать ряд </w:t>
      </w:r>
      <w:proofErr w:type="spellStart"/>
      <w:r w:rsidRPr="00ED56F4">
        <w:rPr>
          <w:rFonts w:ascii="Times New Roman" w:hAnsi="Times New Roman" w:cs="Times New Roman"/>
          <w:sz w:val="24"/>
          <w:szCs w:val="24"/>
        </w:rPr>
        <w:t>аномаладов</w:t>
      </w:r>
      <w:proofErr w:type="spellEnd"/>
      <w:r w:rsidRPr="00ED56F4">
        <w:rPr>
          <w:rFonts w:ascii="Times New Roman" w:hAnsi="Times New Roman" w:cs="Times New Roman"/>
          <w:sz w:val="24"/>
          <w:szCs w:val="24"/>
        </w:rPr>
        <w:t xml:space="preserve"> (комплекс пороков, вызванный одной ошибкой морфогенеза), входящих во многие синдромы множественных пороков нехромосомной этиологии и практически во все хромосомные болезни.</w:t>
      </w:r>
    </w:p>
    <w:p w14:paraId="576A8099" w14:textId="77777777" w:rsidR="00167830" w:rsidRDefault="00F8275D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6F4">
        <w:rPr>
          <w:rFonts w:ascii="Times New Roman" w:hAnsi="Times New Roman" w:cs="Times New Roman"/>
          <w:sz w:val="24"/>
          <w:szCs w:val="24"/>
        </w:rPr>
        <w:t xml:space="preserve"> </w:t>
      </w:r>
      <w:r w:rsidR="00167830" w:rsidRPr="00167830">
        <w:rPr>
          <w:rFonts w:ascii="Times New Roman" w:hAnsi="Times New Roman" w:cs="Times New Roman"/>
          <w:sz w:val="24"/>
          <w:szCs w:val="24"/>
        </w:rPr>
        <w:t>Пример для АФК: у ребёнка с расщелиной нёба после операции (</w:t>
      </w:r>
      <w:proofErr w:type="spellStart"/>
      <w:r w:rsidR="00167830" w:rsidRPr="00167830">
        <w:rPr>
          <w:rFonts w:ascii="Times New Roman" w:hAnsi="Times New Roman" w:cs="Times New Roman"/>
          <w:sz w:val="24"/>
          <w:szCs w:val="24"/>
        </w:rPr>
        <w:t>уранопластики</w:t>
      </w:r>
      <w:proofErr w:type="spellEnd"/>
      <w:r w:rsidR="00167830" w:rsidRPr="00167830">
        <w:rPr>
          <w:rFonts w:ascii="Times New Roman" w:hAnsi="Times New Roman" w:cs="Times New Roman"/>
          <w:sz w:val="24"/>
          <w:szCs w:val="24"/>
        </w:rPr>
        <w:t>) могут быть нарушены функции дыхания и речи. На занятиях АФК важно следить за дыхательными упражнениями и не форсировать нагрузку на голосовые связки (например, избегать громких команд и криков). Подбирать упражнения на мелкую моторику и мимику.</w:t>
      </w:r>
    </w:p>
    <w:p w14:paraId="589C7DDC" w14:textId="2BD446F9" w:rsidR="00F8275D" w:rsidRPr="00ED56F4" w:rsidRDefault="00F8275D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830">
        <w:rPr>
          <w:rFonts w:ascii="Times New Roman" w:hAnsi="Times New Roman" w:cs="Times New Roman"/>
          <w:b/>
          <w:iCs/>
          <w:sz w:val="24"/>
          <w:szCs w:val="24"/>
        </w:rPr>
        <w:t>Врожденные пороки развития ЦНС</w:t>
      </w:r>
      <w:r w:rsidRPr="00167830">
        <w:rPr>
          <w:rFonts w:ascii="Times New Roman" w:hAnsi="Times New Roman" w:cs="Times New Roman"/>
          <w:b/>
          <w:sz w:val="24"/>
          <w:szCs w:val="24"/>
        </w:rPr>
        <w:t>.</w:t>
      </w:r>
      <w:r w:rsidRPr="00ED56F4">
        <w:rPr>
          <w:rFonts w:ascii="Times New Roman" w:hAnsi="Times New Roman" w:cs="Times New Roman"/>
          <w:sz w:val="24"/>
          <w:szCs w:val="24"/>
        </w:rPr>
        <w:t xml:space="preserve"> На первом месте по частоте развития и составляют 30% случаев среди </w:t>
      </w:r>
      <w:r w:rsidR="005C2065" w:rsidRPr="00ED56F4">
        <w:rPr>
          <w:rFonts w:ascii="Times New Roman" w:hAnsi="Times New Roman" w:cs="Times New Roman"/>
          <w:sz w:val="24"/>
          <w:szCs w:val="24"/>
        </w:rPr>
        <w:t>всех ВПР.</w:t>
      </w:r>
      <w:r w:rsidR="00664814" w:rsidRPr="00ED56F4">
        <w:rPr>
          <w:rFonts w:ascii="Times New Roman" w:hAnsi="Times New Roman" w:cs="Times New Roman"/>
          <w:sz w:val="24"/>
          <w:szCs w:val="24"/>
        </w:rPr>
        <w:t xml:space="preserve"> Причины этих пороков могут быть как экзогенные </w:t>
      </w:r>
      <w:proofErr w:type="gramStart"/>
      <w:r w:rsidR="00664814" w:rsidRPr="00ED56F4">
        <w:rPr>
          <w:rFonts w:ascii="Times New Roman" w:hAnsi="Times New Roman" w:cs="Times New Roman"/>
          <w:sz w:val="24"/>
          <w:szCs w:val="24"/>
        </w:rPr>
        <w:t>факторы</w:t>
      </w:r>
      <w:proofErr w:type="gramEnd"/>
      <w:r w:rsidR="00664814" w:rsidRPr="00ED56F4">
        <w:rPr>
          <w:rFonts w:ascii="Times New Roman" w:hAnsi="Times New Roman" w:cs="Times New Roman"/>
          <w:sz w:val="24"/>
          <w:szCs w:val="24"/>
        </w:rPr>
        <w:t xml:space="preserve"> так и эндогенные (генные мутации). ВПР ЦНС головного мозга характеризуется многообразием неврологических симптомов. Клиническая картина чаще представлена парезами, параличами, мозжечковыми нарушениями, судорогами, а также олигофренией различной степени. </w:t>
      </w:r>
    </w:p>
    <w:p w14:paraId="61CB5428" w14:textId="4DEDF800" w:rsidR="00664814" w:rsidRPr="00ED56F4" w:rsidRDefault="00664814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6F4">
        <w:rPr>
          <w:rFonts w:ascii="Times New Roman" w:hAnsi="Times New Roman" w:cs="Times New Roman"/>
          <w:sz w:val="24"/>
          <w:szCs w:val="24"/>
        </w:rPr>
        <w:t>Основные наиболее тяжелые виды ВПР ЦНС:</w:t>
      </w:r>
    </w:p>
    <w:p w14:paraId="3D5004B9" w14:textId="45FE3FBC" w:rsidR="00664814" w:rsidRPr="00ED56F4" w:rsidRDefault="00664814" w:rsidP="005A6223">
      <w:pPr>
        <w:pStyle w:val="a3"/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6F4">
        <w:rPr>
          <w:rFonts w:ascii="Times New Roman" w:hAnsi="Times New Roman" w:cs="Times New Roman"/>
          <w:sz w:val="24"/>
          <w:szCs w:val="24"/>
        </w:rPr>
        <w:t>Анэнцефалия – отсутствие большого мозга и мягких тканей, костей свода черепа</w:t>
      </w:r>
    </w:p>
    <w:p w14:paraId="45DFED1B" w14:textId="7EE7F9CF" w:rsidR="00664814" w:rsidRPr="00ED56F4" w:rsidRDefault="00664814" w:rsidP="005A6223">
      <w:pPr>
        <w:pStyle w:val="a3"/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6F4">
        <w:rPr>
          <w:rFonts w:ascii="Times New Roman" w:hAnsi="Times New Roman" w:cs="Times New Roman"/>
          <w:sz w:val="24"/>
          <w:szCs w:val="24"/>
        </w:rPr>
        <w:t>Микроцефалия – уменьшение массы и размеров головного мозга</w:t>
      </w:r>
    </w:p>
    <w:p w14:paraId="24676E1E" w14:textId="76A7F756" w:rsidR="00664814" w:rsidRPr="00ED56F4" w:rsidRDefault="00664814" w:rsidP="005A6223">
      <w:pPr>
        <w:pStyle w:val="a3"/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6F4">
        <w:rPr>
          <w:rFonts w:ascii="Times New Roman" w:hAnsi="Times New Roman" w:cs="Times New Roman"/>
          <w:sz w:val="24"/>
          <w:szCs w:val="24"/>
        </w:rPr>
        <w:t>Макроцефалия (</w:t>
      </w:r>
      <w:proofErr w:type="spellStart"/>
      <w:r w:rsidRPr="00ED56F4">
        <w:rPr>
          <w:rFonts w:ascii="Times New Roman" w:hAnsi="Times New Roman" w:cs="Times New Roman"/>
          <w:sz w:val="24"/>
          <w:szCs w:val="24"/>
        </w:rPr>
        <w:t>мегацефалия</w:t>
      </w:r>
      <w:proofErr w:type="spellEnd"/>
      <w:r w:rsidRPr="00ED56F4">
        <w:rPr>
          <w:rFonts w:ascii="Times New Roman" w:hAnsi="Times New Roman" w:cs="Times New Roman"/>
          <w:sz w:val="24"/>
          <w:szCs w:val="24"/>
        </w:rPr>
        <w:t>) – увеличение массы и размеров головного мозга с нарушением расположения извилин, сопровождается олигофренией.</w:t>
      </w:r>
    </w:p>
    <w:p w14:paraId="24C8A231" w14:textId="052F97DB" w:rsidR="00664814" w:rsidRPr="00ED56F4" w:rsidRDefault="00664814" w:rsidP="005A6223">
      <w:pPr>
        <w:pStyle w:val="a3"/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6F4">
        <w:rPr>
          <w:rFonts w:ascii="Times New Roman" w:hAnsi="Times New Roman" w:cs="Times New Roman"/>
          <w:sz w:val="24"/>
          <w:szCs w:val="24"/>
        </w:rPr>
        <w:t xml:space="preserve">Врожденная гидроцефалия – чрезмерное накопление в </w:t>
      </w:r>
      <w:proofErr w:type="spellStart"/>
      <w:r w:rsidRPr="00ED56F4">
        <w:rPr>
          <w:rFonts w:ascii="Times New Roman" w:hAnsi="Times New Roman" w:cs="Times New Roman"/>
          <w:sz w:val="24"/>
          <w:szCs w:val="24"/>
        </w:rPr>
        <w:t>вентрикулярном</w:t>
      </w:r>
      <w:proofErr w:type="spellEnd"/>
      <w:r w:rsidRPr="00ED56F4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="002A2020" w:rsidRPr="00ED56F4">
        <w:rPr>
          <w:rFonts w:ascii="Times New Roman" w:hAnsi="Times New Roman" w:cs="Times New Roman"/>
          <w:sz w:val="24"/>
          <w:szCs w:val="24"/>
        </w:rPr>
        <w:t>подпаутинном</w:t>
      </w:r>
      <w:proofErr w:type="spellEnd"/>
      <w:r w:rsidR="002A2020" w:rsidRPr="00ED56F4">
        <w:rPr>
          <w:rFonts w:ascii="Times New Roman" w:hAnsi="Times New Roman" w:cs="Times New Roman"/>
          <w:sz w:val="24"/>
          <w:szCs w:val="24"/>
        </w:rPr>
        <w:t xml:space="preserve"> пространстве </w:t>
      </w:r>
      <w:proofErr w:type="gramStart"/>
      <w:r w:rsidR="002A2020" w:rsidRPr="00ED56F4">
        <w:rPr>
          <w:rFonts w:ascii="Times New Roman" w:hAnsi="Times New Roman" w:cs="Times New Roman"/>
          <w:sz w:val="24"/>
          <w:szCs w:val="24"/>
        </w:rPr>
        <w:t>спинно-мозговой</w:t>
      </w:r>
      <w:proofErr w:type="gramEnd"/>
      <w:r w:rsidR="002A2020" w:rsidRPr="00ED56F4">
        <w:rPr>
          <w:rFonts w:ascii="Times New Roman" w:hAnsi="Times New Roman" w:cs="Times New Roman"/>
          <w:sz w:val="24"/>
          <w:szCs w:val="24"/>
        </w:rPr>
        <w:t xml:space="preserve"> жидкости, сопровождается атрофией мозгового вещества</w:t>
      </w:r>
    </w:p>
    <w:p w14:paraId="2F6013ED" w14:textId="34694AC1" w:rsidR="002A2020" w:rsidRDefault="002A2020" w:rsidP="005A6223">
      <w:pPr>
        <w:pStyle w:val="a3"/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56F4">
        <w:rPr>
          <w:rFonts w:ascii="Times New Roman" w:hAnsi="Times New Roman" w:cs="Times New Roman"/>
          <w:sz w:val="24"/>
          <w:szCs w:val="24"/>
        </w:rPr>
        <w:t>Амиелия</w:t>
      </w:r>
      <w:proofErr w:type="spellEnd"/>
      <w:r w:rsidRPr="00ED56F4">
        <w:rPr>
          <w:rFonts w:ascii="Times New Roman" w:hAnsi="Times New Roman" w:cs="Times New Roman"/>
          <w:sz w:val="24"/>
          <w:szCs w:val="24"/>
        </w:rPr>
        <w:t xml:space="preserve"> – полное отсутствие спинного мозга и др.</w:t>
      </w:r>
    </w:p>
    <w:p w14:paraId="056C6990" w14:textId="77777777" w:rsidR="00167830" w:rsidRDefault="00167830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830">
        <w:rPr>
          <w:rFonts w:ascii="Times New Roman" w:hAnsi="Times New Roman" w:cs="Times New Roman"/>
          <w:sz w:val="24"/>
          <w:szCs w:val="24"/>
        </w:rPr>
        <w:t>Пример для АФК: при гидроцефалии у ребёнка повышено внутричерепное давление, поэтому противопоказаны резкие наклоны вниз, стойки на голове, упражнения с задержкой дыхания и подъёмом тяжестей. При микроцефалии часто снижен интеллект — необходимо упрощать инструкции и использовать наглядность.</w:t>
      </w:r>
    </w:p>
    <w:p w14:paraId="344294FE" w14:textId="77777777" w:rsidR="00167830" w:rsidRDefault="002A2020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830">
        <w:rPr>
          <w:rFonts w:ascii="Times New Roman" w:hAnsi="Times New Roman" w:cs="Times New Roman"/>
          <w:b/>
          <w:iCs/>
          <w:sz w:val="24"/>
          <w:szCs w:val="24"/>
        </w:rPr>
        <w:lastRenderedPageBreak/>
        <w:t>Врожденные пороки развития органов чувств.</w:t>
      </w:r>
      <w:r w:rsidRPr="00ED56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C19130" w14:textId="795AB23B" w:rsidR="00167830" w:rsidRDefault="002A2020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6F4">
        <w:rPr>
          <w:rFonts w:ascii="Times New Roman" w:hAnsi="Times New Roman" w:cs="Times New Roman"/>
          <w:sz w:val="24"/>
          <w:szCs w:val="24"/>
        </w:rPr>
        <w:t xml:space="preserve">ВПР </w:t>
      </w:r>
      <w:r w:rsidRPr="00167830">
        <w:rPr>
          <w:rFonts w:ascii="Times New Roman" w:hAnsi="Times New Roman" w:cs="Times New Roman"/>
          <w:iCs/>
          <w:sz w:val="24"/>
          <w:szCs w:val="24"/>
        </w:rPr>
        <w:t>глаз</w:t>
      </w:r>
      <w:r w:rsidRPr="00167830">
        <w:rPr>
          <w:rFonts w:ascii="Times New Roman" w:hAnsi="Times New Roman" w:cs="Times New Roman"/>
          <w:sz w:val="24"/>
          <w:szCs w:val="24"/>
        </w:rPr>
        <w:t>:</w:t>
      </w:r>
      <w:r w:rsidRPr="00ED5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6F4">
        <w:rPr>
          <w:rFonts w:ascii="Times New Roman" w:hAnsi="Times New Roman" w:cs="Times New Roman"/>
          <w:sz w:val="24"/>
          <w:szCs w:val="24"/>
        </w:rPr>
        <w:t>анофтальмия</w:t>
      </w:r>
      <w:proofErr w:type="spellEnd"/>
      <w:r w:rsidRPr="00ED56F4">
        <w:rPr>
          <w:rFonts w:ascii="Times New Roman" w:hAnsi="Times New Roman" w:cs="Times New Roman"/>
          <w:sz w:val="24"/>
          <w:szCs w:val="24"/>
        </w:rPr>
        <w:t xml:space="preserve"> – отсутствие глазных яблок, </w:t>
      </w:r>
      <w:proofErr w:type="spellStart"/>
      <w:r w:rsidRPr="00ED56F4">
        <w:rPr>
          <w:rFonts w:ascii="Times New Roman" w:hAnsi="Times New Roman" w:cs="Times New Roman"/>
          <w:sz w:val="24"/>
          <w:szCs w:val="24"/>
        </w:rPr>
        <w:t>диклопия</w:t>
      </w:r>
      <w:proofErr w:type="spellEnd"/>
      <w:r w:rsidRPr="00ED56F4">
        <w:rPr>
          <w:rFonts w:ascii="Times New Roman" w:hAnsi="Times New Roman" w:cs="Times New Roman"/>
          <w:sz w:val="24"/>
          <w:szCs w:val="24"/>
        </w:rPr>
        <w:t xml:space="preserve"> – единый или удвоенный глаз в одной орбите, колобома – очаговое отсутствие той или иной оболочки глаза, миопия, гиперметропия и др.</w:t>
      </w:r>
    </w:p>
    <w:p w14:paraId="466F9076" w14:textId="77777777" w:rsidR="00167830" w:rsidRDefault="002A2020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830">
        <w:rPr>
          <w:rFonts w:ascii="Times New Roman" w:hAnsi="Times New Roman" w:cs="Times New Roman"/>
          <w:iCs/>
          <w:sz w:val="24"/>
          <w:szCs w:val="24"/>
        </w:rPr>
        <w:t>ВПР органа слуха:</w:t>
      </w:r>
      <w:r w:rsidRPr="00ED56F4">
        <w:rPr>
          <w:rFonts w:ascii="Times New Roman" w:hAnsi="Times New Roman" w:cs="Times New Roman"/>
          <w:sz w:val="24"/>
          <w:szCs w:val="24"/>
        </w:rPr>
        <w:t xml:space="preserve"> малая и большая величина ушной раковины, добавочные ушные раковины и их отсутствие, заращение наружного слухового прохода, околоушные папилломы и др.</w:t>
      </w:r>
    </w:p>
    <w:p w14:paraId="0B33BD6B" w14:textId="77777777" w:rsidR="00167830" w:rsidRDefault="00167830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830">
        <w:rPr>
          <w:rFonts w:ascii="Times New Roman" w:hAnsi="Times New Roman" w:cs="Times New Roman"/>
          <w:sz w:val="24"/>
          <w:szCs w:val="24"/>
        </w:rPr>
        <w:t xml:space="preserve">Пример для АФК: при </w:t>
      </w:r>
      <w:proofErr w:type="spellStart"/>
      <w:r w:rsidRPr="00167830">
        <w:rPr>
          <w:rFonts w:ascii="Times New Roman" w:hAnsi="Times New Roman" w:cs="Times New Roman"/>
          <w:sz w:val="24"/>
          <w:szCs w:val="24"/>
        </w:rPr>
        <w:t>анофтальмии</w:t>
      </w:r>
      <w:proofErr w:type="spellEnd"/>
      <w:r w:rsidRPr="00167830">
        <w:rPr>
          <w:rFonts w:ascii="Times New Roman" w:hAnsi="Times New Roman" w:cs="Times New Roman"/>
          <w:sz w:val="24"/>
          <w:szCs w:val="24"/>
        </w:rPr>
        <w:t xml:space="preserve"> или слабовидении у ребёнка снижена зрительная ориентация — необходимо использовать тактильные и звуковые ориентиры (бубен, свисток, хлопки), а также специальный инвентарь с яркими контрастными цветами. При заращении слухового прохода — опираться на показ упражнений и тактильные ощущения.</w:t>
      </w:r>
    </w:p>
    <w:p w14:paraId="18867B41" w14:textId="25D9A2AA" w:rsidR="002A2020" w:rsidRDefault="00882952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830">
        <w:rPr>
          <w:rFonts w:ascii="Times New Roman" w:hAnsi="Times New Roman" w:cs="Times New Roman"/>
          <w:b/>
          <w:sz w:val="24"/>
          <w:szCs w:val="24"/>
        </w:rPr>
        <w:t xml:space="preserve">ВПР </w:t>
      </w:r>
      <w:proofErr w:type="gramStart"/>
      <w:r w:rsidR="00167830">
        <w:rPr>
          <w:rFonts w:ascii="Times New Roman" w:hAnsi="Times New Roman" w:cs="Times New Roman"/>
          <w:b/>
          <w:sz w:val="24"/>
          <w:szCs w:val="24"/>
        </w:rPr>
        <w:t>сердечно-сосудистой</w:t>
      </w:r>
      <w:proofErr w:type="gramEnd"/>
      <w:r w:rsidR="00167830">
        <w:rPr>
          <w:rFonts w:ascii="Times New Roman" w:hAnsi="Times New Roman" w:cs="Times New Roman"/>
          <w:b/>
          <w:sz w:val="24"/>
          <w:szCs w:val="24"/>
        </w:rPr>
        <w:t xml:space="preserve"> системы (ССС)</w:t>
      </w:r>
      <w:r w:rsidRPr="00167830">
        <w:rPr>
          <w:rFonts w:ascii="Times New Roman" w:hAnsi="Times New Roman" w:cs="Times New Roman"/>
          <w:b/>
          <w:sz w:val="24"/>
          <w:szCs w:val="24"/>
        </w:rPr>
        <w:t>.</w:t>
      </w:r>
      <w:r w:rsidRPr="00ED56F4">
        <w:rPr>
          <w:rFonts w:ascii="Times New Roman" w:hAnsi="Times New Roman" w:cs="Times New Roman"/>
          <w:sz w:val="24"/>
          <w:szCs w:val="24"/>
        </w:rPr>
        <w:t xml:space="preserve"> По частоте занимают 2-ое место. </w:t>
      </w:r>
      <w:r w:rsidR="00156BC8" w:rsidRPr="00ED56F4">
        <w:rPr>
          <w:rFonts w:ascii="Times New Roman" w:hAnsi="Times New Roman" w:cs="Times New Roman"/>
          <w:sz w:val="24"/>
          <w:szCs w:val="24"/>
        </w:rPr>
        <w:t>Сердце бывает резко увеличено или уменьшено (</w:t>
      </w:r>
      <w:proofErr w:type="spellStart"/>
      <w:r w:rsidR="00156BC8" w:rsidRPr="00ED56F4">
        <w:rPr>
          <w:rFonts w:ascii="Times New Roman" w:hAnsi="Times New Roman" w:cs="Times New Roman"/>
          <w:sz w:val="24"/>
          <w:szCs w:val="24"/>
        </w:rPr>
        <w:t>макрокардия</w:t>
      </w:r>
      <w:proofErr w:type="spellEnd"/>
      <w:r w:rsidR="00156BC8" w:rsidRPr="00ED56F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56BC8" w:rsidRPr="00ED56F4">
        <w:rPr>
          <w:rFonts w:ascii="Times New Roman" w:hAnsi="Times New Roman" w:cs="Times New Roman"/>
          <w:sz w:val="24"/>
          <w:szCs w:val="24"/>
        </w:rPr>
        <w:t>микрокардия</w:t>
      </w:r>
      <w:proofErr w:type="spellEnd"/>
      <w:r w:rsidR="00156BC8" w:rsidRPr="00ED56F4">
        <w:rPr>
          <w:rFonts w:ascii="Times New Roman" w:hAnsi="Times New Roman" w:cs="Times New Roman"/>
          <w:sz w:val="24"/>
          <w:szCs w:val="24"/>
        </w:rPr>
        <w:t>), в редких случаях отсутствовать (</w:t>
      </w:r>
      <w:proofErr w:type="spellStart"/>
      <w:r w:rsidR="00156BC8" w:rsidRPr="00ED56F4">
        <w:rPr>
          <w:rFonts w:ascii="Times New Roman" w:hAnsi="Times New Roman" w:cs="Times New Roman"/>
          <w:sz w:val="24"/>
          <w:szCs w:val="24"/>
        </w:rPr>
        <w:t>акардия</w:t>
      </w:r>
      <w:proofErr w:type="spellEnd"/>
      <w:r w:rsidR="00156BC8" w:rsidRPr="00ED56F4">
        <w:rPr>
          <w:rFonts w:ascii="Times New Roman" w:hAnsi="Times New Roman" w:cs="Times New Roman"/>
          <w:sz w:val="24"/>
          <w:szCs w:val="24"/>
        </w:rPr>
        <w:t xml:space="preserve">). Может быть эктопия, </w:t>
      </w:r>
      <w:proofErr w:type="spellStart"/>
      <w:r w:rsidR="00156BC8" w:rsidRPr="00ED56F4">
        <w:rPr>
          <w:rFonts w:ascii="Times New Roman" w:hAnsi="Times New Roman" w:cs="Times New Roman"/>
          <w:sz w:val="24"/>
          <w:szCs w:val="24"/>
        </w:rPr>
        <w:t>декстрофия</w:t>
      </w:r>
      <w:proofErr w:type="spellEnd"/>
      <w:r w:rsidR="00156BC8" w:rsidRPr="00ED56F4">
        <w:rPr>
          <w:rFonts w:ascii="Times New Roman" w:hAnsi="Times New Roman" w:cs="Times New Roman"/>
          <w:sz w:val="24"/>
          <w:szCs w:val="24"/>
        </w:rPr>
        <w:t xml:space="preserve"> (правостороннее расположение). </w:t>
      </w:r>
      <w:r w:rsidR="00B71212" w:rsidRPr="00ED56F4">
        <w:rPr>
          <w:rFonts w:ascii="Times New Roman" w:hAnsi="Times New Roman" w:cs="Times New Roman"/>
          <w:sz w:val="24"/>
          <w:szCs w:val="24"/>
        </w:rPr>
        <w:t>Среди ВПР с нарушением деления полостей сердца наиболее распространены дефекты межжелудочково</w:t>
      </w:r>
      <w:r w:rsidR="008A47DE">
        <w:rPr>
          <w:rFonts w:ascii="Times New Roman" w:hAnsi="Times New Roman" w:cs="Times New Roman"/>
          <w:sz w:val="24"/>
          <w:szCs w:val="24"/>
        </w:rPr>
        <w:t xml:space="preserve">й и </w:t>
      </w:r>
      <w:proofErr w:type="spellStart"/>
      <w:r w:rsidR="008A47DE">
        <w:rPr>
          <w:rFonts w:ascii="Times New Roman" w:hAnsi="Times New Roman" w:cs="Times New Roman"/>
          <w:sz w:val="24"/>
          <w:szCs w:val="24"/>
        </w:rPr>
        <w:t>межпредсердной</w:t>
      </w:r>
      <w:proofErr w:type="spellEnd"/>
      <w:r w:rsidR="008A47DE">
        <w:rPr>
          <w:rFonts w:ascii="Times New Roman" w:hAnsi="Times New Roman" w:cs="Times New Roman"/>
          <w:sz w:val="24"/>
          <w:szCs w:val="24"/>
        </w:rPr>
        <w:t xml:space="preserve"> перегородок: </w:t>
      </w:r>
      <w:r w:rsidR="00B71212" w:rsidRPr="00ED56F4">
        <w:rPr>
          <w:rFonts w:ascii="Times New Roman" w:hAnsi="Times New Roman" w:cs="Times New Roman"/>
          <w:sz w:val="24"/>
          <w:szCs w:val="24"/>
        </w:rPr>
        <w:t xml:space="preserve">двойная дуга аорты, сужение перешейка аорты – </w:t>
      </w:r>
      <w:proofErr w:type="spellStart"/>
      <w:r w:rsidR="00B71212" w:rsidRPr="00ED56F4">
        <w:rPr>
          <w:rFonts w:ascii="Times New Roman" w:hAnsi="Times New Roman" w:cs="Times New Roman"/>
          <w:sz w:val="24"/>
          <w:szCs w:val="24"/>
        </w:rPr>
        <w:t>коарктация</w:t>
      </w:r>
      <w:proofErr w:type="spellEnd"/>
      <w:r w:rsidR="00B71212" w:rsidRPr="00ED56F4">
        <w:rPr>
          <w:rFonts w:ascii="Times New Roman" w:hAnsi="Times New Roman" w:cs="Times New Roman"/>
          <w:sz w:val="24"/>
          <w:szCs w:val="24"/>
        </w:rPr>
        <w:t xml:space="preserve">, стеноз и атрезия легочной артерии или аорты, </w:t>
      </w:r>
      <w:proofErr w:type="spellStart"/>
      <w:r w:rsidR="00B71212" w:rsidRPr="00ED56F4">
        <w:rPr>
          <w:rFonts w:ascii="Times New Roman" w:hAnsi="Times New Roman" w:cs="Times New Roman"/>
          <w:sz w:val="24"/>
          <w:szCs w:val="24"/>
        </w:rPr>
        <w:t>незаращение</w:t>
      </w:r>
      <w:proofErr w:type="spellEnd"/>
      <w:r w:rsidR="00B71212" w:rsidRPr="00ED56F4">
        <w:rPr>
          <w:rFonts w:ascii="Times New Roman" w:hAnsi="Times New Roman" w:cs="Times New Roman"/>
          <w:sz w:val="24"/>
          <w:szCs w:val="24"/>
        </w:rPr>
        <w:t xml:space="preserve"> артериального (</w:t>
      </w:r>
      <w:proofErr w:type="spellStart"/>
      <w:r w:rsidR="00B71212" w:rsidRPr="00ED56F4">
        <w:rPr>
          <w:rFonts w:ascii="Times New Roman" w:hAnsi="Times New Roman" w:cs="Times New Roman"/>
          <w:sz w:val="24"/>
          <w:szCs w:val="24"/>
        </w:rPr>
        <w:t>баталлова</w:t>
      </w:r>
      <w:proofErr w:type="spellEnd"/>
      <w:r w:rsidR="00B71212" w:rsidRPr="00ED56F4">
        <w:rPr>
          <w:rFonts w:ascii="Times New Roman" w:hAnsi="Times New Roman" w:cs="Times New Roman"/>
          <w:sz w:val="24"/>
          <w:szCs w:val="24"/>
        </w:rPr>
        <w:t xml:space="preserve">) протока. К </w:t>
      </w:r>
      <w:proofErr w:type="gramStart"/>
      <w:r w:rsidR="00B71212" w:rsidRPr="00ED56F4">
        <w:rPr>
          <w:rFonts w:ascii="Times New Roman" w:hAnsi="Times New Roman" w:cs="Times New Roman"/>
          <w:sz w:val="24"/>
          <w:szCs w:val="24"/>
        </w:rPr>
        <w:t>сочетанным</w:t>
      </w:r>
      <w:proofErr w:type="gramEnd"/>
      <w:r w:rsidR="00B71212" w:rsidRPr="00ED56F4">
        <w:rPr>
          <w:rFonts w:ascii="Times New Roman" w:hAnsi="Times New Roman" w:cs="Times New Roman"/>
          <w:sz w:val="24"/>
          <w:szCs w:val="24"/>
        </w:rPr>
        <w:t xml:space="preserve"> ВПР сердца относятся: триада </w:t>
      </w:r>
      <w:proofErr w:type="spellStart"/>
      <w:r w:rsidR="00B71212" w:rsidRPr="00ED56F4">
        <w:rPr>
          <w:rFonts w:ascii="Times New Roman" w:hAnsi="Times New Roman" w:cs="Times New Roman"/>
          <w:sz w:val="24"/>
          <w:szCs w:val="24"/>
        </w:rPr>
        <w:t>Фалло</w:t>
      </w:r>
      <w:proofErr w:type="spellEnd"/>
      <w:r w:rsidR="00B71212" w:rsidRPr="00ED5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71212" w:rsidRPr="00ED56F4">
        <w:rPr>
          <w:rFonts w:ascii="Times New Roman" w:hAnsi="Times New Roman" w:cs="Times New Roman"/>
          <w:sz w:val="24"/>
          <w:szCs w:val="24"/>
        </w:rPr>
        <w:t>тетрада</w:t>
      </w:r>
      <w:proofErr w:type="spellEnd"/>
      <w:r w:rsidR="00B71212" w:rsidRPr="00ED5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212" w:rsidRPr="00ED56F4">
        <w:rPr>
          <w:rFonts w:ascii="Times New Roman" w:hAnsi="Times New Roman" w:cs="Times New Roman"/>
          <w:sz w:val="24"/>
          <w:szCs w:val="24"/>
        </w:rPr>
        <w:t>Фалло</w:t>
      </w:r>
      <w:proofErr w:type="spellEnd"/>
      <w:r w:rsidR="00B71212" w:rsidRPr="00ED5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71212" w:rsidRPr="00ED56F4">
        <w:rPr>
          <w:rFonts w:ascii="Times New Roman" w:hAnsi="Times New Roman" w:cs="Times New Roman"/>
          <w:sz w:val="24"/>
          <w:szCs w:val="24"/>
        </w:rPr>
        <w:t>пентада</w:t>
      </w:r>
      <w:proofErr w:type="spellEnd"/>
      <w:r w:rsidR="00B71212" w:rsidRPr="00ED5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212" w:rsidRPr="00ED56F4">
        <w:rPr>
          <w:rFonts w:ascii="Times New Roman" w:hAnsi="Times New Roman" w:cs="Times New Roman"/>
          <w:sz w:val="24"/>
          <w:szCs w:val="24"/>
        </w:rPr>
        <w:t>Фалло</w:t>
      </w:r>
      <w:proofErr w:type="spellEnd"/>
      <w:r w:rsidR="00B71212" w:rsidRPr="00ED56F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CE9273" w14:textId="77777777" w:rsidR="008A47DE" w:rsidRDefault="008A47DE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47DE">
        <w:rPr>
          <w:rFonts w:ascii="Times New Roman" w:hAnsi="Times New Roman" w:cs="Times New Roman"/>
          <w:sz w:val="24"/>
          <w:szCs w:val="24"/>
        </w:rPr>
        <w:t xml:space="preserve">Пример для АФК: ребёнок с </w:t>
      </w:r>
      <w:proofErr w:type="spellStart"/>
      <w:r w:rsidRPr="008A47DE">
        <w:rPr>
          <w:rFonts w:ascii="Times New Roman" w:hAnsi="Times New Roman" w:cs="Times New Roman"/>
          <w:sz w:val="24"/>
          <w:szCs w:val="24"/>
        </w:rPr>
        <w:t>тетрадой</w:t>
      </w:r>
      <w:proofErr w:type="spellEnd"/>
      <w:r w:rsidRPr="008A47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7DE">
        <w:rPr>
          <w:rFonts w:ascii="Times New Roman" w:hAnsi="Times New Roman" w:cs="Times New Roman"/>
          <w:sz w:val="24"/>
          <w:szCs w:val="24"/>
        </w:rPr>
        <w:t>Фалло</w:t>
      </w:r>
      <w:proofErr w:type="spellEnd"/>
      <w:r w:rsidRPr="008A47DE">
        <w:rPr>
          <w:rFonts w:ascii="Times New Roman" w:hAnsi="Times New Roman" w:cs="Times New Roman"/>
          <w:sz w:val="24"/>
          <w:szCs w:val="24"/>
        </w:rPr>
        <w:t xml:space="preserve"> (тяжёлый комбинированный порок) имеет цианоз и одышку при нагрузке. Занятия АФК строятся только с разрешения кардиолога, с низкой интенсивностью, с обязательным контролем пульса и дыхания. Противопоказаны упражнения с задержкой дыхания, </w:t>
      </w:r>
      <w:proofErr w:type="spellStart"/>
      <w:r w:rsidRPr="008A47DE">
        <w:rPr>
          <w:rFonts w:ascii="Times New Roman" w:hAnsi="Times New Roman" w:cs="Times New Roman"/>
          <w:sz w:val="24"/>
          <w:szCs w:val="24"/>
        </w:rPr>
        <w:t>натуживанием</w:t>
      </w:r>
      <w:proofErr w:type="spellEnd"/>
      <w:r w:rsidRPr="008A47DE">
        <w:rPr>
          <w:rFonts w:ascii="Times New Roman" w:hAnsi="Times New Roman" w:cs="Times New Roman"/>
          <w:sz w:val="24"/>
          <w:szCs w:val="24"/>
        </w:rPr>
        <w:t>, резкие ускорения.</w:t>
      </w:r>
    </w:p>
    <w:p w14:paraId="3C58EBC0" w14:textId="77777777" w:rsidR="008A47DE" w:rsidRDefault="00691DFA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47DE">
        <w:rPr>
          <w:rFonts w:ascii="Times New Roman" w:hAnsi="Times New Roman" w:cs="Times New Roman"/>
          <w:b/>
          <w:sz w:val="24"/>
          <w:szCs w:val="24"/>
        </w:rPr>
        <w:t>Врожденные пороки развития органов пищеварения.</w:t>
      </w:r>
      <w:r w:rsidRPr="00ED56F4">
        <w:rPr>
          <w:rFonts w:ascii="Times New Roman" w:hAnsi="Times New Roman" w:cs="Times New Roman"/>
          <w:sz w:val="24"/>
          <w:szCs w:val="24"/>
        </w:rPr>
        <w:t xml:space="preserve"> Составляют примерно 20% всех ПР. основная причина – диабетическая </w:t>
      </w:r>
      <w:proofErr w:type="spellStart"/>
      <w:r w:rsidRPr="00ED56F4">
        <w:rPr>
          <w:rFonts w:ascii="Times New Roman" w:hAnsi="Times New Roman" w:cs="Times New Roman"/>
          <w:sz w:val="24"/>
          <w:szCs w:val="24"/>
        </w:rPr>
        <w:t>эмбриопатия</w:t>
      </w:r>
      <w:proofErr w:type="spellEnd"/>
      <w:r w:rsidRPr="00ED56F4">
        <w:rPr>
          <w:rFonts w:ascii="Times New Roman" w:hAnsi="Times New Roman" w:cs="Times New Roman"/>
          <w:sz w:val="24"/>
          <w:szCs w:val="24"/>
        </w:rPr>
        <w:t>. Представлены атрезиями и стенозами (одиночные или множественные) пищеварительного тракта, чаще в пищеводе, 12п.к., проксимальном отделе тощей кишки, в области прямой кишки. Грыжа пупка – дефект передней брюшной стенки в области пупка с выпячиванием полупрозрачного грыжевого мешка (пуповина, амнион, петли тонкой кишки).</w:t>
      </w:r>
    </w:p>
    <w:p w14:paraId="01C161A0" w14:textId="4FD9028D" w:rsidR="00AF41F4" w:rsidRDefault="00AF41F4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41F4">
        <w:rPr>
          <w:rFonts w:ascii="Times New Roman" w:hAnsi="Times New Roman" w:cs="Times New Roman"/>
          <w:sz w:val="24"/>
          <w:szCs w:val="24"/>
        </w:rPr>
        <w:t>Пример для АФК: после операции по поводу атрезии пищевода у ребёнка может быть нарушено питание и снижена масса тела. Силовые упражнения на брюшной пресс и подъёмы тяжестей ограничены (риск рефлюкса и расхождения швов). При грыже пупка — избегать повышения внутрибрюшного давления (</w:t>
      </w:r>
      <w:proofErr w:type="spellStart"/>
      <w:r w:rsidRPr="00AF41F4">
        <w:rPr>
          <w:rFonts w:ascii="Times New Roman" w:hAnsi="Times New Roman" w:cs="Times New Roman"/>
          <w:sz w:val="24"/>
          <w:szCs w:val="24"/>
        </w:rPr>
        <w:t>натуживания</w:t>
      </w:r>
      <w:proofErr w:type="spellEnd"/>
      <w:r w:rsidRPr="00AF41F4">
        <w:rPr>
          <w:rFonts w:ascii="Times New Roman" w:hAnsi="Times New Roman" w:cs="Times New Roman"/>
          <w:sz w:val="24"/>
          <w:szCs w:val="24"/>
        </w:rPr>
        <w:t>, глубоких приседаний с весом).</w:t>
      </w:r>
    </w:p>
    <w:p w14:paraId="48C10BA4" w14:textId="77777777" w:rsidR="00AF41F4" w:rsidRDefault="00580028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47DE">
        <w:rPr>
          <w:rFonts w:ascii="Times New Roman" w:hAnsi="Times New Roman" w:cs="Times New Roman"/>
          <w:b/>
          <w:sz w:val="24"/>
          <w:szCs w:val="24"/>
        </w:rPr>
        <w:t>Врожденные пороки развития почек, мочевыводящих путей и половых органов:</w:t>
      </w:r>
      <w:r w:rsidRPr="008A47D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D56F4">
        <w:rPr>
          <w:rFonts w:ascii="Times New Roman" w:hAnsi="Times New Roman" w:cs="Times New Roman"/>
          <w:sz w:val="24"/>
          <w:szCs w:val="24"/>
        </w:rPr>
        <w:t>ВПР почек:</w:t>
      </w:r>
      <w:r w:rsidRPr="008A47D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D56F4">
        <w:rPr>
          <w:rFonts w:ascii="Times New Roman" w:hAnsi="Times New Roman" w:cs="Times New Roman"/>
          <w:sz w:val="24"/>
          <w:szCs w:val="24"/>
        </w:rPr>
        <w:t xml:space="preserve">агенезия почек – отсутствие одной или обеих почек, гипоплазия – уменьшение массы и объема почки или обеих почек и др. ВПР мочевыводящих путей – удвоение лоханок и мочеточников, агенезия, атрезия, стеноз мочеточников. </w:t>
      </w:r>
    </w:p>
    <w:p w14:paraId="7B351254" w14:textId="30E87EA0" w:rsidR="00580028" w:rsidRDefault="00A56D1E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6F4">
        <w:rPr>
          <w:rFonts w:ascii="Times New Roman" w:hAnsi="Times New Roman" w:cs="Times New Roman"/>
          <w:sz w:val="24"/>
          <w:szCs w:val="24"/>
        </w:rPr>
        <w:t>ВПР половых органов чаще связаны с заболеванием эндокринных желез матери и плода. Наиболее часто встречаются: крипторхизм – это аномалии расположения яичек, при котором оба яичка или одно не опускается в мошонку, а задерживаются в брюшной полости или в паховом канале; атрезия шейки матки и влагалища; гермафродитизм – одновременное наличие признаков обоего пола у одного лица.</w:t>
      </w:r>
    </w:p>
    <w:p w14:paraId="5343C47F" w14:textId="6249EAC9" w:rsidR="00AF41F4" w:rsidRPr="00ED56F4" w:rsidRDefault="00AF41F4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41F4">
        <w:rPr>
          <w:rFonts w:ascii="Times New Roman" w:hAnsi="Times New Roman" w:cs="Times New Roman"/>
          <w:sz w:val="24"/>
          <w:szCs w:val="24"/>
        </w:rPr>
        <w:t xml:space="preserve">Пример для АФК: при агенезии одной почки у ребёнка оставшаяся почка работает с повышенной нагрузкой. Противопоказаны упражнения в жарких условиях (риск </w:t>
      </w:r>
      <w:r w:rsidRPr="00AF41F4">
        <w:rPr>
          <w:rFonts w:ascii="Times New Roman" w:hAnsi="Times New Roman" w:cs="Times New Roman"/>
          <w:sz w:val="24"/>
          <w:szCs w:val="24"/>
        </w:rPr>
        <w:lastRenderedPageBreak/>
        <w:t>обезвоживания), приём мочегонных средств, чрезмерные силовые нагрузки. Необходим питьевой режим и контроль самочувствия.</w:t>
      </w:r>
    </w:p>
    <w:p w14:paraId="24F63471" w14:textId="77777777" w:rsidR="00AF41F4" w:rsidRDefault="001C5EAE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41F4">
        <w:rPr>
          <w:rFonts w:ascii="Times New Roman" w:hAnsi="Times New Roman" w:cs="Times New Roman"/>
          <w:b/>
          <w:sz w:val="24"/>
          <w:szCs w:val="24"/>
        </w:rPr>
        <w:t>Врожденные пороки развития опорно-двигательного аппарата.</w:t>
      </w:r>
      <w:r w:rsidRPr="00AF41F4">
        <w:rPr>
          <w:rFonts w:ascii="Times New Roman" w:hAnsi="Times New Roman" w:cs="Times New Roman"/>
          <w:sz w:val="24"/>
          <w:szCs w:val="24"/>
        </w:rPr>
        <w:t xml:space="preserve"> </w:t>
      </w:r>
      <w:r w:rsidRPr="00ED56F4">
        <w:rPr>
          <w:rFonts w:ascii="Times New Roman" w:hAnsi="Times New Roman" w:cs="Times New Roman"/>
          <w:sz w:val="24"/>
          <w:szCs w:val="24"/>
        </w:rPr>
        <w:t>ВПР ОДА можно подразделить на заболевания костей и заболевания мышечной системы.</w:t>
      </w:r>
    </w:p>
    <w:p w14:paraId="6A29866D" w14:textId="4EEB05F6" w:rsidR="00AF41F4" w:rsidRDefault="00AF41F4" w:rsidP="005A6223">
      <w:pPr>
        <w:spacing w:after="0" w:line="276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Например:</w:t>
      </w:r>
    </w:p>
    <w:p w14:paraId="31EC81C0" w14:textId="7985720F" w:rsidR="00AF41F4" w:rsidRDefault="00AF41F4" w:rsidP="005A6223">
      <w:pPr>
        <w:pStyle w:val="a3"/>
        <w:numPr>
          <w:ilvl w:val="0"/>
          <w:numId w:val="2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41F4">
        <w:rPr>
          <w:rFonts w:ascii="Times New Roman" w:hAnsi="Times New Roman" w:cs="Times New Roman"/>
          <w:sz w:val="24"/>
          <w:szCs w:val="24"/>
        </w:rPr>
        <w:t>Ди</w:t>
      </w:r>
      <w:r>
        <w:rPr>
          <w:rFonts w:ascii="Times New Roman" w:hAnsi="Times New Roman" w:cs="Times New Roman"/>
          <w:sz w:val="24"/>
          <w:szCs w:val="24"/>
        </w:rPr>
        <w:t>сплазия тазобедренного сустава -</w:t>
      </w:r>
      <w:r w:rsidRPr="00AF41F4">
        <w:rPr>
          <w:rFonts w:ascii="Times New Roman" w:hAnsi="Times New Roman" w:cs="Times New Roman"/>
          <w:sz w:val="24"/>
          <w:szCs w:val="24"/>
        </w:rPr>
        <w:t xml:space="preserve"> ограничение отведения бедра, риск вывиха. Исключить глубокие приседания, резкие махи ногами, прыжки с большой амплитудой.</w:t>
      </w:r>
    </w:p>
    <w:p w14:paraId="6E80187A" w14:textId="136A7A73" w:rsidR="00AF41F4" w:rsidRDefault="00AF41F4" w:rsidP="005A6223">
      <w:pPr>
        <w:pStyle w:val="a3"/>
        <w:numPr>
          <w:ilvl w:val="0"/>
          <w:numId w:val="2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Косолапость - деформация стопы. </w:t>
      </w:r>
      <w:r w:rsidRPr="00AF41F4">
        <w:rPr>
          <w:rFonts w:ascii="Times New Roman" w:hAnsi="Times New Roman" w:cs="Times New Roman"/>
          <w:sz w:val="24"/>
          <w:szCs w:val="24"/>
        </w:rPr>
        <w:t>Использовать ортопедическую обувь и стельки, упражнения на укрепление мышц стопы и голени.</w:t>
      </w:r>
    </w:p>
    <w:p w14:paraId="2BFA7152" w14:textId="7AEC2542" w:rsidR="00AF41F4" w:rsidRDefault="00AF41F4" w:rsidP="005A6223">
      <w:pPr>
        <w:pStyle w:val="a3"/>
        <w:numPr>
          <w:ilvl w:val="0"/>
          <w:numId w:val="2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Полидактилия (лишние пальцы) -</w:t>
      </w:r>
      <w:r w:rsidRPr="00AF41F4">
        <w:rPr>
          <w:rFonts w:ascii="Times New Roman" w:hAnsi="Times New Roman" w:cs="Times New Roman"/>
          <w:sz w:val="24"/>
          <w:szCs w:val="24"/>
        </w:rPr>
        <w:t xml:space="preserve"> подбирать инвентарь с учётом хвата (мячи большего диаметра, специальные крепления).</w:t>
      </w:r>
    </w:p>
    <w:p w14:paraId="760C1861" w14:textId="176A4EC2" w:rsidR="005A6223" w:rsidRDefault="00AF41F4" w:rsidP="005A6223">
      <w:pPr>
        <w:pStyle w:val="a3"/>
        <w:numPr>
          <w:ilvl w:val="0"/>
          <w:numId w:val="2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Амиоплазия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(недоразвитие мышц) -</w:t>
      </w:r>
      <w:r w:rsidRPr="00AF41F4">
        <w:rPr>
          <w:rFonts w:ascii="Times New Roman" w:hAnsi="Times New Roman" w:cs="Times New Roman"/>
          <w:sz w:val="24"/>
          <w:szCs w:val="24"/>
        </w:rPr>
        <w:t xml:space="preserve"> дозировать силовые упражнения, следить за утомлением.</w:t>
      </w:r>
    </w:p>
    <w:p w14:paraId="645C1D00" w14:textId="77777777" w:rsidR="00C1156D" w:rsidRPr="00C1156D" w:rsidRDefault="00C1156D" w:rsidP="00C1156D">
      <w:pPr>
        <w:pStyle w:val="a3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935D4B6" w14:textId="144D98F1" w:rsidR="001F32F4" w:rsidRDefault="001F32F4" w:rsidP="005A6223">
      <w:pPr>
        <w:pStyle w:val="a3"/>
        <w:numPr>
          <w:ilvl w:val="0"/>
          <w:numId w:val="3"/>
        </w:num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Хромосомные болезни и генные синдромы</w:t>
      </w:r>
    </w:p>
    <w:p w14:paraId="6ACE4090" w14:textId="30AC733F" w:rsidR="001F32F4" w:rsidRDefault="001F32F4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Хромосомные болезни – это группа заболеваний, которые вызваны либо нарушением числа хромосом 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анеуплодии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), либо структурными изменениями той или иной хромосомы 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транслокации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делеции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дупликации, инверсии), которые получили название «хромосомные аберрации». </w:t>
      </w:r>
      <w:r w:rsidRPr="00AF41F4">
        <w:rPr>
          <w:rFonts w:ascii="Times New Roman" w:hAnsi="Times New Roman" w:cs="Times New Roman"/>
          <w:bCs/>
          <w:sz w:val="24"/>
          <w:szCs w:val="24"/>
        </w:rPr>
        <w:t>Хромосомные болезни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это наследственные болезни, возникающие в результате мутаций наследственного материала в половых клетках одного или обоих родителей на </w:t>
      </w:r>
      <w:r w:rsidR="004974C3">
        <w:rPr>
          <w:rFonts w:ascii="Times New Roman" w:hAnsi="Times New Roman" w:cs="Times New Roman"/>
          <w:bCs/>
          <w:sz w:val="24"/>
          <w:szCs w:val="24"/>
        </w:rPr>
        <w:t>хромосомном или геномном уровне.</w:t>
      </w:r>
    </w:p>
    <w:p w14:paraId="587C60F3" w14:textId="11662A94" w:rsidR="004974C3" w:rsidRDefault="004974C3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Все хромосомные болезни (за исключением нескольких геномных синдромов) проявляются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множественными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ВПР. Характерен клинический полиморфизм</w:t>
      </w:r>
      <w:r w:rsidR="000B4739">
        <w:rPr>
          <w:rFonts w:ascii="Times New Roman" w:hAnsi="Times New Roman" w:cs="Times New Roman"/>
          <w:bCs/>
          <w:sz w:val="24"/>
          <w:szCs w:val="24"/>
        </w:rPr>
        <w:t>, причинными факторами которого является формирование генотипа в условиях среды.</w:t>
      </w:r>
    </w:p>
    <w:p w14:paraId="177C28B7" w14:textId="125366E1" w:rsidR="000B4739" w:rsidRDefault="006C088C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Различают виды мутаций:</w:t>
      </w:r>
    </w:p>
    <w:p w14:paraId="046ADAAA" w14:textId="693F8041" w:rsidR="006C088C" w:rsidRDefault="006C088C" w:rsidP="005A6223">
      <w:pPr>
        <w:pStyle w:val="a3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Генные – изменения отдельных генов</w:t>
      </w:r>
    </w:p>
    <w:p w14:paraId="3D6866E0" w14:textId="0CCE96B1" w:rsidR="006C088C" w:rsidRDefault="006C088C" w:rsidP="005A6223">
      <w:pPr>
        <w:pStyle w:val="a3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Хромосомные - изменения структуры хромосом: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транслокация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делеции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дупликации, инверсии</w:t>
      </w:r>
    </w:p>
    <w:p w14:paraId="04B41D24" w14:textId="3FAC5920" w:rsidR="006C088C" w:rsidRDefault="006C088C" w:rsidP="005A6223">
      <w:pPr>
        <w:pStyle w:val="a3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Геномные мутации изменения количества хромосом</w:t>
      </w:r>
    </w:p>
    <w:p w14:paraId="51E3E82E" w14:textId="01CD457D" w:rsidR="006C088C" w:rsidRDefault="00584C77" w:rsidP="005A622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клинической картине хромосомных болезней есть общие черты:</w:t>
      </w:r>
    </w:p>
    <w:p w14:paraId="3AEF7F23" w14:textId="70B9CD3B" w:rsidR="00584C77" w:rsidRDefault="00584C77" w:rsidP="005A6223">
      <w:pPr>
        <w:pStyle w:val="a3"/>
        <w:numPr>
          <w:ilvl w:val="0"/>
          <w:numId w:val="2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Задержка физического и психического развития</w:t>
      </w:r>
    </w:p>
    <w:p w14:paraId="33B2E2F6" w14:textId="5C2C054E" w:rsidR="00584C77" w:rsidRDefault="00584C77" w:rsidP="005A6223">
      <w:pPr>
        <w:pStyle w:val="a3"/>
        <w:numPr>
          <w:ilvl w:val="0"/>
          <w:numId w:val="2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Черепно-лицевые деформации</w:t>
      </w:r>
    </w:p>
    <w:p w14:paraId="334E414D" w14:textId="580923F4" w:rsidR="00584C77" w:rsidRDefault="00584C77" w:rsidP="005A6223">
      <w:pPr>
        <w:pStyle w:val="a3"/>
        <w:numPr>
          <w:ilvl w:val="0"/>
          <w:numId w:val="2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Аномалии других частей скелета</w:t>
      </w:r>
    </w:p>
    <w:p w14:paraId="244722A7" w14:textId="4AFDEC84" w:rsidR="00584C77" w:rsidRDefault="00584C77" w:rsidP="005A6223">
      <w:pPr>
        <w:pStyle w:val="a3"/>
        <w:numPr>
          <w:ilvl w:val="0"/>
          <w:numId w:val="2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Пороки ССС</w:t>
      </w:r>
    </w:p>
    <w:p w14:paraId="2C8A26C4" w14:textId="5303AB0E" w:rsidR="00584C77" w:rsidRDefault="00584C77" w:rsidP="005A6223">
      <w:pPr>
        <w:pStyle w:val="a3"/>
        <w:numPr>
          <w:ilvl w:val="0"/>
          <w:numId w:val="2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Отклонения в гормональном, иммунологическом статусе организма</w:t>
      </w:r>
    </w:p>
    <w:p w14:paraId="2AFA3959" w14:textId="0ED2CDA6" w:rsidR="00C1156D" w:rsidRDefault="00AF41F4" w:rsidP="00C1156D">
      <w:pPr>
        <w:pStyle w:val="a3"/>
        <w:spacing w:after="0" w:line="276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Типы мутаций обозначены в таблице 1.</w:t>
      </w:r>
    </w:p>
    <w:p w14:paraId="48282428" w14:textId="77777777" w:rsidR="00C1156D" w:rsidRDefault="00C1156D" w:rsidP="00C1156D">
      <w:pPr>
        <w:pStyle w:val="a3"/>
        <w:spacing w:after="0" w:line="276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FFFDFA" w14:textId="77777777" w:rsidR="00C1156D" w:rsidRDefault="00C1156D" w:rsidP="00C1156D">
      <w:pPr>
        <w:pStyle w:val="a3"/>
        <w:spacing w:after="0" w:line="276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BF4BCA" w14:textId="77777777" w:rsidR="00C1156D" w:rsidRDefault="00C1156D" w:rsidP="00C1156D">
      <w:pPr>
        <w:pStyle w:val="a3"/>
        <w:spacing w:after="0" w:line="276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CB7AC4" w14:textId="77777777" w:rsidR="00C1156D" w:rsidRDefault="00C1156D" w:rsidP="00C1156D">
      <w:pPr>
        <w:pStyle w:val="a3"/>
        <w:spacing w:after="0" w:line="276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31B11A" w14:textId="77777777" w:rsidR="00C1156D" w:rsidRDefault="00C1156D" w:rsidP="00C1156D">
      <w:pPr>
        <w:pStyle w:val="a3"/>
        <w:spacing w:after="0" w:line="276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64350C" w14:textId="77777777" w:rsidR="00C1156D" w:rsidRDefault="00C1156D" w:rsidP="00C1156D">
      <w:pPr>
        <w:pStyle w:val="a3"/>
        <w:spacing w:after="0" w:line="276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53D7EA" w14:textId="77777777" w:rsidR="00C1156D" w:rsidRPr="00C1156D" w:rsidRDefault="00C1156D" w:rsidP="00C1156D">
      <w:pPr>
        <w:pStyle w:val="a3"/>
        <w:spacing w:after="0" w:line="276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6" w:name="_GoBack"/>
      <w:bookmarkEnd w:id="6"/>
    </w:p>
    <w:p w14:paraId="062F092B" w14:textId="77777777" w:rsidR="00AF41F4" w:rsidRPr="00AF41F4" w:rsidRDefault="00AF41F4" w:rsidP="00AF41F4">
      <w:pPr>
        <w:pStyle w:val="a3"/>
        <w:shd w:val="clear" w:color="auto" w:fill="FFFFFF"/>
        <w:spacing w:before="480" w:after="240" w:line="450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F41F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Таблица 1</w:t>
      </w:r>
    </w:p>
    <w:p w14:paraId="31101835" w14:textId="557F6F44" w:rsidR="00AF41F4" w:rsidRPr="00AF41F4" w:rsidRDefault="00AF41F4" w:rsidP="00AF41F4">
      <w:pPr>
        <w:pStyle w:val="a3"/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F41F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Типы мутаций (таблица для запоминания)</w:t>
      </w:r>
    </w:p>
    <w:tbl>
      <w:tblPr>
        <w:tblW w:w="99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3"/>
        <w:gridCol w:w="2833"/>
        <w:gridCol w:w="5367"/>
      </w:tblGrid>
      <w:tr w:rsidR="00AF41F4" w:rsidRPr="00AF41F4" w14:paraId="775AD806" w14:textId="77777777" w:rsidTr="00AF41F4">
        <w:trPr>
          <w:trHeight w:val="256"/>
          <w:tblHeader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7D81F8" w14:textId="77777777" w:rsidR="00AF41F4" w:rsidRPr="00AF41F4" w:rsidRDefault="00AF41F4" w:rsidP="00AF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мутации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EFE354" w14:textId="77777777" w:rsidR="00AF41F4" w:rsidRPr="00AF41F4" w:rsidRDefault="00AF41F4" w:rsidP="00AF4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Суть изменения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F0FE5B" w14:textId="77777777" w:rsidR="00AF41F4" w:rsidRPr="00AF41F4" w:rsidRDefault="00AF41F4" w:rsidP="00AF4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 заболевания</w:t>
            </w:r>
          </w:p>
        </w:tc>
      </w:tr>
      <w:tr w:rsidR="00AF41F4" w:rsidRPr="00AF41F4" w14:paraId="42C81479" w14:textId="77777777" w:rsidTr="00AF41F4">
        <w:trPr>
          <w:trHeight w:val="526"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1E5EC1" w14:textId="77777777" w:rsidR="00AF41F4" w:rsidRPr="00AF41F4" w:rsidRDefault="00AF41F4" w:rsidP="00AF4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1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Геномные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2606A0" w14:textId="77777777" w:rsidR="00AF41F4" w:rsidRPr="00AF41F4" w:rsidRDefault="00AF41F4" w:rsidP="00AF4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числа хромосом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D9135A" w14:textId="77777777" w:rsidR="00AF41F4" w:rsidRPr="00AF41F4" w:rsidRDefault="00AF41F4" w:rsidP="00AF4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1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Болезнь Дауна</w:t>
            </w:r>
            <w:r w:rsidRPr="00AF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(появление дополнительной 21-й хромосомы)</w:t>
            </w:r>
          </w:p>
        </w:tc>
      </w:tr>
      <w:tr w:rsidR="00AF41F4" w:rsidRPr="00AF41F4" w14:paraId="53E3A456" w14:textId="77777777" w:rsidTr="00AF41F4">
        <w:trPr>
          <w:trHeight w:val="256"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C64951" w14:textId="77777777" w:rsidR="00AF41F4" w:rsidRPr="00AF41F4" w:rsidRDefault="00AF41F4" w:rsidP="00AF4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1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Хромосомные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F7565C" w14:textId="77777777" w:rsidR="00AF41F4" w:rsidRPr="00AF41F4" w:rsidRDefault="00AF41F4" w:rsidP="00AF4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Перестройка хромосом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B8C829" w14:textId="77777777" w:rsidR="00AF41F4" w:rsidRPr="00AF41F4" w:rsidRDefault="00AF41F4" w:rsidP="00AF4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41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Делеция</w:t>
            </w:r>
            <w:proofErr w:type="spellEnd"/>
            <w:r w:rsidRPr="00AF41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X-хромосомы</w:t>
            </w:r>
            <w:r w:rsidRPr="00AF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(мышечная дистрофия </w:t>
            </w:r>
            <w:proofErr w:type="spellStart"/>
            <w:r w:rsidRPr="00AF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Дюшенна</w:t>
            </w:r>
            <w:proofErr w:type="spellEnd"/>
            <w:r w:rsidRPr="00AF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F41F4" w:rsidRPr="00AF41F4" w14:paraId="36AA2660" w14:textId="77777777" w:rsidTr="00AF41F4">
        <w:trPr>
          <w:trHeight w:val="256"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24501B" w14:textId="77777777" w:rsidR="00AF41F4" w:rsidRPr="00AF41F4" w:rsidRDefault="00AF41F4" w:rsidP="00AF4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1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2205FC" w14:textId="77777777" w:rsidR="00AF41F4" w:rsidRPr="00AF41F4" w:rsidRDefault="00AF41F4" w:rsidP="00AF4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 в кодонах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4C56C9" w14:textId="77777777" w:rsidR="00AF41F4" w:rsidRPr="00AF41F4" w:rsidRDefault="00AF41F4" w:rsidP="00AF4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1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Серповидно-клеточная анемия</w:t>
            </w:r>
          </w:p>
        </w:tc>
      </w:tr>
    </w:tbl>
    <w:p w14:paraId="7E7FA96C" w14:textId="77777777" w:rsidR="00AE68C4" w:rsidRDefault="00AE68C4" w:rsidP="00AE68C4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14:paraId="047D515B" w14:textId="77D9A08A" w:rsidR="00A05DE3" w:rsidRPr="00A05DE3" w:rsidRDefault="00A05DE3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5DE3">
        <w:rPr>
          <w:rFonts w:ascii="Times New Roman" w:hAnsi="Times New Roman" w:cs="Times New Roman"/>
          <w:bCs/>
          <w:sz w:val="24"/>
          <w:szCs w:val="24"/>
        </w:rPr>
        <w:t xml:space="preserve">Для </w:t>
      </w:r>
      <w:proofErr w:type="spellStart"/>
      <w:r w:rsidRPr="00A05DE3">
        <w:rPr>
          <w:rFonts w:ascii="Times New Roman" w:hAnsi="Times New Roman" w:cs="Times New Roman"/>
          <w:bCs/>
          <w:sz w:val="24"/>
          <w:szCs w:val="24"/>
        </w:rPr>
        <w:t>демоэкзамена</w:t>
      </w:r>
      <w:proofErr w:type="spellEnd"/>
      <w:r w:rsidRPr="00A05DE3">
        <w:rPr>
          <w:rFonts w:ascii="Times New Roman" w:hAnsi="Times New Roman" w:cs="Times New Roman"/>
          <w:bCs/>
          <w:sz w:val="24"/>
          <w:szCs w:val="24"/>
        </w:rPr>
        <w:t xml:space="preserve"> (важно!):</w:t>
      </w:r>
    </w:p>
    <w:p w14:paraId="55CADA66" w14:textId="08B45FB3" w:rsidR="00A05DE3" w:rsidRPr="00A05DE3" w:rsidRDefault="00A05DE3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5DE3">
        <w:rPr>
          <w:rFonts w:ascii="Times New Roman" w:hAnsi="Times New Roman" w:cs="Times New Roman"/>
          <w:bCs/>
          <w:sz w:val="24"/>
          <w:szCs w:val="24"/>
        </w:rPr>
        <w:t>Синдром Дауна (</w:t>
      </w:r>
      <w:proofErr w:type="spellStart"/>
      <w:r w:rsidRPr="00A05DE3">
        <w:rPr>
          <w:rFonts w:ascii="Times New Roman" w:hAnsi="Times New Roman" w:cs="Times New Roman"/>
          <w:bCs/>
          <w:sz w:val="24"/>
          <w:szCs w:val="24"/>
        </w:rPr>
        <w:t>трисомия</w:t>
      </w:r>
      <w:proofErr w:type="spellEnd"/>
      <w:r w:rsidRPr="00A05DE3">
        <w:rPr>
          <w:rFonts w:ascii="Times New Roman" w:hAnsi="Times New Roman" w:cs="Times New Roman"/>
          <w:bCs/>
          <w:sz w:val="24"/>
          <w:szCs w:val="24"/>
        </w:rPr>
        <w:t xml:space="preserve"> 21) — характерные черты: плоское лицо, монголоидный разрез глаз, сниженный мышечный тонус (гипотония), </w:t>
      </w:r>
      <w:proofErr w:type="spellStart"/>
      <w:r w:rsidRPr="00A05DE3">
        <w:rPr>
          <w:rFonts w:ascii="Times New Roman" w:hAnsi="Times New Roman" w:cs="Times New Roman"/>
          <w:bCs/>
          <w:sz w:val="24"/>
          <w:szCs w:val="24"/>
        </w:rPr>
        <w:t>гипермобильность</w:t>
      </w:r>
      <w:proofErr w:type="spellEnd"/>
      <w:r w:rsidRPr="00A05DE3">
        <w:rPr>
          <w:rFonts w:ascii="Times New Roman" w:hAnsi="Times New Roman" w:cs="Times New Roman"/>
          <w:bCs/>
          <w:sz w:val="24"/>
          <w:szCs w:val="24"/>
        </w:rPr>
        <w:t xml:space="preserve"> суставов, часто ВПР сердца. В АФК: осторожно с упражнениями на гибкость (риск вывихов из-за слабости связок), акцент на укрепление мышечного корсета,</w:t>
      </w:r>
      <w:r>
        <w:rPr>
          <w:rFonts w:ascii="Times New Roman" w:hAnsi="Times New Roman" w:cs="Times New Roman"/>
          <w:bCs/>
          <w:sz w:val="24"/>
          <w:szCs w:val="24"/>
        </w:rPr>
        <w:t xml:space="preserve"> координацию и мелкую моторику.</w:t>
      </w:r>
    </w:p>
    <w:p w14:paraId="6828F5A9" w14:textId="3CF8FF87" w:rsidR="00A05DE3" w:rsidRPr="00A05DE3" w:rsidRDefault="00A05DE3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5DE3">
        <w:rPr>
          <w:rFonts w:ascii="Times New Roman" w:hAnsi="Times New Roman" w:cs="Times New Roman"/>
          <w:bCs/>
          <w:sz w:val="24"/>
          <w:szCs w:val="24"/>
        </w:rPr>
        <w:t xml:space="preserve">Синдром Шерешевского — </w:t>
      </w:r>
      <w:proofErr w:type="spellStart"/>
      <w:r w:rsidRPr="00A05DE3">
        <w:rPr>
          <w:rFonts w:ascii="Times New Roman" w:hAnsi="Times New Roman" w:cs="Times New Roman"/>
          <w:bCs/>
          <w:sz w:val="24"/>
          <w:szCs w:val="24"/>
        </w:rPr>
        <w:t>Тёрнера</w:t>
      </w:r>
      <w:proofErr w:type="spellEnd"/>
      <w:r w:rsidRPr="00A05DE3">
        <w:rPr>
          <w:rFonts w:ascii="Times New Roman" w:hAnsi="Times New Roman" w:cs="Times New Roman"/>
          <w:bCs/>
          <w:sz w:val="24"/>
          <w:szCs w:val="24"/>
        </w:rPr>
        <w:t xml:space="preserve"> (45,X0) — низкий рост, крыловидные складки на шее, бесплодие. В АФК: упражнения </w:t>
      </w:r>
      <w:r>
        <w:rPr>
          <w:rFonts w:ascii="Times New Roman" w:hAnsi="Times New Roman" w:cs="Times New Roman"/>
          <w:bCs/>
          <w:sz w:val="24"/>
          <w:szCs w:val="24"/>
        </w:rPr>
        <w:t>на растяжку и осанку, плавание.</w:t>
      </w:r>
    </w:p>
    <w:p w14:paraId="76B3770A" w14:textId="0DF06C83" w:rsidR="00A05DE3" w:rsidRPr="00A05DE3" w:rsidRDefault="00A05DE3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5DE3">
        <w:rPr>
          <w:rFonts w:ascii="Times New Roman" w:hAnsi="Times New Roman" w:cs="Times New Roman"/>
          <w:bCs/>
          <w:sz w:val="24"/>
          <w:szCs w:val="24"/>
        </w:rPr>
        <w:t xml:space="preserve">Синдром </w:t>
      </w:r>
      <w:proofErr w:type="spellStart"/>
      <w:r w:rsidRPr="00A05DE3">
        <w:rPr>
          <w:rFonts w:ascii="Times New Roman" w:hAnsi="Times New Roman" w:cs="Times New Roman"/>
          <w:bCs/>
          <w:sz w:val="24"/>
          <w:szCs w:val="24"/>
        </w:rPr>
        <w:t>Клайнфельтера</w:t>
      </w:r>
      <w:proofErr w:type="spellEnd"/>
      <w:r w:rsidRPr="00A05DE3">
        <w:rPr>
          <w:rFonts w:ascii="Times New Roman" w:hAnsi="Times New Roman" w:cs="Times New Roman"/>
          <w:bCs/>
          <w:sz w:val="24"/>
          <w:szCs w:val="24"/>
        </w:rPr>
        <w:t xml:space="preserve"> (47,XXY) — высокий рост, гинекомастия, бесплодие. В АФК: умеренные сило</w:t>
      </w:r>
      <w:r>
        <w:rPr>
          <w:rFonts w:ascii="Times New Roman" w:hAnsi="Times New Roman" w:cs="Times New Roman"/>
          <w:bCs/>
          <w:sz w:val="24"/>
          <w:szCs w:val="24"/>
        </w:rPr>
        <w:t>вые нагрузки, коррекция осанки.</w:t>
      </w:r>
    </w:p>
    <w:p w14:paraId="0699D38F" w14:textId="5DEAA4BB" w:rsidR="00A05DE3" w:rsidRPr="00AF41F4" w:rsidRDefault="00A05DE3" w:rsidP="005A62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5DE3">
        <w:rPr>
          <w:rFonts w:ascii="Times New Roman" w:hAnsi="Times New Roman" w:cs="Times New Roman"/>
          <w:bCs/>
          <w:sz w:val="24"/>
          <w:szCs w:val="24"/>
        </w:rPr>
        <w:t xml:space="preserve">Мышечная дистрофия </w:t>
      </w:r>
      <w:proofErr w:type="spellStart"/>
      <w:r w:rsidRPr="00A05DE3">
        <w:rPr>
          <w:rFonts w:ascii="Times New Roman" w:hAnsi="Times New Roman" w:cs="Times New Roman"/>
          <w:bCs/>
          <w:sz w:val="24"/>
          <w:szCs w:val="24"/>
        </w:rPr>
        <w:t>Дюшенна</w:t>
      </w:r>
      <w:proofErr w:type="spellEnd"/>
      <w:r w:rsidRPr="00A05DE3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A05DE3">
        <w:rPr>
          <w:rFonts w:ascii="Times New Roman" w:hAnsi="Times New Roman" w:cs="Times New Roman"/>
          <w:bCs/>
          <w:sz w:val="24"/>
          <w:szCs w:val="24"/>
        </w:rPr>
        <w:t>делеция</w:t>
      </w:r>
      <w:proofErr w:type="spellEnd"/>
      <w:r w:rsidRPr="00A05DE3">
        <w:rPr>
          <w:rFonts w:ascii="Times New Roman" w:hAnsi="Times New Roman" w:cs="Times New Roman"/>
          <w:bCs/>
          <w:sz w:val="24"/>
          <w:szCs w:val="24"/>
        </w:rPr>
        <w:t xml:space="preserve"> в X-хромосоме) — прогрессирующая слабость мышц. В АФК: противопоказаны упражнения с сопротивлением и растяжка через боль; акцент на дыхательные упражнения и поддержание подвижности в суставах.</w:t>
      </w:r>
    </w:p>
    <w:p w14:paraId="16A95CCD" w14:textId="5ABBE594" w:rsidR="00584C77" w:rsidRPr="006C088C" w:rsidRDefault="00584C77" w:rsidP="005A6223">
      <w:pPr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5C198A8" w14:textId="06BC0679" w:rsidR="00B358D7" w:rsidRPr="00B358D7" w:rsidRDefault="00B358D7" w:rsidP="00B358D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color w:val="0F1115"/>
        </w:rPr>
      </w:pPr>
      <w:r>
        <w:rPr>
          <w:rStyle w:val="aa"/>
          <w:color w:val="0F1115"/>
        </w:rPr>
        <w:t>КОНТРОЛЬНЫЕ ВОПРОСЫ</w:t>
      </w:r>
    </w:p>
    <w:p w14:paraId="7E55C8D3" w14:textId="77777777" w:rsidR="00B358D7" w:rsidRPr="00B358D7" w:rsidRDefault="00B358D7" w:rsidP="005A6223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r w:rsidRPr="00B358D7">
        <w:rPr>
          <w:color w:val="0F1115"/>
        </w:rPr>
        <w:t>Что изучает тератология? Что такое врожденный порок развития (ВПР)?</w:t>
      </w:r>
    </w:p>
    <w:p w14:paraId="3C064E7F" w14:textId="541D7AB6" w:rsidR="00B358D7" w:rsidRPr="00B358D7" w:rsidRDefault="00B358D7" w:rsidP="005A6223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r w:rsidRPr="00B358D7">
        <w:rPr>
          <w:color w:val="0F1115"/>
        </w:rPr>
        <w:t>Чем ВПР отличается от травмы, полученной после рождения? Приведи</w:t>
      </w:r>
      <w:r>
        <w:rPr>
          <w:color w:val="0F1115"/>
        </w:rPr>
        <w:t>те</w:t>
      </w:r>
      <w:r w:rsidRPr="00B358D7">
        <w:rPr>
          <w:color w:val="0F1115"/>
        </w:rPr>
        <w:t xml:space="preserve"> пример.</w:t>
      </w:r>
    </w:p>
    <w:p w14:paraId="58FE441D" w14:textId="77777777" w:rsidR="00B358D7" w:rsidRPr="00B358D7" w:rsidRDefault="00B358D7" w:rsidP="005A6223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r w:rsidRPr="00B358D7">
        <w:rPr>
          <w:color w:val="0F1115"/>
        </w:rPr>
        <w:t>Назови основные виды аномалий: агенезия, аплазия, гипоплазия, дисплазия, атрезия. Приведи по одному примеру.</w:t>
      </w:r>
    </w:p>
    <w:p w14:paraId="2D87EE8B" w14:textId="77777777" w:rsidR="00B358D7" w:rsidRPr="00B358D7" w:rsidRDefault="00B358D7" w:rsidP="005A6223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r w:rsidRPr="00B358D7">
        <w:rPr>
          <w:color w:val="0F1115"/>
        </w:rPr>
        <w:t xml:space="preserve">Чем отличаются </w:t>
      </w:r>
      <w:proofErr w:type="spellStart"/>
      <w:r w:rsidRPr="00B358D7">
        <w:rPr>
          <w:color w:val="0F1115"/>
        </w:rPr>
        <w:t>гаметопатии</w:t>
      </w:r>
      <w:proofErr w:type="spellEnd"/>
      <w:r w:rsidRPr="00B358D7">
        <w:rPr>
          <w:color w:val="0F1115"/>
        </w:rPr>
        <w:t xml:space="preserve">, </w:t>
      </w:r>
      <w:proofErr w:type="spellStart"/>
      <w:r w:rsidRPr="00B358D7">
        <w:rPr>
          <w:color w:val="0F1115"/>
        </w:rPr>
        <w:t>бластопатии</w:t>
      </w:r>
      <w:proofErr w:type="spellEnd"/>
      <w:r w:rsidRPr="00B358D7">
        <w:rPr>
          <w:color w:val="0F1115"/>
        </w:rPr>
        <w:t xml:space="preserve">, </w:t>
      </w:r>
      <w:proofErr w:type="spellStart"/>
      <w:r w:rsidRPr="00B358D7">
        <w:rPr>
          <w:color w:val="0F1115"/>
        </w:rPr>
        <w:t>эмбриопатии</w:t>
      </w:r>
      <w:proofErr w:type="spellEnd"/>
      <w:r w:rsidRPr="00B358D7">
        <w:rPr>
          <w:color w:val="0F1115"/>
        </w:rPr>
        <w:t xml:space="preserve"> и </w:t>
      </w:r>
      <w:proofErr w:type="spellStart"/>
      <w:r w:rsidRPr="00B358D7">
        <w:rPr>
          <w:color w:val="0F1115"/>
        </w:rPr>
        <w:t>фетопатии</w:t>
      </w:r>
      <w:proofErr w:type="spellEnd"/>
      <w:r w:rsidRPr="00B358D7">
        <w:rPr>
          <w:color w:val="0F1115"/>
        </w:rPr>
        <w:t>? В какой период внутриутробного развития риск грубых пороков самый высокий?</w:t>
      </w:r>
    </w:p>
    <w:p w14:paraId="52D71473" w14:textId="77777777" w:rsidR="00B358D7" w:rsidRPr="00B358D7" w:rsidRDefault="00B358D7" w:rsidP="005A6223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r w:rsidRPr="00B358D7">
        <w:rPr>
          <w:color w:val="0F1115"/>
        </w:rPr>
        <w:t>Назови эндогенные причины ВПР.</w:t>
      </w:r>
    </w:p>
    <w:p w14:paraId="20386455" w14:textId="77777777" w:rsidR="00B358D7" w:rsidRPr="00B358D7" w:rsidRDefault="00B358D7" w:rsidP="005A6223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r w:rsidRPr="00B358D7">
        <w:rPr>
          <w:color w:val="0F1115"/>
        </w:rPr>
        <w:t>Назови экзогенные (внешние) причины ВПР: физические, химические, биологические факторы.</w:t>
      </w:r>
    </w:p>
    <w:p w14:paraId="2E6DE194" w14:textId="77777777" w:rsidR="00B358D7" w:rsidRPr="00B358D7" w:rsidRDefault="00B358D7" w:rsidP="005A6223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r w:rsidRPr="00B358D7">
        <w:rPr>
          <w:color w:val="0F1115"/>
        </w:rPr>
        <w:t>Какие методы исследования применяются в тератологии? Что такое дерматоглифика и зачем она нужна?</w:t>
      </w:r>
    </w:p>
    <w:p w14:paraId="4873B64B" w14:textId="77777777" w:rsidR="00B358D7" w:rsidRPr="00B358D7" w:rsidRDefault="00B358D7" w:rsidP="005A6223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r w:rsidRPr="00B358D7">
        <w:rPr>
          <w:color w:val="0F1115"/>
        </w:rPr>
        <w:t>Что такое кариотип? Что означает запись «47, XX, +21»?</w:t>
      </w:r>
    </w:p>
    <w:p w14:paraId="1A2538AF" w14:textId="77777777" w:rsidR="00B358D7" w:rsidRPr="00B358D7" w:rsidRDefault="00B358D7" w:rsidP="005A6223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r w:rsidRPr="00B358D7">
        <w:rPr>
          <w:color w:val="0F1115"/>
        </w:rPr>
        <w:t>Назови основные пороки развития ЦНС. Какие упражнения противопоказаны при гидроцефалии?</w:t>
      </w:r>
    </w:p>
    <w:p w14:paraId="20FC5875" w14:textId="41AF7483" w:rsidR="00B358D7" w:rsidRPr="00B358D7" w:rsidRDefault="00B358D7" w:rsidP="005A6223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r w:rsidRPr="00B358D7">
        <w:rPr>
          <w:color w:val="0F1115"/>
        </w:rPr>
        <w:lastRenderedPageBreak/>
        <w:t xml:space="preserve">Какие пороки сердца </w:t>
      </w:r>
      <w:r>
        <w:rPr>
          <w:color w:val="0F1115"/>
        </w:rPr>
        <w:t>вы знаете</w:t>
      </w:r>
      <w:r w:rsidRPr="00B358D7">
        <w:rPr>
          <w:color w:val="0F1115"/>
        </w:rPr>
        <w:t xml:space="preserve">? Что нельзя делать на занятиях ребенку с </w:t>
      </w:r>
      <w:proofErr w:type="spellStart"/>
      <w:r w:rsidRPr="00B358D7">
        <w:rPr>
          <w:color w:val="0F1115"/>
        </w:rPr>
        <w:t>тетрадой</w:t>
      </w:r>
      <w:proofErr w:type="spellEnd"/>
      <w:r w:rsidRPr="00B358D7">
        <w:rPr>
          <w:color w:val="0F1115"/>
        </w:rPr>
        <w:t xml:space="preserve"> </w:t>
      </w:r>
      <w:proofErr w:type="spellStart"/>
      <w:r w:rsidRPr="00B358D7">
        <w:rPr>
          <w:color w:val="0F1115"/>
        </w:rPr>
        <w:t>Фалло</w:t>
      </w:r>
      <w:proofErr w:type="spellEnd"/>
      <w:r w:rsidRPr="00B358D7">
        <w:rPr>
          <w:color w:val="0F1115"/>
        </w:rPr>
        <w:t>?</w:t>
      </w:r>
    </w:p>
    <w:p w14:paraId="0BDA53E7" w14:textId="77777777" w:rsidR="00B358D7" w:rsidRPr="00B358D7" w:rsidRDefault="00B358D7" w:rsidP="005A6223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r w:rsidRPr="00B358D7">
        <w:rPr>
          <w:color w:val="0F1115"/>
        </w:rPr>
        <w:t>Какие пороки опорно-двигательного аппарата встречаются чаще всего? Какие ограничения есть при дисплазии тазобедренного сустава?</w:t>
      </w:r>
    </w:p>
    <w:p w14:paraId="51D17EC3" w14:textId="0315A042" w:rsidR="00B358D7" w:rsidRPr="00B358D7" w:rsidRDefault="00B358D7" w:rsidP="005A6223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r w:rsidRPr="00B358D7">
        <w:rPr>
          <w:color w:val="0F1115"/>
        </w:rPr>
        <w:t>Что такое хромосомные болезни? Назови</w:t>
      </w:r>
      <w:r>
        <w:rPr>
          <w:color w:val="0F1115"/>
        </w:rPr>
        <w:t>те</w:t>
      </w:r>
      <w:r w:rsidRPr="00B358D7">
        <w:rPr>
          <w:color w:val="0F1115"/>
        </w:rPr>
        <w:t xml:space="preserve"> примеры.</w:t>
      </w:r>
    </w:p>
    <w:p w14:paraId="6CF8E15E" w14:textId="77777777" w:rsidR="00B358D7" w:rsidRPr="00B358D7" w:rsidRDefault="00B358D7" w:rsidP="005A6223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r w:rsidRPr="00B358D7">
        <w:rPr>
          <w:color w:val="0F1115"/>
        </w:rPr>
        <w:t>Какие особенности есть у ребенка с синдромом Дауна и что важно учитывать на занятиях АФК?</w:t>
      </w:r>
    </w:p>
    <w:p w14:paraId="22EACDE2" w14:textId="77777777" w:rsidR="00B358D7" w:rsidRPr="00B358D7" w:rsidRDefault="00B358D7" w:rsidP="005A6223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r w:rsidRPr="00B358D7">
        <w:rPr>
          <w:color w:val="0F1115"/>
        </w:rPr>
        <w:t xml:space="preserve">Что нельзя делать при мышечной дистрофии </w:t>
      </w:r>
      <w:proofErr w:type="spellStart"/>
      <w:r w:rsidRPr="00B358D7">
        <w:rPr>
          <w:color w:val="0F1115"/>
        </w:rPr>
        <w:t>Дюшенна</w:t>
      </w:r>
      <w:proofErr w:type="spellEnd"/>
      <w:r w:rsidRPr="00B358D7">
        <w:rPr>
          <w:color w:val="0F1115"/>
        </w:rPr>
        <w:t>?</w:t>
      </w:r>
    </w:p>
    <w:p w14:paraId="186E061D" w14:textId="77777777" w:rsidR="00B358D7" w:rsidRDefault="00B358D7" w:rsidP="00B358D7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</w:p>
    <w:p w14:paraId="534C549A" w14:textId="5F425DFA" w:rsidR="003310BF" w:rsidRPr="003310BF" w:rsidRDefault="003310BF" w:rsidP="00B358D7">
      <w:pPr>
        <w:suppressAutoHyphens/>
        <w:spacing w:after="0" w:line="240" w:lineRule="auto"/>
        <w:ind w:left="142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10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ЛИТЕРАТУРА</w:t>
      </w:r>
    </w:p>
    <w:p w14:paraId="2694AB1F" w14:textId="77777777" w:rsidR="00B358D7" w:rsidRPr="00B358D7" w:rsidRDefault="00B358D7" w:rsidP="005A6223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r w:rsidRPr="00B358D7">
        <w:rPr>
          <w:color w:val="0F1115"/>
        </w:rPr>
        <w:t>Власов, В. Н. Врачебный контроль в адаптивной физической культуре. Практикум</w:t>
      </w:r>
      <w:proofErr w:type="gramStart"/>
      <w:r w:rsidRPr="00B358D7">
        <w:rPr>
          <w:color w:val="0F1115"/>
        </w:rPr>
        <w:t xml:space="preserve"> :</w:t>
      </w:r>
      <w:proofErr w:type="gramEnd"/>
      <w:r w:rsidRPr="00B358D7">
        <w:rPr>
          <w:color w:val="0F1115"/>
        </w:rPr>
        <w:t xml:space="preserve"> учебное пособие / В. Н. Власов. — Санкт-Петербург</w:t>
      </w:r>
      <w:proofErr w:type="gramStart"/>
      <w:r w:rsidRPr="00B358D7">
        <w:rPr>
          <w:color w:val="0F1115"/>
        </w:rPr>
        <w:t xml:space="preserve"> :</w:t>
      </w:r>
      <w:proofErr w:type="gramEnd"/>
      <w:r w:rsidRPr="00B358D7">
        <w:rPr>
          <w:color w:val="0F1115"/>
        </w:rPr>
        <w:t xml:space="preserve"> Лань, 2022. — 172 с. — ISBN 978-5-8114-8343-2. — Текст</w:t>
      </w:r>
      <w:proofErr w:type="gramStart"/>
      <w:r w:rsidRPr="00B358D7">
        <w:rPr>
          <w:color w:val="0F1115"/>
        </w:rPr>
        <w:t xml:space="preserve"> :</w:t>
      </w:r>
      <w:proofErr w:type="gramEnd"/>
      <w:r w:rsidRPr="00B358D7">
        <w:rPr>
          <w:color w:val="0F1115"/>
        </w:rPr>
        <w:t xml:space="preserve"> непосредственный.</w:t>
      </w:r>
    </w:p>
    <w:p w14:paraId="307584ED" w14:textId="77777777" w:rsidR="00B358D7" w:rsidRPr="00B358D7" w:rsidRDefault="00B358D7" w:rsidP="005A6223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r w:rsidRPr="00B358D7">
        <w:rPr>
          <w:color w:val="0F1115"/>
        </w:rPr>
        <w:t>Андриянова, Е. Ю. Спортивная медицина</w:t>
      </w:r>
      <w:proofErr w:type="gramStart"/>
      <w:r w:rsidRPr="00B358D7">
        <w:rPr>
          <w:color w:val="0F1115"/>
        </w:rPr>
        <w:t xml:space="preserve"> :</w:t>
      </w:r>
      <w:proofErr w:type="gramEnd"/>
      <w:r w:rsidRPr="00B358D7">
        <w:rPr>
          <w:color w:val="0F1115"/>
        </w:rPr>
        <w:t xml:space="preserve"> учебное пособие для вузов / Е. Ю. Андриянова. — 2-е изд., </w:t>
      </w:r>
      <w:proofErr w:type="spellStart"/>
      <w:r w:rsidRPr="00B358D7">
        <w:rPr>
          <w:color w:val="0F1115"/>
        </w:rPr>
        <w:t>перераб</w:t>
      </w:r>
      <w:proofErr w:type="spellEnd"/>
      <w:r w:rsidRPr="00B358D7">
        <w:rPr>
          <w:color w:val="0F1115"/>
        </w:rPr>
        <w:t xml:space="preserve">. и доп. — Москва : </w:t>
      </w:r>
      <w:proofErr w:type="spellStart"/>
      <w:r w:rsidRPr="00B358D7">
        <w:rPr>
          <w:color w:val="0F1115"/>
        </w:rPr>
        <w:t>Юрайт</w:t>
      </w:r>
      <w:proofErr w:type="spellEnd"/>
      <w:r w:rsidRPr="00B358D7">
        <w:rPr>
          <w:color w:val="0F1115"/>
        </w:rPr>
        <w:t>, 2020. — 325 с. — ISBN 978-5-534-08934-5. — Текст</w:t>
      </w:r>
      <w:proofErr w:type="gramStart"/>
      <w:r w:rsidRPr="00B358D7">
        <w:rPr>
          <w:color w:val="0F1115"/>
        </w:rPr>
        <w:t xml:space="preserve"> :</w:t>
      </w:r>
      <w:proofErr w:type="gramEnd"/>
      <w:r w:rsidRPr="00B358D7">
        <w:rPr>
          <w:color w:val="0F1115"/>
        </w:rPr>
        <w:t xml:space="preserve"> непосредственный.</w:t>
      </w:r>
    </w:p>
    <w:p w14:paraId="27794893" w14:textId="77777777" w:rsidR="00B358D7" w:rsidRPr="00B358D7" w:rsidRDefault="00B358D7" w:rsidP="005A6223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proofErr w:type="spellStart"/>
      <w:r w:rsidRPr="00B358D7">
        <w:rPr>
          <w:color w:val="0F1115"/>
        </w:rPr>
        <w:t>Бегидова</w:t>
      </w:r>
      <w:proofErr w:type="spellEnd"/>
      <w:r w:rsidRPr="00B358D7">
        <w:rPr>
          <w:color w:val="0F1115"/>
        </w:rPr>
        <w:t>, Т. П. Система контроля уровня физического развития, подготовленности, спортивных результатов и эффективности комплексной реабилитации и социальной интеграции лиц с отклонениями в состоянии здоровья</w:t>
      </w:r>
      <w:proofErr w:type="gramStart"/>
      <w:r w:rsidRPr="00B358D7">
        <w:rPr>
          <w:color w:val="0F1115"/>
        </w:rPr>
        <w:t xml:space="preserve"> :</w:t>
      </w:r>
      <w:proofErr w:type="gramEnd"/>
      <w:r w:rsidRPr="00B358D7">
        <w:rPr>
          <w:color w:val="0F1115"/>
        </w:rPr>
        <w:t xml:space="preserve"> учебно-методическое пособие / Т. П. </w:t>
      </w:r>
      <w:proofErr w:type="spellStart"/>
      <w:r w:rsidRPr="00B358D7">
        <w:rPr>
          <w:color w:val="0F1115"/>
        </w:rPr>
        <w:t>Бегидова</w:t>
      </w:r>
      <w:proofErr w:type="spellEnd"/>
      <w:r w:rsidRPr="00B358D7">
        <w:rPr>
          <w:color w:val="0F1115"/>
        </w:rPr>
        <w:t xml:space="preserve"> ; Министерство спорта Российской Федерации, Воронежский государственный институт физической культуры. — Воронеж</w:t>
      </w:r>
      <w:proofErr w:type="gramStart"/>
      <w:r w:rsidRPr="00B358D7">
        <w:rPr>
          <w:color w:val="0F1115"/>
        </w:rPr>
        <w:t xml:space="preserve"> :</w:t>
      </w:r>
      <w:proofErr w:type="gramEnd"/>
      <w:r w:rsidRPr="00B358D7">
        <w:rPr>
          <w:color w:val="0F1115"/>
        </w:rPr>
        <w:t xml:space="preserve"> ВГИФК, 2013. — 116 с. — Текст</w:t>
      </w:r>
      <w:proofErr w:type="gramStart"/>
      <w:r w:rsidRPr="00B358D7">
        <w:rPr>
          <w:color w:val="0F1115"/>
        </w:rPr>
        <w:t xml:space="preserve"> :</w:t>
      </w:r>
      <w:proofErr w:type="gramEnd"/>
      <w:r w:rsidRPr="00B358D7">
        <w:rPr>
          <w:color w:val="0F1115"/>
        </w:rPr>
        <w:t xml:space="preserve"> непосредственный.</w:t>
      </w:r>
    </w:p>
    <w:p w14:paraId="72E1E606" w14:textId="77777777" w:rsidR="00B358D7" w:rsidRPr="00B358D7" w:rsidRDefault="00B358D7" w:rsidP="005A6223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</w:rPr>
      </w:pPr>
      <w:proofErr w:type="spellStart"/>
      <w:r w:rsidRPr="00B358D7">
        <w:rPr>
          <w:color w:val="0F1115"/>
        </w:rPr>
        <w:t>Скутин</w:t>
      </w:r>
      <w:proofErr w:type="spellEnd"/>
      <w:r w:rsidRPr="00B358D7">
        <w:rPr>
          <w:color w:val="0F1115"/>
        </w:rPr>
        <w:t>, А. В. Патология и тератология (избранные лекции)</w:t>
      </w:r>
      <w:proofErr w:type="gramStart"/>
      <w:r w:rsidRPr="00B358D7">
        <w:rPr>
          <w:color w:val="0F1115"/>
        </w:rPr>
        <w:t xml:space="preserve"> :</w:t>
      </w:r>
      <w:proofErr w:type="gramEnd"/>
      <w:r w:rsidRPr="00B358D7">
        <w:rPr>
          <w:color w:val="0F1115"/>
        </w:rPr>
        <w:t xml:space="preserve"> учебно-методическое пособие для бакалавров направления подготовки 49.03.02 «Физическая культура для лиц с отклонениями в состоянии здоровья» (Адаптивная физическая культура) / А. В. </w:t>
      </w:r>
      <w:proofErr w:type="spellStart"/>
      <w:r w:rsidRPr="00B358D7">
        <w:rPr>
          <w:color w:val="0F1115"/>
        </w:rPr>
        <w:t>Скутин</w:t>
      </w:r>
      <w:proofErr w:type="spellEnd"/>
      <w:r w:rsidRPr="00B358D7">
        <w:rPr>
          <w:color w:val="0F1115"/>
        </w:rPr>
        <w:t>, Е. В. Быков, О. А. Левашова. — Челябинск</w:t>
      </w:r>
      <w:proofErr w:type="gramStart"/>
      <w:r w:rsidRPr="00B358D7">
        <w:rPr>
          <w:color w:val="0F1115"/>
        </w:rPr>
        <w:t xml:space="preserve"> :</w:t>
      </w:r>
      <w:proofErr w:type="gramEnd"/>
      <w:r w:rsidRPr="00B358D7">
        <w:rPr>
          <w:color w:val="0F1115"/>
        </w:rPr>
        <w:t xml:space="preserve"> Уральская Академия, 2016. — 110 с. — Текст</w:t>
      </w:r>
      <w:proofErr w:type="gramStart"/>
      <w:r w:rsidRPr="00B358D7">
        <w:rPr>
          <w:color w:val="0F1115"/>
        </w:rPr>
        <w:t xml:space="preserve"> :</w:t>
      </w:r>
      <w:proofErr w:type="gramEnd"/>
      <w:r w:rsidRPr="00B358D7">
        <w:rPr>
          <w:color w:val="0F1115"/>
        </w:rPr>
        <w:t xml:space="preserve"> непосредственный.</w:t>
      </w:r>
    </w:p>
    <w:p w14:paraId="094A6EBB" w14:textId="77777777" w:rsidR="003310BF" w:rsidRPr="008855EA" w:rsidRDefault="003310BF" w:rsidP="007701A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C71FBE" w14:textId="77777777" w:rsidR="009E5C9E" w:rsidRDefault="009E5C9E" w:rsidP="009E5C9E">
      <w:pPr>
        <w:rPr>
          <w:rFonts w:ascii="Times New Roman" w:hAnsi="Times New Roman" w:cs="Times New Roman"/>
          <w:sz w:val="28"/>
          <w:szCs w:val="28"/>
        </w:rPr>
      </w:pPr>
    </w:p>
    <w:p w14:paraId="158829BF" w14:textId="77777777" w:rsidR="009E5C9E" w:rsidRPr="009E5C9E" w:rsidRDefault="009E5C9E" w:rsidP="009E5C9E">
      <w:pPr>
        <w:rPr>
          <w:rFonts w:ascii="Times New Roman" w:hAnsi="Times New Roman" w:cs="Times New Roman"/>
          <w:sz w:val="28"/>
          <w:szCs w:val="28"/>
        </w:rPr>
      </w:pPr>
    </w:p>
    <w:p w14:paraId="6FF5533A" w14:textId="77777777" w:rsidR="00F609A4" w:rsidRPr="00F609A4" w:rsidRDefault="00F609A4" w:rsidP="00B37A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6568D8" w14:textId="77777777" w:rsidR="00F609A4" w:rsidRPr="00F609A4" w:rsidRDefault="00F609A4" w:rsidP="00F609A4">
      <w:pPr>
        <w:rPr>
          <w:rFonts w:ascii="Times New Roman" w:hAnsi="Times New Roman" w:cs="Times New Roman"/>
          <w:sz w:val="36"/>
          <w:szCs w:val="36"/>
        </w:rPr>
      </w:pPr>
    </w:p>
    <w:sectPr w:rsidR="00F609A4" w:rsidRPr="00F609A4" w:rsidSect="005A6223"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E04B9C" w14:textId="77777777" w:rsidR="00447F1F" w:rsidRDefault="00447F1F" w:rsidP="007701A5">
      <w:pPr>
        <w:spacing w:after="0" w:line="240" w:lineRule="auto"/>
      </w:pPr>
      <w:r>
        <w:separator/>
      </w:r>
    </w:p>
  </w:endnote>
  <w:endnote w:type="continuationSeparator" w:id="0">
    <w:p w14:paraId="5275623E" w14:textId="77777777" w:rsidR="00447F1F" w:rsidRDefault="00447F1F" w:rsidP="00770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2587993"/>
      <w:docPartObj>
        <w:docPartGallery w:val="Page Numbers (Bottom of Page)"/>
        <w:docPartUnique/>
      </w:docPartObj>
    </w:sdtPr>
    <w:sdtEndPr/>
    <w:sdtContent>
      <w:p w14:paraId="65E0BF35" w14:textId="74613311" w:rsidR="007701A5" w:rsidRDefault="007701A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156D">
          <w:rPr>
            <w:noProof/>
          </w:rPr>
          <w:t>10</w:t>
        </w:r>
        <w:r>
          <w:fldChar w:fldCharType="end"/>
        </w:r>
      </w:p>
    </w:sdtContent>
  </w:sdt>
  <w:p w14:paraId="2EE85F08" w14:textId="77777777" w:rsidR="007701A5" w:rsidRDefault="007701A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CDECA6" w14:textId="77777777" w:rsidR="00447F1F" w:rsidRDefault="00447F1F" w:rsidP="007701A5">
      <w:pPr>
        <w:spacing w:after="0" w:line="240" w:lineRule="auto"/>
      </w:pPr>
      <w:r>
        <w:separator/>
      </w:r>
    </w:p>
  </w:footnote>
  <w:footnote w:type="continuationSeparator" w:id="0">
    <w:p w14:paraId="6BBE2F9E" w14:textId="77777777" w:rsidR="00447F1F" w:rsidRDefault="00447F1F" w:rsidP="007701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56FF"/>
    <w:multiLevelType w:val="hybridMultilevel"/>
    <w:tmpl w:val="2D9E6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D33A6"/>
    <w:multiLevelType w:val="hybridMultilevel"/>
    <w:tmpl w:val="493CE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2C1E01"/>
    <w:multiLevelType w:val="hybridMultilevel"/>
    <w:tmpl w:val="87207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3B7FB2"/>
    <w:multiLevelType w:val="hybridMultilevel"/>
    <w:tmpl w:val="C0A2A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4727E2"/>
    <w:multiLevelType w:val="multilevel"/>
    <w:tmpl w:val="759C5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4B2995"/>
    <w:multiLevelType w:val="hybridMultilevel"/>
    <w:tmpl w:val="FC806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6E7851"/>
    <w:multiLevelType w:val="multilevel"/>
    <w:tmpl w:val="03D2DF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336862"/>
    <w:multiLevelType w:val="multilevel"/>
    <w:tmpl w:val="7FD6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0954D4B"/>
    <w:multiLevelType w:val="hybridMultilevel"/>
    <w:tmpl w:val="17940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ED77E6"/>
    <w:multiLevelType w:val="hybridMultilevel"/>
    <w:tmpl w:val="0EA89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39784A"/>
    <w:multiLevelType w:val="hybridMultilevel"/>
    <w:tmpl w:val="E6084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4E5515"/>
    <w:multiLevelType w:val="multilevel"/>
    <w:tmpl w:val="775C951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AE02B70"/>
    <w:multiLevelType w:val="hybridMultilevel"/>
    <w:tmpl w:val="9E549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9E7F79"/>
    <w:multiLevelType w:val="hybridMultilevel"/>
    <w:tmpl w:val="17940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D2312"/>
    <w:multiLevelType w:val="multilevel"/>
    <w:tmpl w:val="667AA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EC155D"/>
    <w:multiLevelType w:val="hybridMultilevel"/>
    <w:tmpl w:val="DA9E9E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9042FAD"/>
    <w:multiLevelType w:val="hybridMultilevel"/>
    <w:tmpl w:val="6A189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7155A4"/>
    <w:multiLevelType w:val="hybridMultilevel"/>
    <w:tmpl w:val="86724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432B53"/>
    <w:multiLevelType w:val="multilevel"/>
    <w:tmpl w:val="A4305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E853DAE"/>
    <w:multiLevelType w:val="hybridMultilevel"/>
    <w:tmpl w:val="69F66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5E2826"/>
    <w:multiLevelType w:val="hybridMultilevel"/>
    <w:tmpl w:val="08CA9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6B53B9"/>
    <w:multiLevelType w:val="hybridMultilevel"/>
    <w:tmpl w:val="31C49F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BF66245"/>
    <w:multiLevelType w:val="multilevel"/>
    <w:tmpl w:val="66B0F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DB65DB"/>
    <w:multiLevelType w:val="multilevel"/>
    <w:tmpl w:val="A71ED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033544A"/>
    <w:multiLevelType w:val="multilevel"/>
    <w:tmpl w:val="B4E0A94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12D3E52"/>
    <w:multiLevelType w:val="hybridMultilevel"/>
    <w:tmpl w:val="17940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5E137D"/>
    <w:multiLevelType w:val="hybridMultilevel"/>
    <w:tmpl w:val="477C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D31484"/>
    <w:multiLevelType w:val="hybridMultilevel"/>
    <w:tmpl w:val="7250C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C44E3B"/>
    <w:multiLevelType w:val="hybridMultilevel"/>
    <w:tmpl w:val="11205A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81D6A90"/>
    <w:multiLevelType w:val="hybridMultilevel"/>
    <w:tmpl w:val="F086F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6F27AE"/>
    <w:multiLevelType w:val="hybridMultilevel"/>
    <w:tmpl w:val="17940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55438B"/>
    <w:multiLevelType w:val="hybridMultilevel"/>
    <w:tmpl w:val="17940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CC480F"/>
    <w:multiLevelType w:val="multilevel"/>
    <w:tmpl w:val="7706A78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A20134"/>
    <w:multiLevelType w:val="hybridMultilevel"/>
    <w:tmpl w:val="A9F6C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0"/>
  </w:num>
  <w:num w:numId="3">
    <w:abstractNumId w:val="1"/>
  </w:num>
  <w:num w:numId="4">
    <w:abstractNumId w:val="10"/>
  </w:num>
  <w:num w:numId="5">
    <w:abstractNumId w:val="5"/>
  </w:num>
  <w:num w:numId="6">
    <w:abstractNumId w:val="17"/>
  </w:num>
  <w:num w:numId="7">
    <w:abstractNumId w:val="3"/>
  </w:num>
  <w:num w:numId="8">
    <w:abstractNumId w:val="15"/>
  </w:num>
  <w:num w:numId="9">
    <w:abstractNumId w:val="28"/>
  </w:num>
  <w:num w:numId="10">
    <w:abstractNumId w:val="20"/>
  </w:num>
  <w:num w:numId="11">
    <w:abstractNumId w:val="12"/>
  </w:num>
  <w:num w:numId="12">
    <w:abstractNumId w:val="13"/>
  </w:num>
  <w:num w:numId="13">
    <w:abstractNumId w:val="26"/>
  </w:num>
  <w:num w:numId="14">
    <w:abstractNumId w:val="31"/>
  </w:num>
  <w:num w:numId="15">
    <w:abstractNumId w:val="0"/>
  </w:num>
  <w:num w:numId="16">
    <w:abstractNumId w:val="2"/>
  </w:num>
  <w:num w:numId="17">
    <w:abstractNumId w:val="16"/>
  </w:num>
  <w:num w:numId="18">
    <w:abstractNumId w:val="25"/>
  </w:num>
  <w:num w:numId="19">
    <w:abstractNumId w:val="29"/>
  </w:num>
  <w:num w:numId="20">
    <w:abstractNumId w:val="9"/>
  </w:num>
  <w:num w:numId="21">
    <w:abstractNumId w:val="27"/>
  </w:num>
  <w:num w:numId="22">
    <w:abstractNumId w:val="19"/>
  </w:num>
  <w:num w:numId="23">
    <w:abstractNumId w:val="21"/>
  </w:num>
  <w:num w:numId="24">
    <w:abstractNumId w:val="33"/>
  </w:num>
  <w:num w:numId="25">
    <w:abstractNumId w:val="14"/>
  </w:num>
  <w:num w:numId="26">
    <w:abstractNumId w:val="6"/>
  </w:num>
  <w:num w:numId="27">
    <w:abstractNumId w:val="24"/>
  </w:num>
  <w:num w:numId="28">
    <w:abstractNumId w:val="32"/>
  </w:num>
  <w:num w:numId="29">
    <w:abstractNumId w:val="11"/>
  </w:num>
  <w:num w:numId="30">
    <w:abstractNumId w:val="23"/>
  </w:num>
  <w:num w:numId="31">
    <w:abstractNumId w:val="22"/>
  </w:num>
  <w:num w:numId="32">
    <w:abstractNumId w:val="4"/>
  </w:num>
  <w:num w:numId="33">
    <w:abstractNumId w:val="7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C71"/>
    <w:rsid w:val="00040CAE"/>
    <w:rsid w:val="000B4739"/>
    <w:rsid w:val="000E3A7B"/>
    <w:rsid w:val="00116BF8"/>
    <w:rsid w:val="00117DEB"/>
    <w:rsid w:val="00122492"/>
    <w:rsid w:val="00156BC8"/>
    <w:rsid w:val="00160429"/>
    <w:rsid w:val="001640F9"/>
    <w:rsid w:val="00167830"/>
    <w:rsid w:val="001A7AA1"/>
    <w:rsid w:val="001C53A0"/>
    <w:rsid w:val="001C5EAE"/>
    <w:rsid w:val="001D33C5"/>
    <w:rsid w:val="001F32F4"/>
    <w:rsid w:val="00245265"/>
    <w:rsid w:val="00247EF1"/>
    <w:rsid w:val="002835BB"/>
    <w:rsid w:val="00285C8F"/>
    <w:rsid w:val="002A2020"/>
    <w:rsid w:val="002A52D3"/>
    <w:rsid w:val="002E7140"/>
    <w:rsid w:val="00314A97"/>
    <w:rsid w:val="00322058"/>
    <w:rsid w:val="003310BF"/>
    <w:rsid w:val="003A372C"/>
    <w:rsid w:val="003B1816"/>
    <w:rsid w:val="003D4BA0"/>
    <w:rsid w:val="00406036"/>
    <w:rsid w:val="00447F1F"/>
    <w:rsid w:val="00452BCE"/>
    <w:rsid w:val="004974C3"/>
    <w:rsid w:val="004A6DE1"/>
    <w:rsid w:val="004E43F2"/>
    <w:rsid w:val="0050214C"/>
    <w:rsid w:val="00526088"/>
    <w:rsid w:val="00580028"/>
    <w:rsid w:val="00580DE7"/>
    <w:rsid w:val="00584C77"/>
    <w:rsid w:val="005A6223"/>
    <w:rsid w:val="005C2065"/>
    <w:rsid w:val="005F78C5"/>
    <w:rsid w:val="00664814"/>
    <w:rsid w:val="00691DFA"/>
    <w:rsid w:val="006B7743"/>
    <w:rsid w:val="006C088C"/>
    <w:rsid w:val="006C3F2E"/>
    <w:rsid w:val="007062C1"/>
    <w:rsid w:val="0071684C"/>
    <w:rsid w:val="00735AAD"/>
    <w:rsid w:val="007701A5"/>
    <w:rsid w:val="007E2346"/>
    <w:rsid w:val="007F3C71"/>
    <w:rsid w:val="00804787"/>
    <w:rsid w:val="00826DD4"/>
    <w:rsid w:val="00827B0A"/>
    <w:rsid w:val="00866033"/>
    <w:rsid w:val="0088160B"/>
    <w:rsid w:val="00882952"/>
    <w:rsid w:val="008855EA"/>
    <w:rsid w:val="008A47DE"/>
    <w:rsid w:val="008B0501"/>
    <w:rsid w:val="008C29E6"/>
    <w:rsid w:val="008C6C41"/>
    <w:rsid w:val="00965C8D"/>
    <w:rsid w:val="009D668D"/>
    <w:rsid w:val="009E5C9E"/>
    <w:rsid w:val="00A001CD"/>
    <w:rsid w:val="00A05DE3"/>
    <w:rsid w:val="00A56D1E"/>
    <w:rsid w:val="00AE68C4"/>
    <w:rsid w:val="00AE7193"/>
    <w:rsid w:val="00AF41F4"/>
    <w:rsid w:val="00B11785"/>
    <w:rsid w:val="00B21DFA"/>
    <w:rsid w:val="00B358D7"/>
    <w:rsid w:val="00B37A76"/>
    <w:rsid w:val="00B62569"/>
    <w:rsid w:val="00B71212"/>
    <w:rsid w:val="00C1156D"/>
    <w:rsid w:val="00C65281"/>
    <w:rsid w:val="00C86DE8"/>
    <w:rsid w:val="00C92E65"/>
    <w:rsid w:val="00CD3728"/>
    <w:rsid w:val="00D00B02"/>
    <w:rsid w:val="00DD6C81"/>
    <w:rsid w:val="00DE1614"/>
    <w:rsid w:val="00E6223D"/>
    <w:rsid w:val="00ED56F4"/>
    <w:rsid w:val="00F609A4"/>
    <w:rsid w:val="00F8275D"/>
    <w:rsid w:val="00FB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59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F41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9A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01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1A5"/>
  </w:style>
  <w:style w:type="paragraph" w:styleId="a6">
    <w:name w:val="footer"/>
    <w:basedOn w:val="a"/>
    <w:link w:val="a7"/>
    <w:uiPriority w:val="99"/>
    <w:unhideWhenUsed/>
    <w:rsid w:val="007701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01A5"/>
  </w:style>
  <w:style w:type="paragraph" w:styleId="a8">
    <w:name w:val="Balloon Text"/>
    <w:basedOn w:val="a"/>
    <w:link w:val="a9"/>
    <w:uiPriority w:val="99"/>
    <w:semiHidden/>
    <w:unhideWhenUsed/>
    <w:rsid w:val="00AE6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68C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F41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a">
    <w:name w:val="Strong"/>
    <w:basedOn w:val="a0"/>
    <w:uiPriority w:val="22"/>
    <w:qFormat/>
    <w:rsid w:val="00AF41F4"/>
    <w:rPr>
      <w:b/>
      <w:bCs/>
    </w:rPr>
  </w:style>
  <w:style w:type="paragraph" w:customStyle="1" w:styleId="ds-markdown-paragraph">
    <w:name w:val="ds-markdown-paragraph"/>
    <w:basedOn w:val="a"/>
    <w:rsid w:val="00B358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FB6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F41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9A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01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1A5"/>
  </w:style>
  <w:style w:type="paragraph" w:styleId="a6">
    <w:name w:val="footer"/>
    <w:basedOn w:val="a"/>
    <w:link w:val="a7"/>
    <w:uiPriority w:val="99"/>
    <w:unhideWhenUsed/>
    <w:rsid w:val="007701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01A5"/>
  </w:style>
  <w:style w:type="paragraph" w:styleId="a8">
    <w:name w:val="Balloon Text"/>
    <w:basedOn w:val="a"/>
    <w:link w:val="a9"/>
    <w:uiPriority w:val="99"/>
    <w:semiHidden/>
    <w:unhideWhenUsed/>
    <w:rsid w:val="00AE6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68C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F41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a">
    <w:name w:val="Strong"/>
    <w:basedOn w:val="a0"/>
    <w:uiPriority w:val="22"/>
    <w:qFormat/>
    <w:rsid w:val="00AF41F4"/>
    <w:rPr>
      <w:b/>
      <w:bCs/>
    </w:rPr>
  </w:style>
  <w:style w:type="paragraph" w:customStyle="1" w:styleId="ds-markdown-paragraph">
    <w:name w:val="ds-markdown-paragraph"/>
    <w:basedOn w:val="a"/>
    <w:rsid w:val="00B358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FB6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9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023B7-FBA8-4859-A8A2-2D2F546F5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3756</TotalTime>
  <Pages>10</Pages>
  <Words>3630</Words>
  <Characters>20697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Лермонтова</dc:creator>
  <cp:keywords/>
  <dc:description/>
  <cp:lastModifiedBy>юрий</cp:lastModifiedBy>
  <cp:revision>30</cp:revision>
  <cp:lastPrinted>2025-11-26T17:22:00Z</cp:lastPrinted>
  <dcterms:created xsi:type="dcterms:W3CDTF">2021-10-30T06:35:00Z</dcterms:created>
  <dcterms:modified xsi:type="dcterms:W3CDTF">2026-10-20T07:15:00Z</dcterms:modified>
</cp:coreProperties>
</file>