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A96" w:rsidRPr="005B1A2B" w:rsidRDefault="00EF5A96" w:rsidP="00EF5A9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</w:pPr>
      <w:r w:rsidRPr="005B1A2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>Технологическая карта урока</w:t>
      </w:r>
    </w:p>
    <w:tbl>
      <w:tblPr>
        <w:tblW w:w="14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8"/>
        <w:gridCol w:w="2268"/>
        <w:gridCol w:w="567"/>
        <w:gridCol w:w="2663"/>
        <w:gridCol w:w="1498"/>
        <w:gridCol w:w="1499"/>
        <w:gridCol w:w="1499"/>
        <w:gridCol w:w="1498"/>
        <w:gridCol w:w="1499"/>
        <w:gridCol w:w="1468"/>
        <w:gridCol w:w="31"/>
      </w:tblGrid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Предмет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07495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Физкультура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07495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Тип урока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07495" w:rsidP="00EF5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изучения новой темы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07495" w:rsidRDefault="00E07495" w:rsidP="00EF5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 предков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Цель урока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CF536B" w:rsidP="00CF536B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национальными играми предков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Задачи урока</w:t>
            </w: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(планируемые результаты)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6B" w:rsidRDefault="00CF536B" w:rsidP="00CF536B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и освоение техники национальных игр предков</w:t>
            </w:r>
          </w:p>
          <w:p w:rsidR="00CF536B" w:rsidRDefault="00CF536B" w:rsidP="00CF536B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координации тела, внимания, командного духа</w:t>
            </w:r>
          </w:p>
          <w:p w:rsidR="00EF5A96" w:rsidRPr="00CF536B" w:rsidRDefault="00CF536B" w:rsidP="00CF536B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Воспитание чувства товарищества, коллективизма 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Методы обучения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D97ADA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Практически-познавательный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Формы организации познавательной деятельности </w:t>
            </w:r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обучающихся</w:t>
            </w:r>
            <w:proofErr w:type="gramEnd"/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CF536B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Групповая, индивидуальная</w:t>
            </w:r>
          </w:p>
        </w:tc>
      </w:tr>
      <w:tr w:rsidR="00EF5A96" w:rsidRPr="00EF5A96" w:rsidTr="002D55DA">
        <w:trPr>
          <w:gridAfter w:val="1"/>
          <w:wAfter w:w="31" w:type="dxa"/>
          <w:jc w:val="center"/>
        </w:trPr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обучения</w:t>
            </w:r>
          </w:p>
        </w:tc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A96" w:rsidRPr="00EF5A96" w:rsidRDefault="00CF536B" w:rsidP="00EF5A96">
            <w:pPr>
              <w:shd w:val="clear" w:color="auto" w:fill="FFFFFF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ИКТ, инвентарь для национальных видов спорта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  <w:vMerge w:val="restart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Ход урока</w:t>
            </w:r>
          </w:p>
        </w:tc>
        <w:tc>
          <w:tcPr>
            <w:tcW w:w="3230" w:type="dxa"/>
            <w:gridSpan w:val="2"/>
            <w:vMerge w:val="restart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Деятельность учителя</w:t>
            </w:r>
          </w:p>
        </w:tc>
        <w:tc>
          <w:tcPr>
            <w:tcW w:w="8992" w:type="dxa"/>
            <w:gridSpan w:val="7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Деятельность учащихся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  <w:vMerge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gridSpan w:val="2"/>
            <w:vMerge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gridSpan w:val="2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Познавательная</w:t>
            </w:r>
          </w:p>
        </w:tc>
        <w:tc>
          <w:tcPr>
            <w:tcW w:w="2997" w:type="dxa"/>
            <w:gridSpan w:val="2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</w:t>
            </w:r>
          </w:p>
        </w:tc>
        <w:tc>
          <w:tcPr>
            <w:tcW w:w="2998" w:type="dxa"/>
            <w:gridSpan w:val="3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Регулятивная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  <w:vMerge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gridSpan w:val="2"/>
            <w:vMerge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Осущест-вляемые</w:t>
            </w:r>
            <w:proofErr w:type="spellEnd"/>
            <w:proofErr w:type="gramEnd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учебные действия</w:t>
            </w:r>
          </w:p>
        </w:tc>
        <w:tc>
          <w:tcPr>
            <w:tcW w:w="1499" w:type="dxa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Формиру-емые</w:t>
            </w:r>
            <w:proofErr w:type="spellEnd"/>
            <w:proofErr w:type="gramEnd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способы действий</w:t>
            </w:r>
          </w:p>
        </w:tc>
        <w:tc>
          <w:tcPr>
            <w:tcW w:w="1499" w:type="dxa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Осущест-вляемые</w:t>
            </w:r>
            <w:proofErr w:type="spellEnd"/>
            <w:proofErr w:type="gramEnd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учебные действия</w:t>
            </w:r>
          </w:p>
        </w:tc>
        <w:tc>
          <w:tcPr>
            <w:tcW w:w="1498" w:type="dxa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Форми-руемые</w:t>
            </w:r>
            <w:proofErr w:type="spellEnd"/>
            <w:proofErr w:type="gramEnd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способы действий</w:t>
            </w:r>
          </w:p>
        </w:tc>
        <w:tc>
          <w:tcPr>
            <w:tcW w:w="1499" w:type="dxa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Осущест-вляемые</w:t>
            </w:r>
            <w:proofErr w:type="spellEnd"/>
            <w:proofErr w:type="gramEnd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учебные действия</w:t>
            </w:r>
          </w:p>
        </w:tc>
        <w:tc>
          <w:tcPr>
            <w:tcW w:w="1499" w:type="dxa"/>
            <w:gridSpan w:val="2"/>
            <w:vAlign w:val="center"/>
          </w:tcPr>
          <w:p w:rsidR="00EF5A96" w:rsidRPr="00EF5A96" w:rsidRDefault="00EF5A96" w:rsidP="00EF5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Форми-руемые</w:t>
            </w:r>
            <w:proofErr w:type="spellEnd"/>
            <w:proofErr w:type="gramEnd"/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способы действий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EF5A96" w:rsidRDefault="00EF5A96" w:rsidP="00EF5A96">
            <w:pPr>
              <w:tabs>
                <w:tab w:val="num" w:pos="426"/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1. Организационный момент.</w:t>
            </w:r>
          </w:p>
        </w:tc>
        <w:tc>
          <w:tcPr>
            <w:tcW w:w="3230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готовности обучающихся, их настроя на работу. Приветствует      учащихся с целью создания благоприятной атмосферы урока.</w:t>
            </w:r>
          </w:p>
          <w:p w:rsidR="00EF5A96" w:rsidRPr="00EF5A96" w:rsidRDefault="00EF5A96" w:rsidP="00EF5A96">
            <w:pPr>
              <w:spacing w:after="0" w:line="30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Отметка отсутствующих.</w:t>
            </w: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приветствие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существенной информации из слов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Взаимодействуют с учителем.</w:t>
            </w: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Настраиваются на восприятие темы и деятельность на уроке.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настраиваться на занятие.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EF5A96" w:rsidRDefault="00EF5A96" w:rsidP="00EF5A9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2. Актуализация знаний</w:t>
            </w:r>
          </w:p>
        </w:tc>
        <w:tc>
          <w:tcPr>
            <w:tcW w:w="3230" w:type="dxa"/>
            <w:gridSpan w:val="2"/>
          </w:tcPr>
          <w:p w:rsidR="00522A98" w:rsidRPr="001C42A8" w:rsidRDefault="00522A98" w:rsidP="00522A9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22A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Подведение учащихся  к формулированию темы и постановке задач урока  в ходе фронтальной бесед</w:t>
            </w:r>
            <w:r w:rsidRPr="001C42A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522A98" w:rsidRDefault="00522A98" w:rsidP="00522A9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22A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– О чём мы будем говорить на уроке?</w:t>
            </w:r>
          </w:p>
          <w:p w:rsidR="002D55DA" w:rsidRPr="001C42A8" w:rsidRDefault="002D55DA" w:rsidP="00522A9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(Показывает слайд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  <w:p w:rsidR="00EF5A96" w:rsidRPr="00EF5A96" w:rsidRDefault="0061197E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«Игры предков»</w:t>
            </w: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задания, представленного на доске, в рабочей тетради.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</w:t>
            </w:r>
            <w:proofErr w:type="gramStart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логических рассуждений</w:t>
            </w:r>
            <w:proofErr w:type="gramEnd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включающих установление причинно-следственн</w:t>
            </w: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ых связей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умения систематизировать, делать выводы</w:t>
            </w: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Использовать адекватные языковые средства для отображения своих чувств, </w:t>
            </w: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мыслей, мотивов и потребностей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регуляции учебной деятельности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самостоятельно контролировать свое время и управлять им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522A98" w:rsidRDefault="00EF5A96" w:rsidP="00522A98">
            <w:pPr>
              <w:pStyle w:val="a5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22A9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Постановка цели и задач урока</w:t>
            </w:r>
          </w:p>
        </w:tc>
        <w:tc>
          <w:tcPr>
            <w:tcW w:w="3230" w:type="dxa"/>
            <w:gridSpan w:val="2"/>
          </w:tcPr>
          <w:p w:rsidR="001C42A8" w:rsidRPr="001C42A8" w:rsidRDefault="001C42A8" w:rsidP="00522A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C42A8">
              <w:rPr>
                <w:rFonts w:ascii="Times New Roman" w:hAnsi="Times New Roman" w:cs="Times New Roman"/>
                <w:sz w:val="24"/>
                <w:szCs w:val="24"/>
              </w:rPr>
              <w:t>Объявляет тему урока, раскрывает обучающие цели.</w:t>
            </w:r>
          </w:p>
          <w:p w:rsidR="00EF5A96" w:rsidRPr="001C42A8" w:rsidRDefault="00EF5A96" w:rsidP="002D55DA">
            <w:pPr>
              <w:pStyle w:val="a4"/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существенной информации из слов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Взаимодействуют с учителем.</w:t>
            </w: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Настраиваются на восприятие темы и деятельность на уроке.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 в соответствии с целевой установкой.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</w:t>
            </w:r>
            <w:r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. Первичное усвоение новых знаний</w:t>
            </w:r>
          </w:p>
        </w:tc>
        <w:tc>
          <w:tcPr>
            <w:tcW w:w="3230" w:type="dxa"/>
            <w:gridSpan w:val="2"/>
          </w:tcPr>
          <w:p w:rsidR="00D97ADA" w:rsidRDefault="00D97ADA" w:rsidP="00912F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1.Разминка (звучит ритмическая музыка)</w:t>
            </w:r>
          </w:p>
          <w:p w:rsidR="00EF5A96" w:rsidRDefault="00D97ADA" w:rsidP="00912F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2D55DA">
              <w:rPr>
                <w:rFonts w:ascii="Times New Roman" w:eastAsia="Times New Roman" w:hAnsi="Times New Roman" w:cs="Times New Roman"/>
                <w:lang w:eastAsia="ru-RU"/>
              </w:rPr>
              <w:t>Делит команду на 2 группы</w:t>
            </w:r>
          </w:p>
          <w:p w:rsidR="002D55DA" w:rsidRDefault="00D97ADA" w:rsidP="00912F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="002D55DA">
              <w:rPr>
                <w:rFonts w:ascii="Times New Roman" w:eastAsia="Times New Roman" w:hAnsi="Times New Roman" w:cs="Times New Roman"/>
                <w:lang w:eastAsia="ru-RU"/>
              </w:rPr>
              <w:t>Командная игра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D97ADA" w:rsidRDefault="00D97ADA" w:rsidP="00D97ADA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Тутум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эргиир</w:t>
            </w:r>
            <w:proofErr w:type="spellEnd"/>
          </w:p>
          <w:p w:rsidR="00D97ADA" w:rsidRDefault="0082715C" w:rsidP="00D97ADA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Ойбонтон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уулааьын</w:t>
            </w:r>
            <w:proofErr w:type="spellEnd"/>
          </w:p>
          <w:p w:rsidR="0082715C" w:rsidRDefault="0082715C" w:rsidP="00D97ADA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Мохсуо</w:t>
            </w:r>
            <w:proofErr w:type="spellEnd"/>
          </w:p>
          <w:p w:rsidR="0082715C" w:rsidRDefault="00FD5286" w:rsidP="00D97ADA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Кириэс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тэбии</w:t>
            </w:r>
            <w:proofErr w:type="spellEnd"/>
          </w:p>
          <w:p w:rsidR="00FD5286" w:rsidRPr="00FD5286" w:rsidRDefault="00FD5286" w:rsidP="00FD528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8" w:type="dxa"/>
          </w:tcPr>
          <w:p w:rsidR="00EF5A96" w:rsidRDefault="002D55DA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Строятся </w:t>
            </w:r>
          </w:p>
          <w:p w:rsidR="002D55DA" w:rsidRPr="00EF5A96" w:rsidRDefault="002D55DA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Умение работать с различными источниками информации. Формирование исследовательских действий, исследовательской культуры, умения анализировать,  систематизировать, делать выводы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Согласование усилий по решению учебной задачи, умение договариваться и приходить к общему мнению в совместной деятельности, учитывать мнения других</w:t>
            </w: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Формулировать 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Связь с другими сферами знаний.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Уметь принимать решения в проблемной ситуации на основе переговоров. </w:t>
            </w:r>
            <w:r w:rsidRPr="00EF5A96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Уметь адекватно самостоятельно оценивать правильность выполнения действия и вносить необходимые коррективы в исполнение, как в конце действия, так и по ходу его реализации.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EF5A96" w:rsidRDefault="0082715C" w:rsidP="00EF5A9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5</w:t>
            </w:r>
            <w:r w:rsidR="00EF5A96"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.Домашнее задание</w:t>
            </w:r>
          </w:p>
        </w:tc>
        <w:tc>
          <w:tcPr>
            <w:tcW w:w="3230" w:type="dxa"/>
            <w:gridSpan w:val="2"/>
          </w:tcPr>
          <w:p w:rsidR="0061197E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Формулирует домашнее задание. Проводит инструктаж по его выполнению. Мотивирует выполнение домашнего задания.</w:t>
            </w:r>
          </w:p>
          <w:p w:rsidR="00D97ADA" w:rsidRPr="00EF5A96" w:rsidRDefault="00D97ADA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Биир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обугэ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оонньуутун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уорэтэн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кэлии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уруокка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барбатах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оонньуу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EF5A96" w:rsidRPr="00EF5A96" w:rsidRDefault="00EF5A96" w:rsidP="0071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учителя, записывают домашнее задание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существенной информации из слов учителя.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Взаимодействуют с учителем.</w:t>
            </w: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Осознание качества и уровня усвоения материала.  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Регуляция учебной деятельности. Мотивация </w:t>
            </w:r>
            <w:proofErr w:type="gramStart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волевой</w:t>
            </w:r>
            <w:proofErr w:type="gramEnd"/>
            <w:r w:rsidR="008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</w:t>
            </w: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EF5A96" w:rsidRDefault="0082715C" w:rsidP="00EF5A9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="00EF5A96"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. Итог урока</w:t>
            </w:r>
          </w:p>
        </w:tc>
        <w:tc>
          <w:tcPr>
            <w:tcW w:w="3230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</w:rPr>
              <w:t xml:space="preserve">- Какую цель ставили мы сегодня на уроке? Достигли ли цели. </w:t>
            </w: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Формулирует вопросы, подводит итоги учебного занятия.</w:t>
            </w:r>
          </w:p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 и произвольно строят речевое высказывание в устной форме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обсуждать содержание урока</w:t>
            </w: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собственного мнения и позиции. Умение понимать ответы других.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самоконтроль, коррекция правильности ответов.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 в соответствии с целевой установкой. Уточнение и дополнение высказываний обучающихся.</w:t>
            </w:r>
          </w:p>
        </w:tc>
      </w:tr>
      <w:tr w:rsidR="00EF5A96" w:rsidRPr="00EF5A96" w:rsidTr="002D55D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Before w:val="1"/>
          <w:wBefore w:w="108" w:type="dxa"/>
        </w:trPr>
        <w:tc>
          <w:tcPr>
            <w:tcW w:w="2268" w:type="dxa"/>
          </w:tcPr>
          <w:p w:rsidR="00EF5A96" w:rsidRPr="00EF5A96" w:rsidRDefault="0082715C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EF5A96" w:rsidRPr="00EF5A96">
              <w:rPr>
                <w:rFonts w:ascii="Times New Roman" w:eastAsia="Times New Roman" w:hAnsi="Times New Roman" w:cs="Times New Roman"/>
                <w:b/>
                <w:lang w:eastAsia="ru-RU"/>
              </w:rPr>
              <w:t>. Рефлексия</w:t>
            </w:r>
          </w:p>
        </w:tc>
        <w:tc>
          <w:tcPr>
            <w:tcW w:w="3230" w:type="dxa"/>
            <w:gridSpan w:val="2"/>
          </w:tcPr>
          <w:p w:rsidR="00EF5A96" w:rsidRDefault="00EF5A96" w:rsidP="00EF5A96">
            <w:pPr>
              <w:spacing w:after="0" w:line="240" w:lineRule="auto"/>
              <w:ind w:left="459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5A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  </w:t>
            </w:r>
            <w:r w:rsidR="0007773C">
              <w:rPr>
                <w:rFonts w:ascii="Times New Roman" w:eastAsia="Calibri" w:hAnsi="Times New Roman" w:cs="Times New Roman"/>
                <w:sz w:val="24"/>
                <w:szCs w:val="24"/>
              </w:rPr>
              <w:t>Что нового узнали на этом уроке?</w:t>
            </w:r>
          </w:p>
          <w:p w:rsidR="0007773C" w:rsidRDefault="0007773C" w:rsidP="00EF5A96">
            <w:pPr>
              <w:spacing w:after="0" w:line="240" w:lineRule="auto"/>
              <w:ind w:left="459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Что интересного было на уроке?</w:t>
            </w:r>
          </w:p>
          <w:p w:rsidR="0007773C" w:rsidRDefault="0007773C" w:rsidP="00EF5A96">
            <w:pPr>
              <w:spacing w:after="0" w:line="240" w:lineRule="auto"/>
              <w:ind w:left="459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Что было трудно?</w:t>
            </w:r>
          </w:p>
          <w:p w:rsidR="0007773C" w:rsidRDefault="0007773C" w:rsidP="00EF5A96">
            <w:pPr>
              <w:spacing w:after="0" w:line="240" w:lineRule="auto"/>
              <w:ind w:left="459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 чему научились?</w:t>
            </w:r>
          </w:p>
          <w:p w:rsidR="0082715C" w:rsidRPr="00EF5A96" w:rsidRDefault="0082715C" w:rsidP="00EF5A96">
            <w:pPr>
              <w:spacing w:after="0" w:line="240" w:lineRule="auto"/>
              <w:ind w:left="459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Спасибо за урок!</w:t>
            </w:r>
          </w:p>
          <w:p w:rsidR="00EF5A96" w:rsidRPr="00EF5A96" w:rsidRDefault="00EF5A96" w:rsidP="0071214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Рефлексируют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делать выводы.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Взаимодействуют с учителем.</w:t>
            </w:r>
          </w:p>
        </w:tc>
        <w:tc>
          <w:tcPr>
            <w:tcW w:w="1498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собственного мнения и позиции.</w:t>
            </w:r>
          </w:p>
        </w:tc>
        <w:tc>
          <w:tcPr>
            <w:tcW w:w="1499" w:type="dxa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эмоциональных и функциональных состояний</w:t>
            </w:r>
          </w:p>
        </w:tc>
        <w:tc>
          <w:tcPr>
            <w:tcW w:w="1499" w:type="dxa"/>
            <w:gridSpan w:val="2"/>
          </w:tcPr>
          <w:p w:rsidR="00EF5A96" w:rsidRPr="00EF5A96" w:rsidRDefault="00EF5A96" w:rsidP="00EF5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</w:tr>
    </w:tbl>
    <w:p w:rsidR="00E53DE7" w:rsidRDefault="00E53DE7"/>
    <w:sectPr w:rsidR="00E53DE7" w:rsidSect="002D55DA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F7599"/>
    <w:multiLevelType w:val="hybridMultilevel"/>
    <w:tmpl w:val="039490C4"/>
    <w:lvl w:ilvl="0" w:tplc="91B8BD3A">
      <w:start w:val="3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24AA3530"/>
    <w:multiLevelType w:val="hybridMultilevel"/>
    <w:tmpl w:val="71647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A0FDC"/>
    <w:multiLevelType w:val="hybridMultilevel"/>
    <w:tmpl w:val="2E68D512"/>
    <w:lvl w:ilvl="0" w:tplc="2A2C457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CE463C3"/>
    <w:multiLevelType w:val="hybridMultilevel"/>
    <w:tmpl w:val="BB60E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5615C"/>
    <w:multiLevelType w:val="hybridMultilevel"/>
    <w:tmpl w:val="A0765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5C27E1"/>
    <w:multiLevelType w:val="hybridMultilevel"/>
    <w:tmpl w:val="67187EDC"/>
    <w:lvl w:ilvl="0" w:tplc="65BAFB2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104ED9"/>
    <w:multiLevelType w:val="hybridMultilevel"/>
    <w:tmpl w:val="C5AC0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D4182"/>
    <w:multiLevelType w:val="hybridMultilevel"/>
    <w:tmpl w:val="C0AAEF7A"/>
    <w:lvl w:ilvl="0" w:tplc="D9065BD8">
      <w:start w:val="1"/>
      <w:numFmt w:val="bullet"/>
      <w:lvlText w:val=""/>
      <w:lvlJc w:val="left"/>
      <w:pPr>
        <w:ind w:left="5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A96"/>
    <w:rsid w:val="0003131B"/>
    <w:rsid w:val="00075DA0"/>
    <w:rsid w:val="0007773C"/>
    <w:rsid w:val="000F175B"/>
    <w:rsid w:val="001C42A8"/>
    <w:rsid w:val="001E2B46"/>
    <w:rsid w:val="002D55DA"/>
    <w:rsid w:val="004038D1"/>
    <w:rsid w:val="00522A98"/>
    <w:rsid w:val="005B1A2B"/>
    <w:rsid w:val="005D2CA3"/>
    <w:rsid w:val="0061197E"/>
    <w:rsid w:val="0071214B"/>
    <w:rsid w:val="0077777E"/>
    <w:rsid w:val="007D7450"/>
    <w:rsid w:val="0082715C"/>
    <w:rsid w:val="00912F58"/>
    <w:rsid w:val="00CF536B"/>
    <w:rsid w:val="00D656F4"/>
    <w:rsid w:val="00D97ADA"/>
    <w:rsid w:val="00DA43E1"/>
    <w:rsid w:val="00E07495"/>
    <w:rsid w:val="00E53DE7"/>
    <w:rsid w:val="00EF5A96"/>
    <w:rsid w:val="00FD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5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22A9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22A9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12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5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22A9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22A9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12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Павел</cp:lastModifiedBy>
  <cp:revision>8</cp:revision>
  <cp:lastPrinted>2018-11-24T00:22:00Z</cp:lastPrinted>
  <dcterms:created xsi:type="dcterms:W3CDTF">2015-12-16T13:56:00Z</dcterms:created>
  <dcterms:modified xsi:type="dcterms:W3CDTF">2018-11-27T02:20:00Z</dcterms:modified>
</cp:coreProperties>
</file>